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C569AE" w:rsidRPr="00C569AE" w14:paraId="1D971682" w14:textId="77777777" w:rsidTr="00C569AE">
        <w:trPr>
          <w:jc w:val="center"/>
        </w:trPr>
        <w:tc>
          <w:tcPr>
            <w:tcW w:w="5000" w:type="pct"/>
            <w:tcBorders>
              <w:top w:val="nil"/>
            </w:tcBorders>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360"/>
            </w:tblGrid>
            <w:tr w:rsidR="00C569AE" w:rsidRPr="00C569AE" w14:paraId="6AC2A3DB"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C569AE" w:rsidRPr="00C569AE" w14:paraId="2CA6DDB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C569AE" w:rsidRPr="00C569AE" w14:paraId="2B5DB0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5ECBB84C" w14:textId="77777777">
                                <w:tc>
                                  <w:tcPr>
                                    <w:tcW w:w="0" w:type="auto"/>
                                    <w:tcMar>
                                      <w:top w:w="0" w:type="dxa"/>
                                      <w:left w:w="270" w:type="dxa"/>
                                      <w:bottom w:w="135" w:type="dxa"/>
                                      <w:right w:w="270" w:type="dxa"/>
                                    </w:tcMar>
                                    <w:hideMark/>
                                  </w:tcPr>
                                  <w:p w14:paraId="433EE45E"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hyperlink r:id="rId5" w:tgtFrame="_blank" w:history="1">
                                      <w:r w:rsidRPr="00C569AE">
                                        <w:rPr>
                                          <w:rFonts w:ascii="Helvetica" w:eastAsia="Times New Roman" w:hAnsi="Helvetica" w:cs="Helvetica"/>
                                          <w:color w:val="656565"/>
                                          <w:sz w:val="18"/>
                                          <w:szCs w:val="18"/>
                                          <w:u w:val="single"/>
                                          <w:lang w:eastAsia="en-CA"/>
                                        </w:rPr>
                                        <w:t>View this email in your browser</w:t>
                                      </w:r>
                                    </w:hyperlink>
                                    <w:r w:rsidRPr="00C569AE">
                                      <w:rPr>
                                        <w:rFonts w:ascii="Helvetica" w:eastAsia="Times New Roman" w:hAnsi="Helvetica" w:cs="Helvetica"/>
                                        <w:color w:val="656565"/>
                                        <w:sz w:val="18"/>
                                        <w:szCs w:val="18"/>
                                        <w:lang w:eastAsia="en-CA"/>
                                      </w:rPr>
                                      <w:t xml:space="preserve"> </w:t>
                                    </w:r>
                                  </w:p>
                                </w:tc>
                              </w:tr>
                            </w:tbl>
                            <w:p w14:paraId="486A26C2"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444BD7E9"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18936CD3" w14:textId="77777777" w:rsidR="00C569AE" w:rsidRPr="00C569AE" w:rsidRDefault="00C569AE" w:rsidP="00C569AE">
                  <w:pPr>
                    <w:spacing w:after="0" w:line="240" w:lineRule="auto"/>
                    <w:jc w:val="center"/>
                    <w:rPr>
                      <w:rFonts w:ascii="Times New Roman" w:eastAsia="Times New Roman" w:hAnsi="Times New Roman" w:cs="Times New Roman"/>
                      <w:sz w:val="24"/>
                      <w:szCs w:val="24"/>
                      <w:lang w:eastAsia="en-CA"/>
                    </w:rPr>
                  </w:pPr>
                </w:p>
              </w:tc>
            </w:tr>
            <w:tr w:rsidR="00C569AE" w:rsidRPr="00C569AE" w14:paraId="3C07508D" w14:textId="77777777">
              <w:trPr>
                <w:jc w:val="center"/>
              </w:trPr>
              <w:tc>
                <w:tcPr>
                  <w:tcW w:w="0" w:type="auto"/>
                  <w:tcBorders>
                    <w:top w:val="nil"/>
                    <w:bottom w:val="nil"/>
                  </w:tcBorders>
                  <w:shd w:val="clear" w:color="auto" w:fill="FFFFFF"/>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C569AE" w:rsidRPr="00C569AE" w14:paraId="3CF4664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C569AE" w:rsidRPr="00C569AE" w14:paraId="7F2D97A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C569AE" w:rsidRPr="00C569AE" w14:paraId="66E77613" w14:textId="77777777">
                                <w:tc>
                                  <w:tcPr>
                                    <w:tcW w:w="0" w:type="auto"/>
                                    <w:tcMar>
                                      <w:top w:w="0" w:type="dxa"/>
                                      <w:left w:w="135" w:type="dxa"/>
                                      <w:bottom w:w="0" w:type="dxa"/>
                                      <w:right w:w="135" w:type="dxa"/>
                                    </w:tcMar>
                                    <w:hideMark/>
                                  </w:tcPr>
                                  <w:p w14:paraId="4814F428" w14:textId="77777777" w:rsidR="00C569AE" w:rsidRPr="00C569AE" w:rsidRDefault="00C569AE" w:rsidP="00C569AE">
                                    <w:pPr>
                                      <w:spacing w:after="0" w:line="240" w:lineRule="auto"/>
                                      <w:jc w:val="center"/>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6EDB17EE" wp14:editId="6631EF68">
                                          <wp:extent cx="2103120"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3120" cy="1645920"/>
                                                  </a:xfrm>
                                                  <a:prstGeom prst="rect">
                                                    <a:avLst/>
                                                  </a:prstGeom>
                                                  <a:noFill/>
                                                  <a:ln>
                                                    <a:noFill/>
                                                  </a:ln>
                                                </pic:spPr>
                                              </pic:pic>
                                            </a:graphicData>
                                          </a:graphic>
                                        </wp:inline>
                                      </w:drawing>
                                    </w:r>
                                  </w:p>
                                </w:tc>
                              </w:tr>
                            </w:tbl>
                            <w:p w14:paraId="58A9A50C"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131F906D"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0703E8D1" w14:textId="77777777" w:rsidR="00C569AE" w:rsidRPr="00C569AE" w:rsidRDefault="00C569AE" w:rsidP="00C569AE">
                  <w:pPr>
                    <w:spacing w:after="0" w:line="240" w:lineRule="auto"/>
                    <w:jc w:val="center"/>
                    <w:rPr>
                      <w:rFonts w:ascii="Times New Roman" w:eastAsia="Times New Roman" w:hAnsi="Times New Roman" w:cs="Times New Roman"/>
                      <w:sz w:val="24"/>
                      <w:szCs w:val="24"/>
                      <w:lang w:eastAsia="en-CA"/>
                    </w:rPr>
                  </w:pPr>
                </w:p>
              </w:tc>
            </w:tr>
            <w:tr w:rsidR="00C569AE" w:rsidRPr="00C569AE" w14:paraId="39041CAF" w14:textId="77777777">
              <w:trPr>
                <w:jc w:val="center"/>
              </w:trPr>
              <w:tc>
                <w:tcPr>
                  <w:tcW w:w="0" w:type="auto"/>
                  <w:tcBorders>
                    <w:top w:val="nil"/>
                    <w:bottom w:val="nil"/>
                  </w:tcBorders>
                  <w:shd w:val="clear" w:color="auto" w:fill="FFFFFF"/>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C569AE" w:rsidRPr="00C569AE" w14:paraId="4930A60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C569AE" w:rsidRPr="00C569AE" w14:paraId="111F85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5F05A552" w14:textId="77777777">
                                <w:tc>
                                  <w:tcPr>
                                    <w:tcW w:w="0" w:type="auto"/>
                                    <w:tcMar>
                                      <w:top w:w="0" w:type="dxa"/>
                                      <w:left w:w="270" w:type="dxa"/>
                                      <w:bottom w:w="135" w:type="dxa"/>
                                      <w:right w:w="270" w:type="dxa"/>
                                    </w:tcMar>
                                    <w:hideMark/>
                                  </w:tcPr>
                                  <w:p w14:paraId="7FA9F4A8" w14:textId="77777777" w:rsidR="00C569AE" w:rsidRPr="00C569AE" w:rsidRDefault="00C569AE" w:rsidP="00C569AE">
                                    <w:pPr>
                                      <w:spacing w:after="0" w:line="300" w:lineRule="auto"/>
                                      <w:jc w:val="center"/>
                                      <w:outlineLvl w:val="0"/>
                                      <w:rPr>
                                        <w:rFonts w:ascii="Helvetica" w:eastAsia="Times New Roman" w:hAnsi="Helvetica" w:cs="Helvetica"/>
                                        <w:b/>
                                        <w:bCs/>
                                        <w:color w:val="202020"/>
                                        <w:kern w:val="36"/>
                                        <w:sz w:val="39"/>
                                        <w:szCs w:val="39"/>
                                        <w:lang w:eastAsia="en-CA"/>
                                      </w:rPr>
                                    </w:pPr>
                                    <w:r w:rsidRPr="00C569AE">
                                      <w:rPr>
                                        <w:rFonts w:ascii="Helvetica" w:eastAsia="Times New Roman" w:hAnsi="Helvetica" w:cs="Helvetica"/>
                                        <w:b/>
                                        <w:bCs/>
                                        <w:color w:val="202020"/>
                                        <w:kern w:val="36"/>
                                        <w:sz w:val="39"/>
                                        <w:szCs w:val="39"/>
                                        <w:lang w:eastAsia="en-CA"/>
                                      </w:rPr>
                                      <w:t> </w:t>
                                    </w:r>
                                    <w:r w:rsidRPr="00C569AE">
                                      <w:rPr>
                                        <w:rFonts w:ascii="Helvetica" w:eastAsia="Times New Roman" w:hAnsi="Helvetica" w:cs="Helvetica"/>
                                        <w:b/>
                                        <w:bCs/>
                                        <w:color w:val="202020"/>
                                        <w:kern w:val="36"/>
                                        <w:sz w:val="39"/>
                                        <w:szCs w:val="39"/>
                                        <w:lang w:eastAsia="en-CA"/>
                                      </w:rPr>
                                      <w:br/>
                                    </w:r>
                                    <w:r w:rsidRPr="00C569AE">
                                      <w:rPr>
                                        <w:rFonts w:ascii="Arial" w:eastAsia="Times New Roman" w:hAnsi="Arial" w:cs="Arial"/>
                                        <w:b/>
                                        <w:bCs/>
                                        <w:color w:val="008000"/>
                                        <w:kern w:val="36"/>
                                        <w:sz w:val="33"/>
                                        <w:szCs w:val="33"/>
                                        <w:lang w:eastAsia="en-CA"/>
                                      </w:rPr>
                                      <w:t> </w:t>
                                    </w:r>
                                    <w:r w:rsidRPr="00C569AE">
                                      <w:rPr>
                                        <w:rFonts w:ascii="Arial" w:eastAsia="Times New Roman" w:hAnsi="Arial" w:cs="Arial"/>
                                        <w:b/>
                                        <w:bCs/>
                                        <w:color w:val="008000"/>
                                        <w:kern w:val="36"/>
                                        <w:sz w:val="24"/>
                                        <w:szCs w:val="24"/>
                                        <w:lang w:eastAsia="en-CA"/>
                                      </w:rPr>
                                      <w:t>NEWS ABOUT THE HILL PARK COURTS</w:t>
                                    </w:r>
                                  </w:p>
                                  <w:p w14:paraId="361BBD27" w14:textId="77777777" w:rsidR="00C569AE" w:rsidRPr="00C569AE" w:rsidRDefault="00C569AE" w:rsidP="00C569AE">
                                    <w:pPr>
                                      <w:spacing w:before="150" w:after="150" w:line="360" w:lineRule="auto"/>
                                      <w:rPr>
                                        <w:rFonts w:ascii="Helvetica" w:eastAsia="Times New Roman" w:hAnsi="Helvetica" w:cs="Helvetica"/>
                                        <w:color w:val="202020"/>
                                        <w:sz w:val="24"/>
                                        <w:szCs w:val="24"/>
                                        <w:lang w:eastAsia="en-CA"/>
                                      </w:rPr>
                                    </w:pPr>
                                    <w:r w:rsidRPr="00C569AE">
                                      <w:rPr>
                                        <w:rFonts w:ascii="Arial" w:eastAsia="Times New Roman" w:hAnsi="Arial" w:cs="Arial"/>
                                        <w:color w:val="000000"/>
                                        <w:sz w:val="18"/>
                                        <w:szCs w:val="18"/>
                                        <w:lang w:eastAsia="en-CA"/>
                                      </w:rPr>
                                      <w:t>With the support of our amazing members, we were able to raise $25,000 toward replacing the 2 decrepit tennis courts adjoining our current pickleball courts! This contribution, along with $175,000 from Councillor Pauls' budget, will go towards the replacement. </w:t>
                                    </w:r>
                                  </w:p>
                                  <w:p w14:paraId="61345F34" w14:textId="77777777" w:rsidR="00C569AE" w:rsidRPr="00C569AE" w:rsidRDefault="00C569AE" w:rsidP="00C569AE">
                                    <w:pPr>
                                      <w:spacing w:before="150" w:after="150" w:line="360" w:lineRule="auto"/>
                                      <w:rPr>
                                        <w:rFonts w:ascii="Helvetica" w:eastAsia="Times New Roman" w:hAnsi="Helvetica" w:cs="Helvetica"/>
                                        <w:color w:val="202020"/>
                                        <w:sz w:val="24"/>
                                        <w:szCs w:val="24"/>
                                        <w:lang w:eastAsia="en-CA"/>
                                      </w:rPr>
                                    </w:pPr>
                                    <w:r w:rsidRPr="00C569AE">
                                      <w:rPr>
                                        <w:rFonts w:ascii="Arial" w:eastAsia="Times New Roman" w:hAnsi="Arial" w:cs="Arial"/>
                                        <w:color w:val="000000"/>
                                        <w:sz w:val="18"/>
                                        <w:szCs w:val="18"/>
                                        <w:lang w:eastAsia="en-CA"/>
                                      </w:rPr>
                                      <w:t>Thanks to Carolyn Buck and John Sharp who presented the proposal at a city committee meeting, after which it went to City Council where they ratified the proposal. We are very excited about this and although we do not have a definite date for construction to begin</w:t>
                                    </w:r>
                                    <w:r w:rsidRPr="00C569AE">
                                      <w:rPr>
                                        <w:rFonts w:ascii="Arial" w:eastAsia="Times New Roman" w:hAnsi="Arial" w:cs="Arial"/>
                                        <w:b/>
                                        <w:bCs/>
                                        <w:color w:val="000000"/>
                                        <w:sz w:val="18"/>
                                        <w:szCs w:val="18"/>
                                        <w:lang w:eastAsia="en-CA"/>
                                      </w:rPr>
                                      <w:t>,</w:t>
                                    </w:r>
                                    <w:r w:rsidRPr="00C569AE">
                                      <w:rPr>
                                        <w:rFonts w:ascii="Arial" w:eastAsia="Times New Roman" w:hAnsi="Arial" w:cs="Arial"/>
                                        <w:color w:val="000000"/>
                                        <w:sz w:val="18"/>
                                        <w:szCs w:val="18"/>
                                        <w:lang w:eastAsia="en-CA"/>
                                      </w:rPr>
                                      <w:t xml:space="preserve"> we are hoping for fall 2020.</w:t>
                                    </w:r>
                                  </w:p>
                                  <w:p w14:paraId="31352628" w14:textId="77777777" w:rsidR="00C569AE" w:rsidRPr="00C569AE" w:rsidRDefault="00C569AE" w:rsidP="00C569AE">
                                    <w:pPr>
                                      <w:spacing w:before="150" w:after="150" w:line="360" w:lineRule="auto"/>
                                      <w:rPr>
                                        <w:rFonts w:ascii="Helvetica" w:eastAsia="Times New Roman" w:hAnsi="Helvetica" w:cs="Helvetica"/>
                                        <w:color w:val="202020"/>
                                        <w:sz w:val="24"/>
                                        <w:szCs w:val="24"/>
                                        <w:lang w:eastAsia="en-CA"/>
                                      </w:rPr>
                                    </w:pPr>
                                    <w:r w:rsidRPr="00C569AE">
                                      <w:rPr>
                                        <w:rFonts w:ascii="Arial" w:eastAsia="Times New Roman" w:hAnsi="Arial" w:cs="Arial"/>
                                        <w:color w:val="000000"/>
                                        <w:sz w:val="18"/>
                                        <w:szCs w:val="18"/>
                                        <w:lang w:eastAsia="en-CA"/>
                                      </w:rPr>
                                      <w:t> Check out the article that recently appeared in the Mountain News.</w:t>
                                    </w:r>
                                    <w:r w:rsidRPr="00C569AE">
                                      <w:rPr>
                                        <w:rFonts w:ascii="Arial" w:eastAsia="Times New Roman" w:hAnsi="Arial" w:cs="Arial"/>
                                        <w:color w:val="202020"/>
                                        <w:sz w:val="18"/>
                                        <w:szCs w:val="18"/>
                                        <w:lang w:eastAsia="en-CA"/>
                                      </w:rPr>
                                      <w:t>  </w:t>
                                    </w:r>
                                    <w:hyperlink r:id="rId7" w:tgtFrame="_blank" w:history="1">
                                      <w:r w:rsidRPr="00C569AE">
                                        <w:rPr>
                                          <w:rFonts w:ascii="Arial" w:eastAsia="Times New Roman" w:hAnsi="Arial" w:cs="Arial"/>
                                          <w:color w:val="0000FF"/>
                                          <w:sz w:val="18"/>
                                          <w:szCs w:val="18"/>
                                          <w:u w:val="single"/>
                                          <w:lang w:eastAsia="en-CA"/>
                                        </w:rPr>
                                        <w:t>https://www.hamiltonnews.com/news-story/9840497-hamilton-mountain-hill-park-tennis-courts-to-be-converted-for-pickleball/</w:t>
                                      </w:r>
                                    </w:hyperlink>
                                  </w:p>
                                </w:tc>
                              </w:tr>
                            </w:tbl>
                            <w:p w14:paraId="76A41DFE"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016450B2"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37BCABC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28058028" w14:textId="77777777">
                                <w:tc>
                                  <w:tcPr>
                                    <w:tcW w:w="0" w:type="auto"/>
                                    <w:vAlign w:val="center"/>
                                    <w:hideMark/>
                                  </w:tcPr>
                                  <w:p w14:paraId="007873F7"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7612510F"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5C1745DD"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4D0F143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10A0EF66" w14:textId="77777777">
                                <w:tc>
                                  <w:tcPr>
                                    <w:tcW w:w="0" w:type="auto"/>
                                    <w:tcMar>
                                      <w:top w:w="0" w:type="dxa"/>
                                      <w:left w:w="270" w:type="dxa"/>
                                      <w:bottom w:w="135" w:type="dxa"/>
                                      <w:right w:w="270" w:type="dxa"/>
                                    </w:tcMar>
                                    <w:hideMark/>
                                  </w:tcPr>
                                  <w:p w14:paraId="03E01531" w14:textId="77777777" w:rsidR="00C569AE" w:rsidRPr="00C569AE" w:rsidRDefault="00C569AE" w:rsidP="00C569AE">
                                    <w:pPr>
                                      <w:spacing w:after="0" w:line="360" w:lineRule="auto"/>
                                      <w:jc w:val="center"/>
                                      <w:rPr>
                                        <w:rFonts w:ascii="Helvetica" w:eastAsia="Times New Roman" w:hAnsi="Helvetica" w:cs="Helvetica"/>
                                        <w:color w:val="222222"/>
                                        <w:sz w:val="24"/>
                                        <w:szCs w:val="24"/>
                                        <w:lang w:eastAsia="en-CA"/>
                                      </w:rPr>
                                    </w:pPr>
                                    <w:r w:rsidRPr="00C569AE">
                                      <w:rPr>
                                        <w:rFonts w:ascii="Arial" w:eastAsia="Times New Roman" w:hAnsi="Arial" w:cs="Arial"/>
                                        <w:b/>
                                        <w:bCs/>
                                        <w:color w:val="008000"/>
                                        <w:sz w:val="24"/>
                                        <w:szCs w:val="24"/>
                                        <w:lang w:eastAsia="en-CA"/>
                                      </w:rPr>
                                      <w:t>PARTICIPACATION </w:t>
                                    </w:r>
                                  </w:p>
                                  <w:p w14:paraId="4699AD7A" w14:textId="77777777" w:rsidR="00C569AE" w:rsidRPr="00C569AE" w:rsidRDefault="00C569AE" w:rsidP="00C569AE">
                                    <w:pPr>
                                      <w:spacing w:after="0" w:line="360" w:lineRule="auto"/>
                                      <w:rPr>
                                        <w:rFonts w:ascii="Helvetica" w:eastAsia="Times New Roman" w:hAnsi="Helvetica" w:cs="Helvetica"/>
                                        <w:color w:val="222222"/>
                                        <w:sz w:val="24"/>
                                        <w:szCs w:val="24"/>
                                        <w:lang w:eastAsia="en-CA"/>
                                      </w:rPr>
                                    </w:pPr>
                                    <w:r w:rsidRPr="00C569AE">
                                      <w:rPr>
                                        <w:rFonts w:ascii="Helvetica" w:eastAsia="Times New Roman" w:hAnsi="Helvetica" w:cs="Helvetica"/>
                                        <w:color w:val="222222"/>
                                        <w:sz w:val="24"/>
                                        <w:szCs w:val="24"/>
                                        <w:lang w:eastAsia="en-CA"/>
                                      </w:rPr>
                                      <w:br/>
                                    </w:r>
                                    <w:r w:rsidRPr="00C569AE">
                                      <w:rPr>
                                        <w:rFonts w:ascii="Arial" w:eastAsia="Times New Roman" w:hAnsi="Arial" w:cs="Arial"/>
                                        <w:color w:val="222222"/>
                                        <w:sz w:val="18"/>
                                        <w:szCs w:val="18"/>
                                        <w:lang w:eastAsia="en-CA"/>
                                      </w:rPr>
                                      <w:t>Once again this year we will be holding a ParticipACTION event, which will be taking place on June 3rd from 1-5pm with a June 10th rain date.  </w:t>
                                    </w:r>
                                    <w:r w:rsidRPr="00C569AE">
                                      <w:rPr>
                                        <w:rFonts w:ascii="Arial" w:eastAsia="Times New Roman" w:hAnsi="Arial" w:cs="Arial"/>
                                        <w:color w:val="222222"/>
                                        <w:sz w:val="18"/>
                                        <w:szCs w:val="18"/>
                                        <w:lang w:eastAsia="en-CA"/>
                                      </w:rPr>
                                      <w:br/>
                                    </w:r>
                                    <w:r w:rsidRPr="00C569AE">
                                      <w:rPr>
                                        <w:rFonts w:ascii="Arial" w:eastAsia="Times New Roman" w:hAnsi="Arial" w:cs="Arial"/>
                                        <w:color w:val="222222"/>
                                        <w:sz w:val="18"/>
                                        <w:szCs w:val="18"/>
                                        <w:lang w:eastAsia="en-CA"/>
                                      </w:rPr>
                                      <w:br/>
                                      <w:t>We will be hosting an open event to encourage people to try pickleball.  Each participant will take part in drills and games.  Encourage your friends and family who are wondering what you do all summer to come and check us out!</w:t>
                                    </w:r>
                                    <w:r w:rsidRPr="00C569AE">
                                      <w:rPr>
                                        <w:rFonts w:ascii="Arial" w:eastAsia="Times New Roman" w:hAnsi="Arial" w:cs="Arial"/>
                                        <w:color w:val="222222"/>
                                        <w:sz w:val="18"/>
                                        <w:szCs w:val="18"/>
                                        <w:lang w:eastAsia="en-CA"/>
                                      </w:rPr>
                                      <w:br/>
                                    </w:r>
                                    <w:r w:rsidRPr="00C569AE">
                                      <w:rPr>
                                        <w:rFonts w:ascii="Arial" w:eastAsia="Times New Roman" w:hAnsi="Arial" w:cs="Arial"/>
                                        <w:color w:val="222222"/>
                                        <w:sz w:val="18"/>
                                        <w:szCs w:val="18"/>
                                        <w:lang w:eastAsia="en-CA"/>
                                      </w:rPr>
                                      <w:lastRenderedPageBreak/>
                                      <w:br/>
                                      <w:t>We are look</w:t>
                                    </w:r>
                                    <w:r w:rsidRPr="00C569AE">
                                      <w:rPr>
                                        <w:rFonts w:ascii="Arial" w:eastAsia="Times New Roman" w:hAnsi="Arial" w:cs="Arial"/>
                                        <w:color w:val="000000"/>
                                        <w:sz w:val="18"/>
                                        <w:szCs w:val="18"/>
                                        <w:lang w:eastAsia="en-CA"/>
                                      </w:rPr>
                                      <w:t>i</w:t>
                                    </w:r>
                                    <w:r w:rsidRPr="00C569AE">
                                      <w:rPr>
                                        <w:rFonts w:ascii="Arial" w:eastAsia="Times New Roman" w:hAnsi="Arial" w:cs="Arial"/>
                                        <w:color w:val="222222"/>
                                        <w:sz w:val="18"/>
                                        <w:szCs w:val="18"/>
                                        <w:lang w:eastAsia="en-CA"/>
                                      </w:rPr>
                                      <w:t>ng for volunteers to help with beginners and perhaps wheelchair players.  If you are available, please let Linda Kawamoto know at </w:t>
                                    </w:r>
                                    <w:hyperlink r:id="rId8" w:tgtFrame="_blank" w:history="1">
                                      <w:r w:rsidRPr="00C569AE">
                                        <w:rPr>
                                          <w:rFonts w:ascii="Arial" w:eastAsia="Times New Roman" w:hAnsi="Arial" w:cs="Arial"/>
                                          <w:color w:val="0000FF"/>
                                          <w:sz w:val="18"/>
                                          <w:szCs w:val="18"/>
                                          <w:u w:val="single"/>
                                          <w:lang w:eastAsia="en-CA"/>
                                        </w:rPr>
                                        <w:t>lkawamoto@pickleballhamilton.com</w:t>
                                      </w:r>
                                    </w:hyperlink>
                                    <w:r w:rsidRPr="00C569AE">
                                      <w:rPr>
                                        <w:rFonts w:ascii="Arial" w:eastAsia="Times New Roman" w:hAnsi="Arial" w:cs="Arial"/>
                                        <w:color w:val="0000FF"/>
                                        <w:sz w:val="18"/>
                                        <w:szCs w:val="18"/>
                                        <w:lang w:eastAsia="en-CA"/>
                                      </w:rPr>
                                      <w:t>.</w:t>
                                    </w:r>
                                  </w:p>
                                </w:tc>
                              </w:tr>
                            </w:tbl>
                            <w:p w14:paraId="090CD9E0"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5687FB91"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018961D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32FD8DA7" w14:textId="77777777">
                                <w:tc>
                                  <w:tcPr>
                                    <w:tcW w:w="0" w:type="auto"/>
                                    <w:vAlign w:val="center"/>
                                    <w:hideMark/>
                                  </w:tcPr>
                                  <w:p w14:paraId="39CAC53D"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44300700"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0E7B62F4"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46BAF5F7" w14:textId="77777777">
                          <w:tc>
                            <w:tcPr>
                              <w:tcW w:w="0" w:type="auto"/>
                              <w:tcMar>
                                <w:top w:w="135" w:type="dxa"/>
                                <w:left w:w="135" w:type="dxa"/>
                                <w:bottom w:w="135" w:type="dxa"/>
                                <w:right w:w="135" w:type="dxa"/>
                              </w:tcMar>
                              <w:hideMark/>
                            </w:tcPr>
                            <w:tbl>
                              <w:tblPr>
                                <w:tblpPr w:vertAnchor="text"/>
                                <w:tblW w:w="0" w:type="auto"/>
                                <w:tblCellMar>
                                  <w:left w:w="0" w:type="dxa"/>
                                  <w:right w:w="0" w:type="dxa"/>
                                </w:tblCellMar>
                                <w:tblLook w:val="04A0" w:firstRow="1" w:lastRow="0" w:firstColumn="1" w:lastColumn="0" w:noHBand="0" w:noVBand="1"/>
                              </w:tblPr>
                              <w:tblGrid>
                                <w:gridCol w:w="8460"/>
                              </w:tblGrid>
                              <w:tr w:rsidR="00C569AE" w:rsidRPr="00C569AE" w14:paraId="61ECAF30" w14:textId="77777777">
                                <w:tc>
                                  <w:tcPr>
                                    <w:tcW w:w="0" w:type="auto"/>
                                    <w:tcMar>
                                      <w:top w:w="0" w:type="dxa"/>
                                      <w:left w:w="135" w:type="dxa"/>
                                      <w:bottom w:w="135" w:type="dxa"/>
                                      <w:right w:w="135" w:type="dxa"/>
                                    </w:tcMar>
                                    <w:hideMark/>
                                  </w:tcPr>
                                  <w:p w14:paraId="2E8FE90F" w14:textId="77777777" w:rsidR="00C569AE" w:rsidRPr="00C569AE" w:rsidRDefault="00C569AE" w:rsidP="00C569AE">
                                    <w:pPr>
                                      <w:spacing w:after="0" w:line="240" w:lineRule="auto"/>
                                      <w:jc w:val="center"/>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24BA62FE" wp14:editId="1D746791">
                                          <wp:extent cx="3924300" cy="3169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3169920"/>
                                                  </a:xfrm>
                                                  <a:prstGeom prst="rect">
                                                    <a:avLst/>
                                                  </a:prstGeom>
                                                  <a:noFill/>
                                                  <a:ln>
                                                    <a:noFill/>
                                                  </a:ln>
                                                </pic:spPr>
                                              </pic:pic>
                                            </a:graphicData>
                                          </a:graphic>
                                        </wp:inline>
                                      </w:drawing>
                                    </w:r>
                                  </w:p>
                                </w:tc>
                              </w:tr>
                              <w:tr w:rsidR="00C569AE" w:rsidRPr="00C569AE" w14:paraId="2AE51220" w14:textId="77777777">
                                <w:tc>
                                  <w:tcPr>
                                    <w:tcW w:w="8460" w:type="dxa"/>
                                    <w:tcMar>
                                      <w:top w:w="0" w:type="dxa"/>
                                      <w:left w:w="135" w:type="dxa"/>
                                      <w:bottom w:w="0" w:type="dxa"/>
                                      <w:right w:w="135" w:type="dxa"/>
                                    </w:tcMar>
                                    <w:hideMark/>
                                  </w:tcPr>
                                  <w:p w14:paraId="5009B89D" w14:textId="77777777" w:rsidR="00C569AE" w:rsidRPr="00C569AE" w:rsidRDefault="00C569AE" w:rsidP="00C569AE">
                                    <w:pPr>
                                      <w:spacing w:after="0" w:line="360" w:lineRule="auto"/>
                                      <w:jc w:val="center"/>
                                      <w:rPr>
                                        <w:rFonts w:ascii="Helvetica" w:eastAsia="Times New Roman" w:hAnsi="Helvetica" w:cs="Helvetica"/>
                                        <w:color w:val="202020"/>
                                        <w:sz w:val="24"/>
                                        <w:szCs w:val="24"/>
                                        <w:lang w:eastAsia="en-CA"/>
                                      </w:rPr>
                                    </w:pPr>
                                    <w:r w:rsidRPr="00C569AE">
                                      <w:rPr>
                                        <w:rFonts w:ascii="Helvetica" w:eastAsia="Times New Roman" w:hAnsi="Helvetica" w:cs="Helvetica"/>
                                        <w:color w:val="202020"/>
                                        <w:sz w:val="24"/>
                                        <w:szCs w:val="24"/>
                                        <w:lang w:eastAsia="en-CA"/>
                                      </w:rPr>
                                      <w:br/>
                                    </w:r>
                                    <w:r w:rsidRPr="00C569AE">
                                      <w:rPr>
                                        <w:rFonts w:ascii="Arial" w:eastAsia="Times New Roman" w:hAnsi="Arial" w:cs="Arial"/>
                                        <w:b/>
                                        <w:bCs/>
                                        <w:color w:val="006400"/>
                                        <w:sz w:val="24"/>
                                        <w:szCs w:val="24"/>
                                        <w:lang w:eastAsia="en-CA"/>
                                      </w:rPr>
                                      <w:t>STEEL TOWN SHOWDOWN AUGUST 15, 2020</w:t>
                                    </w:r>
                                    <w:r w:rsidRPr="00C569AE">
                                      <w:rPr>
                                        <w:rFonts w:ascii="Arial" w:eastAsia="Times New Roman" w:hAnsi="Arial" w:cs="Arial"/>
                                        <w:b/>
                                        <w:bCs/>
                                        <w:color w:val="006400"/>
                                        <w:sz w:val="24"/>
                                        <w:szCs w:val="24"/>
                                        <w:lang w:eastAsia="en-CA"/>
                                      </w:rPr>
                                      <w:br/>
                                      <w:t> SAVE THE DATE!!!</w:t>
                                    </w:r>
                                  </w:p>
                                  <w:p w14:paraId="1FFC3E0C" w14:textId="77777777" w:rsidR="00C569AE" w:rsidRPr="00C569AE" w:rsidRDefault="00C569AE" w:rsidP="00C569AE">
                                    <w:pPr>
                                      <w:spacing w:after="0" w:line="360" w:lineRule="auto"/>
                                      <w:rPr>
                                        <w:rFonts w:ascii="Helvetica" w:eastAsia="Times New Roman" w:hAnsi="Helvetica" w:cs="Helvetica"/>
                                        <w:color w:val="202020"/>
                                        <w:sz w:val="24"/>
                                        <w:szCs w:val="24"/>
                                        <w:lang w:eastAsia="en-CA"/>
                                      </w:rPr>
                                    </w:pPr>
                                    <w:r w:rsidRPr="00C569AE">
                                      <w:rPr>
                                        <w:rFonts w:ascii="Helvetica" w:eastAsia="Times New Roman" w:hAnsi="Helvetica" w:cs="Helvetica"/>
                                        <w:color w:val="202020"/>
                                        <w:sz w:val="24"/>
                                        <w:szCs w:val="24"/>
                                        <w:lang w:eastAsia="en-CA"/>
                                      </w:rPr>
                                      <w:br/>
                                    </w:r>
                                    <w:r w:rsidRPr="00C569AE">
                                      <w:rPr>
                                        <w:rFonts w:ascii="Arial" w:eastAsia="Times New Roman" w:hAnsi="Arial" w:cs="Arial"/>
                                        <w:color w:val="202020"/>
                                        <w:sz w:val="18"/>
                                        <w:szCs w:val="18"/>
                                        <w:lang w:eastAsia="en-CA"/>
                                      </w:rPr>
                                      <w:t>T</w:t>
                                    </w:r>
                                    <w:r w:rsidRPr="00C569AE">
                                      <w:rPr>
                                        <w:rFonts w:ascii="Arial" w:eastAsia="Times New Roman" w:hAnsi="Arial" w:cs="Arial"/>
                                        <w:color w:val="000000"/>
                                        <w:sz w:val="18"/>
                                        <w:szCs w:val="18"/>
                                        <w:lang w:eastAsia="en-CA"/>
                                      </w:rPr>
                                      <w:t xml:space="preserve">he date has been set and this year's tournament will benefit Make-A-Wish® Toronto and Central Ontario.  We are also looking for donations for silent auction items for this event.  If you are asking for donations from stores, restaurants, etc., please e-mail </w:t>
                                    </w:r>
                                    <w:hyperlink r:id="rId10" w:tgtFrame="_blank" w:history="1">
                                      <w:r w:rsidRPr="00C569AE">
                                        <w:rPr>
                                          <w:rFonts w:ascii="Arial" w:eastAsia="Times New Roman" w:hAnsi="Arial" w:cs="Arial"/>
                                          <w:color w:val="0000FF"/>
                                          <w:sz w:val="18"/>
                                          <w:szCs w:val="18"/>
                                          <w:u w:val="single"/>
                                          <w:lang w:eastAsia="en-CA"/>
                                        </w:rPr>
                                        <w:t>jkawamoto@pickleballhamilton.com</w:t>
                                      </w:r>
                                    </w:hyperlink>
                                    <w:r w:rsidRPr="00C569AE">
                                      <w:rPr>
                                        <w:rFonts w:ascii="Arial" w:eastAsia="Times New Roman" w:hAnsi="Arial" w:cs="Arial"/>
                                        <w:color w:val="0000FF"/>
                                        <w:sz w:val="18"/>
                                        <w:szCs w:val="18"/>
                                        <w:lang w:eastAsia="en-CA"/>
                                      </w:rPr>
                                      <w:t xml:space="preserve"> </w:t>
                                    </w:r>
                                    <w:r w:rsidRPr="00C569AE">
                                      <w:rPr>
                                        <w:rFonts w:ascii="Arial" w:eastAsia="Times New Roman" w:hAnsi="Arial" w:cs="Arial"/>
                                        <w:color w:val="000000"/>
                                        <w:sz w:val="18"/>
                                        <w:szCs w:val="18"/>
                                        <w:lang w:eastAsia="en-CA"/>
                                      </w:rPr>
                                      <w:t>first to make sure that efforts will not be duplicated.  Let's make this tournament more successful than our tournament last year!</w:t>
                                    </w:r>
                                  </w:p>
                                </w:tc>
                              </w:tr>
                            </w:tbl>
                            <w:p w14:paraId="30F51F35"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0D7AEA09"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5291796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72A260C6" w14:textId="77777777">
                                <w:tc>
                                  <w:tcPr>
                                    <w:tcW w:w="0" w:type="auto"/>
                                    <w:tcMar>
                                      <w:top w:w="0" w:type="dxa"/>
                                      <w:left w:w="270" w:type="dxa"/>
                                      <w:bottom w:w="135" w:type="dxa"/>
                                      <w:right w:w="270" w:type="dxa"/>
                                    </w:tcMar>
                                    <w:hideMark/>
                                  </w:tcPr>
                                  <w:p w14:paraId="3F7124ED" w14:textId="77777777" w:rsidR="00C569AE" w:rsidRPr="00C569AE" w:rsidRDefault="00C569AE" w:rsidP="00C569AE">
                                    <w:pPr>
                                      <w:spacing w:after="0" w:line="360" w:lineRule="auto"/>
                                      <w:rPr>
                                        <w:rFonts w:ascii="Helvetica" w:eastAsia="Times New Roman" w:hAnsi="Helvetica" w:cs="Helvetica"/>
                                        <w:color w:val="202020"/>
                                        <w:sz w:val="24"/>
                                        <w:szCs w:val="24"/>
                                        <w:lang w:eastAsia="en-CA"/>
                                      </w:rPr>
                                    </w:pPr>
                                    <w:r w:rsidRPr="00C569AE">
                                      <w:rPr>
                                        <w:rFonts w:ascii="Arial" w:eastAsia="Times New Roman" w:hAnsi="Arial" w:cs="Arial"/>
                                        <w:color w:val="202020"/>
                                        <w:sz w:val="18"/>
                                        <w:szCs w:val="18"/>
                                        <w:lang w:eastAsia="en-CA"/>
                                      </w:rPr>
                                      <w:t xml:space="preserve">We also have 3 shirts left from last year's tournament (shown below).  We have a Men's Medium and Large and a Ladies Large.  If you would like to purchase them for $20, drop us an e-mail at </w:t>
                                    </w:r>
                                    <w:hyperlink r:id="rId11" w:tgtFrame="_blank" w:history="1">
                                      <w:r w:rsidRPr="00C569AE">
                                        <w:rPr>
                                          <w:rFonts w:ascii="Arial" w:eastAsia="Times New Roman" w:hAnsi="Arial" w:cs="Arial"/>
                                          <w:color w:val="0000FF"/>
                                          <w:sz w:val="18"/>
                                          <w:szCs w:val="18"/>
                                          <w:u w:val="single"/>
                                          <w:lang w:eastAsia="en-CA"/>
                                        </w:rPr>
                                        <w:t>info@pickleballhamilton.com</w:t>
                                      </w:r>
                                    </w:hyperlink>
                                    <w:r w:rsidRPr="00C569AE">
                                      <w:rPr>
                                        <w:rFonts w:ascii="Arial" w:eastAsia="Times New Roman" w:hAnsi="Arial" w:cs="Arial"/>
                                        <w:color w:val="0000FF"/>
                                        <w:sz w:val="18"/>
                                        <w:szCs w:val="18"/>
                                        <w:lang w:eastAsia="en-CA"/>
                                      </w:rPr>
                                      <w:t>.</w:t>
                                    </w:r>
                                    <w:r w:rsidRPr="00C569AE">
                                      <w:rPr>
                                        <w:rFonts w:ascii="Helvetica" w:eastAsia="Times New Roman" w:hAnsi="Helvetica" w:cs="Helvetica"/>
                                        <w:color w:val="202020"/>
                                        <w:sz w:val="24"/>
                                        <w:szCs w:val="24"/>
                                        <w:lang w:eastAsia="en-CA"/>
                                      </w:rPr>
                                      <w:t xml:space="preserve"> </w:t>
                                    </w:r>
                                  </w:p>
                                </w:tc>
                              </w:tr>
                            </w:tbl>
                            <w:p w14:paraId="5A679379"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31EC16BA"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6A5E26D1" w14:textId="77777777" w:rsidR="00C569AE" w:rsidRPr="00C569AE" w:rsidRDefault="00C569AE" w:rsidP="00C569AE">
                  <w:pPr>
                    <w:spacing w:after="0" w:line="240" w:lineRule="auto"/>
                    <w:jc w:val="center"/>
                    <w:rPr>
                      <w:rFonts w:ascii="Times New Roman" w:eastAsia="Times New Roman" w:hAnsi="Times New Roman" w:cs="Times New Roman"/>
                      <w:sz w:val="24"/>
                      <w:szCs w:val="24"/>
                      <w:lang w:eastAsia="en-CA"/>
                    </w:rPr>
                  </w:pPr>
                </w:p>
              </w:tc>
            </w:tr>
            <w:tr w:rsidR="00C569AE" w:rsidRPr="00C569AE" w14:paraId="4CF3C6B9" w14:textId="77777777">
              <w:trPr>
                <w:jc w:val="center"/>
              </w:trPr>
              <w:tc>
                <w:tcPr>
                  <w:tcW w:w="0" w:type="auto"/>
                  <w:tcBorders>
                    <w:top w:val="nil"/>
                    <w:bottom w:val="nil"/>
                  </w:tcBorders>
                  <w:shd w:val="clear" w:color="auto" w:fill="FAFAFA"/>
                  <w:tcMar>
                    <w:top w:w="135"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C569AE" w:rsidRPr="00C569AE" w14:paraId="79AF7F7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C569AE" w:rsidRPr="00C569AE" w14:paraId="68522E74"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569AE" w:rsidRPr="00C569AE" w14:paraId="72C21CD0" w14:textId="77777777">
                                <w:tc>
                                  <w:tcPr>
                                    <w:tcW w:w="0" w:type="auto"/>
                                    <w:tcMar>
                                      <w:top w:w="0" w:type="dxa"/>
                                      <w:left w:w="135" w:type="dxa"/>
                                      <w:bottom w:w="0" w:type="dxa"/>
                                      <w:right w:w="0" w:type="dxa"/>
                                    </w:tcMar>
                                    <w:hideMark/>
                                  </w:tcPr>
                                  <w:p w14:paraId="6DCD299B"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lastRenderedPageBreak/>
                                      <w:drawing>
                                        <wp:inline distT="0" distB="0" distL="0" distR="0" wp14:anchorId="15B5EF7C" wp14:editId="7FB1184C">
                                          <wp:extent cx="2514600" cy="1889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569AE" w:rsidRPr="00C569AE" w14:paraId="515BFD9C" w14:textId="77777777">
                                <w:tc>
                                  <w:tcPr>
                                    <w:tcW w:w="0" w:type="auto"/>
                                    <w:tcMar>
                                      <w:top w:w="0" w:type="dxa"/>
                                      <w:left w:w="0" w:type="dxa"/>
                                      <w:bottom w:w="0" w:type="dxa"/>
                                      <w:right w:w="135" w:type="dxa"/>
                                    </w:tcMar>
                                    <w:hideMark/>
                                  </w:tcPr>
                                  <w:p w14:paraId="1BD83AFF"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47FE1AEA" wp14:editId="7A5B4DDC">
                                          <wp:extent cx="2514600" cy="1889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p w14:paraId="511D339F"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33CD1439"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7A02513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C569AE" w:rsidRPr="00C569AE" w14:paraId="1D5CE1FC" w14:textId="77777777">
                                <w:tc>
                                  <w:tcPr>
                                    <w:tcW w:w="0" w:type="auto"/>
                                    <w:tcMar>
                                      <w:top w:w="0" w:type="dxa"/>
                                      <w:left w:w="135" w:type="dxa"/>
                                      <w:bottom w:w="0" w:type="dxa"/>
                                      <w:right w:w="135" w:type="dxa"/>
                                    </w:tcMar>
                                    <w:hideMark/>
                                  </w:tcPr>
                                  <w:p w14:paraId="5D8DA0C1" w14:textId="77777777" w:rsidR="00C569AE" w:rsidRPr="00C569AE" w:rsidRDefault="00C569AE" w:rsidP="00C569AE">
                                    <w:pPr>
                                      <w:spacing w:after="0" w:line="240" w:lineRule="auto"/>
                                      <w:jc w:val="center"/>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1BC6DC5F" wp14:editId="3700EE45">
                                          <wp:extent cx="5288280" cy="8686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868680"/>
                                                  </a:xfrm>
                                                  <a:prstGeom prst="rect">
                                                    <a:avLst/>
                                                  </a:prstGeom>
                                                  <a:noFill/>
                                                  <a:ln>
                                                    <a:noFill/>
                                                  </a:ln>
                                                </pic:spPr>
                                              </pic:pic>
                                            </a:graphicData>
                                          </a:graphic>
                                        </wp:inline>
                                      </w:drawing>
                                    </w:r>
                                  </w:p>
                                </w:tc>
                              </w:tr>
                            </w:tbl>
                            <w:p w14:paraId="0F563A2C"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45F3BE9E"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40B686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5F7A5EC7" w14:textId="77777777">
                                <w:tc>
                                  <w:tcPr>
                                    <w:tcW w:w="0" w:type="auto"/>
                                    <w:tcMar>
                                      <w:top w:w="0" w:type="dxa"/>
                                      <w:left w:w="270" w:type="dxa"/>
                                      <w:bottom w:w="135" w:type="dxa"/>
                                      <w:right w:w="270" w:type="dxa"/>
                                    </w:tcMar>
                                    <w:hideMark/>
                                  </w:tcPr>
                                  <w:p w14:paraId="32E4A06C"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Arial" w:eastAsia="Times New Roman" w:hAnsi="Arial" w:cs="Arial"/>
                                        <w:b/>
                                        <w:bCs/>
                                        <w:color w:val="006400"/>
                                        <w:sz w:val="24"/>
                                        <w:szCs w:val="24"/>
                                        <w:lang w:eastAsia="en-CA"/>
                                      </w:rPr>
                                      <w:t>TOURNAMENT CONGRATULATIONS!!!</w:t>
                                    </w:r>
                                  </w:p>
                                  <w:p w14:paraId="07EB0DBA" w14:textId="77777777" w:rsidR="00C569AE" w:rsidRPr="00C569AE" w:rsidRDefault="00C569AE" w:rsidP="00C569AE">
                                    <w:pPr>
                                      <w:spacing w:after="0" w:line="360" w:lineRule="auto"/>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br/>
                                    </w:r>
                                    <w:r w:rsidRPr="00C569AE">
                                      <w:rPr>
                                        <w:rFonts w:ascii="Arial" w:eastAsia="Times New Roman" w:hAnsi="Arial" w:cs="Arial"/>
                                        <w:color w:val="000000"/>
                                        <w:sz w:val="18"/>
                                        <w:szCs w:val="18"/>
                                        <w:lang w:eastAsia="en-CA"/>
                                      </w:rPr>
                                      <w:t>January and February saw members of Pickleball Hamilton participating in tournaments with great success.  We would like to congratulate the following members on their success. </w:t>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b/>
                                        <w:bCs/>
                                        <w:color w:val="006400"/>
                                        <w:sz w:val="18"/>
                                        <w:szCs w:val="18"/>
                                        <w:lang w:eastAsia="en-CA"/>
                                      </w:rPr>
                                      <w:t>January - London Total Tennis Club event</w:t>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color w:val="000000"/>
                                        <w:sz w:val="18"/>
                                        <w:szCs w:val="18"/>
                                        <w:lang w:eastAsia="en-CA"/>
                                      </w:rPr>
                                      <w:t>Warren Bridle &amp; Paul Jejkowski - Silver in Men's 3.0 </w:t>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b/>
                                        <w:bCs/>
                                        <w:color w:val="006400"/>
                                        <w:sz w:val="18"/>
                                        <w:szCs w:val="18"/>
                                        <w:lang w:eastAsia="en-CA"/>
                                      </w:rPr>
                                      <w:t>February - Toronto Cup</w:t>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color w:val="000000"/>
                                        <w:sz w:val="18"/>
                                        <w:szCs w:val="18"/>
                                        <w:lang w:eastAsia="en-CA"/>
                                      </w:rPr>
                                      <w:t>Matthew Kawamoto &amp; Joe Williamsen - Bronze in Men's Doubles Open</w:t>
                                    </w:r>
                                    <w:r w:rsidRPr="00C569AE">
                                      <w:rPr>
                                        <w:rFonts w:ascii="Helvetica" w:eastAsia="Times New Roman" w:hAnsi="Helvetica" w:cs="Helvetica"/>
                                        <w:color w:val="000000"/>
                                        <w:sz w:val="18"/>
                                        <w:szCs w:val="18"/>
                                        <w:lang w:eastAsia="en-CA"/>
                                      </w:rPr>
                                      <w:br/>
                                      <w:t>Tom Kawamoto &amp; Ian Campbell - Silver in Men's Doubles 4.0. 50+</w:t>
                                    </w:r>
                                    <w:r w:rsidRPr="00C569AE">
                                      <w:rPr>
                                        <w:rFonts w:ascii="Helvetica" w:eastAsia="Times New Roman" w:hAnsi="Helvetica" w:cs="Helvetica"/>
                                        <w:color w:val="000000"/>
                                        <w:sz w:val="18"/>
                                        <w:szCs w:val="18"/>
                                        <w:lang w:eastAsia="en-CA"/>
                                      </w:rPr>
                                      <w:br/>
                                      <w:t>Ellen &amp; Jessica Kawamoto - Silver in Ladies Doubles Open</w:t>
                                    </w:r>
                                    <w:r w:rsidRPr="00C569AE">
                                      <w:rPr>
                                        <w:rFonts w:ascii="Helvetica" w:eastAsia="Times New Roman" w:hAnsi="Helvetica" w:cs="Helvetica"/>
                                        <w:color w:val="000000"/>
                                        <w:sz w:val="18"/>
                                        <w:szCs w:val="18"/>
                                        <w:lang w:eastAsia="en-CA"/>
                                      </w:rPr>
                                      <w:br/>
                                      <w:t>Karen Dixon &amp; Nadine Piszel - Gold in Ladies Doubles 4.0 19+</w:t>
                                    </w:r>
                                    <w:r w:rsidRPr="00C569AE">
                                      <w:rPr>
                                        <w:rFonts w:ascii="Helvetica" w:eastAsia="Times New Roman" w:hAnsi="Helvetica" w:cs="Helvetica"/>
                                        <w:color w:val="000000"/>
                                        <w:sz w:val="18"/>
                                        <w:szCs w:val="18"/>
                                        <w:lang w:eastAsia="en-CA"/>
                                      </w:rPr>
                                      <w:br/>
                                      <w:t>Jodi Lum &amp; Stephanie Kawamoto - Gold in Ladies Doubles 4.5 19+</w:t>
                                    </w:r>
                                    <w:r w:rsidRPr="00C569AE">
                                      <w:rPr>
                                        <w:rFonts w:ascii="Helvetica" w:eastAsia="Times New Roman" w:hAnsi="Helvetica" w:cs="Helvetica"/>
                                        <w:color w:val="000000"/>
                                        <w:sz w:val="18"/>
                                        <w:szCs w:val="18"/>
                                        <w:lang w:eastAsia="en-CA"/>
                                      </w:rPr>
                                      <w:br/>
                                      <w:t>Karen Dixon &amp; Jim Cook - Bronze in Mixed Doubles 4.0 35+</w:t>
                                    </w:r>
                                    <w:r w:rsidRPr="00C569AE">
                                      <w:rPr>
                                        <w:rFonts w:ascii="Helvetica" w:eastAsia="Times New Roman" w:hAnsi="Helvetica" w:cs="Helvetica"/>
                                        <w:color w:val="000000"/>
                                        <w:sz w:val="18"/>
                                        <w:szCs w:val="18"/>
                                        <w:lang w:eastAsia="en-CA"/>
                                      </w:rPr>
                                      <w:br/>
                                      <w:t>Jack Jung &amp; Tom Brett - Silver in Men's 3.5 65+</w:t>
                                    </w:r>
                                    <w:r w:rsidRPr="00C569AE">
                                      <w:rPr>
                                        <w:rFonts w:ascii="Helvetica" w:eastAsia="Times New Roman" w:hAnsi="Helvetica" w:cs="Helvetica"/>
                                        <w:color w:val="000000"/>
                                        <w:sz w:val="18"/>
                                        <w:szCs w:val="18"/>
                                        <w:lang w:eastAsia="en-CA"/>
                                      </w:rPr>
                                      <w:br/>
                                      <w:t>Helen Rogers &amp; Ly Lam - Bronze in Mixed Doubles 3.5 19+</w:t>
                                    </w:r>
                                    <w:r w:rsidRPr="00C569AE">
                                      <w:rPr>
                                        <w:rFonts w:ascii="Helvetica" w:eastAsia="Times New Roman" w:hAnsi="Helvetica" w:cs="Helvetica"/>
                                        <w:color w:val="000000"/>
                                        <w:sz w:val="18"/>
                                        <w:szCs w:val="18"/>
                                        <w:lang w:eastAsia="en-CA"/>
                                      </w:rPr>
                                      <w:br/>
                                      <w:t>Helen Rogers &amp; Sandy Beintema - Silver in Ladies Doubles 3.5 50+</w:t>
                                    </w:r>
                                  </w:p>
                                </w:tc>
                              </w:tr>
                            </w:tbl>
                            <w:p w14:paraId="7492D9B2"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35646A9A"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325FD489" w14:textId="77777777">
                          <w:tc>
                            <w:tcPr>
                              <w:tcW w:w="0" w:type="auto"/>
                              <w:tcMar>
                                <w:top w:w="135" w:type="dxa"/>
                                <w:left w:w="135" w:type="dxa"/>
                                <w:bottom w:w="135" w:type="dxa"/>
                                <w:right w:w="135" w:type="dxa"/>
                              </w:tcMar>
                              <w:hideMark/>
                            </w:tcPr>
                            <w:tbl>
                              <w:tblPr>
                                <w:tblpPr w:vertAnchor="text"/>
                                <w:tblW w:w="8460" w:type="dxa"/>
                                <w:tblCellMar>
                                  <w:left w:w="0" w:type="dxa"/>
                                  <w:right w:w="0" w:type="dxa"/>
                                </w:tblCellMar>
                                <w:tblLook w:val="04A0" w:firstRow="1" w:lastRow="0" w:firstColumn="1" w:lastColumn="0" w:noHBand="0" w:noVBand="1"/>
                              </w:tblPr>
                              <w:tblGrid>
                                <w:gridCol w:w="8460"/>
                              </w:tblGrid>
                              <w:tr w:rsidR="00C569AE" w:rsidRPr="00C569AE" w14:paraId="6FB8EC9D" w14:textId="77777777">
                                <w:tc>
                                  <w:tcPr>
                                    <w:tcW w:w="0" w:type="auto"/>
                                    <w:tcMar>
                                      <w:top w:w="0" w:type="dxa"/>
                                      <w:left w:w="135" w:type="dxa"/>
                                      <w:bottom w:w="0" w:type="dxa"/>
                                      <w:right w:w="0" w:type="dxa"/>
                                    </w:tcMar>
                                    <w:hideMark/>
                                  </w:tcPr>
                                  <w:p w14:paraId="685A6A9D"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lastRenderedPageBreak/>
                                      <w:drawing>
                                        <wp:inline distT="0" distB="0" distL="0" distR="0" wp14:anchorId="39C1AB07" wp14:editId="55CAFCD7">
                                          <wp:extent cx="3710940" cy="53416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0940" cy="5341620"/>
                                                  </a:xfrm>
                                                  <a:prstGeom prst="rect">
                                                    <a:avLst/>
                                                  </a:prstGeom>
                                                  <a:noFill/>
                                                  <a:ln>
                                                    <a:noFill/>
                                                  </a:ln>
                                                </pic:spPr>
                                              </pic:pic>
                                            </a:graphicData>
                                          </a:graphic>
                                        </wp:inline>
                                      </w:drawing>
                                    </w:r>
                                  </w:p>
                                </w:tc>
                              </w:tr>
                            </w:tbl>
                            <w:p w14:paraId="245A2C3D"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r w:rsidR="00C569AE" w:rsidRPr="00C569AE" w14:paraId="0FCB2505"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569AE" w:rsidRPr="00C569AE" w14:paraId="633B058A" w14:textId="77777777">
                                <w:tc>
                                  <w:tcPr>
                                    <w:tcW w:w="0" w:type="auto"/>
                                    <w:tcMar>
                                      <w:top w:w="0" w:type="dxa"/>
                                      <w:left w:w="135" w:type="dxa"/>
                                      <w:bottom w:w="0" w:type="dxa"/>
                                      <w:right w:w="0" w:type="dxa"/>
                                    </w:tcMar>
                                    <w:hideMark/>
                                  </w:tcPr>
                                  <w:p w14:paraId="21696456"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lastRenderedPageBreak/>
                                      <w:drawing>
                                        <wp:inline distT="0" distB="0" distL="0" distR="0" wp14:anchorId="6752A104" wp14:editId="67F7F948">
                                          <wp:extent cx="2514600" cy="3345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4600" cy="334518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569AE" w:rsidRPr="00C569AE" w14:paraId="2C20C434" w14:textId="77777777">
                                <w:tc>
                                  <w:tcPr>
                                    <w:tcW w:w="0" w:type="auto"/>
                                    <w:tcMar>
                                      <w:top w:w="0" w:type="dxa"/>
                                      <w:left w:w="0" w:type="dxa"/>
                                      <w:bottom w:w="0" w:type="dxa"/>
                                      <w:right w:w="135" w:type="dxa"/>
                                    </w:tcMar>
                                    <w:hideMark/>
                                  </w:tcPr>
                                  <w:p w14:paraId="6A507837"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2F232F66" wp14:editId="73DE39A3">
                                          <wp:extent cx="2514600" cy="33451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3345180"/>
                                                  </a:xfrm>
                                                  <a:prstGeom prst="rect">
                                                    <a:avLst/>
                                                  </a:prstGeom>
                                                  <a:noFill/>
                                                  <a:ln>
                                                    <a:noFill/>
                                                  </a:ln>
                                                </pic:spPr>
                                              </pic:pic>
                                            </a:graphicData>
                                          </a:graphic>
                                        </wp:inline>
                                      </w:drawing>
                                    </w:r>
                                  </w:p>
                                </w:tc>
                              </w:tr>
                            </w:tbl>
                            <w:p w14:paraId="0013B9CA"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r w:rsidR="00C569AE" w:rsidRPr="00C569AE" w14:paraId="7FB8D99E"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569AE" w:rsidRPr="00C569AE" w14:paraId="6BE6392A" w14:textId="77777777">
                                <w:tc>
                                  <w:tcPr>
                                    <w:tcW w:w="0" w:type="auto"/>
                                    <w:tcMar>
                                      <w:top w:w="0" w:type="dxa"/>
                                      <w:left w:w="135" w:type="dxa"/>
                                      <w:bottom w:w="0" w:type="dxa"/>
                                      <w:right w:w="0" w:type="dxa"/>
                                    </w:tcMar>
                                    <w:hideMark/>
                                  </w:tcPr>
                                  <w:p w14:paraId="7F57F1DA"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2F561D66" wp14:editId="15B29D36">
                                          <wp:extent cx="2514600" cy="3345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334518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569AE" w:rsidRPr="00C569AE" w14:paraId="01AAE831" w14:textId="77777777">
                                <w:tc>
                                  <w:tcPr>
                                    <w:tcW w:w="0" w:type="auto"/>
                                    <w:tcMar>
                                      <w:top w:w="0" w:type="dxa"/>
                                      <w:left w:w="0" w:type="dxa"/>
                                      <w:bottom w:w="0" w:type="dxa"/>
                                      <w:right w:w="135" w:type="dxa"/>
                                    </w:tcMar>
                                    <w:hideMark/>
                                  </w:tcPr>
                                  <w:p w14:paraId="7A2BE987"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0045DB37" wp14:editId="12F7821C">
                                          <wp:extent cx="2514600" cy="3345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600" cy="3345180"/>
                                                  </a:xfrm>
                                                  <a:prstGeom prst="rect">
                                                    <a:avLst/>
                                                  </a:prstGeom>
                                                  <a:noFill/>
                                                  <a:ln>
                                                    <a:noFill/>
                                                  </a:ln>
                                                </pic:spPr>
                                              </pic:pic>
                                            </a:graphicData>
                                          </a:graphic>
                                        </wp:inline>
                                      </w:drawing>
                                    </w:r>
                                  </w:p>
                                </w:tc>
                              </w:tr>
                            </w:tbl>
                            <w:p w14:paraId="149A54EE"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71818B37"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65FBAE27" w14:textId="77777777">
                          <w:tc>
                            <w:tcPr>
                              <w:tcW w:w="0" w:type="auto"/>
                              <w:tcMar>
                                <w:top w:w="135" w:type="dxa"/>
                                <w:left w:w="135" w:type="dxa"/>
                                <w:bottom w:w="135" w:type="dxa"/>
                                <w:right w:w="135" w:type="dxa"/>
                              </w:tcMar>
                              <w:hideMark/>
                            </w:tcPr>
                            <w:tbl>
                              <w:tblPr>
                                <w:tblpPr w:vertAnchor="text"/>
                                <w:tblW w:w="8460" w:type="dxa"/>
                                <w:tblCellMar>
                                  <w:left w:w="0" w:type="dxa"/>
                                  <w:right w:w="0" w:type="dxa"/>
                                </w:tblCellMar>
                                <w:tblLook w:val="04A0" w:firstRow="1" w:lastRow="0" w:firstColumn="1" w:lastColumn="0" w:noHBand="0" w:noVBand="1"/>
                              </w:tblPr>
                              <w:tblGrid>
                                <w:gridCol w:w="8460"/>
                              </w:tblGrid>
                              <w:tr w:rsidR="00C569AE" w:rsidRPr="00C569AE" w14:paraId="0E7D1B09" w14:textId="77777777">
                                <w:tc>
                                  <w:tcPr>
                                    <w:tcW w:w="0" w:type="auto"/>
                                    <w:tcMar>
                                      <w:top w:w="0" w:type="dxa"/>
                                      <w:left w:w="135" w:type="dxa"/>
                                      <w:bottom w:w="0" w:type="dxa"/>
                                      <w:right w:w="0" w:type="dxa"/>
                                    </w:tcMar>
                                    <w:hideMark/>
                                  </w:tcPr>
                                  <w:p w14:paraId="11C6B0E6"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lastRenderedPageBreak/>
                                      <w:drawing>
                                        <wp:inline distT="0" distB="0" distL="0" distR="0" wp14:anchorId="3C471755" wp14:editId="0E56F1B4">
                                          <wp:extent cx="4572000" cy="45643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4564380"/>
                                                  </a:xfrm>
                                                  <a:prstGeom prst="rect">
                                                    <a:avLst/>
                                                  </a:prstGeom>
                                                  <a:noFill/>
                                                  <a:ln>
                                                    <a:noFill/>
                                                  </a:ln>
                                                </pic:spPr>
                                              </pic:pic>
                                            </a:graphicData>
                                          </a:graphic>
                                        </wp:inline>
                                      </w:drawing>
                                    </w:r>
                                  </w:p>
                                </w:tc>
                              </w:tr>
                            </w:tbl>
                            <w:p w14:paraId="7082D393"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r w:rsidR="00C569AE" w:rsidRPr="00C569AE" w14:paraId="7E29A3AA"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569AE" w:rsidRPr="00C569AE" w14:paraId="6F5A7819" w14:textId="77777777">
                                <w:tc>
                                  <w:tcPr>
                                    <w:tcW w:w="0" w:type="auto"/>
                                    <w:tcMar>
                                      <w:top w:w="0" w:type="dxa"/>
                                      <w:left w:w="135" w:type="dxa"/>
                                      <w:bottom w:w="0" w:type="dxa"/>
                                      <w:right w:w="0" w:type="dxa"/>
                                    </w:tcMar>
                                    <w:hideMark/>
                                  </w:tcPr>
                                  <w:p w14:paraId="035502D6"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38833991" wp14:editId="1D444BD7">
                                          <wp:extent cx="2514600" cy="20116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569AE" w:rsidRPr="00C569AE" w14:paraId="2A75933C" w14:textId="77777777">
                                <w:tc>
                                  <w:tcPr>
                                    <w:tcW w:w="0" w:type="auto"/>
                                    <w:tcMar>
                                      <w:top w:w="0" w:type="dxa"/>
                                      <w:left w:w="0" w:type="dxa"/>
                                      <w:bottom w:w="0" w:type="dxa"/>
                                      <w:right w:w="135" w:type="dxa"/>
                                    </w:tcMar>
                                    <w:hideMark/>
                                  </w:tcPr>
                                  <w:p w14:paraId="7CBE454D"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lastRenderedPageBreak/>
                                      <w:drawing>
                                        <wp:inline distT="0" distB="0" distL="0" distR="0" wp14:anchorId="601E3A9D" wp14:editId="02BB8C21">
                                          <wp:extent cx="2514600" cy="335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7B9E2CCD"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r w:rsidR="00C569AE" w:rsidRPr="00C569AE" w14:paraId="7DD09151"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569AE" w:rsidRPr="00C569AE" w14:paraId="149A3C9A" w14:textId="77777777">
                                <w:tc>
                                  <w:tcPr>
                                    <w:tcW w:w="0" w:type="auto"/>
                                    <w:tcMar>
                                      <w:top w:w="0" w:type="dxa"/>
                                      <w:left w:w="135" w:type="dxa"/>
                                      <w:bottom w:w="0" w:type="dxa"/>
                                      <w:right w:w="0" w:type="dxa"/>
                                    </w:tcMar>
                                    <w:hideMark/>
                                  </w:tcPr>
                                  <w:p w14:paraId="1E789FE1"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lastRenderedPageBreak/>
                                      <w:drawing>
                                        <wp:inline distT="0" distB="0" distL="0" distR="0" wp14:anchorId="6FFB8176" wp14:editId="1EA283E8">
                                          <wp:extent cx="2514600" cy="335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569AE" w:rsidRPr="00C569AE" w14:paraId="19D9DC11" w14:textId="77777777">
                                <w:tc>
                                  <w:tcPr>
                                    <w:tcW w:w="0" w:type="auto"/>
                                    <w:tcMar>
                                      <w:top w:w="0" w:type="dxa"/>
                                      <w:left w:w="0" w:type="dxa"/>
                                      <w:bottom w:w="0" w:type="dxa"/>
                                      <w:right w:w="135" w:type="dxa"/>
                                    </w:tcMar>
                                    <w:hideMark/>
                                  </w:tcPr>
                                  <w:p w14:paraId="7C13ACD2"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5BAB2562" wp14:editId="4FC61317">
                                          <wp:extent cx="2514600" cy="335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3352800"/>
                                                  </a:xfrm>
                                                  <a:prstGeom prst="rect">
                                                    <a:avLst/>
                                                  </a:prstGeom>
                                                  <a:noFill/>
                                                  <a:ln>
                                                    <a:noFill/>
                                                  </a:ln>
                                                </pic:spPr>
                                              </pic:pic>
                                            </a:graphicData>
                                          </a:graphic>
                                        </wp:inline>
                                      </w:drawing>
                                    </w:r>
                                  </w:p>
                                </w:tc>
                              </w:tr>
                            </w:tbl>
                            <w:p w14:paraId="55DC41AE"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4563B9DA"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10AEF92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5BBE5964" w14:textId="77777777">
                                <w:tc>
                                  <w:tcPr>
                                    <w:tcW w:w="0" w:type="auto"/>
                                    <w:vAlign w:val="center"/>
                                    <w:hideMark/>
                                  </w:tcPr>
                                  <w:p w14:paraId="1DDDA98D"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307842FF"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2399B9DE"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1F16CA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2D909C10" w14:textId="77777777">
                                <w:tc>
                                  <w:tcPr>
                                    <w:tcW w:w="0" w:type="auto"/>
                                    <w:tcMar>
                                      <w:top w:w="0" w:type="dxa"/>
                                      <w:left w:w="270" w:type="dxa"/>
                                      <w:bottom w:w="135" w:type="dxa"/>
                                      <w:right w:w="270" w:type="dxa"/>
                                    </w:tcMar>
                                    <w:hideMark/>
                                  </w:tcPr>
                                  <w:p w14:paraId="5B7C4BEB"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Arial" w:eastAsia="Times New Roman" w:hAnsi="Arial" w:cs="Arial"/>
                                        <w:b/>
                                        <w:bCs/>
                                        <w:color w:val="006400"/>
                                        <w:sz w:val="24"/>
                                        <w:szCs w:val="24"/>
                                        <w:lang w:eastAsia="en-CA"/>
                                      </w:rPr>
                                      <w:lastRenderedPageBreak/>
                                      <w:t>OSG 55+ GAMES - VOLUNTEERS NEEDED</w:t>
                                    </w:r>
                                    <w:r w:rsidRPr="00C569AE">
                                      <w:rPr>
                                        <w:rFonts w:ascii="Helvetica" w:eastAsia="Times New Roman" w:hAnsi="Helvetica" w:cs="Helvetica"/>
                                        <w:color w:val="656565"/>
                                        <w:sz w:val="18"/>
                                        <w:szCs w:val="18"/>
                                        <w:lang w:eastAsia="en-CA"/>
                                      </w:rPr>
                                      <w:br/>
                                      <w:t> </w:t>
                                    </w:r>
                                  </w:p>
                                  <w:p w14:paraId="4A796125" w14:textId="77777777" w:rsidR="00C569AE" w:rsidRPr="00C569AE" w:rsidRDefault="00C569AE" w:rsidP="00C569AE">
                                    <w:pPr>
                                      <w:spacing w:after="0" w:line="360" w:lineRule="auto"/>
                                      <w:rPr>
                                        <w:rFonts w:ascii="Helvetica" w:eastAsia="Times New Roman" w:hAnsi="Helvetica" w:cs="Helvetica"/>
                                        <w:color w:val="656565"/>
                                        <w:sz w:val="18"/>
                                        <w:szCs w:val="18"/>
                                        <w:lang w:eastAsia="en-CA"/>
                                      </w:rPr>
                                    </w:pPr>
                                    <w:r w:rsidRPr="00C569AE">
                                      <w:rPr>
                                        <w:rFonts w:ascii="Helvetica" w:eastAsia="Times New Roman" w:hAnsi="Helvetica" w:cs="Helvetica"/>
                                        <w:color w:val="000000"/>
                                        <w:sz w:val="18"/>
                                        <w:szCs w:val="18"/>
                                        <w:lang w:eastAsia="en-CA"/>
                                      </w:rPr>
                                      <w:t>Liz Newell is looking for volunteers to help out at the games.  Dates as follows:</w:t>
                                    </w:r>
                                    <w:r w:rsidRPr="00C569AE">
                                      <w:rPr>
                                        <w:rFonts w:ascii="Helvetica" w:eastAsia="Times New Roman" w:hAnsi="Helvetica" w:cs="Helvetica"/>
                                        <w:color w:val="000000"/>
                                        <w:sz w:val="18"/>
                                        <w:szCs w:val="18"/>
                                        <w:lang w:eastAsia="en-CA"/>
                                      </w:rPr>
                                      <w:br/>
                                    </w:r>
                                    <w:r w:rsidRPr="00C569AE">
                                      <w:rPr>
                                        <w:rFonts w:ascii="Helvetica" w:eastAsia="Times New Roman" w:hAnsi="Helvetica" w:cs="Helvetica"/>
                                        <w:color w:val="000000"/>
                                        <w:sz w:val="18"/>
                                        <w:szCs w:val="18"/>
                                        <w:lang w:eastAsia="en-CA"/>
                                      </w:rPr>
                                      <w:br/>
                                      <w:t>May 5th from 7:30-3:30pm at the Ancaster Rotary Centre</w:t>
                                    </w:r>
                                    <w:r w:rsidRPr="00C569AE">
                                      <w:rPr>
                                        <w:rFonts w:ascii="Helvetica" w:eastAsia="Times New Roman" w:hAnsi="Helvetica" w:cs="Helvetica"/>
                                        <w:color w:val="000000"/>
                                        <w:sz w:val="18"/>
                                        <w:szCs w:val="18"/>
                                        <w:lang w:eastAsia="en-CA"/>
                                      </w:rPr>
                                      <w:br/>
                                      <w:t>May 14th from 7:30-3:40pm at Westmount Rec Centre</w:t>
                                    </w:r>
                                    <w:r w:rsidRPr="00C569AE">
                                      <w:rPr>
                                        <w:rFonts w:ascii="Helvetica" w:eastAsia="Times New Roman" w:hAnsi="Helvetica" w:cs="Helvetica"/>
                                        <w:color w:val="000000"/>
                                        <w:sz w:val="18"/>
                                        <w:szCs w:val="18"/>
                                        <w:lang w:eastAsia="en-CA"/>
                                      </w:rPr>
                                      <w:br/>
                                    </w:r>
                                    <w:r w:rsidRPr="00C569AE">
                                      <w:rPr>
                                        <w:rFonts w:ascii="Helvetica" w:eastAsia="Times New Roman" w:hAnsi="Helvetica" w:cs="Helvetica"/>
                                        <w:color w:val="000000"/>
                                        <w:sz w:val="18"/>
                                        <w:szCs w:val="18"/>
                                        <w:lang w:eastAsia="en-CA"/>
                                      </w:rPr>
                                      <w:br/>
                                      <w:t xml:space="preserve">She is looking for volunteer support on those days for scorekeepers and referees.  The referees usually calls kitchen faults and the score. If you can help out or want to participate, e-mail Liz at </w:t>
                                    </w:r>
                                    <w:hyperlink r:id="rId25" w:tgtFrame="_blank" w:history="1">
                                      <w:r w:rsidRPr="00C569AE">
                                        <w:rPr>
                                          <w:rFonts w:ascii="Helvetica" w:eastAsia="Times New Roman" w:hAnsi="Helvetica" w:cs="Helvetica"/>
                                          <w:color w:val="0000FF"/>
                                          <w:sz w:val="18"/>
                                          <w:szCs w:val="18"/>
                                          <w:u w:val="single"/>
                                          <w:lang w:eastAsia="en-CA"/>
                                        </w:rPr>
                                        <w:t>enewell1960@gmail.com</w:t>
                                      </w:r>
                                    </w:hyperlink>
                                    <w:r w:rsidRPr="00C569AE">
                                      <w:rPr>
                                        <w:rFonts w:ascii="Helvetica" w:eastAsia="Times New Roman" w:hAnsi="Helvetica" w:cs="Helvetica"/>
                                        <w:color w:val="000000"/>
                                        <w:sz w:val="18"/>
                                        <w:szCs w:val="18"/>
                                        <w:lang w:eastAsia="en-CA"/>
                                      </w:rPr>
                                      <w:t>.  Pickleball Hamilton will be adding the calendar of events and the sign-up form to our website.</w:t>
                                    </w:r>
                                  </w:p>
                                </w:tc>
                              </w:tr>
                            </w:tbl>
                            <w:p w14:paraId="1FBFE090"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4862A62D"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0ECCA4B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5F37606D" w14:textId="77777777">
                                <w:tc>
                                  <w:tcPr>
                                    <w:tcW w:w="0" w:type="auto"/>
                                    <w:vAlign w:val="center"/>
                                    <w:hideMark/>
                                  </w:tcPr>
                                  <w:p w14:paraId="0B8DEFDB"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6A7B1474"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5BD7127C"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5CE923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3183026D" w14:textId="77777777">
                                <w:tc>
                                  <w:tcPr>
                                    <w:tcW w:w="0" w:type="auto"/>
                                    <w:tcMar>
                                      <w:top w:w="0" w:type="dxa"/>
                                      <w:left w:w="270" w:type="dxa"/>
                                      <w:bottom w:w="135" w:type="dxa"/>
                                      <w:right w:w="270" w:type="dxa"/>
                                    </w:tcMar>
                                    <w:hideMark/>
                                  </w:tcPr>
                                  <w:p w14:paraId="64ED065F"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Arial" w:eastAsia="Times New Roman" w:hAnsi="Arial" w:cs="Arial"/>
                                        <w:b/>
                                        <w:bCs/>
                                        <w:color w:val="006400"/>
                                        <w:sz w:val="24"/>
                                        <w:szCs w:val="24"/>
                                        <w:lang w:eastAsia="en-CA"/>
                                      </w:rPr>
                                      <w:t>SUMMER  CO-ORDINATORS NEEDED!!</w:t>
                                    </w:r>
                                    <w:r w:rsidRPr="00C569AE">
                                      <w:rPr>
                                        <w:rFonts w:ascii="Helvetica" w:eastAsia="Times New Roman" w:hAnsi="Helvetica" w:cs="Helvetica"/>
                                        <w:color w:val="656565"/>
                                        <w:sz w:val="18"/>
                                        <w:szCs w:val="18"/>
                                        <w:lang w:eastAsia="en-CA"/>
                                      </w:rPr>
                                      <w:br/>
                                      <w:t> </w:t>
                                    </w:r>
                                  </w:p>
                                  <w:p w14:paraId="741A56DB" w14:textId="77777777" w:rsidR="00C569AE" w:rsidRPr="00C569AE" w:rsidRDefault="00C569AE" w:rsidP="00C569AE">
                                    <w:pPr>
                                      <w:spacing w:after="0" w:line="360" w:lineRule="auto"/>
                                      <w:rPr>
                                        <w:rFonts w:ascii="Helvetica" w:eastAsia="Times New Roman" w:hAnsi="Helvetica" w:cs="Helvetica"/>
                                        <w:color w:val="656565"/>
                                        <w:sz w:val="18"/>
                                        <w:szCs w:val="18"/>
                                        <w:lang w:eastAsia="en-CA"/>
                                      </w:rPr>
                                    </w:pPr>
                                    <w:r w:rsidRPr="00C569AE">
                                      <w:rPr>
                                        <w:rFonts w:ascii="Helvetica" w:eastAsia="Times New Roman" w:hAnsi="Helvetica" w:cs="Helvetica"/>
                                        <w:color w:val="000000"/>
                                        <w:sz w:val="18"/>
                                        <w:szCs w:val="18"/>
                                        <w:lang w:eastAsia="en-CA"/>
                                      </w:rPr>
                                      <w:t xml:space="preserve">We need people to help out daily at the courts.  Responsibilities include acting as Pickleball Hamilton ambassadors, ensuring guests sign in and fill out waivers and collecting drop-in/membership fees.  If you can help out, please contact us at </w:t>
                                    </w:r>
                                    <w:hyperlink r:id="rId26" w:tgtFrame="_blank" w:history="1">
                                      <w:r w:rsidRPr="00C569AE">
                                        <w:rPr>
                                          <w:rFonts w:ascii="Helvetica" w:eastAsia="Times New Roman" w:hAnsi="Helvetica" w:cs="Helvetica"/>
                                          <w:color w:val="0000FF"/>
                                          <w:sz w:val="18"/>
                                          <w:szCs w:val="18"/>
                                          <w:u w:val="single"/>
                                          <w:lang w:eastAsia="en-CA"/>
                                        </w:rPr>
                                        <w:t>info@pickleballhamilton.com</w:t>
                                      </w:r>
                                    </w:hyperlink>
                                    <w:r w:rsidRPr="00C569AE">
                                      <w:rPr>
                                        <w:rFonts w:ascii="Helvetica" w:eastAsia="Times New Roman" w:hAnsi="Helvetica" w:cs="Helvetica"/>
                                        <w:color w:val="0000FF"/>
                                        <w:sz w:val="18"/>
                                        <w:szCs w:val="18"/>
                                        <w:lang w:eastAsia="en-CA"/>
                                      </w:rPr>
                                      <w:t>.</w:t>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color w:val="656565"/>
                                        <w:sz w:val="18"/>
                                        <w:szCs w:val="18"/>
                                        <w:lang w:eastAsia="en-CA"/>
                                      </w:rPr>
                                      <w:br/>
                                      <w:t> </w:t>
                                    </w:r>
                                  </w:p>
                                </w:tc>
                              </w:tr>
                            </w:tbl>
                            <w:p w14:paraId="0A00D49C"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76FC8834"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1EC8FD0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5C5512B4" w14:textId="77777777">
                                <w:tc>
                                  <w:tcPr>
                                    <w:tcW w:w="0" w:type="auto"/>
                                    <w:vAlign w:val="center"/>
                                    <w:hideMark/>
                                  </w:tcPr>
                                  <w:p w14:paraId="5102326B"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46BB6971"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1F9FBB61"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548F22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637F3260" w14:textId="77777777">
                                <w:tc>
                                  <w:tcPr>
                                    <w:tcW w:w="0" w:type="auto"/>
                                    <w:tcMar>
                                      <w:top w:w="0" w:type="dxa"/>
                                      <w:left w:w="270" w:type="dxa"/>
                                      <w:bottom w:w="135" w:type="dxa"/>
                                      <w:right w:w="270" w:type="dxa"/>
                                    </w:tcMar>
                                    <w:hideMark/>
                                  </w:tcPr>
                                  <w:p w14:paraId="4DE436CE"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Arial" w:eastAsia="Times New Roman" w:hAnsi="Arial" w:cs="Arial"/>
                                        <w:b/>
                                        <w:bCs/>
                                        <w:color w:val="006400"/>
                                        <w:sz w:val="24"/>
                                        <w:szCs w:val="24"/>
                                        <w:lang w:eastAsia="en-CA"/>
                                      </w:rPr>
                                      <w:t>GUELPH GAMES</w:t>
                                    </w:r>
                                  </w:p>
                                  <w:p w14:paraId="47174A03" w14:textId="77777777" w:rsidR="00C569AE" w:rsidRPr="00C569AE" w:rsidRDefault="00C569AE" w:rsidP="00C569AE">
                                    <w:pPr>
                                      <w:spacing w:after="0" w:line="360" w:lineRule="auto"/>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br/>
                                    </w:r>
                                    <w:r w:rsidRPr="00C569AE">
                                      <w:rPr>
                                        <w:rFonts w:ascii="Arial" w:eastAsia="Times New Roman" w:hAnsi="Arial" w:cs="Arial"/>
                                        <w:color w:val="000000"/>
                                        <w:sz w:val="18"/>
                                        <w:szCs w:val="18"/>
                                        <w:lang w:eastAsia="en-CA"/>
                                      </w:rPr>
                                      <w:t>There is a new event premiering this year in Guelph.  It's the Guelph Games for athletes over 30 years of age.  These games will feature 7 sports including Pickleball and will be held over 4 days  June 25 -28.  It's going to be a huge festival atmosphere including food trucks, music and beer tents.   If you would like to participate in this check them out at  - </w:t>
                                    </w:r>
                                    <w:hyperlink r:id="rId27" w:tgtFrame="_blank" w:history="1">
                                      <w:r w:rsidRPr="00C569AE">
                                        <w:rPr>
                                          <w:rFonts w:ascii="Arial" w:eastAsia="Times New Roman" w:hAnsi="Arial" w:cs="Arial"/>
                                          <w:color w:val="0000FF"/>
                                          <w:sz w:val="18"/>
                                          <w:szCs w:val="18"/>
                                          <w:u w:val="single"/>
                                          <w:lang w:eastAsia="en-CA"/>
                                        </w:rPr>
                                        <w:t>https://www.theguelphgames.com</w:t>
                                      </w:r>
                                    </w:hyperlink>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color w:val="656565"/>
                                        <w:sz w:val="18"/>
                                        <w:szCs w:val="18"/>
                                        <w:lang w:eastAsia="en-CA"/>
                                      </w:rPr>
                                      <w:br/>
                                      <w:t> </w:t>
                                    </w:r>
                                  </w:p>
                                </w:tc>
                              </w:tr>
                            </w:tbl>
                            <w:p w14:paraId="21BC6C30"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12337F94"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54AB8B6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36B5350A" w14:textId="77777777">
                                <w:tc>
                                  <w:tcPr>
                                    <w:tcW w:w="0" w:type="auto"/>
                                    <w:vAlign w:val="center"/>
                                    <w:hideMark/>
                                  </w:tcPr>
                                  <w:p w14:paraId="5CB213FA"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60C08497"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540F62CE"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27503C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03B5826C" w14:textId="77777777">
                                <w:tc>
                                  <w:tcPr>
                                    <w:tcW w:w="0" w:type="auto"/>
                                    <w:tcMar>
                                      <w:top w:w="0" w:type="dxa"/>
                                      <w:left w:w="270" w:type="dxa"/>
                                      <w:bottom w:w="135" w:type="dxa"/>
                                      <w:right w:w="270" w:type="dxa"/>
                                    </w:tcMar>
                                    <w:hideMark/>
                                  </w:tcPr>
                                  <w:p w14:paraId="6D4E4CC1"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Arial" w:eastAsia="Times New Roman" w:hAnsi="Arial" w:cs="Arial"/>
                                        <w:b/>
                                        <w:bCs/>
                                        <w:color w:val="006400"/>
                                        <w:sz w:val="24"/>
                                        <w:szCs w:val="24"/>
                                        <w:lang w:eastAsia="en-CA"/>
                                      </w:rPr>
                                      <w:t>CALL FOR OLD PADDLES</w:t>
                                    </w:r>
                                  </w:p>
                                  <w:p w14:paraId="6FE372BC" w14:textId="77777777" w:rsidR="00C569AE" w:rsidRPr="00C569AE" w:rsidRDefault="00C569AE" w:rsidP="00C569AE">
                                    <w:pPr>
                                      <w:spacing w:after="0" w:line="360" w:lineRule="auto"/>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br/>
                                    </w:r>
                                    <w:r w:rsidRPr="00C569AE">
                                      <w:rPr>
                                        <w:rFonts w:ascii="Arial" w:eastAsia="Times New Roman" w:hAnsi="Arial" w:cs="Arial"/>
                                        <w:color w:val="000000"/>
                                        <w:sz w:val="18"/>
                                        <w:szCs w:val="18"/>
                                        <w:lang w:eastAsia="en-CA"/>
                                      </w:rPr>
                                      <w:t>Do you have an old pickleball paddle that you no longer use or have need of.  Well then Pickleball Hamilton would love to have it.  We are trying to upgrade our current supply of teaching paddles and beginner paddles.  Any and all donations greatly appreciated.</w:t>
                                    </w:r>
                                  </w:p>
                                </w:tc>
                              </w:tr>
                            </w:tbl>
                            <w:p w14:paraId="655920E7"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4C2F9FA6"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57F2BEA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2D9115F3" w14:textId="77777777">
                                <w:tc>
                                  <w:tcPr>
                                    <w:tcW w:w="0" w:type="auto"/>
                                    <w:vAlign w:val="center"/>
                                    <w:hideMark/>
                                  </w:tcPr>
                                  <w:p w14:paraId="5A0C8682"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3203D442"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16898608"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0C2F3F2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3DBC4BD4" w14:textId="77777777">
                                <w:tc>
                                  <w:tcPr>
                                    <w:tcW w:w="0" w:type="auto"/>
                                    <w:tcMar>
                                      <w:top w:w="0" w:type="dxa"/>
                                      <w:left w:w="270" w:type="dxa"/>
                                      <w:bottom w:w="135" w:type="dxa"/>
                                      <w:right w:w="270" w:type="dxa"/>
                                    </w:tcMar>
                                    <w:hideMark/>
                                  </w:tcPr>
                                  <w:p w14:paraId="34E7A791"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Arial" w:eastAsia="Times New Roman" w:hAnsi="Arial" w:cs="Arial"/>
                                        <w:b/>
                                        <w:bCs/>
                                        <w:color w:val="006400"/>
                                        <w:sz w:val="24"/>
                                        <w:szCs w:val="24"/>
                                        <w:lang w:eastAsia="en-CA"/>
                                      </w:rPr>
                                      <w:t>PICKLEBALL HAMILTON IS SOCIAL</w:t>
                                    </w:r>
                                    <w:r w:rsidRPr="00C569AE">
                                      <w:rPr>
                                        <w:rFonts w:ascii="Helvetica" w:eastAsia="Times New Roman" w:hAnsi="Helvetica" w:cs="Helvetica"/>
                                        <w:color w:val="656565"/>
                                        <w:sz w:val="18"/>
                                        <w:szCs w:val="18"/>
                                        <w:lang w:eastAsia="en-CA"/>
                                      </w:rPr>
                                      <w:br/>
                                      <w:t> </w:t>
                                    </w:r>
                                  </w:p>
                                  <w:p w14:paraId="3614242B" w14:textId="77777777" w:rsidR="00C569AE" w:rsidRPr="00C569AE" w:rsidRDefault="00C569AE" w:rsidP="00C569AE">
                                    <w:pPr>
                                      <w:spacing w:after="0"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In December, we had a great gathering at Montana's on Upper James.  We are really looking forward to February 20th's gathering at Pub Fiction at 7pm (1242 Garner Road West). </w:t>
                                    </w:r>
                                  </w:p>
                                </w:tc>
                              </w:tr>
                            </w:tbl>
                            <w:p w14:paraId="7BB5E56B"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0B9733DC"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6C7D5CC2"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569AE" w:rsidRPr="00C569AE" w14:paraId="08ACEDA7" w14:textId="77777777">
                                <w:tc>
                                  <w:tcPr>
                                    <w:tcW w:w="0" w:type="auto"/>
                                    <w:tcMar>
                                      <w:top w:w="0" w:type="dxa"/>
                                      <w:left w:w="135" w:type="dxa"/>
                                      <w:bottom w:w="0" w:type="dxa"/>
                                      <w:right w:w="0" w:type="dxa"/>
                                    </w:tcMar>
                                    <w:hideMark/>
                                  </w:tcPr>
                                  <w:p w14:paraId="42AD2D3A"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7CD7482C" wp14:editId="69F8B29F">
                                          <wp:extent cx="2514600" cy="1889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569AE" w:rsidRPr="00C569AE" w14:paraId="616F499A" w14:textId="77777777">
                                <w:tc>
                                  <w:tcPr>
                                    <w:tcW w:w="0" w:type="auto"/>
                                    <w:tcMar>
                                      <w:top w:w="0" w:type="dxa"/>
                                      <w:left w:w="0" w:type="dxa"/>
                                      <w:bottom w:w="0" w:type="dxa"/>
                                      <w:right w:w="135" w:type="dxa"/>
                                    </w:tcMar>
                                    <w:hideMark/>
                                  </w:tcPr>
                                  <w:p w14:paraId="6D25E280"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04E97AAC" wp14:editId="0C13C419">
                                          <wp:extent cx="2514600" cy="1889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4600" cy="1889760"/>
                                                  </a:xfrm>
                                                  <a:prstGeom prst="rect">
                                                    <a:avLst/>
                                                  </a:prstGeom>
                                                  <a:noFill/>
                                                  <a:ln>
                                                    <a:noFill/>
                                                  </a:ln>
                                                </pic:spPr>
                                              </pic:pic>
                                            </a:graphicData>
                                          </a:graphic>
                                        </wp:inline>
                                      </w:drawing>
                                    </w:r>
                                  </w:p>
                                </w:tc>
                              </w:tr>
                            </w:tbl>
                            <w:p w14:paraId="05677197"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205C7371"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609DDB9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548D4DC3" w14:textId="77777777">
                                <w:tc>
                                  <w:tcPr>
                                    <w:tcW w:w="0" w:type="auto"/>
                                    <w:vAlign w:val="center"/>
                                    <w:hideMark/>
                                  </w:tcPr>
                                  <w:p w14:paraId="15C57E5C"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4BED1079"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22FEA77F"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68B43FC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2E0C9620" w14:textId="77777777">
                                <w:tc>
                                  <w:tcPr>
                                    <w:tcW w:w="0" w:type="auto"/>
                                    <w:tcMar>
                                      <w:top w:w="0" w:type="dxa"/>
                                      <w:left w:w="270" w:type="dxa"/>
                                      <w:bottom w:w="135" w:type="dxa"/>
                                      <w:right w:w="270" w:type="dxa"/>
                                    </w:tcMar>
                                    <w:hideMark/>
                                  </w:tcPr>
                                  <w:p w14:paraId="1E6C72FA"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br/>
                                    </w:r>
                                    <w:r w:rsidRPr="00C569AE">
                                      <w:rPr>
                                        <w:rFonts w:ascii="Arial" w:eastAsia="Times New Roman" w:hAnsi="Arial" w:cs="Arial"/>
                                        <w:b/>
                                        <w:bCs/>
                                        <w:color w:val="006400"/>
                                        <w:sz w:val="24"/>
                                        <w:szCs w:val="24"/>
                                        <w:lang w:eastAsia="en-CA"/>
                                      </w:rPr>
                                      <w:t>CALLING ALL GOLFERS</w:t>
                                    </w:r>
                                    <w:r w:rsidRPr="00C569AE">
                                      <w:rPr>
                                        <w:rFonts w:ascii="Helvetica" w:eastAsia="Times New Roman" w:hAnsi="Helvetica" w:cs="Helvetica"/>
                                        <w:color w:val="656565"/>
                                        <w:sz w:val="18"/>
                                        <w:szCs w:val="18"/>
                                        <w:lang w:eastAsia="en-CA"/>
                                      </w:rPr>
                                      <w:br/>
                                      <w:t> </w:t>
                                    </w:r>
                                  </w:p>
                                  <w:p w14:paraId="4183B15E" w14:textId="77777777" w:rsidR="00C569AE" w:rsidRPr="00C569AE" w:rsidRDefault="00C569AE" w:rsidP="00C569AE">
                                    <w:pPr>
                                      <w:spacing w:after="0"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lastRenderedPageBreak/>
                                      <w:t xml:space="preserve">We are investigating the possibility of organizing a golf event for our golfing members.  Would you be interested in this?  Let us know </w:t>
                                    </w:r>
                                    <w:r w:rsidRPr="00C569AE">
                                      <w:rPr>
                                        <w:rFonts w:ascii="Arial" w:eastAsia="Times New Roman" w:hAnsi="Arial" w:cs="Arial"/>
                                        <w:color w:val="656565"/>
                                        <w:sz w:val="18"/>
                                        <w:szCs w:val="18"/>
                                        <w:lang w:eastAsia="en-CA"/>
                                      </w:rPr>
                                      <w:t xml:space="preserve">-  </w:t>
                                    </w:r>
                                    <w:r w:rsidRPr="00C569AE">
                                      <w:rPr>
                                        <w:rFonts w:ascii="Arial" w:eastAsia="Times New Roman" w:hAnsi="Arial" w:cs="Arial"/>
                                        <w:color w:val="0000CD"/>
                                        <w:sz w:val="18"/>
                                        <w:szCs w:val="18"/>
                                        <w:lang w:eastAsia="en-CA"/>
                                      </w:rPr>
                                      <w:t>info@pickleballhamilton.com  -  SUBJECT</w:t>
                                    </w:r>
                                    <w:r w:rsidRPr="00C569AE">
                                      <w:rPr>
                                        <w:rFonts w:ascii="Arial" w:eastAsia="Times New Roman" w:hAnsi="Arial" w:cs="Arial"/>
                                        <w:color w:val="656565"/>
                                        <w:sz w:val="18"/>
                                        <w:szCs w:val="18"/>
                                        <w:lang w:eastAsia="en-CA"/>
                                      </w:rPr>
                                      <w:t xml:space="preserve"> </w:t>
                                    </w:r>
                                    <w:r w:rsidRPr="00C569AE">
                                      <w:rPr>
                                        <w:rFonts w:ascii="Arial" w:eastAsia="Times New Roman" w:hAnsi="Arial" w:cs="Arial"/>
                                        <w:color w:val="0000CD"/>
                                        <w:sz w:val="18"/>
                                        <w:szCs w:val="18"/>
                                        <w:lang w:eastAsia="en-CA"/>
                                      </w:rPr>
                                      <w:t>GOLF</w:t>
                                    </w:r>
                                  </w:p>
                                  <w:p w14:paraId="7438471A"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t> </w:t>
                                    </w:r>
                                  </w:p>
                                </w:tc>
                              </w:tr>
                            </w:tbl>
                            <w:p w14:paraId="33E80FD5"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65FFE0F4"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23E5866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70E1B92C" w14:textId="77777777">
                                <w:tc>
                                  <w:tcPr>
                                    <w:tcW w:w="0" w:type="auto"/>
                                    <w:vAlign w:val="center"/>
                                    <w:hideMark/>
                                  </w:tcPr>
                                  <w:p w14:paraId="2465CFCD"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1E89B4B0"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3761D551"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4889F07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019EB40A" w14:textId="77777777">
                                <w:tc>
                                  <w:tcPr>
                                    <w:tcW w:w="0" w:type="auto"/>
                                    <w:tcMar>
                                      <w:top w:w="0" w:type="dxa"/>
                                      <w:left w:w="270" w:type="dxa"/>
                                      <w:bottom w:w="135" w:type="dxa"/>
                                      <w:right w:w="270" w:type="dxa"/>
                                    </w:tcMar>
                                    <w:hideMark/>
                                  </w:tcPr>
                                  <w:p w14:paraId="3F414B3C"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Times New Roman" w:eastAsia="Times New Roman" w:hAnsi="Times New Roman" w:cs="Times New Roman"/>
                                        <w:color w:val="006400"/>
                                        <w:sz w:val="24"/>
                                        <w:szCs w:val="24"/>
                                        <w:lang w:eastAsia="en-CA"/>
                                      </w:rPr>
                                      <w:t> </w:t>
                                    </w:r>
                                    <w:r w:rsidRPr="00C569AE">
                                      <w:rPr>
                                        <w:rFonts w:ascii="Arial" w:eastAsia="Times New Roman" w:hAnsi="Arial" w:cs="Arial"/>
                                        <w:b/>
                                        <w:bCs/>
                                        <w:color w:val="006400"/>
                                        <w:sz w:val="24"/>
                                        <w:szCs w:val="24"/>
                                        <w:lang w:eastAsia="en-CA"/>
                                      </w:rPr>
                                      <w:t>MONSIGNEUR DE LAVAL </w:t>
                                    </w:r>
                                    <w:r w:rsidRPr="00C569AE">
                                      <w:rPr>
                                        <w:rFonts w:ascii="Helvetica" w:eastAsia="Times New Roman" w:hAnsi="Helvetica" w:cs="Helvetica"/>
                                        <w:color w:val="656565"/>
                                        <w:sz w:val="18"/>
                                        <w:szCs w:val="18"/>
                                        <w:lang w:eastAsia="en-CA"/>
                                      </w:rPr>
                                      <w:br/>
                                      <w:t> </w:t>
                                    </w:r>
                                  </w:p>
                                  <w:p w14:paraId="46F00939" w14:textId="77777777" w:rsidR="00C569AE" w:rsidRPr="00C569AE" w:rsidRDefault="00C569AE" w:rsidP="00C569AE">
                                    <w:pPr>
                                      <w:spacing w:after="0"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We also want to pass on a note we received from Lise Theriault, the Principal at Monsigneur de Laval.  On December 17th, our members arrived only to find that the school was closed.  She advises that she had informed the board of the closure but unfortunately this information was not passed on to us.  She would very much like to apologize to the members for the inconvenience.</w:t>
                                    </w:r>
                                  </w:p>
                                </w:tc>
                              </w:tr>
                            </w:tbl>
                            <w:p w14:paraId="406D9F6D"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6EDBD32F"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26F9A99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2AEB9BCA" w14:textId="77777777">
                                <w:tc>
                                  <w:tcPr>
                                    <w:tcW w:w="0" w:type="auto"/>
                                    <w:vAlign w:val="center"/>
                                    <w:hideMark/>
                                  </w:tcPr>
                                  <w:p w14:paraId="0241A1DF"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2BC45B92"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52EBA626"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56A071A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090"/>
                              </w:tblGrid>
                              <w:tr w:rsidR="00C569AE" w:rsidRPr="00C569AE" w14:paraId="21BDED9B" w14:textId="77777777">
                                <w:tc>
                                  <w:tcPr>
                                    <w:tcW w:w="0" w:type="auto"/>
                                    <w:tcMar>
                                      <w:top w:w="0" w:type="dxa"/>
                                      <w:left w:w="135" w:type="dxa"/>
                                      <w:bottom w:w="0" w:type="dxa"/>
                                      <w:right w:w="135" w:type="dxa"/>
                                    </w:tcMar>
                                    <w:hideMark/>
                                  </w:tcPr>
                                  <w:p w14:paraId="3551E4A9" w14:textId="77777777" w:rsidR="00C569AE" w:rsidRPr="00C569AE" w:rsidRDefault="00C569AE" w:rsidP="00C569AE">
                                    <w:pPr>
                                      <w:spacing w:after="0" w:line="240" w:lineRule="auto"/>
                                      <w:jc w:val="center"/>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drawing>
                                        <wp:inline distT="0" distB="0" distL="0" distR="0" wp14:anchorId="6D569B9E" wp14:editId="2E9CE081">
                                          <wp:extent cx="5372100" cy="1531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0E510E5B"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64340CA5"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1C414A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28DCD17A" w14:textId="77777777">
                                <w:tc>
                                  <w:tcPr>
                                    <w:tcW w:w="0" w:type="auto"/>
                                    <w:tcMar>
                                      <w:top w:w="0" w:type="dxa"/>
                                      <w:left w:w="270" w:type="dxa"/>
                                      <w:bottom w:w="135" w:type="dxa"/>
                                      <w:right w:w="270" w:type="dxa"/>
                                    </w:tcMar>
                                    <w:hideMark/>
                                  </w:tcPr>
                                  <w:p w14:paraId="3BD60A02"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Arial" w:eastAsia="Times New Roman" w:hAnsi="Arial" w:cs="Arial"/>
                                        <w:b/>
                                        <w:bCs/>
                                        <w:color w:val="000000"/>
                                        <w:sz w:val="18"/>
                                        <w:szCs w:val="18"/>
                                        <w:lang w:eastAsia="en-CA"/>
                                      </w:rPr>
                                      <w:t>Want more play time within your skill set?</w:t>
                                    </w:r>
                                    <w:r w:rsidRPr="00C569AE">
                                      <w:rPr>
                                        <w:rFonts w:ascii="Arial" w:eastAsia="Times New Roman" w:hAnsi="Arial" w:cs="Arial"/>
                                        <w:b/>
                                        <w:bCs/>
                                        <w:color w:val="000000"/>
                                        <w:sz w:val="18"/>
                                        <w:szCs w:val="18"/>
                                        <w:lang w:eastAsia="en-CA"/>
                                      </w:rPr>
                                      <w:br/>
                                      <w:t>Try this registered pickleball program starting April 2020</w:t>
                                    </w:r>
                                    <w:r w:rsidRPr="00C569AE">
                                      <w:rPr>
                                        <w:rFonts w:ascii="Helvetica" w:eastAsia="Times New Roman" w:hAnsi="Helvetica" w:cs="Helvetica"/>
                                        <w:color w:val="000000"/>
                                        <w:sz w:val="18"/>
                                        <w:szCs w:val="18"/>
                                        <w:lang w:eastAsia="en-CA"/>
                                      </w:rPr>
                                      <w:br/>
                                    </w:r>
                                    <w:r w:rsidRPr="00C569AE">
                                      <w:rPr>
                                        <w:rFonts w:ascii="Helvetica" w:eastAsia="Times New Roman" w:hAnsi="Helvetica" w:cs="Helvetica"/>
                                        <w:color w:val="000000"/>
                                        <w:sz w:val="18"/>
                                        <w:szCs w:val="18"/>
                                        <w:lang w:eastAsia="en-CA"/>
                                      </w:rPr>
                                      <w:br/>
                                    </w:r>
                                    <w:r w:rsidRPr="00C569AE">
                                      <w:rPr>
                                        <w:rFonts w:ascii="Arial" w:eastAsia="Times New Roman" w:hAnsi="Arial" w:cs="Arial"/>
                                        <w:b/>
                                        <w:bCs/>
                                        <w:color w:val="000000"/>
                                        <w:sz w:val="18"/>
                                        <w:szCs w:val="18"/>
                                        <w:lang w:eastAsia="en-CA"/>
                                      </w:rPr>
                                      <w:t>Pickleball 18+ (level 3.5 and up)</w:t>
                                    </w:r>
                                  </w:p>
                                  <w:p w14:paraId="1D4AB011" w14:textId="77777777" w:rsidR="00C569AE" w:rsidRPr="00C569AE" w:rsidRDefault="00C569AE" w:rsidP="00C569AE">
                                    <w:pPr>
                                      <w:spacing w:after="0" w:line="360" w:lineRule="auto"/>
                                      <w:rPr>
                                        <w:rFonts w:ascii="Helvetica" w:eastAsia="Times New Roman" w:hAnsi="Helvetica" w:cs="Helvetica"/>
                                        <w:color w:val="656565"/>
                                        <w:sz w:val="18"/>
                                        <w:szCs w:val="18"/>
                                        <w:lang w:eastAsia="en-CA"/>
                                      </w:rPr>
                                    </w:pPr>
                                    <w:r w:rsidRPr="00C569AE">
                                      <w:rPr>
                                        <w:rFonts w:ascii="Helvetica" w:eastAsia="Times New Roman" w:hAnsi="Helvetica" w:cs="Helvetica"/>
                                        <w:color w:val="000000"/>
                                        <w:sz w:val="18"/>
                                        <w:szCs w:val="18"/>
                                        <w:lang w:eastAsia="en-CA"/>
                                      </w:rPr>
                                      <w:t>This level of play is geared to experienced players who want levelled play.  Registration is limited to allow for more play in a session.  City of Hamilton etiquette and rotational play guidelines to be followed.  Players require knowledge of scoring, positioning and are becoming more consistent with fundamentals.  Self assessment of level using IFP player skill ratings.  </w:t>
                                    </w:r>
                                  </w:p>
                                  <w:p w14:paraId="55513EA3"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br/>
                                    </w:r>
                                    <w:r w:rsidRPr="00C569AE">
                                      <w:rPr>
                                        <w:rFonts w:ascii="Arial" w:eastAsia="Times New Roman" w:hAnsi="Arial" w:cs="Arial"/>
                                        <w:b/>
                                        <w:bCs/>
                                        <w:color w:val="000000"/>
                                        <w:sz w:val="18"/>
                                        <w:szCs w:val="18"/>
                                        <w:lang w:eastAsia="en-CA"/>
                                      </w:rPr>
                                      <w:t>Huntington Park Recreation Centre, 87 Brentwood Drive, Hamilton</w:t>
                                    </w:r>
                                    <w:r w:rsidRPr="00C569AE">
                                      <w:rPr>
                                        <w:rFonts w:ascii="Arial" w:eastAsia="Times New Roman" w:hAnsi="Arial" w:cs="Arial"/>
                                        <w:color w:val="000000"/>
                                        <w:sz w:val="18"/>
                                        <w:szCs w:val="18"/>
                                        <w:lang w:eastAsia="en-CA"/>
                                      </w:rPr>
                                      <w:br/>
                                    </w:r>
                                    <w:r w:rsidRPr="00C569AE">
                                      <w:rPr>
                                        <w:rFonts w:ascii="Arial" w:eastAsia="Times New Roman" w:hAnsi="Arial" w:cs="Arial"/>
                                        <w:color w:val="000000"/>
                                        <w:sz w:val="18"/>
                                        <w:szCs w:val="18"/>
                                        <w:lang w:eastAsia="en-CA"/>
                                      </w:rPr>
                                      <w:lastRenderedPageBreak/>
                                      <w:t>Sunday April 5 to Sunday June 21 (12 weeks)  9:30 am   - 11:30 am</w:t>
                                    </w:r>
                                    <w:r w:rsidRPr="00C569AE">
                                      <w:rPr>
                                        <w:rFonts w:ascii="Arial" w:eastAsia="Times New Roman" w:hAnsi="Arial" w:cs="Arial"/>
                                        <w:color w:val="000000"/>
                                        <w:sz w:val="18"/>
                                        <w:szCs w:val="18"/>
                                        <w:lang w:eastAsia="en-CA"/>
                                      </w:rPr>
                                      <w:br/>
                                      <w:t>Barcode: 00032426  -     Cost:  $78.84</w:t>
                                    </w:r>
                                    <w:r w:rsidRPr="00C569AE">
                                      <w:rPr>
                                        <w:rFonts w:ascii="Arial" w:eastAsia="Times New Roman" w:hAnsi="Arial" w:cs="Arial"/>
                                        <w:color w:val="000000"/>
                                        <w:sz w:val="18"/>
                                        <w:szCs w:val="18"/>
                                        <w:lang w:eastAsia="en-CA"/>
                                      </w:rPr>
                                      <w:br/>
                                      <w:t>Limited to 18 players </w:t>
                                    </w:r>
                                    <w:r w:rsidRPr="00C569AE">
                                      <w:rPr>
                                        <w:rFonts w:ascii="Arial" w:eastAsia="Times New Roman" w:hAnsi="Arial" w:cs="Arial"/>
                                        <w:color w:val="000000"/>
                                        <w:sz w:val="18"/>
                                        <w:szCs w:val="18"/>
                                        <w:lang w:eastAsia="en-CA"/>
                                      </w:rPr>
                                      <w:br/>
                                      <w:t>On-line Registration Opens March 12, 2002 at 7:00am</w:t>
                                    </w:r>
                                    <w:r w:rsidRPr="00C569AE">
                                      <w:rPr>
                                        <w:rFonts w:ascii="Arial" w:eastAsia="Times New Roman" w:hAnsi="Arial" w:cs="Arial"/>
                                        <w:color w:val="000000"/>
                                        <w:sz w:val="18"/>
                                        <w:szCs w:val="18"/>
                                        <w:lang w:eastAsia="en-CA"/>
                                      </w:rPr>
                                      <w:br/>
                                      <w:t>Sign up at  -</w:t>
                                    </w:r>
                                    <w:r w:rsidRPr="00C569AE">
                                      <w:rPr>
                                        <w:rFonts w:ascii="Arial" w:eastAsia="Times New Roman" w:hAnsi="Arial" w:cs="Arial"/>
                                        <w:color w:val="0000FF"/>
                                        <w:sz w:val="18"/>
                                        <w:szCs w:val="18"/>
                                        <w:lang w:eastAsia="en-CA"/>
                                      </w:rPr>
                                      <w:t> </w:t>
                                    </w:r>
                                    <w:hyperlink r:id="rId31" w:tgtFrame="_blank" w:history="1">
                                      <w:r w:rsidRPr="00C569AE">
                                        <w:rPr>
                                          <w:rFonts w:ascii="Arial" w:eastAsia="Times New Roman" w:hAnsi="Arial" w:cs="Arial"/>
                                          <w:color w:val="0000FF"/>
                                          <w:sz w:val="18"/>
                                          <w:szCs w:val="18"/>
                                          <w:u w:val="single"/>
                                          <w:lang w:eastAsia="en-CA"/>
                                        </w:rPr>
                                        <w:t>http://www.rec.hamilton.ca</w:t>
                                      </w:r>
                                    </w:hyperlink>
                                  </w:p>
                                </w:tc>
                              </w:tr>
                            </w:tbl>
                            <w:p w14:paraId="3A5CFC21"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0FD0A8D7"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68F12C0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75717E71" w14:textId="77777777">
                                <w:tc>
                                  <w:tcPr>
                                    <w:tcW w:w="0" w:type="auto"/>
                                    <w:vAlign w:val="center"/>
                                    <w:hideMark/>
                                  </w:tcPr>
                                  <w:p w14:paraId="52E9FBE6"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1E0CB7BA"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0732804E"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02833D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2ED4FE60" w14:textId="77777777">
                                <w:tc>
                                  <w:tcPr>
                                    <w:tcW w:w="0" w:type="auto"/>
                                    <w:tcMar>
                                      <w:top w:w="0" w:type="dxa"/>
                                      <w:left w:w="270" w:type="dxa"/>
                                      <w:bottom w:w="135" w:type="dxa"/>
                                      <w:right w:w="270" w:type="dxa"/>
                                    </w:tcMar>
                                    <w:hideMark/>
                                  </w:tcPr>
                                  <w:p w14:paraId="3770E490"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Arial" w:eastAsia="Times New Roman" w:hAnsi="Arial" w:cs="Arial"/>
                                        <w:b/>
                                        <w:bCs/>
                                        <w:color w:val="006400"/>
                                        <w:sz w:val="24"/>
                                        <w:szCs w:val="24"/>
                                        <w:lang w:eastAsia="en-CA"/>
                                      </w:rPr>
                                      <w:t>THIS MONTHS PICKLEBALL TIDBIT</w:t>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color w:val="656565"/>
                                        <w:sz w:val="18"/>
                                        <w:szCs w:val="18"/>
                                        <w:lang w:eastAsia="en-CA"/>
                                      </w:rPr>
                                      <w:br/>
                                    </w:r>
                                    <w:r w:rsidRPr="00C569AE">
                                      <w:rPr>
                                        <w:rFonts w:ascii="Arial" w:eastAsia="Times New Roman" w:hAnsi="Arial" w:cs="Arial"/>
                                        <w:b/>
                                        <w:bCs/>
                                        <w:color w:val="000000"/>
                                        <w:sz w:val="18"/>
                                        <w:szCs w:val="18"/>
                                        <w:lang w:eastAsia="en-CA"/>
                                      </w:rPr>
                                      <w:t>Pickleball Indoor Court Expectations</w:t>
                                    </w:r>
                                  </w:p>
                                  <w:p w14:paraId="00FD32F2"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Arial" w:eastAsia="Times New Roman" w:hAnsi="Arial" w:cs="Arial"/>
                                        <w:b/>
                                        <w:bCs/>
                                        <w:color w:val="000000"/>
                                        <w:sz w:val="18"/>
                                        <w:szCs w:val="18"/>
                                        <w:lang w:eastAsia="en-CA"/>
                                      </w:rPr>
                                      <w:t>To ensure that we all have a great time; please follow these expectations designed for fair, safe and courteous play.</w:t>
                                    </w:r>
                                    <w:r w:rsidRPr="00C569AE">
                                      <w:rPr>
                                        <w:rFonts w:ascii="Helvetica" w:eastAsia="Times New Roman" w:hAnsi="Helvetica" w:cs="Helvetica"/>
                                        <w:color w:val="656565"/>
                                        <w:sz w:val="18"/>
                                        <w:szCs w:val="18"/>
                                        <w:lang w:eastAsia="en-CA"/>
                                      </w:rPr>
                                      <w:t xml:space="preserve"> </w:t>
                                    </w:r>
                                  </w:p>
                                  <w:p w14:paraId="0C981E19" w14:textId="77777777" w:rsidR="00C569AE" w:rsidRPr="00C569AE" w:rsidRDefault="00C569AE" w:rsidP="00C569AE">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You must wear proper shoes designed for indoor court use. They must have non-marking soles. During wet, slushy weather please bring your indoor shoes with you and change into them. Bringing wet shoes, boots into any gym can cause someone to slip.  If you see any wetness, please wipe it up.</w:t>
                                    </w:r>
                                  </w:p>
                                  <w:p w14:paraId="42C750B1" w14:textId="77777777" w:rsidR="00C569AE" w:rsidRPr="00C569AE" w:rsidRDefault="00C569AE" w:rsidP="00C569AE">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 xml:space="preserve">Many sites have courts very close to each other or to the walls. It is important that you are always aware of your surroundings. </w:t>
                                    </w:r>
                                    <w:r w:rsidRPr="00C569AE">
                                      <w:rPr>
                                        <w:rFonts w:ascii="Arial" w:eastAsia="Times New Roman" w:hAnsi="Arial" w:cs="Arial"/>
                                        <w:b/>
                                        <w:bCs/>
                                        <w:color w:val="000000"/>
                                        <w:sz w:val="18"/>
                                        <w:szCs w:val="18"/>
                                        <w:u w:val="single"/>
                                        <w:lang w:eastAsia="en-CA"/>
                                      </w:rPr>
                                      <w:t>Never</w:t>
                                    </w:r>
                                    <w:r w:rsidRPr="00C569AE">
                                      <w:rPr>
                                        <w:rFonts w:ascii="Arial" w:eastAsia="Times New Roman" w:hAnsi="Arial" w:cs="Arial"/>
                                        <w:b/>
                                        <w:bCs/>
                                        <w:color w:val="000000"/>
                                        <w:sz w:val="18"/>
                                        <w:szCs w:val="18"/>
                                        <w:lang w:eastAsia="en-CA"/>
                                      </w:rPr>
                                      <w:t xml:space="preserve"> </w:t>
                                    </w:r>
                                    <w:r w:rsidRPr="00C569AE">
                                      <w:rPr>
                                        <w:rFonts w:ascii="Arial" w:eastAsia="Times New Roman" w:hAnsi="Arial" w:cs="Arial"/>
                                        <w:color w:val="000000"/>
                                        <w:sz w:val="18"/>
                                        <w:szCs w:val="18"/>
                                        <w:lang w:eastAsia="en-CA"/>
                                      </w:rPr>
                                      <w:t>during a point run into another court to hit a ball, even if the ball is still alive.  Simply stop, call a let, and re-play the point. No point is worth running into another player in another court. The same applies to a wall, if unable to play because of a wall, simply ask your opponents to play a let.</w:t>
                                    </w:r>
                                  </w:p>
                                  <w:p w14:paraId="736F70B3" w14:textId="77777777" w:rsidR="00C569AE" w:rsidRPr="00C569AE" w:rsidRDefault="00C569AE" w:rsidP="00C569AE">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Stepping on a ball, can cause a serious injury. At any time, if a ball rolls onto a court, yell “ball”; all players should freeze in their position before ensuring they can step safely.</w:t>
                                    </w:r>
                                  </w:p>
                                  <w:p w14:paraId="154375D2" w14:textId="77777777" w:rsidR="00C569AE" w:rsidRPr="00C569AE" w:rsidRDefault="00C569AE" w:rsidP="00C569AE">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Never walk or run behind another court to retrieve a ball. The players on that court will get the ball and toss it back to you.</w:t>
                                    </w:r>
                                  </w:p>
                                  <w:p w14:paraId="580BB741" w14:textId="77777777" w:rsidR="00C569AE" w:rsidRPr="00C569AE" w:rsidRDefault="00C569AE" w:rsidP="00C569AE">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There have been instances of severe eye injury from being hit by a ball or a partners paddle, we strongly encourage all players to wear approved safety glasses.</w:t>
                                    </w:r>
                                  </w:p>
                                  <w:p w14:paraId="54821AC5" w14:textId="77777777" w:rsidR="00C569AE" w:rsidRPr="00C569AE" w:rsidRDefault="00C569AE" w:rsidP="00C569AE">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If attempting to chase down a lob, it is important to never run “backwards.”  It is always safer to turn your body and run forward to the back of the court.</w:t>
                                    </w:r>
                                  </w:p>
                                  <w:p w14:paraId="1E49CF76" w14:textId="77777777" w:rsidR="00C569AE" w:rsidRPr="00C569AE" w:rsidRDefault="00C569AE" w:rsidP="00C569AE">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While waiting your turn to play, please do not congregate behind any court interfering with the play on that court.</w:t>
                                    </w:r>
                                  </w:p>
                                  <w:p w14:paraId="10A897D2" w14:textId="77777777" w:rsidR="00C569AE" w:rsidRPr="00C569AE" w:rsidRDefault="00C569AE" w:rsidP="00C569AE">
                                    <w:pPr>
                                      <w:numPr>
                                        <w:ilvl w:val="0"/>
                                        <w:numId w:val="1"/>
                                      </w:numPr>
                                      <w:spacing w:before="100" w:beforeAutospacing="1" w:after="100" w:afterAutospacing="1"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 xml:space="preserve">It is the expectation that everyone has equal playing time, regardless of their skill level. The 4 individuals that have been waiting the longest, get the next available court. If one or more of these players wishes to wait to play with someone else, they relinquish their spot in line. No one moves up in line; but, individuals may move back in line. Once again this is to promote fairness and </w:t>
                                    </w:r>
                                    <w:r w:rsidRPr="00C569AE">
                                      <w:rPr>
                                        <w:rFonts w:ascii="Arial" w:eastAsia="Times New Roman" w:hAnsi="Arial" w:cs="Arial"/>
                                        <w:color w:val="000000"/>
                                        <w:sz w:val="18"/>
                                        <w:szCs w:val="18"/>
                                        <w:lang w:eastAsia="en-CA"/>
                                      </w:rPr>
                                      <w:lastRenderedPageBreak/>
                                      <w:t>transparency. Please use common sense, courtesy and respect for all members in ensuring proper playing partners and opponents.</w:t>
                                    </w:r>
                                  </w:p>
                                </w:tc>
                              </w:tr>
                            </w:tbl>
                            <w:p w14:paraId="3C2F6D5C"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7FC866B7"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1C158C88"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20"/>
                              </w:tblGrid>
                              <w:tr w:rsidR="00C569AE" w:rsidRPr="00C569AE" w14:paraId="5A05F9F0" w14:textId="77777777">
                                <w:tc>
                                  <w:tcPr>
                                    <w:tcW w:w="0" w:type="auto"/>
                                    <w:vAlign w:val="center"/>
                                    <w:hideMark/>
                                  </w:tcPr>
                                  <w:p w14:paraId="46197763"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32525863"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01BD0A96"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153D8F9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08940C92" w14:textId="77777777">
                                <w:tc>
                                  <w:tcPr>
                                    <w:tcW w:w="0" w:type="auto"/>
                                    <w:tcMar>
                                      <w:top w:w="0" w:type="dxa"/>
                                      <w:left w:w="270" w:type="dxa"/>
                                      <w:bottom w:w="135" w:type="dxa"/>
                                      <w:right w:w="270" w:type="dxa"/>
                                    </w:tcMar>
                                    <w:hideMark/>
                                  </w:tcPr>
                                  <w:p w14:paraId="4C4BD36A"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Arial" w:eastAsia="Times New Roman" w:hAnsi="Arial" w:cs="Arial"/>
                                        <w:b/>
                                        <w:bCs/>
                                        <w:color w:val="006400"/>
                                        <w:sz w:val="24"/>
                                        <w:szCs w:val="24"/>
                                        <w:lang w:eastAsia="en-CA"/>
                                      </w:rPr>
                                      <w:t>FROM YOUR BOARD OF DIRECTORS</w:t>
                                    </w:r>
                                    <w:r w:rsidRPr="00C569AE">
                                      <w:rPr>
                                        <w:rFonts w:ascii="Helvetica" w:eastAsia="Times New Roman" w:hAnsi="Helvetica" w:cs="Helvetica"/>
                                        <w:color w:val="656565"/>
                                        <w:sz w:val="18"/>
                                        <w:szCs w:val="18"/>
                                        <w:lang w:eastAsia="en-CA"/>
                                      </w:rPr>
                                      <w:br/>
                                      <w:t> </w:t>
                                    </w:r>
                                  </w:p>
                                  <w:p w14:paraId="13FA68D2" w14:textId="77777777" w:rsidR="00C569AE" w:rsidRPr="00C569AE" w:rsidRDefault="00C569AE" w:rsidP="00C569AE">
                                    <w:pPr>
                                      <w:spacing w:after="0" w:line="360" w:lineRule="auto"/>
                                      <w:rPr>
                                        <w:rFonts w:ascii="Helvetica" w:eastAsia="Times New Roman" w:hAnsi="Helvetica" w:cs="Helvetica"/>
                                        <w:color w:val="656565"/>
                                        <w:sz w:val="18"/>
                                        <w:szCs w:val="18"/>
                                        <w:lang w:eastAsia="en-CA"/>
                                      </w:rPr>
                                    </w:pPr>
                                    <w:r w:rsidRPr="00C569AE">
                                      <w:rPr>
                                        <w:rFonts w:ascii="Arial" w:eastAsia="Times New Roman" w:hAnsi="Arial" w:cs="Arial"/>
                                        <w:color w:val="000000"/>
                                        <w:sz w:val="18"/>
                                        <w:szCs w:val="18"/>
                                        <w:lang w:eastAsia="en-CA"/>
                                      </w:rPr>
                                      <w:t>There is alot going on at Pickleball Hamilton and your Board of Directors is doing it's best to keep you informed.  If you have any questions  please remember you can always get in touch with us and ask.  We will continue to try and update our website, facebook page and now twitter feed frequently.  </w:t>
                                    </w:r>
                                  </w:p>
                                </w:tc>
                              </w:tr>
                            </w:tbl>
                            <w:p w14:paraId="32B2ED12"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75B9D18A"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6620F1AE"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820"/>
                              </w:tblGrid>
                              <w:tr w:rsidR="00C569AE" w:rsidRPr="00C569AE" w14:paraId="04C913A5" w14:textId="77777777">
                                <w:tc>
                                  <w:tcPr>
                                    <w:tcW w:w="0" w:type="auto"/>
                                    <w:vAlign w:val="center"/>
                                    <w:hideMark/>
                                  </w:tcPr>
                                  <w:p w14:paraId="74A8A4D9"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31034954"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18E49C12" w14:textId="77777777" w:rsidR="00C569AE" w:rsidRPr="00C569AE" w:rsidRDefault="00C569AE" w:rsidP="00C569AE">
                        <w:pPr>
                          <w:spacing w:after="0" w:line="240" w:lineRule="auto"/>
                          <w:rPr>
                            <w:rFonts w:ascii="Times New Roman" w:eastAsia="Times New Roman" w:hAnsi="Times New Roman" w:cs="Times New Roman"/>
                            <w:vanish/>
                            <w:sz w:val="24"/>
                            <w:szCs w:val="24"/>
                            <w:lang w:eastAsia="en-CA"/>
                          </w:rPr>
                        </w:pPr>
                      </w:p>
                      <w:tbl>
                        <w:tblPr>
                          <w:tblW w:w="5000" w:type="pct"/>
                          <w:tblCellMar>
                            <w:left w:w="0" w:type="dxa"/>
                            <w:right w:w="0" w:type="dxa"/>
                          </w:tblCellMar>
                          <w:tblLook w:val="04A0" w:firstRow="1" w:lastRow="0" w:firstColumn="1" w:lastColumn="0" w:noHBand="0" w:noVBand="1"/>
                        </w:tblPr>
                        <w:tblGrid>
                          <w:gridCol w:w="9360"/>
                        </w:tblGrid>
                        <w:tr w:rsidR="00C569AE" w:rsidRPr="00C569AE" w14:paraId="30250A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C569AE" w:rsidRPr="00C569AE" w14:paraId="203CB58E" w14:textId="77777777">
                                <w:tc>
                                  <w:tcPr>
                                    <w:tcW w:w="0" w:type="auto"/>
                                    <w:tcMar>
                                      <w:top w:w="0" w:type="dxa"/>
                                      <w:left w:w="270" w:type="dxa"/>
                                      <w:bottom w:w="135" w:type="dxa"/>
                                      <w:right w:w="270" w:type="dxa"/>
                                    </w:tcMar>
                                    <w:hideMark/>
                                  </w:tcPr>
                                  <w:p w14:paraId="15441BAF"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Helvetica" w:eastAsia="Times New Roman" w:hAnsi="Helvetica" w:cs="Helvetica"/>
                                        <w:i/>
                                        <w:iCs/>
                                        <w:color w:val="656565"/>
                                        <w:sz w:val="18"/>
                                        <w:szCs w:val="18"/>
                                        <w:lang w:eastAsia="en-CA"/>
                                      </w:rPr>
                                      <w:t>Copyright © 2020 Pickleball Hamilton, All rights reserved.</w:t>
                                    </w:r>
                                    <w:r w:rsidRPr="00C569AE">
                                      <w:rPr>
                                        <w:rFonts w:ascii="Helvetica" w:eastAsia="Times New Roman" w:hAnsi="Helvetica" w:cs="Helvetica"/>
                                        <w:color w:val="656565"/>
                                        <w:sz w:val="18"/>
                                        <w:szCs w:val="18"/>
                                        <w:lang w:eastAsia="en-CA"/>
                                      </w:rPr>
                                      <w:t xml:space="preserve"> </w:t>
                                    </w:r>
                                    <w:r w:rsidRPr="00C569AE">
                                      <w:rPr>
                                        <w:rFonts w:ascii="Helvetica" w:eastAsia="Times New Roman" w:hAnsi="Helvetica" w:cs="Helvetica"/>
                                        <w:color w:val="656565"/>
                                        <w:sz w:val="18"/>
                                        <w:szCs w:val="18"/>
                                        <w:lang w:eastAsia="en-CA"/>
                                      </w:rPr>
                                      <w:br/>
                                      <w:t xml:space="preserve">You are receiving this email because you opted in via our website. </w:t>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b/>
                                        <w:bCs/>
                                        <w:color w:val="656565"/>
                                        <w:sz w:val="18"/>
                                        <w:szCs w:val="18"/>
                                        <w:lang w:eastAsia="en-CA"/>
                                      </w:rPr>
                                      <w:t>Our mailing address is:</w:t>
                                    </w:r>
                                    <w:r w:rsidRPr="00C569AE">
                                      <w:rPr>
                                        <w:rFonts w:ascii="Helvetica" w:eastAsia="Times New Roman" w:hAnsi="Helvetica" w:cs="Helvetica"/>
                                        <w:color w:val="656565"/>
                                        <w:sz w:val="18"/>
                                        <w:szCs w:val="18"/>
                                        <w:lang w:eastAsia="en-CA"/>
                                      </w:rPr>
                                      <w:t xml:space="preserve"> </w:t>
                                    </w:r>
                                  </w:p>
                                  <w:p w14:paraId="70E6C470"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t>Pickleball Hamilton</w:t>
                                    </w:r>
                                  </w:p>
                                  <w:p w14:paraId="600B01E9"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t>36 Jay Street</w:t>
                                    </w:r>
                                  </w:p>
                                  <w:p w14:paraId="21551FFD"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t xml:space="preserve">Hamilton, ON L9A 4X8 </w:t>
                                    </w:r>
                                  </w:p>
                                  <w:p w14:paraId="59B8E64E"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t>Canada</w:t>
                                    </w:r>
                                  </w:p>
                                  <w:p w14:paraId="25681D6C"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br/>
                                    </w:r>
                                    <w:hyperlink r:id="rId32" w:history="1">
                                      <w:r w:rsidRPr="00C569AE">
                                        <w:rPr>
                                          <w:rFonts w:ascii="Helvetica" w:eastAsia="Times New Roman" w:hAnsi="Helvetica" w:cs="Helvetica"/>
                                          <w:color w:val="0000FF"/>
                                          <w:sz w:val="18"/>
                                          <w:szCs w:val="18"/>
                                          <w:u w:val="single"/>
                                          <w:lang w:eastAsia="en-CA"/>
                                        </w:rPr>
                                        <w:t>Add us to your address book</w:t>
                                      </w:r>
                                    </w:hyperlink>
                                  </w:p>
                                  <w:p w14:paraId="263D7EF8" w14:textId="77777777" w:rsidR="00C569AE" w:rsidRPr="00C569AE" w:rsidRDefault="00C569AE" w:rsidP="00C569AE">
                                    <w:pPr>
                                      <w:spacing w:after="0" w:line="360" w:lineRule="auto"/>
                                      <w:jc w:val="center"/>
                                      <w:rPr>
                                        <w:rFonts w:ascii="Helvetica" w:eastAsia="Times New Roman" w:hAnsi="Helvetica" w:cs="Helvetica"/>
                                        <w:color w:val="656565"/>
                                        <w:sz w:val="18"/>
                                        <w:szCs w:val="18"/>
                                        <w:lang w:eastAsia="en-CA"/>
                                      </w:rPr>
                                    </w:pP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color w:val="656565"/>
                                        <w:sz w:val="18"/>
                                        <w:szCs w:val="18"/>
                                        <w:lang w:eastAsia="en-CA"/>
                                      </w:rPr>
                                      <w:br/>
                                      <w:t>Want to change how you receive these emails?</w:t>
                                    </w:r>
                                    <w:r w:rsidRPr="00C569AE">
                                      <w:rPr>
                                        <w:rFonts w:ascii="Helvetica" w:eastAsia="Times New Roman" w:hAnsi="Helvetica" w:cs="Helvetica"/>
                                        <w:color w:val="656565"/>
                                        <w:sz w:val="18"/>
                                        <w:szCs w:val="18"/>
                                        <w:lang w:eastAsia="en-CA"/>
                                      </w:rPr>
                                      <w:br/>
                                      <w:t xml:space="preserve">You can </w:t>
                                    </w:r>
                                    <w:hyperlink r:id="rId33" w:history="1">
                                      <w:r w:rsidRPr="00C569AE">
                                        <w:rPr>
                                          <w:rFonts w:ascii="Helvetica" w:eastAsia="Times New Roman" w:hAnsi="Helvetica" w:cs="Helvetica"/>
                                          <w:color w:val="656565"/>
                                          <w:sz w:val="18"/>
                                          <w:szCs w:val="18"/>
                                          <w:u w:val="single"/>
                                          <w:lang w:eastAsia="en-CA"/>
                                        </w:rPr>
                                        <w:t>update your preferences</w:t>
                                      </w:r>
                                    </w:hyperlink>
                                    <w:r w:rsidRPr="00C569AE">
                                      <w:rPr>
                                        <w:rFonts w:ascii="Helvetica" w:eastAsia="Times New Roman" w:hAnsi="Helvetica" w:cs="Helvetica"/>
                                        <w:color w:val="656565"/>
                                        <w:sz w:val="18"/>
                                        <w:szCs w:val="18"/>
                                        <w:lang w:eastAsia="en-CA"/>
                                      </w:rPr>
                                      <w:t xml:space="preserve"> or </w:t>
                                    </w:r>
                                    <w:hyperlink r:id="rId34" w:history="1">
                                      <w:r w:rsidRPr="00C569AE">
                                        <w:rPr>
                                          <w:rFonts w:ascii="Helvetica" w:eastAsia="Times New Roman" w:hAnsi="Helvetica" w:cs="Helvetica"/>
                                          <w:color w:val="656565"/>
                                          <w:sz w:val="18"/>
                                          <w:szCs w:val="18"/>
                                          <w:u w:val="single"/>
                                          <w:lang w:eastAsia="en-CA"/>
                                        </w:rPr>
                                        <w:t>unsubscribe from this list</w:t>
                                      </w:r>
                                    </w:hyperlink>
                                    <w:r w:rsidRPr="00C569AE">
                                      <w:rPr>
                                        <w:rFonts w:ascii="Helvetica" w:eastAsia="Times New Roman" w:hAnsi="Helvetica" w:cs="Helvetica"/>
                                        <w:color w:val="656565"/>
                                        <w:sz w:val="18"/>
                                        <w:szCs w:val="18"/>
                                        <w:lang w:eastAsia="en-CA"/>
                                      </w:rPr>
                                      <w:t xml:space="preserve">. </w:t>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color w:val="656565"/>
                                        <w:sz w:val="18"/>
                                        <w:szCs w:val="18"/>
                                        <w:lang w:eastAsia="en-CA"/>
                                      </w:rPr>
                                      <w:br/>
                                    </w:r>
                                    <w:r w:rsidRPr="00C569AE">
                                      <w:rPr>
                                        <w:rFonts w:ascii="Helvetica" w:eastAsia="Times New Roman" w:hAnsi="Helvetica" w:cs="Helvetica"/>
                                        <w:noProof/>
                                        <w:color w:val="0000FF"/>
                                        <w:sz w:val="18"/>
                                        <w:szCs w:val="18"/>
                                        <w:lang w:eastAsia="en-CA"/>
                                      </w:rPr>
                                      <w:drawing>
                                        <wp:inline distT="0" distB="0" distL="0" distR="0" wp14:anchorId="535D821D" wp14:editId="455576CA">
                                          <wp:extent cx="1325880" cy="518160"/>
                                          <wp:effectExtent l="0" t="0" r="7620" b="0"/>
                                          <wp:docPr id="19" name="Picture 19" descr="Email Marketing Powered by Mailchimp">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il Marketing Powered by Mailchimp">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5880" cy="518160"/>
                                                  </a:xfrm>
                                                  <a:prstGeom prst="rect">
                                                    <a:avLst/>
                                                  </a:prstGeom>
                                                  <a:noFill/>
                                                  <a:ln>
                                                    <a:noFill/>
                                                  </a:ln>
                                                </pic:spPr>
                                              </pic:pic>
                                            </a:graphicData>
                                          </a:graphic>
                                        </wp:inline>
                                      </w:drawing>
                                    </w:r>
                                  </w:p>
                                </w:tc>
                              </w:tr>
                            </w:tbl>
                            <w:p w14:paraId="540DCAAC"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1807AE1E"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p>
                    </w:tc>
                  </w:tr>
                </w:tbl>
                <w:p w14:paraId="5CB954B7" w14:textId="77777777" w:rsidR="00C569AE" w:rsidRPr="00C569AE" w:rsidRDefault="00C569AE" w:rsidP="00C569AE">
                  <w:pPr>
                    <w:spacing w:after="0" w:line="240" w:lineRule="auto"/>
                    <w:jc w:val="center"/>
                    <w:rPr>
                      <w:rFonts w:ascii="Times New Roman" w:eastAsia="Times New Roman" w:hAnsi="Times New Roman" w:cs="Times New Roman"/>
                      <w:sz w:val="24"/>
                      <w:szCs w:val="24"/>
                      <w:lang w:eastAsia="en-CA"/>
                    </w:rPr>
                  </w:pPr>
                </w:p>
              </w:tc>
            </w:tr>
          </w:tbl>
          <w:p w14:paraId="3F1B83AB" w14:textId="77777777" w:rsidR="00C569AE" w:rsidRPr="00C569AE" w:rsidRDefault="00C569AE" w:rsidP="00C569AE">
            <w:pPr>
              <w:spacing w:after="0" w:line="240" w:lineRule="auto"/>
              <w:jc w:val="center"/>
              <w:rPr>
                <w:rFonts w:ascii="Times New Roman" w:eastAsia="Times New Roman" w:hAnsi="Times New Roman" w:cs="Times New Roman"/>
                <w:sz w:val="24"/>
                <w:szCs w:val="24"/>
                <w:lang w:eastAsia="en-CA"/>
              </w:rPr>
            </w:pPr>
          </w:p>
        </w:tc>
      </w:tr>
    </w:tbl>
    <w:p w14:paraId="48473578" w14:textId="77777777" w:rsidR="00C569AE" w:rsidRPr="00C569AE" w:rsidRDefault="00C569AE" w:rsidP="00C569AE">
      <w:pPr>
        <w:spacing w:after="0" w:line="240" w:lineRule="auto"/>
        <w:rPr>
          <w:rFonts w:ascii="Times New Roman" w:eastAsia="Times New Roman" w:hAnsi="Times New Roman" w:cs="Times New Roman"/>
          <w:sz w:val="24"/>
          <w:szCs w:val="24"/>
          <w:lang w:eastAsia="en-CA"/>
        </w:rPr>
      </w:pPr>
      <w:r w:rsidRPr="00C569AE">
        <w:rPr>
          <w:rFonts w:ascii="Times New Roman" w:eastAsia="Times New Roman" w:hAnsi="Times New Roman" w:cs="Times New Roman"/>
          <w:noProof/>
          <w:sz w:val="24"/>
          <w:szCs w:val="24"/>
          <w:lang w:eastAsia="en-CA"/>
        </w:rPr>
        <w:lastRenderedPageBreak/>
        <w:drawing>
          <wp:inline distT="0" distB="0" distL="0" distR="0" wp14:anchorId="7ABAFE91" wp14:editId="72C5030C">
            <wp:extent cx="7620" cy="76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297C68DE" w14:textId="77777777" w:rsidR="009E557E" w:rsidRDefault="00C569AE">
      <w:bookmarkStart w:id="0" w:name="_GoBack"/>
      <w:bookmarkEnd w:id="0"/>
    </w:p>
    <w:sectPr w:rsidR="009E557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268AE"/>
    <w:multiLevelType w:val="multilevel"/>
    <w:tmpl w:val="4CA0F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9AE"/>
    <w:rsid w:val="002D02CF"/>
    <w:rsid w:val="00C569AE"/>
    <w:rsid w:val="00D62F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B19FD"/>
  <w15:chartTrackingRefBased/>
  <w15:docId w15:val="{96CE603B-2280-4C5F-AB0D-53E4F29D9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905896">
      <w:bodyDiv w:val="1"/>
      <w:marLeft w:val="0"/>
      <w:marRight w:val="0"/>
      <w:marTop w:val="0"/>
      <w:marBottom w:val="0"/>
      <w:divBdr>
        <w:top w:val="none" w:sz="0" w:space="0" w:color="auto"/>
        <w:left w:val="none" w:sz="0" w:space="0" w:color="auto"/>
        <w:bottom w:val="none" w:sz="0" w:space="0" w:color="auto"/>
        <w:right w:val="none" w:sz="0" w:space="0" w:color="auto"/>
      </w:divBdr>
      <w:divsChild>
        <w:div w:id="376055437">
          <w:marLeft w:val="0"/>
          <w:marRight w:val="0"/>
          <w:marTop w:val="0"/>
          <w:marBottom w:val="0"/>
          <w:divBdr>
            <w:top w:val="none" w:sz="0" w:space="0" w:color="auto"/>
            <w:left w:val="none" w:sz="0" w:space="0" w:color="auto"/>
            <w:bottom w:val="none" w:sz="0" w:space="0" w:color="auto"/>
            <w:right w:val="none" w:sz="0" w:space="0" w:color="auto"/>
          </w:divBdr>
          <w:divsChild>
            <w:div w:id="1203057692">
              <w:marLeft w:val="0"/>
              <w:marRight w:val="0"/>
              <w:marTop w:val="0"/>
              <w:marBottom w:val="0"/>
              <w:divBdr>
                <w:top w:val="none" w:sz="0" w:space="0" w:color="auto"/>
                <w:left w:val="none" w:sz="0" w:space="0" w:color="auto"/>
                <w:bottom w:val="none" w:sz="0" w:space="0" w:color="auto"/>
                <w:right w:val="none" w:sz="0" w:space="0" w:color="auto"/>
              </w:divBdr>
              <w:divsChild>
                <w:div w:id="2116901192">
                  <w:marLeft w:val="0"/>
                  <w:marRight w:val="0"/>
                  <w:marTop w:val="0"/>
                  <w:marBottom w:val="0"/>
                  <w:divBdr>
                    <w:top w:val="none" w:sz="0" w:space="0" w:color="auto"/>
                    <w:left w:val="none" w:sz="0" w:space="0" w:color="auto"/>
                    <w:bottom w:val="none" w:sz="0" w:space="0" w:color="auto"/>
                    <w:right w:val="none" w:sz="0" w:space="0" w:color="auto"/>
                  </w:divBdr>
                  <w:divsChild>
                    <w:div w:id="641151759">
                      <w:marLeft w:val="0"/>
                      <w:marRight w:val="0"/>
                      <w:marTop w:val="0"/>
                      <w:marBottom w:val="0"/>
                      <w:divBdr>
                        <w:top w:val="none" w:sz="0" w:space="0" w:color="auto"/>
                        <w:left w:val="none" w:sz="0" w:space="0" w:color="auto"/>
                        <w:bottom w:val="none" w:sz="0" w:space="0" w:color="auto"/>
                        <w:right w:val="none" w:sz="0" w:space="0" w:color="auto"/>
                      </w:divBdr>
                    </w:div>
                    <w:div w:id="15630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kawamoto@pickleballhamilton.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info@pickleballhamilton.co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s://pickleballhamilton.us16.list-manage.com/unsubscribe?u=a3a354ffac2371f84475f9b66&amp;id=e0ae5c0226&amp;e=96c0789de7&amp;c=40931b25cf" TargetMode="External"/><Relationship Id="rId7" Type="http://schemas.openxmlformats.org/officeDocument/2006/relationships/hyperlink" Target="https://pickleballhamilton.us16.list-manage.com/track/click?u=a3a354ffac2371f84475f9b66&amp;id=df06ce8f50&amp;e=96c0789de7"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enewell1960@gmail.com" TargetMode="External"/><Relationship Id="rId33" Type="http://schemas.openxmlformats.org/officeDocument/2006/relationships/hyperlink" Target="https://pickleballhamilton.us16.list-manage.com/profile?u=a3a354ffac2371f84475f9b66&amp;id=e0ae5c0226&amp;e=96c0789de7"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info@pickleballhamilton.com" TargetMode="External"/><Relationship Id="rId24" Type="http://schemas.openxmlformats.org/officeDocument/2006/relationships/image" Target="media/image15.jpeg"/><Relationship Id="rId32" Type="http://schemas.openxmlformats.org/officeDocument/2006/relationships/hyperlink" Target="https://pickleballhamilton.us16.list-manage.com/vcard?u=a3a354ffac2371f84475f9b66&amp;id=e0ae5c0226" TargetMode="External"/><Relationship Id="rId37" Type="http://schemas.openxmlformats.org/officeDocument/2006/relationships/image" Target="media/image20.gif"/><Relationship Id="rId5" Type="http://schemas.openxmlformats.org/officeDocument/2006/relationships/hyperlink" Target="https://mailchi.mp/c68238e92ab2/pickleball-hamilton-february-newsletter?e=96c0789de7"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19.png"/><Relationship Id="rId10" Type="http://schemas.openxmlformats.org/officeDocument/2006/relationships/hyperlink" Target="mailto:jkawamoto@pickleballhamilton.com" TargetMode="External"/><Relationship Id="rId19" Type="http://schemas.openxmlformats.org/officeDocument/2006/relationships/image" Target="media/image10.jpeg"/><Relationship Id="rId31" Type="http://schemas.openxmlformats.org/officeDocument/2006/relationships/hyperlink" Target="https://pickleballhamilton.us16.list-manage.com/track/click?u=a3a354ffac2371f84475f9b66&amp;id=407cbc2b9d&amp;e=96c0789de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pickleballhamilton.us16.list-manage.com/track/click?u=a3a354ffac2371f84475f9b66&amp;id=73c739f9a5&amp;e=96c0789de7" TargetMode="External"/><Relationship Id="rId30" Type="http://schemas.openxmlformats.org/officeDocument/2006/relationships/image" Target="media/image18.jpeg"/><Relationship Id="rId35" Type="http://schemas.openxmlformats.org/officeDocument/2006/relationships/hyperlink" Target="http://www.mailchimp.com/monkey-rewards/?utm_source=freemium_newsletter&amp;utm_medium=email&amp;utm_campaign=monkey_rewards&amp;aid=a3a354ffac2371f84475f9b66&amp;afl=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1562</Words>
  <Characters>8908</Characters>
  <Application>Microsoft Office Word</Application>
  <DocSecurity>0</DocSecurity>
  <Lines>74</Lines>
  <Paragraphs>20</Paragraphs>
  <ScaleCrop>false</ScaleCrop>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dc:creator>
  <cp:keywords/>
  <dc:description/>
  <cp:lastModifiedBy>Carolyn</cp:lastModifiedBy>
  <cp:revision>1</cp:revision>
  <dcterms:created xsi:type="dcterms:W3CDTF">2020-02-24T16:35:00Z</dcterms:created>
  <dcterms:modified xsi:type="dcterms:W3CDTF">2020-02-24T16:35:00Z</dcterms:modified>
</cp:coreProperties>
</file>