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186AAF" w:rsidRPr="00186AAF" w14:paraId="7C58C09D" w14:textId="77777777" w:rsidTr="00186AAF">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186AAF" w:rsidRPr="00186AAF" w14:paraId="3A175D6B"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186AAF" w:rsidRPr="00186AAF" w14:paraId="027ACA9B"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186AAF" w:rsidRPr="00186AAF" w14:paraId="0C50317B" w14:textId="77777777">
                          <w:tc>
                            <w:tcPr>
                              <w:tcW w:w="0" w:type="auto"/>
                              <w:tcMar>
                                <w:top w:w="0" w:type="dxa"/>
                                <w:left w:w="135" w:type="dxa"/>
                                <w:bottom w:w="0" w:type="dxa"/>
                                <w:right w:w="135" w:type="dxa"/>
                              </w:tcMar>
                              <w:hideMark/>
                            </w:tcPr>
                            <w:p w14:paraId="46E9A448" w14:textId="77777777" w:rsidR="00186AAF" w:rsidRPr="00186AAF" w:rsidRDefault="00186AAF" w:rsidP="00186AAF">
                              <w:pPr>
                                <w:spacing w:after="0" w:line="240" w:lineRule="auto"/>
                                <w:jc w:val="center"/>
                                <w:rPr>
                                  <w:rFonts w:ascii="Times New Roman" w:eastAsia="Times New Roman" w:hAnsi="Times New Roman" w:cs="Times New Roman"/>
                                  <w:sz w:val="24"/>
                                  <w:szCs w:val="24"/>
                                  <w:lang w:eastAsia="en-CA"/>
                                </w:rPr>
                              </w:pPr>
                              <w:r w:rsidRPr="00186AAF">
                                <w:rPr>
                                  <w:rFonts w:ascii="Times New Roman" w:eastAsia="Times New Roman" w:hAnsi="Times New Roman" w:cs="Times New Roman"/>
                                  <w:noProof/>
                                  <w:sz w:val="24"/>
                                  <w:szCs w:val="24"/>
                                  <w:lang w:eastAsia="en-CA"/>
                                </w:rPr>
                                <w:drawing>
                                  <wp:inline distT="0" distB="0" distL="0" distR="0" wp14:anchorId="0B428C36" wp14:editId="1309BC27">
                                    <wp:extent cx="1554480" cy="1188720"/>
                                    <wp:effectExtent l="0" t="0" r="762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4480" cy="1188720"/>
                                            </a:xfrm>
                                            <a:prstGeom prst="rect">
                                              <a:avLst/>
                                            </a:prstGeom>
                                            <a:noFill/>
                                            <a:ln>
                                              <a:noFill/>
                                            </a:ln>
                                          </pic:spPr>
                                        </pic:pic>
                                      </a:graphicData>
                                    </a:graphic>
                                  </wp:inline>
                                </w:drawing>
                              </w:r>
                            </w:p>
                          </w:tc>
                        </w:tr>
                      </w:tbl>
                      <w:p w14:paraId="7B86EE8E"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3BBB4A17"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3DAB5D3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3CDD3E01" w14:textId="77777777">
                          <w:tc>
                            <w:tcPr>
                              <w:tcW w:w="0" w:type="auto"/>
                              <w:vAlign w:val="center"/>
                              <w:hideMark/>
                            </w:tcPr>
                            <w:p w14:paraId="1B162D86"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0EA07B6A"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222BF72"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2D67A604" w14:textId="77777777" w:rsidR="00186AAF" w:rsidRPr="00186AAF" w:rsidRDefault="00186AAF" w:rsidP="00186AAF">
            <w:pPr>
              <w:spacing w:after="0" w:line="240" w:lineRule="auto"/>
              <w:jc w:val="center"/>
              <w:rPr>
                <w:rFonts w:ascii="Times New Roman" w:eastAsia="Times New Roman" w:hAnsi="Times New Roman" w:cs="Times New Roman"/>
                <w:color w:val="000000"/>
                <w:sz w:val="27"/>
                <w:szCs w:val="27"/>
                <w:lang w:eastAsia="en-CA"/>
              </w:rPr>
            </w:pPr>
          </w:p>
        </w:tc>
      </w:tr>
      <w:tr w:rsidR="00186AAF" w:rsidRPr="00186AAF" w14:paraId="74A1DE9C" w14:textId="77777777" w:rsidTr="00186AAF">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186AAF" w:rsidRPr="00186AAF" w14:paraId="14FB506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186AAF" w:rsidRPr="00186AAF" w14:paraId="7B6E5B5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5210A82F" w14:textId="77777777">
                          <w:tc>
                            <w:tcPr>
                              <w:tcW w:w="0" w:type="auto"/>
                              <w:tcMar>
                                <w:top w:w="0" w:type="dxa"/>
                                <w:left w:w="270" w:type="dxa"/>
                                <w:bottom w:w="135" w:type="dxa"/>
                                <w:right w:w="270" w:type="dxa"/>
                              </w:tcMar>
                              <w:hideMark/>
                            </w:tcPr>
                            <w:p w14:paraId="73E24D14" w14:textId="77777777" w:rsidR="00186AAF" w:rsidRPr="00186AAF" w:rsidRDefault="00186AAF" w:rsidP="00186AAF">
                              <w:pPr>
                                <w:spacing w:after="0" w:line="488" w:lineRule="atLeast"/>
                                <w:jc w:val="center"/>
                                <w:outlineLvl w:val="0"/>
                                <w:rPr>
                                  <w:rFonts w:ascii="Helvetica" w:eastAsia="Times New Roman" w:hAnsi="Helvetica" w:cs="Helvetica"/>
                                  <w:b/>
                                  <w:bCs/>
                                  <w:color w:val="202020"/>
                                  <w:kern w:val="36"/>
                                  <w:sz w:val="39"/>
                                  <w:szCs w:val="39"/>
                                  <w:lang w:eastAsia="en-CA"/>
                                </w:rPr>
                              </w:pPr>
                              <w:r w:rsidRPr="00186AAF">
                                <w:rPr>
                                  <w:rFonts w:ascii="Helvetica" w:eastAsia="Times New Roman" w:hAnsi="Helvetica" w:cs="Helvetica"/>
                                  <w:b/>
                                  <w:bCs/>
                                  <w:noProof/>
                                  <w:color w:val="202020"/>
                                  <w:kern w:val="36"/>
                                  <w:sz w:val="39"/>
                                  <w:szCs w:val="39"/>
                                  <w:lang w:eastAsia="en-CA"/>
                                </w:rPr>
                                <w:drawing>
                                  <wp:inline distT="0" distB="0" distL="0" distR="0" wp14:anchorId="7783D10C" wp14:editId="16F7B1FF">
                                    <wp:extent cx="3810000" cy="1455420"/>
                                    <wp:effectExtent l="0" t="0" r="0" b="0"/>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55420"/>
                                            </a:xfrm>
                                            <a:prstGeom prst="rect">
                                              <a:avLst/>
                                            </a:prstGeom>
                                            <a:noFill/>
                                            <a:ln>
                                              <a:noFill/>
                                            </a:ln>
                                          </pic:spPr>
                                        </pic:pic>
                                      </a:graphicData>
                                    </a:graphic>
                                  </wp:inline>
                                </w:drawing>
                              </w:r>
                            </w:p>
                            <w:p w14:paraId="4BB3F6D2" w14:textId="77777777" w:rsidR="00186AAF" w:rsidRPr="00186AAF" w:rsidRDefault="00186AAF" w:rsidP="00186AAF">
                              <w:pPr>
                                <w:spacing w:after="0" w:line="488" w:lineRule="atLeast"/>
                                <w:outlineLvl w:val="0"/>
                                <w:rPr>
                                  <w:rFonts w:ascii="Helvetica" w:eastAsia="Times New Roman" w:hAnsi="Helvetica" w:cs="Helvetica"/>
                                  <w:b/>
                                  <w:bCs/>
                                  <w:color w:val="202020"/>
                                  <w:kern w:val="36"/>
                                  <w:sz w:val="39"/>
                                  <w:szCs w:val="39"/>
                                  <w:lang w:eastAsia="en-CA"/>
                                </w:rPr>
                              </w:pPr>
                              <w:r w:rsidRPr="00186AAF">
                                <w:rPr>
                                  <w:rFonts w:ascii="Arial" w:eastAsia="Times New Roman" w:hAnsi="Arial" w:cs="Arial"/>
                                  <w:b/>
                                  <w:bCs/>
                                  <w:color w:val="202020"/>
                                  <w:kern w:val="36"/>
                                  <w:sz w:val="21"/>
                                  <w:szCs w:val="21"/>
                                  <w:lang w:eastAsia="en-CA"/>
                                </w:rPr>
                                <w:t>What an exciting time for Pickleball Hamilton! The courts are full of laughter and doubles play has started which has brought many former and new members. We have added 60 new and returning members since the last newsletter and are quickly approaching our cap of 200 members!</w:t>
                              </w:r>
                            </w:p>
                          </w:tc>
                        </w:tr>
                      </w:tbl>
                      <w:p w14:paraId="6411015E"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53B43EC0"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0743D5AC"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35434B37" w14:textId="77777777">
                          <w:tc>
                            <w:tcPr>
                              <w:tcW w:w="0" w:type="auto"/>
                              <w:vAlign w:val="center"/>
                              <w:hideMark/>
                            </w:tcPr>
                            <w:p w14:paraId="44D833AD"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1A94EE0"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5068E958"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7F3EAA2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7ADDBED1" w14:textId="77777777">
                          <w:tc>
                            <w:tcPr>
                              <w:tcW w:w="0" w:type="auto"/>
                              <w:tcMar>
                                <w:top w:w="0" w:type="dxa"/>
                                <w:left w:w="270" w:type="dxa"/>
                                <w:bottom w:w="135" w:type="dxa"/>
                                <w:right w:w="270" w:type="dxa"/>
                              </w:tcMar>
                              <w:hideMark/>
                            </w:tcPr>
                            <w:p w14:paraId="63CCC835" w14:textId="77777777" w:rsidR="00186AAF" w:rsidRPr="00186AAF" w:rsidRDefault="00186AAF" w:rsidP="00186AAF">
                              <w:pPr>
                                <w:spacing w:after="0" w:line="360" w:lineRule="atLeast"/>
                                <w:jc w:val="center"/>
                                <w:rPr>
                                  <w:rFonts w:ascii="Helvetica" w:eastAsia="Times New Roman" w:hAnsi="Helvetica" w:cs="Helvetica"/>
                                  <w:color w:val="202020"/>
                                  <w:sz w:val="24"/>
                                  <w:szCs w:val="24"/>
                                  <w:lang w:eastAsia="en-CA"/>
                                </w:rPr>
                              </w:pPr>
                              <w:r w:rsidRPr="00186AAF">
                                <w:rPr>
                                  <w:rFonts w:ascii="Helvetica" w:eastAsia="Times New Roman" w:hAnsi="Helvetica" w:cs="Helvetica"/>
                                  <w:noProof/>
                                  <w:color w:val="202020"/>
                                  <w:sz w:val="24"/>
                                  <w:szCs w:val="24"/>
                                  <w:lang w:eastAsia="en-CA"/>
                                </w:rPr>
                                <w:drawing>
                                  <wp:inline distT="0" distB="0" distL="0" distR="0" wp14:anchorId="37744832" wp14:editId="030287BA">
                                    <wp:extent cx="2857500" cy="563880"/>
                                    <wp:effectExtent l="0" t="0" r="0" b="7620"/>
                                    <wp:docPr id="25" name="Picture 25"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63880"/>
                                            </a:xfrm>
                                            <a:prstGeom prst="rect">
                                              <a:avLst/>
                                            </a:prstGeom>
                                            <a:noFill/>
                                            <a:ln>
                                              <a:noFill/>
                                            </a:ln>
                                          </pic:spPr>
                                        </pic:pic>
                                      </a:graphicData>
                                    </a:graphic>
                                  </wp:inline>
                                </w:drawing>
                              </w:r>
                              <w:r w:rsidRPr="00186AAF">
                                <w:rPr>
                                  <w:rFonts w:ascii="Helvetica" w:eastAsia="Times New Roman" w:hAnsi="Helvetica" w:cs="Helvetica"/>
                                  <w:color w:val="202020"/>
                                  <w:sz w:val="24"/>
                                  <w:szCs w:val="24"/>
                                  <w:lang w:eastAsia="en-CA"/>
                                </w:rPr>
                                <w:br/>
                              </w:r>
                              <w:r w:rsidRPr="00186AAF">
                                <w:rPr>
                                  <w:rFonts w:ascii="Arial" w:eastAsia="Times New Roman" w:hAnsi="Arial" w:cs="Arial"/>
                                  <w:b/>
                                  <w:bCs/>
                                  <w:color w:val="FF0000"/>
                                  <w:sz w:val="24"/>
                                  <w:szCs w:val="24"/>
                                  <w:u w:val="single"/>
                                  <w:lang w:eastAsia="en-CA"/>
                                </w:rPr>
                                <w:t>REVISED PROGRAMMING</w:t>
                              </w:r>
                              <w:r w:rsidRPr="00186AAF">
                                <w:rPr>
                                  <w:rFonts w:ascii="Helvetica" w:eastAsia="Times New Roman" w:hAnsi="Helvetica" w:cs="Helvetica"/>
                                  <w:color w:val="202020"/>
                                  <w:sz w:val="24"/>
                                  <w:szCs w:val="24"/>
                                  <w:lang w:eastAsia="en-CA"/>
                                </w:rPr>
                                <w:br/>
                                <w:t> </w:t>
                              </w:r>
                            </w:p>
                            <w:p w14:paraId="42298108" w14:textId="77777777" w:rsidR="00186AAF" w:rsidRPr="00186AAF" w:rsidRDefault="00186AAF" w:rsidP="00186AAF">
                              <w:pPr>
                                <w:spacing w:after="0" w:line="360" w:lineRule="atLeast"/>
                                <w:rPr>
                                  <w:rFonts w:ascii="Helvetica" w:eastAsia="Times New Roman" w:hAnsi="Helvetica" w:cs="Helvetica"/>
                                  <w:color w:val="202020"/>
                                  <w:sz w:val="24"/>
                                  <w:szCs w:val="24"/>
                                  <w:lang w:eastAsia="en-CA"/>
                                </w:rPr>
                              </w:pPr>
                              <w:r w:rsidRPr="00186AAF">
                                <w:rPr>
                                  <w:rFonts w:ascii="Arial" w:eastAsia="Times New Roman" w:hAnsi="Arial" w:cs="Arial"/>
                                  <w:color w:val="202020"/>
                                  <w:sz w:val="21"/>
                                  <w:szCs w:val="21"/>
                                  <w:lang w:eastAsia="en-CA"/>
                                </w:rPr>
                                <w:t xml:space="preserve">We will be changing to </w:t>
                              </w:r>
                              <w:proofErr w:type="gramStart"/>
                              <w:r w:rsidRPr="00186AAF">
                                <w:rPr>
                                  <w:rFonts w:ascii="Arial" w:eastAsia="Times New Roman" w:hAnsi="Arial" w:cs="Arial"/>
                                  <w:color w:val="202020"/>
                                  <w:sz w:val="21"/>
                                  <w:szCs w:val="21"/>
                                  <w:lang w:eastAsia="en-CA"/>
                                </w:rPr>
                                <w:t>2 hour</w:t>
                              </w:r>
                              <w:proofErr w:type="gramEnd"/>
                              <w:r w:rsidRPr="00186AAF">
                                <w:rPr>
                                  <w:rFonts w:ascii="Arial" w:eastAsia="Times New Roman" w:hAnsi="Arial" w:cs="Arial"/>
                                  <w:color w:val="202020"/>
                                  <w:sz w:val="21"/>
                                  <w:szCs w:val="21"/>
                                  <w:lang w:eastAsia="en-CA"/>
                                </w:rPr>
                                <w:t xml:space="preserve"> sessions and revised programming starting Monday, June 28</w:t>
                              </w:r>
                              <w:r w:rsidRPr="00186AAF">
                                <w:rPr>
                                  <w:rFonts w:ascii="Arial" w:eastAsia="Times New Roman" w:hAnsi="Arial" w:cs="Arial"/>
                                  <w:color w:val="202020"/>
                                  <w:sz w:val="21"/>
                                  <w:szCs w:val="21"/>
                                  <w:vertAlign w:val="superscript"/>
                                  <w:lang w:eastAsia="en-CA"/>
                                </w:rPr>
                                <w:t>th</w:t>
                              </w:r>
                              <w:r w:rsidRPr="00186AAF">
                                <w:rPr>
                                  <w:rFonts w:ascii="Arial" w:eastAsia="Times New Roman" w:hAnsi="Arial" w:cs="Arial"/>
                                  <w:color w:val="202020"/>
                                  <w:sz w:val="21"/>
                                  <w:szCs w:val="21"/>
                                  <w:lang w:eastAsia="en-CA"/>
                                </w:rPr>
                                <w:t xml:space="preserve">. Please see revised schedule below. It will also be revised on </w:t>
                              </w:r>
                              <w:proofErr w:type="spellStart"/>
                              <w:r w:rsidRPr="00186AAF">
                                <w:rPr>
                                  <w:rFonts w:ascii="Arial" w:eastAsia="Times New Roman" w:hAnsi="Arial" w:cs="Arial"/>
                                  <w:color w:val="202020"/>
                                  <w:sz w:val="21"/>
                                  <w:szCs w:val="21"/>
                                  <w:lang w:eastAsia="en-CA"/>
                                </w:rPr>
                                <w:t>SignUpGenius</w:t>
                              </w:r>
                              <w:proofErr w:type="spellEnd"/>
                              <w:r w:rsidRPr="00186AAF">
                                <w:rPr>
                                  <w:rFonts w:ascii="Arial" w:eastAsia="Times New Roman" w:hAnsi="Arial" w:cs="Arial"/>
                                  <w:color w:val="202020"/>
                                  <w:sz w:val="21"/>
                                  <w:szCs w:val="21"/>
                                  <w:lang w:eastAsia="en-CA"/>
                                </w:rPr>
                                <w:t xml:space="preserve"> and on our website for your reference.</w:t>
                              </w:r>
                            </w:p>
                            <w:p w14:paraId="4D47D956" w14:textId="77777777" w:rsidR="00186AAF" w:rsidRPr="00186AAF" w:rsidRDefault="00186AAF" w:rsidP="00186AAF">
                              <w:pPr>
                                <w:spacing w:after="0" w:line="360" w:lineRule="atLeast"/>
                                <w:jc w:val="center"/>
                                <w:rPr>
                                  <w:rFonts w:ascii="Helvetica" w:eastAsia="Times New Roman" w:hAnsi="Helvetica" w:cs="Helvetica"/>
                                  <w:color w:val="202020"/>
                                  <w:sz w:val="24"/>
                                  <w:szCs w:val="24"/>
                                  <w:lang w:eastAsia="en-CA"/>
                                </w:rPr>
                              </w:pPr>
                              <w:r w:rsidRPr="00186AAF">
                                <w:rPr>
                                  <w:rFonts w:ascii="Helvetica" w:eastAsia="Times New Roman" w:hAnsi="Helvetica" w:cs="Helvetica"/>
                                  <w:noProof/>
                                  <w:color w:val="202020"/>
                                  <w:sz w:val="24"/>
                                  <w:szCs w:val="24"/>
                                  <w:lang w:eastAsia="en-CA"/>
                                </w:rPr>
                                <w:lastRenderedPageBreak/>
                                <w:drawing>
                                  <wp:inline distT="0" distB="0" distL="0" distR="0" wp14:anchorId="131D8AB8" wp14:editId="6F5F6566">
                                    <wp:extent cx="6667500" cy="3093720"/>
                                    <wp:effectExtent l="0" t="0" r="0" b="0"/>
                                    <wp:docPr id="26" name="Picture 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093720"/>
                                            </a:xfrm>
                                            <a:prstGeom prst="rect">
                                              <a:avLst/>
                                            </a:prstGeom>
                                            <a:noFill/>
                                            <a:ln>
                                              <a:noFill/>
                                            </a:ln>
                                          </pic:spPr>
                                        </pic:pic>
                                      </a:graphicData>
                                    </a:graphic>
                                  </wp:inline>
                                </w:drawing>
                              </w:r>
                              <w:r w:rsidRPr="00186AAF">
                                <w:rPr>
                                  <w:rFonts w:ascii="Helvetica" w:eastAsia="Times New Roman" w:hAnsi="Helvetica" w:cs="Helvetica"/>
                                  <w:color w:val="202020"/>
                                  <w:sz w:val="24"/>
                                  <w:szCs w:val="24"/>
                                  <w:lang w:eastAsia="en-CA"/>
                                </w:rPr>
                                <w:br/>
                                <w:t> </w:t>
                              </w:r>
                            </w:p>
                            <w:p w14:paraId="58699261" w14:textId="77777777" w:rsidR="00186AAF" w:rsidRPr="00186AAF" w:rsidRDefault="00186AAF" w:rsidP="00186AAF">
                              <w:pPr>
                                <w:spacing w:after="0" w:line="360" w:lineRule="atLeast"/>
                                <w:rPr>
                                  <w:rFonts w:ascii="Helvetica" w:eastAsia="Times New Roman" w:hAnsi="Helvetica" w:cs="Helvetica"/>
                                  <w:color w:val="202020"/>
                                  <w:sz w:val="24"/>
                                  <w:szCs w:val="24"/>
                                  <w:lang w:eastAsia="en-CA"/>
                                </w:rPr>
                              </w:pPr>
                              <w:r w:rsidRPr="00186AAF">
                                <w:rPr>
                                  <w:rFonts w:ascii="Helvetica" w:eastAsia="Times New Roman" w:hAnsi="Helvetica" w:cs="Helvetica"/>
                                  <w:noProof/>
                                  <w:color w:val="202020"/>
                                  <w:sz w:val="24"/>
                                  <w:szCs w:val="24"/>
                                  <w:lang w:eastAsia="en-CA"/>
                                </w:rPr>
                                <w:drawing>
                                  <wp:inline distT="0" distB="0" distL="0" distR="0" wp14:anchorId="39C1DF82" wp14:editId="5DA855F7">
                                    <wp:extent cx="6667500" cy="3688080"/>
                                    <wp:effectExtent l="0" t="0" r="0" b="7620"/>
                                    <wp:docPr id="27" name="Picture 2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688080"/>
                                            </a:xfrm>
                                            <a:prstGeom prst="rect">
                                              <a:avLst/>
                                            </a:prstGeom>
                                            <a:noFill/>
                                            <a:ln>
                                              <a:noFill/>
                                            </a:ln>
                                          </pic:spPr>
                                        </pic:pic>
                                      </a:graphicData>
                                    </a:graphic>
                                  </wp:inline>
                                </w:drawing>
                              </w:r>
                            </w:p>
                            <w:p w14:paraId="652180C8" w14:textId="77777777" w:rsidR="00186AAF" w:rsidRPr="00186AAF" w:rsidRDefault="00186AAF" w:rsidP="00186AAF">
                              <w:pPr>
                                <w:spacing w:after="0" w:line="360" w:lineRule="atLeast"/>
                                <w:jc w:val="center"/>
                                <w:rPr>
                                  <w:rFonts w:ascii="Helvetica" w:eastAsia="Times New Roman" w:hAnsi="Helvetica" w:cs="Helvetica"/>
                                  <w:color w:val="202020"/>
                                  <w:sz w:val="24"/>
                                  <w:szCs w:val="24"/>
                                  <w:lang w:eastAsia="en-CA"/>
                                </w:rPr>
                              </w:pPr>
                              <w:r w:rsidRPr="00186AAF">
                                <w:rPr>
                                  <w:rFonts w:ascii="Arial" w:eastAsia="Times New Roman" w:hAnsi="Arial" w:cs="Arial"/>
                                  <w:b/>
                                  <w:bCs/>
                                  <w:color w:val="FF0000"/>
                                  <w:sz w:val="27"/>
                                  <w:szCs w:val="27"/>
                                  <w:lang w:eastAsia="en-CA"/>
                                </w:rPr>
                                <w:t>Please see below for a couple of updates on programming</w:t>
                              </w:r>
                              <w:r w:rsidRPr="00186AAF">
                                <w:rPr>
                                  <w:rFonts w:ascii="Helvetica" w:eastAsia="Times New Roman" w:hAnsi="Helvetica" w:cs="Helvetica"/>
                                  <w:color w:val="202020"/>
                                  <w:sz w:val="24"/>
                                  <w:szCs w:val="24"/>
                                  <w:lang w:eastAsia="en-CA"/>
                                </w:rPr>
                                <w:br/>
                                <w:t> </w:t>
                              </w:r>
                            </w:p>
                            <w:p w14:paraId="515667ED" w14:textId="77777777" w:rsidR="00186AAF" w:rsidRPr="00186AAF" w:rsidRDefault="00186AAF" w:rsidP="00186AAF">
                              <w:pPr>
                                <w:spacing w:after="0" w:line="360" w:lineRule="atLeast"/>
                                <w:rPr>
                                  <w:rFonts w:ascii="Helvetica" w:eastAsia="Times New Roman" w:hAnsi="Helvetica" w:cs="Helvetica"/>
                                  <w:color w:val="202020"/>
                                  <w:sz w:val="24"/>
                                  <w:szCs w:val="24"/>
                                  <w:lang w:eastAsia="en-CA"/>
                                </w:rPr>
                              </w:pPr>
                              <w:r w:rsidRPr="00186AAF">
                                <w:rPr>
                                  <w:rFonts w:ascii="Arial" w:eastAsia="Times New Roman" w:hAnsi="Arial" w:cs="Arial"/>
                                  <w:b/>
                                  <w:bCs/>
                                  <w:i/>
                                  <w:iCs/>
                                  <w:color w:val="202020"/>
                                  <w:sz w:val="23"/>
                                  <w:szCs w:val="23"/>
                                  <w:lang w:eastAsia="en-CA"/>
                                </w:rPr>
                                <w:lastRenderedPageBreak/>
                                <w:t>Booking Restrictions</w:t>
                              </w:r>
                              <w:r w:rsidRPr="00186AAF">
                                <w:rPr>
                                  <w:rFonts w:ascii="Helvetica" w:eastAsia="Times New Roman" w:hAnsi="Helvetica" w:cs="Helvetica"/>
                                  <w:color w:val="202020"/>
                                  <w:sz w:val="24"/>
                                  <w:szCs w:val="24"/>
                                  <w:lang w:eastAsia="en-CA"/>
                                </w:rPr>
                                <w:br/>
                              </w:r>
                              <w:r w:rsidRPr="00186AAF">
                                <w:rPr>
                                  <w:rFonts w:ascii="Arial" w:eastAsia="Times New Roman" w:hAnsi="Arial" w:cs="Arial"/>
                                  <w:color w:val="202020"/>
                                  <w:sz w:val="21"/>
                                  <w:szCs w:val="21"/>
                                  <w:lang w:eastAsia="en-CA"/>
                                </w:rPr>
                                <w:t>Revised </w:t>
                              </w:r>
                              <w:r w:rsidRPr="00186AAF">
                                <w:rPr>
                                  <w:rFonts w:ascii="Arial" w:eastAsia="Times New Roman" w:hAnsi="Arial" w:cs="Arial"/>
                                  <w:b/>
                                  <w:bCs/>
                                  <w:color w:val="202020"/>
                                  <w:sz w:val="21"/>
                                  <w:szCs w:val="21"/>
                                  <w:lang w:eastAsia="en-CA"/>
                                </w:rPr>
                                <w:t>primetime</w:t>
                              </w:r>
                              <w:r w:rsidRPr="00186AAF">
                                <w:rPr>
                                  <w:rFonts w:ascii="Arial" w:eastAsia="Times New Roman" w:hAnsi="Arial" w:cs="Arial"/>
                                  <w:color w:val="202020"/>
                                  <w:sz w:val="21"/>
                                  <w:szCs w:val="21"/>
                                  <w:lang w:eastAsia="en-CA"/>
                                </w:rPr>
                                <w:t xml:space="preserve"> hours will be weekdays from 8-10 am and 6-8 pm. You will only be allowed to prebook 1 primetime morning slot, and 1 primetime evening slot. </w:t>
                              </w:r>
                              <w:proofErr w:type="gramStart"/>
                              <w:r w:rsidRPr="00186AAF">
                                <w:rPr>
                                  <w:rFonts w:ascii="Arial" w:eastAsia="Times New Roman" w:hAnsi="Arial" w:cs="Arial"/>
                                  <w:color w:val="202020"/>
                                  <w:sz w:val="21"/>
                                  <w:szCs w:val="21"/>
                                  <w:lang w:eastAsia="en-CA"/>
                                </w:rPr>
                                <w:t>Similarly</w:t>
                              </w:r>
                              <w:proofErr w:type="gramEnd"/>
                              <w:r w:rsidRPr="00186AAF">
                                <w:rPr>
                                  <w:rFonts w:ascii="Arial" w:eastAsia="Times New Roman" w:hAnsi="Arial" w:cs="Arial"/>
                                  <w:color w:val="202020"/>
                                  <w:sz w:val="21"/>
                                  <w:szCs w:val="21"/>
                                  <w:lang w:eastAsia="en-CA"/>
                                </w:rPr>
                                <w:t xml:space="preserve"> to before, you may book other primetime slots within 24 hours of the session. There are no booking restrictions for any other times </w:t>
                              </w:r>
                              <w:r w:rsidRPr="00186AAF">
                                <w:rPr>
                                  <w:rFonts w:ascii="Arial" w:eastAsia="Times New Roman" w:hAnsi="Arial" w:cs="Arial"/>
                                  <w:b/>
                                  <w:bCs/>
                                  <w:color w:val="202020"/>
                                  <w:sz w:val="21"/>
                                  <w:szCs w:val="21"/>
                                  <w:lang w:eastAsia="en-CA"/>
                                </w:rPr>
                                <w:t>including weekends</w:t>
                              </w:r>
                              <w:r w:rsidRPr="00186AAF">
                                <w:rPr>
                                  <w:rFonts w:ascii="Arial" w:eastAsia="Times New Roman" w:hAnsi="Arial" w:cs="Arial"/>
                                  <w:color w:val="202020"/>
                                  <w:sz w:val="21"/>
                                  <w:szCs w:val="21"/>
                                  <w:lang w:eastAsia="en-CA"/>
                                </w:rPr>
                                <w:t>.</w:t>
                              </w:r>
                              <w:r w:rsidRPr="00186AAF">
                                <w:rPr>
                                  <w:rFonts w:ascii="Helvetica" w:eastAsia="Times New Roman" w:hAnsi="Helvetica" w:cs="Helvetica"/>
                                  <w:color w:val="202020"/>
                                  <w:sz w:val="24"/>
                                  <w:szCs w:val="24"/>
                                  <w:lang w:eastAsia="en-CA"/>
                                </w:rPr>
                                <w:br/>
                              </w:r>
                              <w:r w:rsidRPr="00186AAF">
                                <w:rPr>
                                  <w:rFonts w:ascii="Helvetica" w:eastAsia="Times New Roman" w:hAnsi="Helvetica" w:cs="Helvetica"/>
                                  <w:color w:val="202020"/>
                                  <w:sz w:val="24"/>
                                  <w:szCs w:val="24"/>
                                  <w:lang w:eastAsia="en-CA"/>
                                </w:rPr>
                                <w:br/>
                                <w:t>This is also a reminder for when you are signing up to please add in the comments what programming you are signing up for. This is also a reminder that you are welcome to sign up for drilling/singles/groups/etc. at non-primetime slots, just add that in the comments as well.</w:t>
                              </w:r>
                              <w:r w:rsidRPr="00186AAF">
                                <w:rPr>
                                  <w:rFonts w:ascii="Helvetica" w:eastAsia="Times New Roman" w:hAnsi="Helvetica" w:cs="Helvetica"/>
                                  <w:color w:val="202020"/>
                                  <w:sz w:val="24"/>
                                  <w:szCs w:val="24"/>
                                  <w:lang w:eastAsia="en-CA"/>
                                </w:rPr>
                                <w:br/>
                              </w:r>
                              <w:r w:rsidRPr="00186AAF">
                                <w:rPr>
                                  <w:rFonts w:ascii="Helvetica" w:eastAsia="Times New Roman" w:hAnsi="Helvetica" w:cs="Helvetica"/>
                                  <w:color w:val="202020"/>
                                  <w:sz w:val="24"/>
                                  <w:szCs w:val="24"/>
                                  <w:lang w:eastAsia="en-CA"/>
                                </w:rPr>
                                <w:br/>
                              </w:r>
                              <w:r w:rsidRPr="00186AAF">
                                <w:rPr>
                                  <w:rFonts w:ascii="Arial" w:eastAsia="Times New Roman" w:hAnsi="Arial" w:cs="Arial"/>
                                  <w:b/>
                                  <w:bCs/>
                                  <w:i/>
                                  <w:iCs/>
                                  <w:color w:val="202020"/>
                                  <w:sz w:val="23"/>
                                  <w:szCs w:val="23"/>
                                  <w:lang w:eastAsia="en-CA"/>
                                </w:rPr>
                                <w:t>Formatting</w:t>
                              </w:r>
                              <w:r w:rsidRPr="00186AAF">
                                <w:rPr>
                                  <w:rFonts w:ascii="Helvetica" w:eastAsia="Times New Roman" w:hAnsi="Helvetica" w:cs="Helvetica"/>
                                  <w:color w:val="202020"/>
                                  <w:sz w:val="24"/>
                                  <w:szCs w:val="24"/>
                                  <w:lang w:eastAsia="en-CA"/>
                                </w:rPr>
                                <w:br/>
                              </w:r>
                              <w:r w:rsidRPr="00186AAF">
                                <w:rPr>
                                  <w:rFonts w:ascii="Arial" w:eastAsia="Times New Roman" w:hAnsi="Arial" w:cs="Arial"/>
                                  <w:b/>
                                  <w:bCs/>
                                  <w:color w:val="202020"/>
                                  <w:sz w:val="21"/>
                                  <w:szCs w:val="21"/>
                                  <w:lang w:eastAsia="en-CA"/>
                                </w:rPr>
                                <w:t>Rotation</w:t>
                              </w:r>
                              <w:r w:rsidRPr="00186AAF">
                                <w:rPr>
                                  <w:rFonts w:ascii="Arial" w:eastAsia="Times New Roman" w:hAnsi="Arial" w:cs="Arial"/>
                                  <w:color w:val="202020"/>
                                  <w:sz w:val="21"/>
                                  <w:szCs w:val="21"/>
                                  <w:lang w:eastAsia="en-CA"/>
                                </w:rPr>
                                <w:t>: </w:t>
                              </w:r>
                              <w:r w:rsidRPr="00186AAF">
                                <w:rPr>
                                  <w:rFonts w:ascii="Helvetica" w:eastAsia="Times New Roman" w:hAnsi="Helvetica" w:cs="Helvetica"/>
                                  <w:color w:val="202020"/>
                                  <w:sz w:val="24"/>
                                  <w:szCs w:val="24"/>
                                  <w:lang w:eastAsia="en-CA"/>
                                </w:rPr>
                                <w:t>winners stay on and split for a maximum of 2 games. Just a reminder that it is the </w:t>
                              </w:r>
                              <w:r w:rsidRPr="00186AAF">
                                <w:rPr>
                                  <w:rFonts w:ascii="Helvetica" w:eastAsia="Times New Roman" w:hAnsi="Helvetica" w:cs="Helvetica"/>
                                  <w:b/>
                                  <w:bCs/>
                                  <w:color w:val="202020"/>
                                  <w:sz w:val="24"/>
                                  <w:szCs w:val="24"/>
                                  <w:lang w:eastAsia="en-CA"/>
                                </w:rPr>
                                <w:t>MEMBERS’</w:t>
                              </w:r>
                              <w:r w:rsidRPr="00186AAF">
                                <w:rPr>
                                  <w:rFonts w:ascii="Helvetica" w:eastAsia="Times New Roman" w:hAnsi="Helvetica" w:cs="Helvetica"/>
                                  <w:color w:val="202020"/>
                                  <w:sz w:val="24"/>
                                  <w:szCs w:val="24"/>
                                  <w:lang w:eastAsia="en-CA"/>
                                </w:rPr>
                                <w:t> responsibility to see who is off before them so they know when they should jump on a court. First off leads to first on the court.</w:t>
                              </w:r>
                              <w:r w:rsidRPr="00186AAF">
                                <w:rPr>
                                  <w:rFonts w:ascii="Helvetica" w:eastAsia="Times New Roman" w:hAnsi="Helvetica" w:cs="Helvetica"/>
                                  <w:color w:val="202020"/>
                                  <w:sz w:val="24"/>
                                  <w:szCs w:val="24"/>
                                  <w:lang w:eastAsia="en-CA"/>
                                </w:rPr>
                                <w:br/>
                              </w:r>
                              <w:r w:rsidRPr="00186AAF">
                                <w:rPr>
                                  <w:rFonts w:ascii="Helvetica" w:eastAsia="Times New Roman" w:hAnsi="Helvetica" w:cs="Helvetica"/>
                                  <w:color w:val="202020"/>
                                  <w:sz w:val="24"/>
                                  <w:szCs w:val="24"/>
                                  <w:lang w:eastAsia="en-CA"/>
                                </w:rPr>
                                <w:br/>
                              </w:r>
                              <w:r w:rsidRPr="00186AAF">
                                <w:rPr>
                                  <w:rFonts w:ascii="Arial" w:eastAsia="Times New Roman" w:hAnsi="Arial" w:cs="Arial"/>
                                  <w:b/>
                                  <w:bCs/>
                                  <w:color w:val="202020"/>
                                  <w:sz w:val="21"/>
                                  <w:szCs w:val="21"/>
                                  <w:lang w:eastAsia="en-CA"/>
                                </w:rPr>
                                <w:t>Scoring:   </w:t>
                              </w:r>
                              <w:r w:rsidRPr="00186AAF">
                                <w:rPr>
                                  <w:rFonts w:ascii="Arial" w:eastAsia="Times New Roman" w:hAnsi="Arial" w:cs="Arial"/>
                                  <w:color w:val="202020"/>
                                  <w:sz w:val="21"/>
                                  <w:szCs w:val="21"/>
                                  <w:lang w:eastAsia="en-CA"/>
                                </w:rPr>
                                <w:t>Generally, games to 11. When it gets busy, then Monitors will implement rally scoring. In </w:t>
                              </w:r>
                              <w:r w:rsidRPr="00186AAF">
                                <w:rPr>
                                  <w:rFonts w:ascii="Arial" w:eastAsia="Times New Roman" w:hAnsi="Arial" w:cs="Arial"/>
                                  <w:b/>
                                  <w:bCs/>
                                  <w:color w:val="202020"/>
                                  <w:sz w:val="21"/>
                                  <w:szCs w:val="21"/>
                                  <w:lang w:eastAsia="en-CA"/>
                                </w:rPr>
                                <w:t>rally scoring</w:t>
                              </w:r>
                              <w:r w:rsidRPr="00186AAF">
                                <w:rPr>
                                  <w:rFonts w:ascii="Arial" w:eastAsia="Times New Roman" w:hAnsi="Arial" w:cs="Arial"/>
                                  <w:color w:val="202020"/>
                                  <w:sz w:val="21"/>
                                  <w:szCs w:val="21"/>
                                  <w:lang w:eastAsia="en-CA"/>
                                </w:rPr>
                                <w:t>, a point is awarded to whichever team wins the </w:t>
                              </w:r>
                              <w:r w:rsidRPr="00186AAF">
                                <w:rPr>
                                  <w:rFonts w:ascii="Arial" w:eastAsia="Times New Roman" w:hAnsi="Arial" w:cs="Arial"/>
                                  <w:b/>
                                  <w:bCs/>
                                  <w:color w:val="202020"/>
                                  <w:sz w:val="21"/>
                                  <w:szCs w:val="21"/>
                                  <w:lang w:eastAsia="en-CA"/>
                                </w:rPr>
                                <w:t>rally</w:t>
                              </w:r>
                              <w:r w:rsidRPr="00186AAF">
                                <w:rPr>
                                  <w:rFonts w:ascii="Arial" w:eastAsia="Times New Roman" w:hAnsi="Arial" w:cs="Arial"/>
                                  <w:color w:val="202020"/>
                                  <w:sz w:val="21"/>
                                  <w:szCs w:val="21"/>
                                  <w:lang w:eastAsia="en-CA"/>
                                </w:rPr>
                                <w:t> – be it the serving team or the non-serving team.</w:t>
                              </w:r>
                              <w:r w:rsidRPr="00186AAF">
                                <w:rPr>
                                  <w:rFonts w:ascii="Arial" w:eastAsia="Times New Roman" w:hAnsi="Arial" w:cs="Arial"/>
                                  <w:color w:val="202020"/>
                                  <w:sz w:val="21"/>
                                  <w:szCs w:val="21"/>
                                  <w:lang w:eastAsia="en-CA"/>
                                </w:rPr>
                                <w:br/>
                              </w:r>
                              <w:r w:rsidRPr="00186AAF">
                                <w:rPr>
                                  <w:rFonts w:ascii="Arial" w:eastAsia="Times New Roman" w:hAnsi="Arial" w:cs="Arial"/>
                                  <w:color w:val="202020"/>
                                  <w:sz w:val="21"/>
                                  <w:szCs w:val="21"/>
                                  <w:lang w:eastAsia="en-CA"/>
                                </w:rPr>
                                <w:br/>
                              </w:r>
                              <w:r w:rsidRPr="00186AAF">
                                <w:rPr>
                                  <w:rFonts w:ascii="Arial" w:eastAsia="Times New Roman" w:hAnsi="Arial" w:cs="Arial"/>
                                  <w:b/>
                                  <w:bCs/>
                                  <w:color w:val="202020"/>
                                  <w:sz w:val="21"/>
                                  <w:szCs w:val="21"/>
                                  <w:lang w:eastAsia="en-CA"/>
                                </w:rPr>
                                <w:t>Lessons</w:t>
                              </w:r>
                              <w:r w:rsidRPr="00186AAF">
                                <w:rPr>
                                  <w:rFonts w:ascii="Arial" w:eastAsia="Times New Roman" w:hAnsi="Arial" w:cs="Arial"/>
                                  <w:color w:val="202020"/>
                                  <w:sz w:val="21"/>
                                  <w:szCs w:val="21"/>
                                  <w:lang w:eastAsia="en-CA"/>
                                </w:rPr>
                                <w:t>:   </w:t>
                              </w:r>
                              <w:r w:rsidRPr="00186AAF">
                                <w:rPr>
                                  <w:rFonts w:ascii="Helvetica" w:eastAsia="Times New Roman" w:hAnsi="Helvetica" w:cs="Helvetica"/>
                                  <w:color w:val="202020"/>
                                  <w:sz w:val="24"/>
                                  <w:szCs w:val="24"/>
                                  <w:lang w:eastAsia="en-CA"/>
                                </w:rPr>
                                <w:t>We are so lucky to have the top player in Ontario as our club pro, Matt Kawamoto, for the summer season! As the schedule has changed to 2-hr blocks, you can now book 1-hr lessons for the pricing below. He is given priority for the use of one court at anytime.</w:t>
                              </w:r>
                              <w:r w:rsidRPr="00186AAF">
                                <w:rPr>
                                  <w:rFonts w:ascii="Helvetica" w:eastAsia="Times New Roman" w:hAnsi="Helvetica" w:cs="Helvetica"/>
                                  <w:color w:val="202020"/>
                                  <w:sz w:val="24"/>
                                  <w:szCs w:val="24"/>
                                  <w:lang w:eastAsia="en-CA"/>
                                </w:rPr>
                                <w:br/>
                              </w:r>
                              <w:r w:rsidRPr="00186AAF">
                                <w:rPr>
                                  <w:rFonts w:ascii="Helvetica" w:eastAsia="Times New Roman" w:hAnsi="Helvetica" w:cs="Helvetica"/>
                                  <w:color w:val="202020"/>
                                  <w:sz w:val="24"/>
                                  <w:szCs w:val="24"/>
                                  <w:lang w:eastAsia="en-CA"/>
                                </w:rPr>
                                <w:br/>
                              </w:r>
                              <w:r w:rsidRPr="00186AAF">
                                <w:rPr>
                                  <w:rFonts w:ascii="Arial" w:eastAsia="Times New Roman" w:hAnsi="Arial" w:cs="Arial"/>
                                  <w:color w:val="202020"/>
                                  <w:sz w:val="21"/>
                                  <w:szCs w:val="21"/>
                                  <w:lang w:eastAsia="en-CA"/>
                                </w:rPr>
                                <w:t>Private: $70</w:t>
                              </w:r>
                              <w:r w:rsidRPr="00186AAF">
                                <w:rPr>
                                  <w:rFonts w:ascii="Arial" w:eastAsia="Times New Roman" w:hAnsi="Arial" w:cs="Arial"/>
                                  <w:color w:val="202020"/>
                                  <w:sz w:val="21"/>
                                  <w:szCs w:val="21"/>
                                  <w:lang w:eastAsia="en-CA"/>
                                </w:rPr>
                                <w:br/>
                                <w:t>Semi-Private: $40 per person</w:t>
                              </w:r>
                              <w:r w:rsidRPr="00186AAF">
                                <w:rPr>
                                  <w:rFonts w:ascii="Arial" w:eastAsia="Times New Roman" w:hAnsi="Arial" w:cs="Arial"/>
                                  <w:color w:val="202020"/>
                                  <w:sz w:val="21"/>
                                  <w:szCs w:val="21"/>
                                  <w:lang w:eastAsia="en-CA"/>
                                </w:rPr>
                                <w:br/>
                                <w:t>Group (3 or 4 ppl): $30 per person</w:t>
                              </w:r>
                              <w:r w:rsidRPr="00186AAF">
                                <w:rPr>
                                  <w:rFonts w:ascii="Arial" w:eastAsia="Times New Roman" w:hAnsi="Arial" w:cs="Arial"/>
                                  <w:color w:val="202020"/>
                                  <w:sz w:val="21"/>
                                  <w:szCs w:val="21"/>
                                  <w:lang w:eastAsia="en-CA"/>
                                </w:rPr>
                                <w:br/>
                                <w:t>Book your lesson today with Matt at </w:t>
                              </w:r>
                              <w:hyperlink r:id="rId10" w:history="1">
                                <w:r w:rsidRPr="00186AAF">
                                  <w:rPr>
                                    <w:rFonts w:ascii="Arial" w:eastAsia="Times New Roman" w:hAnsi="Arial" w:cs="Arial"/>
                                    <w:color w:val="007C89"/>
                                    <w:sz w:val="21"/>
                                    <w:szCs w:val="21"/>
                                    <w:u w:val="single"/>
                                    <w:lang w:eastAsia="en-CA"/>
                                  </w:rPr>
                                  <w:t>m.kawamoto@live.ca</w:t>
                                </w:r>
                              </w:hyperlink>
                              <w:r w:rsidRPr="00186AAF">
                                <w:rPr>
                                  <w:rFonts w:ascii="Arial" w:eastAsia="Times New Roman" w:hAnsi="Arial" w:cs="Arial"/>
                                  <w:color w:val="202020"/>
                                  <w:sz w:val="21"/>
                                  <w:szCs w:val="21"/>
                                  <w:lang w:eastAsia="en-CA"/>
                                </w:rPr>
                                <w:t>.</w:t>
                              </w:r>
                            </w:p>
                          </w:tc>
                        </w:tr>
                      </w:tbl>
                      <w:p w14:paraId="27EE6252"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22123CC9"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00DE6BC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54C402C4" w14:textId="77777777">
                          <w:tc>
                            <w:tcPr>
                              <w:tcW w:w="0" w:type="auto"/>
                              <w:vAlign w:val="center"/>
                              <w:hideMark/>
                            </w:tcPr>
                            <w:p w14:paraId="30B2C1DD"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EAAFDFA"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6FD9E38B"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08490718" w14:textId="77777777" w:rsidR="00186AAF" w:rsidRPr="00186AAF" w:rsidRDefault="00186AAF" w:rsidP="00186AAF">
            <w:pPr>
              <w:spacing w:after="0" w:line="240" w:lineRule="auto"/>
              <w:jc w:val="center"/>
              <w:rPr>
                <w:rFonts w:ascii="Times New Roman" w:eastAsia="Times New Roman" w:hAnsi="Times New Roman" w:cs="Times New Roman"/>
                <w:color w:val="000000"/>
                <w:sz w:val="27"/>
                <w:szCs w:val="27"/>
                <w:lang w:eastAsia="en-CA"/>
              </w:rPr>
            </w:pPr>
          </w:p>
        </w:tc>
      </w:tr>
      <w:tr w:rsidR="00186AAF" w:rsidRPr="00186AAF" w14:paraId="0EE1E608" w14:textId="77777777" w:rsidTr="00186AAF">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186AAF" w:rsidRPr="00186AAF" w14:paraId="346576E5"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186AAF" w:rsidRPr="00186AAF" w14:paraId="143A0C3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72535101" w14:textId="77777777">
                          <w:tc>
                            <w:tcPr>
                              <w:tcW w:w="0" w:type="auto"/>
                              <w:tcMar>
                                <w:top w:w="0" w:type="dxa"/>
                                <w:left w:w="270" w:type="dxa"/>
                                <w:bottom w:w="135" w:type="dxa"/>
                                <w:right w:w="270" w:type="dxa"/>
                              </w:tcMar>
                              <w:hideMark/>
                            </w:tcPr>
                            <w:p w14:paraId="00E5FE09"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Arial" w:eastAsia="Times New Roman" w:hAnsi="Arial" w:cs="Arial"/>
                                  <w:b/>
                                  <w:bCs/>
                                  <w:i/>
                                  <w:iCs/>
                                  <w:color w:val="FF0000"/>
                                  <w:sz w:val="27"/>
                                  <w:szCs w:val="27"/>
                                  <w:lang w:eastAsia="en-CA"/>
                                </w:rPr>
                                <w:lastRenderedPageBreak/>
                                <w:t>COVID – Updates</w:t>
                              </w:r>
                            </w:p>
                            <w:p w14:paraId="124F6063"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lastRenderedPageBreak/>
                                <w:br/>
                              </w:r>
                              <w:r w:rsidRPr="00186AAF">
                                <w:rPr>
                                  <w:rFonts w:ascii="Arial" w:eastAsia="Times New Roman" w:hAnsi="Arial" w:cs="Arial"/>
                                  <w:b/>
                                  <w:bCs/>
                                  <w:i/>
                                  <w:iCs/>
                                  <w:color w:val="656565"/>
                                  <w:sz w:val="23"/>
                                  <w:szCs w:val="23"/>
                                  <w:lang w:eastAsia="en-CA"/>
                                </w:rPr>
                                <w:t>Changes to Rules</w:t>
                              </w:r>
                              <w:r w:rsidRPr="00186AAF">
                                <w:rPr>
                                  <w:rFonts w:ascii="Helvetica" w:eastAsia="Times New Roman" w:hAnsi="Helvetica" w:cs="Helvetica"/>
                                  <w:color w:val="656565"/>
                                  <w:sz w:val="18"/>
                                  <w:szCs w:val="18"/>
                                  <w:lang w:eastAsia="en-CA"/>
                                </w:rPr>
                                <w:br/>
                              </w:r>
                              <w:r w:rsidRPr="00186AAF">
                                <w:rPr>
                                  <w:rFonts w:ascii="Arial" w:eastAsia="Times New Roman" w:hAnsi="Arial" w:cs="Arial"/>
                                  <w:i/>
                                  <w:iCs/>
                                  <w:color w:val="656565"/>
                                  <w:sz w:val="21"/>
                                  <w:szCs w:val="21"/>
                                  <w:lang w:eastAsia="en-CA"/>
                                </w:rPr>
                                <w:t>We are updating a few of our COVID rules.</w:t>
                              </w:r>
                            </w:p>
                            <w:p w14:paraId="0A316387" w14:textId="77777777" w:rsidR="00186AAF" w:rsidRPr="00186AAF" w:rsidRDefault="00186AAF" w:rsidP="00186AAF">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You may now play with one ball per game (not required to serve with your own ball). We strongly recommend sanitizing all members’ hands and the ball between games.</w:t>
                              </w:r>
                            </w:p>
                            <w:p w14:paraId="23C3DB71" w14:textId="77777777" w:rsidR="00186AAF" w:rsidRPr="00186AAF" w:rsidRDefault="00186AAF" w:rsidP="00186AAF">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Benches in the old courts may be used, however </w:t>
                              </w:r>
                              <w:r w:rsidRPr="00186AAF">
                                <w:rPr>
                                  <w:rFonts w:ascii="Arial" w:eastAsia="Times New Roman" w:hAnsi="Arial" w:cs="Arial"/>
                                  <w:b/>
                                  <w:bCs/>
                                  <w:color w:val="656565"/>
                                  <w:sz w:val="21"/>
                                  <w:szCs w:val="21"/>
                                  <w:lang w:eastAsia="en-CA"/>
                                </w:rPr>
                                <w:t>members must sanitize</w:t>
                              </w:r>
                              <w:r w:rsidRPr="00186AAF">
                                <w:rPr>
                                  <w:rFonts w:ascii="Arial" w:eastAsia="Times New Roman" w:hAnsi="Arial" w:cs="Arial"/>
                                  <w:color w:val="656565"/>
                                  <w:sz w:val="21"/>
                                  <w:szCs w:val="21"/>
                                  <w:lang w:eastAsia="en-CA"/>
                                </w:rPr>
                                <w:t> the benches before their use.</w:t>
                              </w:r>
                            </w:p>
                            <w:p w14:paraId="2BC65262"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br/>
                              </w:r>
                              <w:r w:rsidRPr="00186AAF">
                                <w:rPr>
                                  <w:rFonts w:ascii="Arial" w:eastAsia="Times New Roman" w:hAnsi="Arial" w:cs="Arial"/>
                                  <w:b/>
                                  <w:bCs/>
                                  <w:i/>
                                  <w:iCs/>
                                  <w:color w:val="656565"/>
                                  <w:sz w:val="23"/>
                                  <w:szCs w:val="23"/>
                                  <w:lang w:eastAsia="en-CA"/>
                                </w:rPr>
                                <w:t>Travelling Out of the Country</w:t>
                              </w:r>
                              <w:r w:rsidRPr="00186AAF">
                                <w:rPr>
                                  <w:rFonts w:ascii="Helvetica" w:eastAsia="Times New Roman" w:hAnsi="Helvetica" w:cs="Helvetica"/>
                                  <w:color w:val="656565"/>
                                  <w:sz w:val="18"/>
                                  <w:szCs w:val="18"/>
                                  <w:lang w:eastAsia="en-CA"/>
                                </w:rPr>
                                <w:br/>
                              </w:r>
                              <w:r w:rsidRPr="00186AAF">
                                <w:rPr>
                                  <w:rFonts w:ascii="Arial" w:eastAsia="Times New Roman" w:hAnsi="Arial" w:cs="Arial"/>
                                  <w:color w:val="656565"/>
                                  <w:sz w:val="21"/>
                                  <w:szCs w:val="21"/>
                                  <w:lang w:eastAsia="en-CA"/>
                                </w:rPr>
                                <w:t>With changing COVID restrictions, we recognize that members may start travelling out of the country. Travellers are expected to have a COVID test upon their return to the country and quarantine until they have a negative result.</w:t>
                              </w:r>
                              <w:r w:rsidRPr="00186AAF">
                                <w:rPr>
                                  <w:rFonts w:ascii="Arial" w:eastAsia="Times New Roman" w:hAnsi="Arial" w:cs="Arial"/>
                                  <w:color w:val="656565"/>
                                  <w:sz w:val="21"/>
                                  <w:szCs w:val="21"/>
                                  <w:lang w:eastAsia="en-CA"/>
                                </w:rPr>
                                <w:br/>
                                <w:t xml:space="preserve">One of our COVID screening questions has always been, “Have you been out of the country in the past 14 days?” and an answer of “No” was required </w:t>
                              </w:r>
                              <w:proofErr w:type="gramStart"/>
                              <w:r w:rsidRPr="00186AAF">
                                <w:rPr>
                                  <w:rFonts w:ascii="Arial" w:eastAsia="Times New Roman" w:hAnsi="Arial" w:cs="Arial"/>
                                  <w:color w:val="656565"/>
                                  <w:sz w:val="21"/>
                                  <w:szCs w:val="21"/>
                                  <w:lang w:eastAsia="en-CA"/>
                                </w:rPr>
                                <w:t>in order to</w:t>
                              </w:r>
                              <w:proofErr w:type="gramEnd"/>
                              <w:r w:rsidRPr="00186AAF">
                                <w:rPr>
                                  <w:rFonts w:ascii="Arial" w:eastAsia="Times New Roman" w:hAnsi="Arial" w:cs="Arial"/>
                                  <w:color w:val="656565"/>
                                  <w:sz w:val="21"/>
                                  <w:szCs w:val="21"/>
                                  <w:lang w:eastAsia="en-CA"/>
                                </w:rPr>
                                <w:t xml:space="preserve"> be allowed into the courts. We are modifying the COVID question above to add a follow-up question. If the answer to the original question is “Yes”, monitors will then ask, “Have you had a negative COVID test after your return back to Canada?” And a “Yes” would be required for the follow-up </w:t>
                              </w:r>
                              <w:proofErr w:type="gramStart"/>
                              <w:r w:rsidRPr="00186AAF">
                                <w:rPr>
                                  <w:rFonts w:ascii="Arial" w:eastAsia="Times New Roman" w:hAnsi="Arial" w:cs="Arial"/>
                                  <w:color w:val="656565"/>
                                  <w:sz w:val="21"/>
                                  <w:szCs w:val="21"/>
                                  <w:lang w:eastAsia="en-CA"/>
                                </w:rPr>
                                <w:t>in order to</w:t>
                              </w:r>
                              <w:proofErr w:type="gramEnd"/>
                              <w:r w:rsidRPr="00186AAF">
                                <w:rPr>
                                  <w:rFonts w:ascii="Arial" w:eastAsia="Times New Roman" w:hAnsi="Arial" w:cs="Arial"/>
                                  <w:color w:val="656565"/>
                                  <w:sz w:val="21"/>
                                  <w:szCs w:val="21"/>
                                  <w:lang w:eastAsia="en-CA"/>
                                </w:rPr>
                                <w:t xml:space="preserve"> be allowed into the courts.</w:t>
                              </w:r>
                              <w:r w:rsidRPr="00186AAF">
                                <w:rPr>
                                  <w:rFonts w:ascii="Arial" w:eastAsia="Times New Roman" w:hAnsi="Arial" w:cs="Arial"/>
                                  <w:color w:val="656565"/>
                                  <w:sz w:val="21"/>
                                  <w:szCs w:val="21"/>
                                  <w:lang w:eastAsia="en-CA"/>
                                </w:rPr>
                                <w:br/>
                                <w:t>We would expect all members to be negative before returning to the courts. Please keep everyone safe.</w:t>
                              </w:r>
                              <w:r w:rsidRPr="00186AAF">
                                <w:rPr>
                                  <w:rFonts w:ascii="Helvetica" w:eastAsia="Times New Roman" w:hAnsi="Helvetica" w:cs="Helvetica"/>
                                  <w:color w:val="656565"/>
                                  <w:sz w:val="18"/>
                                  <w:szCs w:val="18"/>
                                  <w:lang w:eastAsia="en-CA"/>
                                </w:rPr>
                                <w:br/>
                                <w:t> </w:t>
                              </w:r>
                            </w:p>
                          </w:tc>
                        </w:tr>
                      </w:tbl>
                      <w:p w14:paraId="01577BEE"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11F26628"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59FDA94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5FF91668" w14:textId="77777777">
                          <w:tc>
                            <w:tcPr>
                              <w:tcW w:w="0" w:type="auto"/>
                              <w:vAlign w:val="center"/>
                              <w:hideMark/>
                            </w:tcPr>
                            <w:p w14:paraId="1B45CDE9"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1DD8329"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3545D36"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1CABF0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171B843C" w14:textId="77777777">
                          <w:tc>
                            <w:tcPr>
                              <w:tcW w:w="0" w:type="auto"/>
                              <w:tcMar>
                                <w:top w:w="0" w:type="dxa"/>
                                <w:left w:w="270" w:type="dxa"/>
                                <w:bottom w:w="135" w:type="dxa"/>
                                <w:right w:w="270" w:type="dxa"/>
                              </w:tcMar>
                              <w:hideMark/>
                            </w:tcPr>
                            <w:p w14:paraId="0688DEF3"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Arial" w:eastAsia="Times New Roman" w:hAnsi="Arial" w:cs="Arial"/>
                                  <w:noProof/>
                                  <w:color w:val="656565"/>
                                  <w:sz w:val="27"/>
                                  <w:szCs w:val="27"/>
                                  <w:lang w:eastAsia="en-CA"/>
                                </w:rPr>
                                <w:drawing>
                                  <wp:inline distT="0" distB="0" distL="0" distR="0" wp14:anchorId="1DF6D979" wp14:editId="2201AA49">
                                    <wp:extent cx="1905000" cy="75438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754380"/>
                                            </a:xfrm>
                                            <a:prstGeom prst="rect">
                                              <a:avLst/>
                                            </a:prstGeom>
                                            <a:noFill/>
                                            <a:ln>
                                              <a:noFill/>
                                            </a:ln>
                                          </pic:spPr>
                                        </pic:pic>
                                      </a:graphicData>
                                    </a:graphic>
                                  </wp:inline>
                                </w:drawing>
                              </w:r>
                              <w:r w:rsidRPr="00186AAF">
                                <w:rPr>
                                  <w:rFonts w:ascii="Helvetica" w:eastAsia="Times New Roman" w:hAnsi="Helvetica" w:cs="Helvetica"/>
                                  <w:color w:val="656565"/>
                                  <w:sz w:val="18"/>
                                  <w:szCs w:val="18"/>
                                  <w:lang w:eastAsia="en-CA"/>
                                </w:rPr>
                                <w:br/>
                                <w:t> </w:t>
                              </w:r>
                            </w:p>
                            <w:p w14:paraId="4BDDCD58"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t>P</w:t>
                              </w:r>
                              <w:r w:rsidRPr="00186AAF">
                                <w:rPr>
                                  <w:rFonts w:ascii="Arial" w:eastAsia="Times New Roman" w:hAnsi="Arial" w:cs="Arial"/>
                                  <w:color w:val="656565"/>
                                  <w:sz w:val="21"/>
                                  <w:szCs w:val="21"/>
                                  <w:lang w:eastAsia="en-CA"/>
                                </w:rPr>
                                <w:t xml:space="preserve">ickleball </w:t>
                              </w:r>
                              <w:proofErr w:type="spellStart"/>
                              <w:r w:rsidRPr="00186AAF">
                                <w:rPr>
                                  <w:rFonts w:ascii="Arial" w:eastAsia="Times New Roman" w:hAnsi="Arial" w:cs="Arial"/>
                                  <w:color w:val="656565"/>
                                  <w:sz w:val="21"/>
                                  <w:szCs w:val="21"/>
                                  <w:lang w:eastAsia="en-CA"/>
                                </w:rPr>
                                <w:t>ParticipACTION</w:t>
                              </w:r>
                              <w:proofErr w:type="spellEnd"/>
                              <w:r w:rsidRPr="00186AAF">
                                <w:rPr>
                                  <w:rFonts w:ascii="Arial" w:eastAsia="Times New Roman" w:hAnsi="Arial" w:cs="Arial"/>
                                  <w:color w:val="656565"/>
                                  <w:sz w:val="21"/>
                                  <w:szCs w:val="21"/>
                                  <w:lang w:eastAsia="en-CA"/>
                                </w:rPr>
                                <w:t xml:space="preserve"> was a huge success. We raised $340 for Neighbour 2 Neighbour. Thank you to the volunteers and those who attended. It helped make it such a success Thank you to Carolyn for posting the pictures of that day’s event on our website. Have a look!</w:t>
                              </w:r>
                              <w:r w:rsidRPr="00186AAF">
                                <w:rPr>
                                  <w:rFonts w:ascii="Arial" w:eastAsia="Times New Roman" w:hAnsi="Arial" w:cs="Arial"/>
                                  <w:color w:val="656565"/>
                                  <w:sz w:val="21"/>
                                  <w:szCs w:val="21"/>
                                  <w:lang w:eastAsia="en-CA"/>
                                </w:rPr>
                                <w:br/>
                                <w:t xml:space="preserve">Thanks </w:t>
                              </w:r>
                              <w:proofErr w:type="gramStart"/>
                              <w:r w:rsidRPr="00186AAF">
                                <w:rPr>
                                  <w:rFonts w:ascii="Arial" w:eastAsia="Times New Roman" w:hAnsi="Arial" w:cs="Arial"/>
                                  <w:color w:val="656565"/>
                                  <w:sz w:val="21"/>
                                  <w:szCs w:val="21"/>
                                  <w:lang w:eastAsia="en-CA"/>
                                </w:rPr>
                                <w:t>to  John</w:t>
                              </w:r>
                              <w:proofErr w:type="gramEnd"/>
                              <w:r w:rsidRPr="00186AAF">
                                <w:rPr>
                                  <w:rFonts w:ascii="Arial" w:eastAsia="Times New Roman" w:hAnsi="Arial" w:cs="Arial"/>
                                  <w:color w:val="656565"/>
                                  <w:sz w:val="21"/>
                                  <w:szCs w:val="21"/>
                                  <w:lang w:eastAsia="en-CA"/>
                                </w:rPr>
                                <w:t xml:space="preserve"> Sullivan, who applied for and received a grant for our club that funded several new club paddles and food/drinks for the event!</w:t>
                              </w:r>
                              <w:r w:rsidRPr="00186AAF">
                                <w:rPr>
                                  <w:rFonts w:ascii="Arial" w:eastAsia="Times New Roman" w:hAnsi="Arial" w:cs="Arial"/>
                                  <w:color w:val="656565"/>
                                  <w:sz w:val="21"/>
                                  <w:szCs w:val="21"/>
                                  <w:lang w:eastAsia="en-CA"/>
                                </w:rPr>
                                <w:br/>
                                <w:t xml:space="preserve">But wait…We are not finished with </w:t>
                              </w:r>
                              <w:proofErr w:type="spellStart"/>
                              <w:r w:rsidRPr="00186AAF">
                                <w:rPr>
                                  <w:rFonts w:ascii="Arial" w:eastAsia="Times New Roman" w:hAnsi="Arial" w:cs="Arial"/>
                                  <w:color w:val="656565"/>
                                  <w:sz w:val="21"/>
                                  <w:szCs w:val="21"/>
                                  <w:lang w:eastAsia="en-CA"/>
                                </w:rPr>
                                <w:t>ParticipACTION</w:t>
                              </w:r>
                              <w:proofErr w:type="spellEnd"/>
                              <w:r w:rsidRPr="00186AAF">
                                <w:rPr>
                                  <w:rFonts w:ascii="Arial" w:eastAsia="Times New Roman" w:hAnsi="Arial" w:cs="Arial"/>
                                  <w:color w:val="656565"/>
                                  <w:sz w:val="21"/>
                                  <w:szCs w:val="21"/>
                                  <w:lang w:eastAsia="en-CA"/>
                                </w:rPr>
                                <w:t xml:space="preserve"> yet!</w:t>
                              </w:r>
                              <w:r w:rsidRPr="00186AAF">
                                <w:rPr>
                                  <w:rFonts w:ascii="Arial" w:eastAsia="Times New Roman" w:hAnsi="Arial" w:cs="Arial"/>
                                  <w:color w:val="656565"/>
                                  <w:sz w:val="21"/>
                                  <w:szCs w:val="21"/>
                                  <w:lang w:eastAsia="en-CA"/>
                                </w:rPr>
                                <w:br/>
                                <w:t>Please continue to record your activity minutes for pickleball at Hill Park and other activities. We are at a total of 11,640 minutes after the Pickleball Participaction event. Great job everyone! The survey to fill out by June 29 is</w:t>
                              </w:r>
                            </w:p>
                          </w:tc>
                        </w:tr>
                      </w:tbl>
                      <w:p w14:paraId="15ACAE6B"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0B2F7580"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5D399EEC"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1527"/>
                        </w:tblGrid>
                        <w:tr w:rsidR="00186AAF" w:rsidRPr="00186AAF" w14:paraId="4D2D09DD"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6BB5EB5" w14:textId="77777777" w:rsidR="00186AAF" w:rsidRPr="00186AAF" w:rsidRDefault="00186AAF" w:rsidP="00186AAF">
                              <w:pPr>
                                <w:spacing w:after="0" w:line="240" w:lineRule="auto"/>
                                <w:jc w:val="center"/>
                                <w:rPr>
                                  <w:rFonts w:ascii="Arial" w:eastAsia="Times New Roman" w:hAnsi="Arial" w:cs="Arial"/>
                                  <w:sz w:val="24"/>
                                  <w:szCs w:val="24"/>
                                  <w:lang w:eastAsia="en-CA"/>
                                </w:rPr>
                              </w:pPr>
                              <w:hyperlink r:id="rId12" w:tgtFrame="_blank" w:tooltip="SURVEY" w:history="1">
                                <w:r w:rsidRPr="00186AAF">
                                  <w:rPr>
                                    <w:rFonts w:ascii="Arial" w:eastAsia="Times New Roman" w:hAnsi="Arial" w:cs="Arial"/>
                                    <w:b/>
                                    <w:bCs/>
                                    <w:color w:val="FFFFFF"/>
                                    <w:sz w:val="24"/>
                                    <w:szCs w:val="24"/>
                                    <w:u w:val="single"/>
                                    <w:lang w:eastAsia="en-CA"/>
                                  </w:rPr>
                                  <w:t>SURVEY</w:t>
                                </w:r>
                              </w:hyperlink>
                            </w:p>
                          </w:tc>
                        </w:tr>
                      </w:tbl>
                      <w:p w14:paraId="53E04165" w14:textId="77777777" w:rsidR="00186AAF" w:rsidRPr="00186AAF" w:rsidRDefault="00186AAF" w:rsidP="00186AAF">
                        <w:pPr>
                          <w:spacing w:after="0" w:line="240" w:lineRule="auto"/>
                          <w:jc w:val="center"/>
                          <w:rPr>
                            <w:rFonts w:ascii="Times New Roman" w:eastAsia="Times New Roman" w:hAnsi="Times New Roman" w:cs="Times New Roman"/>
                            <w:sz w:val="24"/>
                            <w:szCs w:val="24"/>
                            <w:lang w:eastAsia="en-CA"/>
                          </w:rPr>
                        </w:pPr>
                      </w:p>
                    </w:tc>
                  </w:tr>
                </w:tbl>
                <w:p w14:paraId="0692BEC5"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37A1C92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00CE09DC" w14:textId="77777777">
                          <w:tc>
                            <w:tcPr>
                              <w:tcW w:w="0" w:type="auto"/>
                              <w:tcMar>
                                <w:top w:w="0" w:type="dxa"/>
                                <w:left w:w="270" w:type="dxa"/>
                                <w:bottom w:w="135" w:type="dxa"/>
                                <w:right w:w="270" w:type="dxa"/>
                              </w:tcMar>
                              <w:hideMark/>
                            </w:tcPr>
                            <w:p w14:paraId="46AD48C8"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lastRenderedPageBreak/>
                                <w:t xml:space="preserve"> Sorry to those who </w:t>
                              </w:r>
                              <w:proofErr w:type="gramStart"/>
                              <w:r w:rsidRPr="00186AAF">
                                <w:rPr>
                                  <w:rFonts w:ascii="Arial" w:eastAsia="Times New Roman" w:hAnsi="Arial" w:cs="Arial"/>
                                  <w:color w:val="656565"/>
                                  <w:sz w:val="21"/>
                                  <w:szCs w:val="21"/>
                                  <w:lang w:eastAsia="en-CA"/>
                                </w:rPr>
                                <w:t>didn’t</w:t>
                              </w:r>
                              <w:proofErr w:type="gramEnd"/>
                              <w:r w:rsidRPr="00186AAF">
                                <w:rPr>
                                  <w:rFonts w:ascii="Arial" w:eastAsia="Times New Roman" w:hAnsi="Arial" w:cs="Arial"/>
                                  <w:color w:val="656565"/>
                                  <w:sz w:val="21"/>
                                  <w:szCs w:val="21"/>
                                  <w:lang w:eastAsia="en-CA"/>
                                </w:rPr>
                                <w:t xml:space="preserve"> get a chance to play due to the rain that moved in around 4:00pm. Look out for our next event (details below)!</w:t>
                              </w:r>
                            </w:p>
                          </w:tc>
                        </w:tr>
                      </w:tbl>
                      <w:p w14:paraId="7B5CF14B"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54AF9D30"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29F4D2C2"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31936790" w14:textId="77777777">
                          <w:tc>
                            <w:tcPr>
                              <w:tcW w:w="0" w:type="auto"/>
                              <w:vAlign w:val="center"/>
                              <w:hideMark/>
                            </w:tcPr>
                            <w:p w14:paraId="702E0C1B"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EF8CD9C"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30462456"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3D43838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3A6F0073" w14:textId="77777777">
                          <w:tc>
                            <w:tcPr>
                              <w:tcW w:w="0" w:type="auto"/>
                              <w:tcMar>
                                <w:top w:w="0" w:type="dxa"/>
                                <w:left w:w="270" w:type="dxa"/>
                                <w:bottom w:w="135" w:type="dxa"/>
                                <w:right w:w="270" w:type="dxa"/>
                              </w:tcMar>
                              <w:hideMark/>
                            </w:tcPr>
                            <w:p w14:paraId="0DECB224"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b/>
                                  <w:bCs/>
                                  <w:noProof/>
                                  <w:color w:val="FF0000"/>
                                  <w:sz w:val="27"/>
                                  <w:szCs w:val="27"/>
                                  <w:lang w:eastAsia="en-CA"/>
                                </w:rPr>
                                <w:drawing>
                                  <wp:inline distT="0" distB="0" distL="0" distR="0" wp14:anchorId="34EE7641" wp14:editId="3B3B7D3F">
                                    <wp:extent cx="952500" cy="1165860"/>
                                    <wp:effectExtent l="0" t="0" r="0" b="0"/>
                                    <wp:docPr id="29" name="Picture 29" descr="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rcl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inline>
                                </w:drawing>
                              </w:r>
                            </w:p>
                            <w:p w14:paraId="4C7AB9B6"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Our </w:t>
                              </w:r>
                              <w:r w:rsidRPr="00186AAF">
                                <w:rPr>
                                  <w:rFonts w:ascii="Arial" w:eastAsia="Times New Roman" w:hAnsi="Arial" w:cs="Arial"/>
                                  <w:b/>
                                  <w:bCs/>
                                  <w:color w:val="FF0000"/>
                                  <w:sz w:val="21"/>
                                  <w:szCs w:val="21"/>
                                  <w:lang w:eastAsia="en-CA"/>
                                </w:rPr>
                                <w:t>Canada Day, July 1, event</w:t>
                              </w:r>
                              <w:r w:rsidRPr="00186AAF">
                                <w:rPr>
                                  <w:rFonts w:ascii="Arial" w:eastAsia="Times New Roman" w:hAnsi="Arial" w:cs="Arial"/>
                                  <w:b/>
                                  <w:bCs/>
                                  <w:color w:val="656565"/>
                                  <w:sz w:val="21"/>
                                  <w:szCs w:val="21"/>
                                  <w:lang w:eastAsia="en-CA"/>
                                </w:rPr>
                                <w:t> </w:t>
                              </w:r>
                              <w:r w:rsidRPr="00186AAF">
                                <w:rPr>
                                  <w:rFonts w:ascii="Arial" w:eastAsia="Times New Roman" w:hAnsi="Arial" w:cs="Arial"/>
                                  <w:color w:val="656565"/>
                                  <w:sz w:val="21"/>
                                  <w:szCs w:val="21"/>
                                  <w:lang w:eastAsia="en-CA"/>
                                </w:rPr>
                                <w:t xml:space="preserve">is next week. It will be run similarly to </w:t>
                              </w:r>
                              <w:proofErr w:type="spellStart"/>
                              <w:r w:rsidRPr="00186AAF">
                                <w:rPr>
                                  <w:rFonts w:ascii="Arial" w:eastAsia="Times New Roman" w:hAnsi="Arial" w:cs="Arial"/>
                                  <w:color w:val="656565"/>
                                  <w:sz w:val="21"/>
                                  <w:szCs w:val="21"/>
                                  <w:lang w:eastAsia="en-CA"/>
                                </w:rPr>
                                <w:t>PartipACTION</w:t>
                              </w:r>
                              <w:proofErr w:type="spellEnd"/>
                              <w:r w:rsidRPr="00186AAF">
                                <w:rPr>
                                  <w:rFonts w:ascii="Arial" w:eastAsia="Times New Roman" w:hAnsi="Arial" w:cs="Arial"/>
                                  <w:color w:val="656565"/>
                                  <w:sz w:val="21"/>
                                  <w:szCs w:val="21"/>
                                  <w:lang w:eastAsia="en-CA"/>
                                </w:rPr>
                                <w:t>. For more details, visit our website here: </w:t>
                              </w:r>
                              <w:hyperlink r:id="rId14" w:history="1">
                                <w:r w:rsidRPr="00186AAF">
                                  <w:rPr>
                                    <w:rFonts w:ascii="Arial" w:eastAsia="Times New Roman" w:hAnsi="Arial" w:cs="Arial"/>
                                    <w:color w:val="656565"/>
                                    <w:sz w:val="21"/>
                                    <w:szCs w:val="21"/>
                                    <w:u w:val="single"/>
                                    <w:lang w:eastAsia="en-CA"/>
                                  </w:rPr>
                                  <w:t>https://pickleballhamilton.com/july-1%2C-2021</w:t>
                                </w:r>
                              </w:hyperlink>
                              <w:r w:rsidRPr="00186AAF">
                                <w:rPr>
                                  <w:rFonts w:ascii="Arial" w:eastAsia="Times New Roman" w:hAnsi="Arial" w:cs="Arial"/>
                                  <w:color w:val="656565"/>
                                  <w:sz w:val="21"/>
                                  <w:szCs w:val="21"/>
                                  <w:lang w:eastAsia="en-CA"/>
                                </w:rPr>
                                <w:t>.</w:t>
                              </w:r>
                              <w:r w:rsidRPr="00186AAF">
                                <w:rPr>
                                  <w:rFonts w:ascii="Arial" w:eastAsia="Times New Roman" w:hAnsi="Arial" w:cs="Arial"/>
                                  <w:color w:val="656565"/>
                                  <w:sz w:val="21"/>
                                  <w:szCs w:val="21"/>
                                  <w:lang w:eastAsia="en-CA"/>
                                </w:rPr>
                                <w:br/>
                              </w:r>
                              <w:r w:rsidRPr="00186AAF">
                                <w:rPr>
                                  <w:rFonts w:ascii="Arial" w:eastAsia="Times New Roman" w:hAnsi="Arial" w:cs="Arial"/>
                                  <w:color w:val="656565"/>
                                  <w:sz w:val="21"/>
                                  <w:szCs w:val="21"/>
                                  <w:lang w:eastAsia="en-CA"/>
                                </w:rPr>
                                <w:br/>
                                <w:t>Please note that members do NOT have to pay but donations to Neighbour 2 Neighbour are appreciated.</w:t>
                              </w:r>
                              <w:r w:rsidRPr="00186AAF">
                                <w:rPr>
                                  <w:rFonts w:ascii="Arial" w:eastAsia="Times New Roman" w:hAnsi="Arial" w:cs="Arial"/>
                                  <w:color w:val="656565"/>
                                  <w:sz w:val="21"/>
                                  <w:szCs w:val="21"/>
                                  <w:lang w:eastAsia="en-CA"/>
                                </w:rPr>
                                <w:br/>
                                <w:t>We need volunteers to be court facilitators (and instructor if it’s for the beginner sessions or if beginners drop in for open play) or to help out on the registration desk.</w:t>
                              </w:r>
                              <w:r w:rsidRPr="00186AAF">
                                <w:rPr>
                                  <w:rFonts w:ascii="Arial" w:eastAsia="Times New Roman" w:hAnsi="Arial" w:cs="Arial"/>
                                  <w:color w:val="656565"/>
                                  <w:sz w:val="21"/>
                                  <w:szCs w:val="21"/>
                                  <w:lang w:eastAsia="en-CA"/>
                                </w:rPr>
                                <w:br/>
                              </w:r>
                              <w:r w:rsidRPr="00186AAF">
                                <w:rPr>
                                  <w:rFonts w:ascii="Arial" w:eastAsia="Times New Roman" w:hAnsi="Arial" w:cs="Arial"/>
                                  <w:color w:val="656565"/>
                                  <w:sz w:val="21"/>
                                  <w:szCs w:val="21"/>
                                  <w:lang w:eastAsia="en-CA"/>
                                </w:rPr>
                                <w:br/>
                                <w:t>Please contact </w:t>
                              </w:r>
                              <w:hyperlink r:id="rId15" w:history="1">
                                <w:r w:rsidRPr="00186AAF">
                                  <w:rPr>
                                    <w:rFonts w:ascii="Arial" w:eastAsia="Times New Roman" w:hAnsi="Arial" w:cs="Arial"/>
                                    <w:color w:val="656565"/>
                                    <w:sz w:val="21"/>
                                    <w:szCs w:val="21"/>
                                    <w:u w:val="single"/>
                                    <w:lang w:eastAsia="en-CA"/>
                                  </w:rPr>
                                  <w:t>ljkawamoto@pickleballhamilton.com</w:t>
                                </w:r>
                              </w:hyperlink>
                              <w:r w:rsidRPr="00186AAF">
                                <w:rPr>
                                  <w:rFonts w:ascii="Arial" w:eastAsia="Times New Roman" w:hAnsi="Arial" w:cs="Arial"/>
                                  <w:color w:val="656565"/>
                                  <w:sz w:val="21"/>
                                  <w:szCs w:val="21"/>
                                  <w:lang w:eastAsia="en-CA"/>
                                </w:rPr>
                                <w:t> if you are interested.</w:t>
                              </w:r>
                            </w:p>
                            <w:p w14:paraId="1B336285"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br/>
                              </w:r>
                              <w:r w:rsidRPr="00186AAF">
                                <w:rPr>
                                  <w:rFonts w:ascii="Arial" w:eastAsia="Times New Roman" w:hAnsi="Arial" w:cs="Arial"/>
                                  <w:b/>
                                  <w:bCs/>
                                  <w:color w:val="FF0000"/>
                                  <w:sz w:val="21"/>
                                  <w:szCs w:val="21"/>
                                  <w:lang w:eastAsia="en-CA"/>
                                </w:rPr>
                                <w:t>Hope to see you out there!</w:t>
                              </w:r>
                            </w:p>
                            <w:p w14:paraId="1D575545"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t> </w:t>
                              </w:r>
                            </w:p>
                          </w:tc>
                        </w:tr>
                      </w:tbl>
                      <w:p w14:paraId="4F710116"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6218D5E3"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3651BA3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35F30396" w14:textId="77777777">
                          <w:tc>
                            <w:tcPr>
                              <w:tcW w:w="0" w:type="auto"/>
                              <w:vAlign w:val="center"/>
                              <w:hideMark/>
                            </w:tcPr>
                            <w:p w14:paraId="6DD24020"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46DD63FD"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8620A53"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1051A45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64D0E19B" w14:textId="77777777">
                          <w:tc>
                            <w:tcPr>
                              <w:tcW w:w="0" w:type="auto"/>
                              <w:tcMar>
                                <w:top w:w="0" w:type="dxa"/>
                                <w:left w:w="270" w:type="dxa"/>
                                <w:bottom w:w="135" w:type="dxa"/>
                                <w:right w:w="270" w:type="dxa"/>
                              </w:tcMar>
                              <w:hideMark/>
                            </w:tcPr>
                            <w:p w14:paraId="64330863"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Arial" w:eastAsia="Times New Roman" w:hAnsi="Arial" w:cs="Arial"/>
                                  <w:b/>
                                  <w:bCs/>
                                  <w:color w:val="FF0000"/>
                                  <w:sz w:val="27"/>
                                  <w:szCs w:val="27"/>
                                  <w:lang w:eastAsia="en-CA"/>
                                </w:rPr>
                                <w:t>T-SHIRTS</w:t>
                              </w:r>
                              <w:r w:rsidRPr="00186AAF">
                                <w:rPr>
                                  <w:rFonts w:ascii="Helvetica" w:eastAsia="Times New Roman" w:hAnsi="Helvetica" w:cs="Helvetica"/>
                                  <w:color w:val="656565"/>
                                  <w:sz w:val="18"/>
                                  <w:szCs w:val="18"/>
                                  <w:lang w:eastAsia="en-CA"/>
                                </w:rPr>
                                <w:br/>
                              </w:r>
                              <w:r w:rsidRPr="00186AAF">
                                <w:rPr>
                                  <w:rFonts w:ascii="Helvetica" w:eastAsia="Times New Roman" w:hAnsi="Helvetica" w:cs="Helvetica"/>
                                  <w:noProof/>
                                  <w:color w:val="656565"/>
                                  <w:sz w:val="18"/>
                                  <w:szCs w:val="18"/>
                                  <w:lang w:eastAsia="en-CA"/>
                                </w:rPr>
                                <w:drawing>
                                  <wp:inline distT="0" distB="0" distL="0" distR="0" wp14:anchorId="7440A75C" wp14:editId="6F616D94">
                                    <wp:extent cx="1813560" cy="2400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560" cy="2400300"/>
                                            </a:xfrm>
                                            <a:prstGeom prst="rect">
                                              <a:avLst/>
                                            </a:prstGeom>
                                            <a:noFill/>
                                            <a:ln>
                                              <a:noFill/>
                                            </a:ln>
                                          </pic:spPr>
                                        </pic:pic>
                                      </a:graphicData>
                                    </a:graphic>
                                  </wp:inline>
                                </w:drawing>
                              </w:r>
                            </w:p>
                            <w:p w14:paraId="14D5B015"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 xml:space="preserve">Get your shirt order in! </w:t>
                              </w:r>
                              <w:proofErr w:type="gramStart"/>
                              <w:r w:rsidRPr="00186AAF">
                                <w:rPr>
                                  <w:rFonts w:ascii="Arial" w:eastAsia="Times New Roman" w:hAnsi="Arial" w:cs="Arial"/>
                                  <w:color w:val="656565"/>
                                  <w:sz w:val="21"/>
                                  <w:szCs w:val="21"/>
                                  <w:lang w:eastAsia="en-CA"/>
                                </w:rPr>
                                <w:t>The majority of</w:t>
                              </w:r>
                              <w:proofErr w:type="gramEnd"/>
                              <w:r w:rsidRPr="00186AAF">
                                <w:rPr>
                                  <w:rFonts w:ascii="Arial" w:eastAsia="Times New Roman" w:hAnsi="Arial" w:cs="Arial"/>
                                  <w:color w:val="656565"/>
                                  <w:sz w:val="21"/>
                                  <w:szCs w:val="21"/>
                                  <w:lang w:eastAsia="en-CA"/>
                                </w:rPr>
                                <w:t xml:space="preserve"> members won the vote for the lime green shirts. It is $25 per shirt and orders are due by July 15</w:t>
                              </w:r>
                              <w:r w:rsidRPr="00186AAF">
                                <w:rPr>
                                  <w:rFonts w:ascii="Arial" w:eastAsia="Times New Roman" w:hAnsi="Arial" w:cs="Arial"/>
                                  <w:color w:val="656565"/>
                                  <w:sz w:val="21"/>
                                  <w:szCs w:val="21"/>
                                  <w:vertAlign w:val="superscript"/>
                                  <w:lang w:eastAsia="en-CA"/>
                                </w:rPr>
                                <w:t>th</w:t>
                              </w:r>
                              <w:r w:rsidRPr="00186AAF">
                                <w:rPr>
                                  <w:rFonts w:ascii="Arial" w:eastAsia="Times New Roman" w:hAnsi="Arial" w:cs="Arial"/>
                                  <w:color w:val="656565"/>
                                  <w:sz w:val="21"/>
                                  <w:szCs w:val="21"/>
                                  <w:lang w:eastAsia="en-CA"/>
                                </w:rPr>
                                <w:t>.  </w:t>
                              </w:r>
                            </w:p>
                          </w:tc>
                        </w:tr>
                      </w:tbl>
                      <w:p w14:paraId="3C6BD831"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2719B36F"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4EA5E37A"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194"/>
                        </w:tblGrid>
                        <w:tr w:rsidR="00186AAF" w:rsidRPr="00186AAF" w14:paraId="0C4F6D69"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20057468" w14:textId="77777777" w:rsidR="00186AAF" w:rsidRPr="00186AAF" w:rsidRDefault="00186AAF" w:rsidP="00186AAF">
                              <w:pPr>
                                <w:spacing w:after="0" w:line="240" w:lineRule="auto"/>
                                <w:jc w:val="center"/>
                                <w:rPr>
                                  <w:rFonts w:ascii="Arial" w:eastAsia="Times New Roman" w:hAnsi="Arial" w:cs="Arial"/>
                                  <w:sz w:val="24"/>
                                  <w:szCs w:val="24"/>
                                  <w:lang w:eastAsia="en-CA"/>
                                </w:rPr>
                              </w:pPr>
                              <w:hyperlink r:id="rId17" w:tgtFrame="_blank" w:tooltip="T-SHIRT ORDER FORM" w:history="1">
                                <w:r w:rsidRPr="00186AAF">
                                  <w:rPr>
                                    <w:rFonts w:ascii="Arial" w:eastAsia="Times New Roman" w:hAnsi="Arial" w:cs="Arial"/>
                                    <w:b/>
                                    <w:bCs/>
                                    <w:color w:val="FFFFFF"/>
                                    <w:sz w:val="24"/>
                                    <w:szCs w:val="24"/>
                                    <w:u w:val="single"/>
                                    <w:lang w:eastAsia="en-CA"/>
                                  </w:rPr>
                                  <w:t>T-SHIRT ORDER FORM</w:t>
                                </w:r>
                              </w:hyperlink>
                            </w:p>
                          </w:tc>
                        </w:tr>
                      </w:tbl>
                      <w:p w14:paraId="5E250E63" w14:textId="77777777" w:rsidR="00186AAF" w:rsidRPr="00186AAF" w:rsidRDefault="00186AAF" w:rsidP="00186AAF">
                        <w:pPr>
                          <w:spacing w:after="0" w:line="240" w:lineRule="auto"/>
                          <w:jc w:val="center"/>
                          <w:rPr>
                            <w:rFonts w:ascii="Times New Roman" w:eastAsia="Times New Roman" w:hAnsi="Times New Roman" w:cs="Times New Roman"/>
                            <w:sz w:val="24"/>
                            <w:szCs w:val="24"/>
                            <w:lang w:eastAsia="en-CA"/>
                          </w:rPr>
                        </w:pPr>
                      </w:p>
                    </w:tc>
                  </w:tr>
                </w:tbl>
                <w:p w14:paraId="4D148E4B"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284ADBAB"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2CC918EC" w14:textId="77777777">
                          <w:tc>
                            <w:tcPr>
                              <w:tcW w:w="0" w:type="auto"/>
                              <w:vAlign w:val="center"/>
                              <w:hideMark/>
                            </w:tcPr>
                            <w:p w14:paraId="28A3BE52"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39CDD400"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5AD9F687"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010107A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32DC869A" w14:textId="77777777">
                          <w:tc>
                            <w:tcPr>
                              <w:tcW w:w="0" w:type="auto"/>
                              <w:tcMar>
                                <w:top w:w="0" w:type="dxa"/>
                                <w:left w:w="270" w:type="dxa"/>
                                <w:bottom w:w="135" w:type="dxa"/>
                                <w:right w:w="270" w:type="dxa"/>
                              </w:tcMar>
                              <w:hideMark/>
                            </w:tcPr>
                            <w:p w14:paraId="76D376DA"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b/>
                                  <w:bCs/>
                                  <w:noProof/>
                                  <w:color w:val="656565"/>
                                  <w:sz w:val="27"/>
                                  <w:szCs w:val="27"/>
                                  <w:lang w:eastAsia="en-CA"/>
                                </w:rPr>
                                <w:drawing>
                                  <wp:inline distT="0" distB="0" distL="0" distR="0" wp14:anchorId="07B5BC08" wp14:editId="61FB3CB8">
                                    <wp:extent cx="1714500" cy="1714500"/>
                                    <wp:effectExtent l="0" t="0" r="0" b="0"/>
                                    <wp:docPr id="31" name="Picture 31" descr="A picture containing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aircraf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186AAF">
                                <w:rPr>
                                  <w:rFonts w:ascii="Helvetica" w:eastAsia="Times New Roman" w:hAnsi="Helvetica" w:cs="Helvetica"/>
                                  <w:b/>
                                  <w:bCs/>
                                  <w:color w:val="656565"/>
                                  <w:sz w:val="27"/>
                                  <w:szCs w:val="27"/>
                                  <w:lang w:eastAsia="en-CA"/>
                                </w:rPr>
                                <w:br/>
                              </w:r>
                              <w:r w:rsidRPr="00186AAF">
                                <w:rPr>
                                  <w:rFonts w:ascii="Helvetica" w:eastAsia="Times New Roman" w:hAnsi="Helvetica" w:cs="Helvetica"/>
                                  <w:b/>
                                  <w:bCs/>
                                  <w:color w:val="FF0000"/>
                                  <w:sz w:val="27"/>
                                  <w:szCs w:val="27"/>
                                  <w:lang w:eastAsia="en-CA"/>
                                </w:rPr>
                                <w:t>WEBSITE</w:t>
                              </w:r>
                              <w:r w:rsidRPr="00186AAF">
                                <w:rPr>
                                  <w:rFonts w:ascii="Helvetica" w:eastAsia="Times New Roman" w:hAnsi="Helvetica" w:cs="Helvetica"/>
                                  <w:color w:val="656565"/>
                                  <w:sz w:val="18"/>
                                  <w:szCs w:val="18"/>
                                  <w:lang w:eastAsia="en-CA"/>
                                </w:rPr>
                                <w:br/>
                                <w:t> </w:t>
                              </w:r>
                            </w:p>
                            <w:p w14:paraId="298372EC"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 xml:space="preserve">We have updated our website with a more comprehensive page of our summer season info. Please spend the time to do a review as we have had so many changes. It also includes information including programming, t-shirt sales, ball sales, lessons, and so much more! If you have any questions going forward, please reference the website first to see if it has the </w:t>
                              </w:r>
                              <w:proofErr w:type="gramStart"/>
                              <w:r w:rsidRPr="00186AAF">
                                <w:rPr>
                                  <w:rFonts w:ascii="Arial" w:eastAsia="Times New Roman" w:hAnsi="Arial" w:cs="Arial"/>
                                  <w:color w:val="656565"/>
                                  <w:sz w:val="21"/>
                                  <w:szCs w:val="21"/>
                                  <w:lang w:eastAsia="en-CA"/>
                                </w:rPr>
                                <w:t>info</w:t>
                              </w:r>
                              <w:proofErr w:type="gramEnd"/>
                              <w:r w:rsidRPr="00186AAF">
                                <w:rPr>
                                  <w:rFonts w:ascii="Arial" w:eastAsia="Times New Roman" w:hAnsi="Arial" w:cs="Arial"/>
                                  <w:color w:val="656565"/>
                                  <w:sz w:val="21"/>
                                  <w:szCs w:val="21"/>
                                  <w:lang w:eastAsia="en-CA"/>
                                </w:rPr>
                                <w:t xml:space="preserve"> you’re looking for!</w:t>
                              </w:r>
                            </w:p>
                          </w:tc>
                        </w:tr>
                      </w:tbl>
                      <w:p w14:paraId="512484A1"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1F8F727A"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0191AD6F"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327"/>
                        </w:tblGrid>
                        <w:tr w:rsidR="00186AAF" w:rsidRPr="00186AAF" w14:paraId="4F617347"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5D277FDF" w14:textId="77777777" w:rsidR="00186AAF" w:rsidRPr="00186AAF" w:rsidRDefault="00186AAF" w:rsidP="00186AAF">
                              <w:pPr>
                                <w:spacing w:after="0" w:line="240" w:lineRule="auto"/>
                                <w:jc w:val="center"/>
                                <w:rPr>
                                  <w:rFonts w:ascii="Arial" w:eastAsia="Times New Roman" w:hAnsi="Arial" w:cs="Arial"/>
                                  <w:sz w:val="24"/>
                                  <w:szCs w:val="24"/>
                                  <w:lang w:eastAsia="en-CA"/>
                                </w:rPr>
                              </w:pPr>
                              <w:hyperlink r:id="rId19" w:tgtFrame="_blank" w:tooltip="SUMMER SEASON INFO" w:history="1">
                                <w:r w:rsidRPr="00186AAF">
                                  <w:rPr>
                                    <w:rFonts w:ascii="Arial" w:eastAsia="Times New Roman" w:hAnsi="Arial" w:cs="Arial"/>
                                    <w:b/>
                                    <w:bCs/>
                                    <w:color w:val="FFFFFF"/>
                                    <w:sz w:val="24"/>
                                    <w:szCs w:val="24"/>
                                    <w:u w:val="single"/>
                                    <w:lang w:eastAsia="en-CA"/>
                                  </w:rPr>
                                  <w:t>SUMMER SEASON INFO</w:t>
                                </w:r>
                              </w:hyperlink>
                            </w:p>
                          </w:tc>
                        </w:tr>
                      </w:tbl>
                      <w:p w14:paraId="6890441B" w14:textId="77777777" w:rsidR="00186AAF" w:rsidRPr="00186AAF" w:rsidRDefault="00186AAF" w:rsidP="00186AAF">
                        <w:pPr>
                          <w:spacing w:after="0" w:line="240" w:lineRule="auto"/>
                          <w:jc w:val="center"/>
                          <w:rPr>
                            <w:rFonts w:ascii="Times New Roman" w:eastAsia="Times New Roman" w:hAnsi="Times New Roman" w:cs="Times New Roman"/>
                            <w:sz w:val="24"/>
                            <w:szCs w:val="24"/>
                            <w:lang w:eastAsia="en-CA"/>
                          </w:rPr>
                        </w:pPr>
                      </w:p>
                    </w:tc>
                  </w:tr>
                </w:tbl>
                <w:p w14:paraId="4CB724D6"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645B644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7093ACD6" w14:textId="77777777">
                          <w:tc>
                            <w:tcPr>
                              <w:tcW w:w="0" w:type="auto"/>
                              <w:vAlign w:val="center"/>
                              <w:hideMark/>
                            </w:tcPr>
                            <w:p w14:paraId="290CF159"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6C5A6ED9"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21220155"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15805F1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1453D559" w14:textId="77777777">
                          <w:tc>
                            <w:tcPr>
                              <w:tcW w:w="0" w:type="auto"/>
                              <w:tcMar>
                                <w:top w:w="0" w:type="dxa"/>
                                <w:left w:w="270" w:type="dxa"/>
                                <w:bottom w:w="135" w:type="dxa"/>
                                <w:right w:w="270" w:type="dxa"/>
                              </w:tcMar>
                              <w:hideMark/>
                            </w:tcPr>
                            <w:p w14:paraId="3099ED0D"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b/>
                                  <w:bCs/>
                                  <w:noProof/>
                                  <w:color w:val="656565"/>
                                  <w:sz w:val="18"/>
                                  <w:szCs w:val="18"/>
                                  <w:lang w:eastAsia="en-CA"/>
                                </w:rPr>
                                <w:drawing>
                                  <wp:inline distT="0" distB="0" distL="0" distR="0" wp14:anchorId="7E55596C" wp14:editId="2B548ABB">
                                    <wp:extent cx="1714500" cy="1272540"/>
                                    <wp:effectExtent l="0" t="0" r="0" b="3810"/>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72540"/>
                                            </a:xfrm>
                                            <a:prstGeom prst="rect">
                                              <a:avLst/>
                                            </a:prstGeom>
                                            <a:noFill/>
                                            <a:ln>
                                              <a:noFill/>
                                            </a:ln>
                                          </pic:spPr>
                                        </pic:pic>
                                      </a:graphicData>
                                    </a:graphic>
                                  </wp:inline>
                                </w:drawing>
                              </w:r>
                              <w:r w:rsidRPr="00186AAF">
                                <w:rPr>
                                  <w:rFonts w:ascii="Helvetica" w:eastAsia="Times New Roman" w:hAnsi="Helvetica" w:cs="Helvetica"/>
                                  <w:b/>
                                  <w:bCs/>
                                  <w:color w:val="656565"/>
                                  <w:sz w:val="18"/>
                                  <w:szCs w:val="18"/>
                                  <w:u w:val="single"/>
                                  <w:lang w:eastAsia="en-CA"/>
                                </w:rPr>
                                <w:br/>
                              </w:r>
                              <w:r w:rsidRPr="00186AAF">
                                <w:rPr>
                                  <w:rFonts w:ascii="Helvetica" w:eastAsia="Times New Roman" w:hAnsi="Helvetica" w:cs="Helvetica"/>
                                  <w:b/>
                                  <w:bCs/>
                                  <w:color w:val="656565"/>
                                  <w:sz w:val="18"/>
                                  <w:szCs w:val="18"/>
                                  <w:u w:val="single"/>
                                  <w:lang w:eastAsia="en-CA"/>
                                </w:rPr>
                                <w:br/>
                              </w:r>
                              <w:r w:rsidRPr="00186AAF">
                                <w:rPr>
                                  <w:rFonts w:ascii="Arial" w:eastAsia="Times New Roman" w:hAnsi="Arial" w:cs="Arial"/>
                                  <w:b/>
                                  <w:bCs/>
                                  <w:color w:val="FF0000"/>
                                  <w:sz w:val="27"/>
                                  <w:szCs w:val="27"/>
                                  <w:u w:val="single"/>
                                  <w:lang w:eastAsia="en-CA"/>
                                </w:rPr>
                                <w:t>TEAM LADDER</w:t>
                              </w:r>
                              <w:r w:rsidRPr="00186AAF">
                                <w:rPr>
                                  <w:rFonts w:ascii="Helvetica" w:eastAsia="Times New Roman" w:hAnsi="Helvetica" w:cs="Helvetica"/>
                                  <w:color w:val="656565"/>
                                  <w:sz w:val="18"/>
                                  <w:szCs w:val="18"/>
                                  <w:lang w:eastAsia="en-CA"/>
                                </w:rPr>
                                <w:br/>
                                <w:t> </w:t>
                              </w:r>
                            </w:p>
                            <w:p w14:paraId="1C27D707"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 xml:space="preserve">Building upon the success of last year’s fun social ladder, we are planning on starting a TEAM ladder! This will be competitive BUT levelled play. Teams will consist of 8 </w:t>
                              </w:r>
                              <w:proofErr w:type="gramStart"/>
                              <w:r w:rsidRPr="00186AAF">
                                <w:rPr>
                                  <w:rFonts w:ascii="Arial" w:eastAsia="Times New Roman" w:hAnsi="Arial" w:cs="Arial"/>
                                  <w:color w:val="656565"/>
                                  <w:sz w:val="21"/>
                                  <w:szCs w:val="21"/>
                                  <w:lang w:eastAsia="en-CA"/>
                                </w:rPr>
                                <w:t>members;</w:t>
                              </w:r>
                              <w:proofErr w:type="gramEnd"/>
                            </w:p>
                            <w:p w14:paraId="3F70F013" w14:textId="77777777" w:rsidR="00186AAF" w:rsidRPr="00186AAF" w:rsidRDefault="00186AAF" w:rsidP="00186AAF">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2 at Beginner to 2.0 Level</w:t>
                              </w:r>
                            </w:p>
                            <w:p w14:paraId="6AB6DC25" w14:textId="77777777" w:rsidR="00186AAF" w:rsidRPr="00186AAF" w:rsidRDefault="00186AAF" w:rsidP="00186AAF">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lastRenderedPageBreak/>
                                <w:t>2 at 2.0 to 3.0</w:t>
                              </w:r>
                            </w:p>
                            <w:p w14:paraId="04287014" w14:textId="77777777" w:rsidR="00186AAF" w:rsidRPr="00186AAF" w:rsidRDefault="00186AAF" w:rsidP="00186AAF">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2 at 3.0 to 4.0</w:t>
                              </w:r>
                            </w:p>
                            <w:p w14:paraId="1E6073AD" w14:textId="77777777" w:rsidR="00186AAF" w:rsidRPr="00186AAF" w:rsidRDefault="00186AAF" w:rsidP="00186AAF">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2 at 4.0+</w:t>
                              </w:r>
                            </w:p>
                            <w:p w14:paraId="75428777" w14:textId="77777777" w:rsidR="00186AAF" w:rsidRPr="00186AAF" w:rsidRDefault="00186AAF" w:rsidP="00186AAF">
                              <w:pPr>
                                <w:spacing w:after="0" w:line="270" w:lineRule="atLeast"/>
                                <w:rPr>
                                  <w:rFonts w:ascii="Helvetica" w:eastAsia="Times New Roman" w:hAnsi="Helvetica" w:cs="Helvetica"/>
                                  <w:color w:val="656565"/>
                                  <w:sz w:val="18"/>
                                  <w:szCs w:val="18"/>
                                  <w:lang w:eastAsia="en-CA"/>
                                </w:rPr>
                              </w:pPr>
                              <w:r w:rsidRPr="00186AAF">
                                <w:rPr>
                                  <w:rFonts w:ascii="Arial" w:eastAsia="Times New Roman" w:hAnsi="Arial" w:cs="Arial"/>
                                  <w:color w:val="656565"/>
                                  <w:sz w:val="21"/>
                                  <w:szCs w:val="21"/>
                                  <w:lang w:eastAsia="en-CA"/>
                                </w:rPr>
                                <w:t>It will run similarly to last year, where members must organize their ladder game sometime within the week and report their score to the administrator.</w:t>
                              </w:r>
                              <w:r w:rsidRPr="00186AAF">
                                <w:rPr>
                                  <w:rFonts w:ascii="Arial" w:eastAsia="Times New Roman" w:hAnsi="Arial" w:cs="Arial"/>
                                  <w:color w:val="656565"/>
                                  <w:sz w:val="21"/>
                                  <w:szCs w:val="21"/>
                                  <w:lang w:eastAsia="en-CA"/>
                                </w:rPr>
                                <w:br/>
                                <w:t>This is a Ladder for everyone. Players can register interest as a single or as a pair. Pairs will play each week against players of a similar skill level. If you are interested in participating, please let John Sharp know at </w:t>
                              </w:r>
                              <w:hyperlink r:id="rId21" w:history="1">
                                <w:r w:rsidRPr="00186AAF">
                                  <w:rPr>
                                    <w:rFonts w:ascii="Arial" w:eastAsia="Times New Roman" w:hAnsi="Arial" w:cs="Arial"/>
                                    <w:color w:val="656565"/>
                                    <w:sz w:val="21"/>
                                    <w:szCs w:val="21"/>
                                    <w:u w:val="single"/>
                                    <w:lang w:eastAsia="en-CA"/>
                                  </w:rPr>
                                  <w:t>jsharp843@me.com</w:t>
                                </w:r>
                              </w:hyperlink>
                              <w:r w:rsidRPr="00186AAF">
                                <w:rPr>
                                  <w:rFonts w:ascii="Arial" w:eastAsia="Times New Roman" w:hAnsi="Arial" w:cs="Arial"/>
                                  <w:color w:val="656565"/>
                                  <w:sz w:val="21"/>
                                  <w:szCs w:val="21"/>
                                  <w:lang w:eastAsia="en-CA"/>
                                </w:rPr>
                                <w:t>.</w:t>
                              </w:r>
                            </w:p>
                          </w:tc>
                        </w:tr>
                      </w:tbl>
                      <w:p w14:paraId="6F2C6735"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78CC61CC"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6567219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186AAF" w:rsidRPr="00186AAF" w14:paraId="0A553CEB" w14:textId="77777777">
                          <w:tc>
                            <w:tcPr>
                              <w:tcW w:w="0" w:type="auto"/>
                              <w:vAlign w:val="center"/>
                              <w:hideMark/>
                            </w:tcPr>
                            <w:p w14:paraId="53D0BFA7"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030EAF48"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407F8B4C"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160B9B2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86AAF" w:rsidRPr="00186AAF" w14:paraId="0ED92EDC" w14:textId="77777777">
                          <w:tc>
                            <w:tcPr>
                              <w:tcW w:w="0" w:type="auto"/>
                              <w:tcMar>
                                <w:top w:w="0" w:type="dxa"/>
                                <w:left w:w="270" w:type="dxa"/>
                                <w:bottom w:w="135" w:type="dxa"/>
                                <w:right w:w="270" w:type="dxa"/>
                              </w:tcMar>
                              <w:hideMark/>
                            </w:tcPr>
                            <w:p w14:paraId="780FC85C"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Arial" w:eastAsia="Times New Roman" w:hAnsi="Arial" w:cs="Arial"/>
                                  <w:noProof/>
                                  <w:color w:val="656565"/>
                                  <w:sz w:val="21"/>
                                  <w:szCs w:val="21"/>
                                  <w:lang w:eastAsia="en-CA"/>
                                </w:rPr>
                                <w:drawing>
                                  <wp:inline distT="0" distB="0" distL="0" distR="0" wp14:anchorId="655B0392" wp14:editId="6FA4D77F">
                                    <wp:extent cx="1432560" cy="1630680"/>
                                    <wp:effectExtent l="0" t="0" r="0" b="7620"/>
                                    <wp:docPr id="33" name="Picture 3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graphical user interfac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2560" cy="1630680"/>
                                            </a:xfrm>
                                            <a:prstGeom prst="rect">
                                              <a:avLst/>
                                            </a:prstGeom>
                                            <a:noFill/>
                                            <a:ln>
                                              <a:noFill/>
                                            </a:ln>
                                          </pic:spPr>
                                        </pic:pic>
                                      </a:graphicData>
                                    </a:graphic>
                                  </wp:inline>
                                </w:drawing>
                              </w:r>
                              <w:r w:rsidRPr="00186AAF">
                                <w:rPr>
                                  <w:rFonts w:ascii="Helvetica" w:eastAsia="Times New Roman" w:hAnsi="Helvetica" w:cs="Helvetica"/>
                                  <w:color w:val="656565"/>
                                  <w:sz w:val="18"/>
                                  <w:szCs w:val="18"/>
                                  <w:lang w:eastAsia="en-CA"/>
                                </w:rPr>
                                <w:br/>
                              </w:r>
                              <w:r w:rsidRPr="00186AAF">
                                <w:rPr>
                                  <w:rFonts w:ascii="Helvetica" w:eastAsia="Times New Roman" w:hAnsi="Helvetica" w:cs="Helvetica"/>
                                  <w:b/>
                                  <w:bCs/>
                                  <w:color w:val="FF0000"/>
                                  <w:sz w:val="27"/>
                                  <w:szCs w:val="27"/>
                                  <w:u w:val="single"/>
                                  <w:lang w:eastAsia="en-CA"/>
                                </w:rPr>
                                <w:t xml:space="preserve">Pickleball and </w:t>
                              </w:r>
                              <w:proofErr w:type="spellStart"/>
                              <w:r w:rsidRPr="00186AAF">
                                <w:rPr>
                                  <w:rFonts w:ascii="Helvetica" w:eastAsia="Times New Roman" w:hAnsi="Helvetica" w:cs="Helvetica"/>
                                  <w:b/>
                                  <w:bCs/>
                                  <w:color w:val="FF0000"/>
                                  <w:sz w:val="27"/>
                                  <w:szCs w:val="27"/>
                                  <w:u w:val="single"/>
                                  <w:lang w:eastAsia="en-CA"/>
                                </w:rPr>
                                <w:t>Parkinsons</w:t>
                              </w:r>
                              <w:proofErr w:type="spellEnd"/>
                              <w:r w:rsidRPr="00186AAF">
                                <w:rPr>
                                  <w:rFonts w:ascii="Helvetica" w:eastAsia="Times New Roman" w:hAnsi="Helvetica" w:cs="Helvetica"/>
                                  <w:color w:val="656565"/>
                                  <w:sz w:val="18"/>
                                  <w:szCs w:val="18"/>
                                  <w:lang w:eastAsia="en-CA"/>
                                </w:rPr>
                                <w:br/>
                                <w:t> </w:t>
                              </w:r>
                            </w:p>
                            <w:p w14:paraId="108664E4" w14:textId="77777777" w:rsidR="00186AAF" w:rsidRPr="00186AAF" w:rsidRDefault="00186AAF" w:rsidP="00186AAF">
                              <w:pPr>
                                <w:spacing w:after="0" w:line="270" w:lineRule="atLeast"/>
                                <w:jc w:val="center"/>
                                <w:rPr>
                                  <w:rFonts w:ascii="Helvetica" w:eastAsia="Times New Roman" w:hAnsi="Helvetica" w:cs="Helvetica"/>
                                  <w:color w:val="656565"/>
                                  <w:sz w:val="18"/>
                                  <w:szCs w:val="18"/>
                                  <w:lang w:eastAsia="en-CA"/>
                                </w:rPr>
                              </w:pPr>
                              <w:r w:rsidRPr="00186AAF">
                                <w:rPr>
                                  <w:rFonts w:ascii="Helvetica" w:eastAsia="Times New Roman" w:hAnsi="Helvetica" w:cs="Helvetica"/>
                                  <w:color w:val="656565"/>
                                  <w:sz w:val="18"/>
                                  <w:szCs w:val="18"/>
                                  <w:lang w:eastAsia="en-CA"/>
                                </w:rPr>
                                <w:t>I</w:t>
                              </w:r>
                              <w:r w:rsidRPr="00186AAF">
                                <w:rPr>
                                  <w:rFonts w:ascii="Arial" w:eastAsia="Times New Roman" w:hAnsi="Arial" w:cs="Arial"/>
                                  <w:color w:val="656565"/>
                                  <w:sz w:val="21"/>
                                  <w:szCs w:val="21"/>
                                  <w:lang w:eastAsia="en-CA"/>
                                </w:rPr>
                                <w:t xml:space="preserve">nteresting article: How pickleball has changed the life of people with </w:t>
                              </w:r>
                              <w:proofErr w:type="spellStart"/>
                              <w:r w:rsidRPr="00186AAF">
                                <w:rPr>
                                  <w:rFonts w:ascii="Arial" w:eastAsia="Times New Roman" w:hAnsi="Arial" w:cs="Arial"/>
                                  <w:color w:val="656565"/>
                                  <w:sz w:val="21"/>
                                  <w:szCs w:val="21"/>
                                  <w:lang w:eastAsia="en-CA"/>
                                </w:rPr>
                                <w:t>Parkinsons</w:t>
                              </w:r>
                              <w:proofErr w:type="spellEnd"/>
                              <w:r w:rsidRPr="00186AAF">
                                <w:rPr>
                                  <w:rFonts w:ascii="Arial" w:eastAsia="Times New Roman" w:hAnsi="Arial" w:cs="Arial"/>
                                  <w:color w:val="656565"/>
                                  <w:sz w:val="21"/>
                                  <w:szCs w:val="21"/>
                                  <w:lang w:eastAsia="en-CA"/>
                                </w:rPr>
                                <w:t>.</w:t>
                              </w:r>
                            </w:p>
                          </w:tc>
                        </w:tr>
                      </w:tbl>
                      <w:p w14:paraId="3CE771F5"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564BBDCC" w14:textId="77777777" w:rsidR="00186AAF" w:rsidRPr="00186AAF" w:rsidRDefault="00186AAF" w:rsidP="00186AAF">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186AAF" w:rsidRPr="00186AAF" w14:paraId="40764D58"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3502"/>
                        </w:tblGrid>
                        <w:tr w:rsidR="00186AAF" w:rsidRPr="00186AAF" w14:paraId="1A04C986"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32BD0F68" w14:textId="77777777" w:rsidR="00186AAF" w:rsidRPr="00186AAF" w:rsidRDefault="00186AAF" w:rsidP="00186AAF">
                              <w:pPr>
                                <w:spacing w:after="0" w:line="240" w:lineRule="auto"/>
                                <w:jc w:val="center"/>
                                <w:rPr>
                                  <w:rFonts w:ascii="Arial" w:eastAsia="Times New Roman" w:hAnsi="Arial" w:cs="Arial"/>
                                  <w:sz w:val="24"/>
                                  <w:szCs w:val="24"/>
                                  <w:lang w:eastAsia="en-CA"/>
                                </w:rPr>
                              </w:pPr>
                              <w:hyperlink r:id="rId23" w:tgtFrame="_blank" w:tooltip="Pickleball and Parkinsons" w:history="1">
                                <w:r w:rsidRPr="00186AAF">
                                  <w:rPr>
                                    <w:rFonts w:ascii="Arial" w:eastAsia="Times New Roman" w:hAnsi="Arial" w:cs="Arial"/>
                                    <w:b/>
                                    <w:bCs/>
                                    <w:color w:val="FFFFFF"/>
                                    <w:sz w:val="24"/>
                                    <w:szCs w:val="24"/>
                                    <w:u w:val="single"/>
                                    <w:lang w:eastAsia="en-CA"/>
                                  </w:rPr>
                                  <w:t xml:space="preserve">Pickleball and </w:t>
                                </w:r>
                                <w:proofErr w:type="spellStart"/>
                                <w:r w:rsidRPr="00186AAF">
                                  <w:rPr>
                                    <w:rFonts w:ascii="Arial" w:eastAsia="Times New Roman" w:hAnsi="Arial" w:cs="Arial"/>
                                    <w:b/>
                                    <w:bCs/>
                                    <w:color w:val="FFFFFF"/>
                                    <w:sz w:val="24"/>
                                    <w:szCs w:val="24"/>
                                    <w:u w:val="single"/>
                                    <w:lang w:eastAsia="en-CA"/>
                                  </w:rPr>
                                  <w:t>Parkinsons</w:t>
                                </w:r>
                                <w:proofErr w:type="spellEnd"/>
                              </w:hyperlink>
                            </w:p>
                          </w:tc>
                        </w:tr>
                      </w:tbl>
                      <w:p w14:paraId="44B3CAC2" w14:textId="77777777" w:rsidR="00186AAF" w:rsidRPr="00186AAF" w:rsidRDefault="00186AAF" w:rsidP="00186AAF">
                        <w:pPr>
                          <w:spacing w:after="0" w:line="240" w:lineRule="auto"/>
                          <w:jc w:val="center"/>
                          <w:rPr>
                            <w:rFonts w:ascii="Times New Roman" w:eastAsia="Times New Roman" w:hAnsi="Times New Roman" w:cs="Times New Roman"/>
                            <w:sz w:val="24"/>
                            <w:szCs w:val="24"/>
                            <w:lang w:eastAsia="en-CA"/>
                          </w:rPr>
                        </w:pPr>
                      </w:p>
                    </w:tc>
                  </w:tr>
                </w:tbl>
                <w:p w14:paraId="1581ECC8" w14:textId="77777777" w:rsidR="00186AAF" w:rsidRPr="00186AAF" w:rsidRDefault="00186AAF" w:rsidP="00186AAF">
                  <w:pPr>
                    <w:spacing w:after="0" w:line="240" w:lineRule="auto"/>
                    <w:rPr>
                      <w:rFonts w:ascii="Times New Roman" w:eastAsia="Times New Roman" w:hAnsi="Times New Roman" w:cs="Times New Roman"/>
                      <w:sz w:val="24"/>
                      <w:szCs w:val="24"/>
                      <w:lang w:eastAsia="en-CA"/>
                    </w:rPr>
                  </w:pPr>
                </w:p>
              </w:tc>
            </w:tr>
          </w:tbl>
          <w:p w14:paraId="338EF88C" w14:textId="77777777" w:rsidR="00186AAF" w:rsidRPr="00186AAF" w:rsidRDefault="00186AAF" w:rsidP="00186AAF">
            <w:pPr>
              <w:spacing w:after="0" w:line="240" w:lineRule="auto"/>
              <w:jc w:val="center"/>
              <w:rPr>
                <w:rFonts w:ascii="Times New Roman" w:eastAsia="Times New Roman" w:hAnsi="Times New Roman" w:cs="Times New Roman"/>
                <w:color w:val="000000"/>
                <w:sz w:val="27"/>
                <w:szCs w:val="27"/>
                <w:lang w:eastAsia="en-CA"/>
              </w:rPr>
            </w:pPr>
          </w:p>
        </w:tc>
      </w:tr>
    </w:tbl>
    <w:p w14:paraId="1A0D46D8" w14:textId="77777777" w:rsidR="00957381" w:rsidRDefault="00957381"/>
    <w:sectPr w:rsidR="009573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CFF"/>
    <w:multiLevelType w:val="multilevel"/>
    <w:tmpl w:val="C1F8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E665C1"/>
    <w:multiLevelType w:val="multilevel"/>
    <w:tmpl w:val="F8F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AF"/>
    <w:rsid w:val="00186AAF"/>
    <w:rsid w:val="00957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2809"/>
  <w15:chartTrackingRefBased/>
  <w15:docId w15:val="{38B63B4E-158E-4C93-AA65-24E0BF68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mailto:jsharp843@me.com" TargetMode="External"/><Relationship Id="rId7" Type="http://schemas.openxmlformats.org/officeDocument/2006/relationships/image" Target="media/image3.jpeg"/><Relationship Id="rId12" Type="http://schemas.openxmlformats.org/officeDocument/2006/relationships/hyperlink" Target="https://docs.google.com/forms/d/e/1FAIpQLSe9F-GEjKQMn2mzcSLKeZTxZGvD6An9dr9km5h8k6ltDSlpew/viewform?usp=sf_link" TargetMode="External"/><Relationship Id="rId17" Type="http://schemas.openxmlformats.org/officeDocument/2006/relationships/hyperlink" Target="https://mcusercontent.com/a3a354ffac2371f84475f9b66/files/21b3e0fe-59eb-7546-53f1-30a77147d43d/Pickleball_Hamilton_t_shirt_order_forms_.xls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ljkawamoto@pickleballhamilton.com" TargetMode="External"/><Relationship Id="rId23" Type="http://schemas.openxmlformats.org/officeDocument/2006/relationships/hyperlink" Target="https://www.abc.net.au/news/2021-05-29/pickleball-praised-by-parkinsons-nsw/100163050?utm_campaign=news-article-share-control&amp;utm_content=mail&amp;utm_medium=content_shared&amp;utm_source=abc_news_we" TargetMode="External"/><Relationship Id="rId10" Type="http://schemas.openxmlformats.org/officeDocument/2006/relationships/hyperlink" Target="mailto:m.kawamoto@live.ca" TargetMode="External"/><Relationship Id="rId19" Type="http://schemas.openxmlformats.org/officeDocument/2006/relationships/hyperlink" Target="https://pickleballhamilton.com/summer-season-info"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pickleballhamilton.com/july-1%2C-2021"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2021-06-30T12:21:00Z</dcterms:created>
  <dcterms:modified xsi:type="dcterms:W3CDTF">2021-06-30T12:22:00Z</dcterms:modified>
</cp:coreProperties>
</file>