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754D" w14:textId="77777777" w:rsidR="00D635FB" w:rsidRPr="00C764E8" w:rsidRDefault="00D635FB" w:rsidP="00AC3148">
      <w:pPr>
        <w:pStyle w:val="Heading1"/>
      </w:pPr>
      <w:r w:rsidRPr="00C764E8">
        <w:t>Copyright Notice</w:t>
      </w:r>
    </w:p>
    <w:p w14:paraId="6BBA0D92" w14:textId="77777777" w:rsidR="00D635FB" w:rsidRDefault="00D635FB" w:rsidP="00C764E8">
      <w:pPr>
        <w:pStyle w:val="NoSpacing"/>
        <w:rPr>
          <w:lang w:val="en-GB"/>
        </w:rPr>
      </w:pPr>
      <w:r w:rsidRPr="00C764E8">
        <w:rPr>
          <w:lang w:val="en-GB"/>
        </w:rPr>
        <w:t>This template is IQN's intellectual property. It is strictly for use by providers submitting online applications to IQN. Any unauthorised copying, saving, or usage of this document is strictly prohibited and constitutes a punishable offence under applicable laws.</w:t>
      </w:r>
    </w:p>
    <w:p w14:paraId="6D6D4AF8" w14:textId="77777777" w:rsidR="000C7D93" w:rsidRPr="00C764E8" w:rsidRDefault="000C7D93" w:rsidP="000C7D93">
      <w:pPr>
        <w:pStyle w:val="NoSpacing"/>
        <w:pBdr>
          <w:bottom w:val="single" w:sz="4" w:space="1" w:color="auto"/>
        </w:pBdr>
        <w:rPr>
          <w:lang w:val="en-GB"/>
        </w:rPr>
      </w:pPr>
    </w:p>
    <w:p w14:paraId="458AA8A7" w14:textId="77777777" w:rsidR="00D635FB" w:rsidRPr="00C764E8" w:rsidRDefault="00D635FB" w:rsidP="00D635FB">
      <w:pPr>
        <w:pStyle w:val="NoSpacing"/>
        <w:rPr>
          <w:color w:val="auto"/>
          <w:lang w:val="en-GB"/>
        </w:rPr>
      </w:pPr>
    </w:p>
    <w:p w14:paraId="3222B32D" w14:textId="741A1F90" w:rsidR="000C7D93" w:rsidRPr="000C7D93" w:rsidRDefault="00833527" w:rsidP="000C7D93">
      <w:pPr>
        <w:pStyle w:val="NoSpacing"/>
        <w:rPr>
          <w:b/>
          <w:bCs/>
          <w:lang w:val="en-GB"/>
        </w:rPr>
      </w:pPr>
      <w:r>
        <w:rPr>
          <w:b/>
          <w:bCs/>
          <w:lang w:val="en-GB"/>
        </w:rPr>
        <w:t>Training Outline</w:t>
      </w:r>
    </w:p>
    <w:p w14:paraId="3A57115F" w14:textId="7EB75AE0" w:rsidR="00833527" w:rsidRPr="00833527" w:rsidRDefault="00833527" w:rsidP="00833527">
      <w:pPr>
        <w:pStyle w:val="NoSpacing"/>
        <w:rPr>
          <w:lang w:val="en-GB"/>
        </w:rPr>
      </w:pPr>
      <w:r w:rsidRPr="00833527">
        <w:rPr>
          <w:lang w:val="en-GB"/>
        </w:rPr>
        <w:t>• Clear and Specific Learning Objectives: Define what learners will achieve by the end of the</w:t>
      </w:r>
      <w:r>
        <w:rPr>
          <w:lang w:val="en-GB"/>
        </w:rPr>
        <w:t xml:space="preserve"> </w:t>
      </w:r>
      <w:r w:rsidRPr="00833527">
        <w:rPr>
          <w:lang w:val="en-GB"/>
        </w:rPr>
        <w:t>programme.</w:t>
      </w:r>
    </w:p>
    <w:p w14:paraId="4A89CD96" w14:textId="67CA219D" w:rsidR="000C7D93" w:rsidRPr="00833527" w:rsidRDefault="00833527" w:rsidP="00833527">
      <w:pPr>
        <w:pStyle w:val="NoSpacing"/>
        <w:rPr>
          <w:lang w:val="en-GB"/>
        </w:rPr>
      </w:pPr>
      <w:r w:rsidRPr="00833527">
        <w:rPr>
          <w:lang w:val="en-GB"/>
        </w:rPr>
        <w:t>• Modules, Topics, and Activities: Provide a structured breakdown of the content and activities</w:t>
      </w:r>
      <w:r>
        <w:rPr>
          <w:lang w:val="en-GB"/>
        </w:rPr>
        <w:t xml:space="preserve"> </w:t>
      </w:r>
      <w:r w:rsidRPr="00833527">
        <w:rPr>
          <w:lang w:val="en-GB"/>
        </w:rPr>
        <w:t>covered during the training.</w:t>
      </w:r>
    </w:p>
    <w:p w14:paraId="70F79C64" w14:textId="4545C507" w:rsidR="00B82FE2" w:rsidRPr="00C764E8" w:rsidRDefault="00000000" w:rsidP="00B7766E">
      <w:pPr>
        <w:pStyle w:val="NoSpacing"/>
        <w:rPr>
          <w:color w:val="auto"/>
          <w:lang w:val="en-GB"/>
        </w:rPr>
      </w:pPr>
      <w:r>
        <w:rPr>
          <w:color w:val="auto"/>
          <w:lang w:val="en-GB"/>
        </w:rPr>
        <w:pict w14:anchorId="2206A778">
          <v:rect id="_x0000_i1026" style="width:0;height:1.5pt" o:hralign="center" o:bullet="t" o:hrstd="t" o:hr="t" fillcolor="#a0a0a0" stroked="f"/>
        </w:pict>
      </w:r>
    </w:p>
    <w:p w14:paraId="4465AA7A" w14:textId="77777777" w:rsidR="00B7766E" w:rsidRPr="00C764E8" w:rsidRDefault="00B7766E" w:rsidP="00B7766E">
      <w:pPr>
        <w:pStyle w:val="NoSpacing"/>
        <w:rPr>
          <w:color w:val="auto"/>
          <w:lang w:val="en-GB"/>
        </w:rPr>
      </w:pPr>
    </w:p>
    <w:p w14:paraId="60494B99" w14:textId="159FA6D6" w:rsidR="00F109EC" w:rsidRPr="00F27F07" w:rsidRDefault="00833527" w:rsidP="00F27F07">
      <w:pPr>
        <w:pStyle w:val="Title"/>
      </w:pPr>
      <w:r>
        <w:t xml:space="preserve">Training Outline </w:t>
      </w:r>
      <w:r w:rsidR="00F109EC" w:rsidRPr="00F27F07">
        <w:t>Template</w:t>
      </w:r>
    </w:p>
    <w:p w14:paraId="1472B8E7" w14:textId="77777777" w:rsidR="00F109EC" w:rsidRPr="00C764E8" w:rsidRDefault="00F109EC" w:rsidP="00F109EC">
      <w:pPr>
        <w:rPr>
          <w:rFonts w:cs="Open Sans"/>
          <w:b/>
          <w:bCs/>
          <w:szCs w:val="20"/>
          <w:lang w:val="en-GB"/>
        </w:rPr>
      </w:pPr>
    </w:p>
    <w:p w14:paraId="78DE9DDD" w14:textId="3B700EF4" w:rsidR="00B7766E" w:rsidRPr="00C764E8" w:rsidRDefault="00F109EC" w:rsidP="00B7766E">
      <w:pPr>
        <w:rPr>
          <w:rFonts w:cs="Open Sans"/>
          <w:szCs w:val="20"/>
          <w:lang w:val="en-GB"/>
        </w:rPr>
      </w:pPr>
      <w:r w:rsidRPr="00C764E8">
        <w:rPr>
          <w:rFonts w:cs="Open Sans"/>
          <w:szCs w:val="20"/>
          <w:lang w:val="en-GB"/>
        </w:rPr>
        <w:t>Provider Name: ___________________</w:t>
      </w:r>
      <w:r w:rsidR="00B7766E" w:rsidRPr="00C764E8">
        <w:rPr>
          <w:rFonts w:cs="Open Sans"/>
          <w:szCs w:val="20"/>
          <w:lang w:val="en-GB"/>
        </w:rPr>
        <w:t>_______________</w:t>
      </w:r>
      <w:r w:rsidRPr="00C764E8">
        <w:rPr>
          <w:rFonts w:cs="Open Sans"/>
          <w:szCs w:val="20"/>
          <w:lang w:val="en-GB"/>
        </w:rPr>
        <w:t>_______________________</w:t>
      </w:r>
    </w:p>
    <w:p w14:paraId="46BAB489" w14:textId="63461716" w:rsidR="00C3445C" w:rsidRPr="00C764E8" w:rsidRDefault="000C7D93" w:rsidP="00B7766E">
      <w:pPr>
        <w:rPr>
          <w:rFonts w:cs="Open Sans"/>
          <w:szCs w:val="20"/>
          <w:lang w:val="en-GB"/>
        </w:rPr>
      </w:pPr>
      <w:r>
        <w:rPr>
          <w:rFonts w:cs="Open Sans"/>
          <w:szCs w:val="20"/>
          <w:lang w:val="en-GB"/>
        </w:rPr>
        <w:t xml:space="preserve">Training </w:t>
      </w:r>
      <w:r w:rsidR="00C3445C" w:rsidRPr="00C764E8">
        <w:rPr>
          <w:rFonts w:cs="Open Sans"/>
          <w:szCs w:val="20"/>
          <w:lang w:val="en-GB"/>
        </w:rPr>
        <w:t>Programme Title: ________________________________</w:t>
      </w:r>
      <w:r w:rsidR="00B7766E" w:rsidRPr="00C764E8">
        <w:rPr>
          <w:rFonts w:cs="Open Sans"/>
          <w:szCs w:val="20"/>
          <w:lang w:val="en-GB"/>
        </w:rPr>
        <w:t>______________</w:t>
      </w:r>
      <w:r w:rsidR="00C3445C" w:rsidRPr="00C764E8">
        <w:rPr>
          <w:rFonts w:cs="Open Sans"/>
          <w:szCs w:val="20"/>
          <w:lang w:val="en-GB"/>
        </w:rPr>
        <w:t>_________</w:t>
      </w:r>
    </w:p>
    <w:p w14:paraId="575CB949" w14:textId="77777777" w:rsidR="00B7766E" w:rsidRPr="00C764E8" w:rsidRDefault="00B7766E" w:rsidP="00B7766E">
      <w:pPr>
        <w:pStyle w:val="NoSpacing"/>
        <w:rPr>
          <w:color w:val="auto"/>
          <w:lang w:val="en-GB"/>
        </w:rPr>
      </w:pPr>
    </w:p>
    <w:p w14:paraId="03ACC23E" w14:textId="209E9ADF" w:rsidR="00C3445C" w:rsidRPr="00C764E8" w:rsidRDefault="00C3445C" w:rsidP="00B7766E">
      <w:pPr>
        <w:rPr>
          <w:rFonts w:cs="Open Sans"/>
          <w:b/>
          <w:bCs/>
          <w:szCs w:val="20"/>
          <w:lang w:val="en-GB"/>
        </w:rPr>
      </w:pPr>
      <w:r w:rsidRPr="00C764E8">
        <w:rPr>
          <w:rFonts w:cs="Open Sans"/>
          <w:b/>
          <w:bCs/>
          <w:szCs w:val="20"/>
          <w:lang w:val="en-GB"/>
        </w:rPr>
        <w:t xml:space="preserve">1. </w:t>
      </w:r>
      <w:r w:rsidR="000C7D93">
        <w:rPr>
          <w:rFonts w:cs="Open Sans"/>
          <w:b/>
          <w:bCs/>
          <w:szCs w:val="20"/>
          <w:lang w:val="en-GB"/>
        </w:rPr>
        <w:t xml:space="preserve">Training </w:t>
      </w:r>
      <w:r w:rsidRPr="00C764E8">
        <w:rPr>
          <w:rFonts w:cs="Open Sans"/>
          <w:b/>
          <w:bCs/>
          <w:szCs w:val="20"/>
          <w:lang w:val="en-GB"/>
        </w:rPr>
        <w:t>Programme Aim</w:t>
      </w:r>
    </w:p>
    <w:p w14:paraId="168D4E0B" w14:textId="77777777" w:rsidR="00B7766E" w:rsidRPr="00C764E8" w:rsidRDefault="00C3445C" w:rsidP="00B7766E">
      <w:pPr>
        <w:rPr>
          <w:rFonts w:cs="Open Sans"/>
          <w:szCs w:val="20"/>
          <w:lang w:val="en-GB"/>
        </w:rPr>
      </w:pPr>
      <w:r w:rsidRPr="00C764E8">
        <w:rPr>
          <w:rFonts w:cs="Open Sans"/>
          <w:szCs w:val="20"/>
          <w:lang w:val="en-GB"/>
        </w:rPr>
        <w:t>(Provide a concise statement describing the overall aim of the programme.)</w:t>
      </w:r>
    </w:p>
    <w:p w14:paraId="15A4692B" w14:textId="78D01F6B" w:rsidR="00C3445C" w:rsidRPr="00833527" w:rsidRDefault="00C3445C" w:rsidP="00B7766E">
      <w:pPr>
        <w:rPr>
          <w:rFonts w:cs="Open Sans"/>
          <w:color w:val="215E99" w:themeColor="text2" w:themeTint="BF"/>
          <w:szCs w:val="20"/>
          <w:lang w:val="en-GB"/>
        </w:rPr>
      </w:pPr>
      <w:r w:rsidRPr="00C764E8">
        <w:rPr>
          <w:rFonts w:cs="Open Sans"/>
          <w:i/>
          <w:iCs/>
          <w:szCs w:val="20"/>
          <w:lang w:val="en-GB"/>
        </w:rPr>
        <w:t>Example:</w:t>
      </w:r>
      <w:r w:rsidRPr="00C764E8">
        <w:rPr>
          <w:rFonts w:cs="Open Sans"/>
          <w:szCs w:val="20"/>
          <w:lang w:val="en-GB"/>
        </w:rPr>
        <w:t xml:space="preserve"> </w:t>
      </w:r>
      <w:r w:rsidRPr="00833527">
        <w:rPr>
          <w:rFonts w:cs="Open Sans"/>
          <w:color w:val="215E99" w:themeColor="text2" w:themeTint="BF"/>
          <w:szCs w:val="20"/>
          <w:lang w:val="en-GB"/>
        </w:rPr>
        <w:t>"</w:t>
      </w:r>
      <w:r w:rsidR="00833527" w:rsidRPr="00833527">
        <w:rPr>
          <w:color w:val="215E99" w:themeColor="text2" w:themeTint="BF"/>
        </w:rPr>
        <w:t>The training aims to equip participants with strategies to improve education quality and access in rural areas. It will address challenges, share innovative teaching methods, and promote collaboration to develop sustainable solutions. By the end, participants will gain practical tools to enhance student engagement and learning outcomes in rural contexts.</w:t>
      </w:r>
      <w:r w:rsidRPr="00833527">
        <w:rPr>
          <w:rFonts w:cs="Open Sans"/>
          <w:color w:val="215E99" w:themeColor="text2" w:themeTint="BF"/>
          <w:szCs w:val="20"/>
          <w:lang w:val="en-GB"/>
        </w:rPr>
        <w:t>"</w:t>
      </w:r>
    </w:p>
    <w:p w14:paraId="5F634347" w14:textId="567EB068" w:rsidR="00C3445C" w:rsidRPr="00C764E8" w:rsidRDefault="00C3445C" w:rsidP="00B7766E">
      <w:pPr>
        <w:pStyle w:val="NoSpacing"/>
        <w:rPr>
          <w:color w:val="auto"/>
          <w:lang w:val="en-GB"/>
        </w:rPr>
      </w:pPr>
    </w:p>
    <w:p w14:paraId="7E18DE85" w14:textId="77777777" w:rsidR="00C3445C" w:rsidRPr="00C764E8" w:rsidRDefault="00C3445C" w:rsidP="00B7766E">
      <w:pPr>
        <w:rPr>
          <w:b/>
          <w:bCs/>
          <w:lang w:val="en-GB"/>
        </w:rPr>
      </w:pPr>
      <w:r w:rsidRPr="00C764E8">
        <w:rPr>
          <w:b/>
          <w:bCs/>
          <w:lang w:val="en-GB"/>
        </w:rPr>
        <w:t>2. Learning Outcomes</w:t>
      </w:r>
    </w:p>
    <w:p w14:paraId="1B1D8B74" w14:textId="431380CD" w:rsidR="00C3445C" w:rsidRPr="00C764E8" w:rsidRDefault="00C3445C" w:rsidP="00B7766E">
      <w:pPr>
        <w:rPr>
          <w:lang w:val="en-GB"/>
        </w:rPr>
      </w:pPr>
      <w:r w:rsidRPr="00C764E8">
        <w:rPr>
          <w:lang w:val="en-GB"/>
        </w:rPr>
        <w:t xml:space="preserve">Upon successful completion of this </w:t>
      </w:r>
      <w:r w:rsidR="00833527">
        <w:rPr>
          <w:lang w:val="en-GB"/>
        </w:rPr>
        <w:t xml:space="preserve">training </w:t>
      </w:r>
      <w:r w:rsidRPr="00C764E8">
        <w:rPr>
          <w:lang w:val="en-GB"/>
        </w:rPr>
        <w:t>programme, learners will be able to:</w:t>
      </w:r>
    </w:p>
    <w:p w14:paraId="032AE741" w14:textId="1FF665E8" w:rsidR="00B7766E" w:rsidRPr="00C764E8" w:rsidRDefault="00B7766E" w:rsidP="00B7766E">
      <w:pPr>
        <w:rPr>
          <w:lang w:val="en-GB"/>
        </w:rPr>
      </w:pPr>
      <w:r w:rsidRPr="00C764E8">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EE709" w14:textId="578F47C8" w:rsidR="00C3445C" w:rsidRPr="00C764E8" w:rsidRDefault="00C3445C" w:rsidP="00B7766E">
      <w:pPr>
        <w:pStyle w:val="NoSpacing"/>
        <w:rPr>
          <w:color w:val="auto"/>
          <w:lang w:val="en-GB"/>
        </w:rPr>
      </w:pPr>
    </w:p>
    <w:p w14:paraId="3D222F31" w14:textId="77777777" w:rsidR="00C3445C" w:rsidRPr="00C764E8" w:rsidRDefault="00C3445C" w:rsidP="00B7766E">
      <w:pPr>
        <w:rPr>
          <w:lang w:val="en-GB"/>
        </w:rPr>
      </w:pPr>
      <w:r w:rsidRPr="00C764E8">
        <w:rPr>
          <w:i/>
          <w:iCs/>
          <w:lang w:val="en-GB"/>
        </w:rPr>
        <w:t>Example:</w:t>
      </w:r>
    </w:p>
    <w:p w14:paraId="3231B6F1" w14:textId="649D9637" w:rsidR="00833527" w:rsidRPr="00833527" w:rsidRDefault="00833527" w:rsidP="00833527">
      <w:pPr>
        <w:ind w:left="720"/>
        <w:rPr>
          <w:color w:val="215E99" w:themeColor="text2" w:themeTint="BF"/>
          <w:lang w:val="en-GB"/>
        </w:rPr>
      </w:pPr>
      <w:r w:rsidRPr="00833527">
        <w:rPr>
          <w:color w:val="215E99" w:themeColor="text2" w:themeTint="BF"/>
          <w:lang w:val="en-GB"/>
        </w:rPr>
        <w:t>Learning outcomes of the Rural Education Development training include:</w:t>
      </w:r>
    </w:p>
    <w:p w14:paraId="384400DC" w14:textId="77777777" w:rsidR="00833527" w:rsidRPr="00833527" w:rsidRDefault="00833527" w:rsidP="00833527">
      <w:pPr>
        <w:pStyle w:val="ListParagraph"/>
        <w:numPr>
          <w:ilvl w:val="0"/>
          <w:numId w:val="4"/>
        </w:numPr>
        <w:rPr>
          <w:color w:val="215E99" w:themeColor="text2" w:themeTint="BF"/>
          <w:lang w:val="en-GB"/>
        </w:rPr>
      </w:pPr>
      <w:r w:rsidRPr="00833527">
        <w:rPr>
          <w:color w:val="215E99" w:themeColor="text2" w:themeTint="BF"/>
          <w:lang w:val="en-GB"/>
        </w:rPr>
        <w:t>Identify challenges in rural education and their impact.</w:t>
      </w:r>
    </w:p>
    <w:p w14:paraId="23E1D270" w14:textId="77777777" w:rsidR="00833527" w:rsidRPr="00833527" w:rsidRDefault="00833527" w:rsidP="00833527">
      <w:pPr>
        <w:pStyle w:val="ListParagraph"/>
        <w:numPr>
          <w:ilvl w:val="0"/>
          <w:numId w:val="4"/>
        </w:numPr>
        <w:rPr>
          <w:color w:val="215E99" w:themeColor="text2" w:themeTint="BF"/>
          <w:lang w:val="en-GB"/>
        </w:rPr>
      </w:pPr>
      <w:r w:rsidRPr="00833527">
        <w:rPr>
          <w:color w:val="215E99" w:themeColor="text2" w:themeTint="BF"/>
          <w:lang w:val="en-GB"/>
        </w:rPr>
        <w:t>Apply innovative teaching methods suited to rural contexts.</w:t>
      </w:r>
    </w:p>
    <w:p w14:paraId="2952D659" w14:textId="77777777" w:rsidR="00833527" w:rsidRPr="00833527" w:rsidRDefault="00833527" w:rsidP="00833527">
      <w:pPr>
        <w:pStyle w:val="ListParagraph"/>
        <w:numPr>
          <w:ilvl w:val="0"/>
          <w:numId w:val="4"/>
        </w:numPr>
        <w:rPr>
          <w:color w:val="215E99" w:themeColor="text2" w:themeTint="BF"/>
          <w:lang w:val="en-GB"/>
        </w:rPr>
      </w:pPr>
      <w:r w:rsidRPr="00833527">
        <w:rPr>
          <w:color w:val="215E99" w:themeColor="text2" w:themeTint="BF"/>
          <w:lang w:val="en-GB"/>
        </w:rPr>
        <w:t>Engage communities to enhance educational initiatives.</w:t>
      </w:r>
    </w:p>
    <w:p w14:paraId="69F5EEFE" w14:textId="77777777" w:rsidR="00833527" w:rsidRPr="00833527" w:rsidRDefault="00833527" w:rsidP="00833527">
      <w:pPr>
        <w:pStyle w:val="ListParagraph"/>
        <w:numPr>
          <w:ilvl w:val="0"/>
          <w:numId w:val="4"/>
        </w:numPr>
        <w:rPr>
          <w:color w:val="215E99" w:themeColor="text2" w:themeTint="BF"/>
          <w:lang w:val="en-GB"/>
        </w:rPr>
      </w:pPr>
      <w:r w:rsidRPr="00833527">
        <w:rPr>
          <w:color w:val="215E99" w:themeColor="text2" w:themeTint="BF"/>
          <w:lang w:val="en-GB"/>
        </w:rPr>
        <w:t>Optimise resources for improved learning environments.</w:t>
      </w:r>
    </w:p>
    <w:p w14:paraId="6D9FEE36" w14:textId="1ADE7E3C" w:rsidR="00AC3148" w:rsidRPr="00833527" w:rsidRDefault="00833527" w:rsidP="00833527">
      <w:pPr>
        <w:pStyle w:val="ListParagraph"/>
        <w:numPr>
          <w:ilvl w:val="0"/>
          <w:numId w:val="4"/>
        </w:numPr>
        <w:rPr>
          <w:lang w:val="en-GB"/>
        </w:rPr>
      </w:pPr>
      <w:r w:rsidRPr="00833527">
        <w:rPr>
          <w:color w:val="215E99" w:themeColor="text2" w:themeTint="BF"/>
          <w:lang w:val="en-GB"/>
        </w:rPr>
        <w:t>Develop sustainable plans for long-term improvements.</w:t>
      </w:r>
    </w:p>
    <w:p w14:paraId="4976CFBA" w14:textId="77777777" w:rsidR="00F27F07" w:rsidRDefault="00F27F07" w:rsidP="00B7766E">
      <w:pPr>
        <w:ind w:left="720"/>
        <w:rPr>
          <w:lang w:val="en-GB"/>
        </w:rPr>
      </w:pPr>
    </w:p>
    <w:p w14:paraId="6EDEEE5D" w14:textId="77777777" w:rsidR="00F27F07" w:rsidRPr="00C764E8" w:rsidRDefault="00F27F07" w:rsidP="000C7D93">
      <w:pPr>
        <w:rPr>
          <w:lang w:val="en-GB"/>
        </w:rPr>
      </w:pPr>
    </w:p>
    <w:p w14:paraId="6FA5DC32" w14:textId="1DC3C609" w:rsidR="00C3445C" w:rsidRPr="00C764E8" w:rsidRDefault="00C3445C" w:rsidP="00B7766E">
      <w:pPr>
        <w:rPr>
          <w:b/>
          <w:bCs/>
          <w:lang w:val="en-GB"/>
        </w:rPr>
      </w:pPr>
      <w:r w:rsidRPr="00C764E8">
        <w:rPr>
          <w:b/>
          <w:bCs/>
          <w:lang w:val="en-GB"/>
        </w:rPr>
        <w:lastRenderedPageBreak/>
        <w:t xml:space="preserve">3. </w:t>
      </w:r>
      <w:r w:rsidR="00833527">
        <w:rPr>
          <w:b/>
          <w:bCs/>
          <w:lang w:val="en-GB"/>
        </w:rPr>
        <w:t xml:space="preserve">Training </w:t>
      </w:r>
      <w:r w:rsidRPr="00C764E8">
        <w:rPr>
          <w:b/>
          <w:bCs/>
          <w:lang w:val="en-GB"/>
        </w:rPr>
        <w:t>Programme Content</w:t>
      </w:r>
    </w:p>
    <w:p w14:paraId="7C218ABF" w14:textId="7CABE77C" w:rsidR="00B7766E" w:rsidRPr="00C764E8" w:rsidRDefault="00B7766E" w:rsidP="00B7766E">
      <w:pPr>
        <w:rPr>
          <w:i/>
          <w:iCs/>
          <w:lang w:val="en-GB"/>
        </w:rPr>
      </w:pPr>
      <w:r w:rsidRPr="00C764E8">
        <w:rPr>
          <w:i/>
          <w:iCs/>
          <w:lang w:val="en-GB"/>
        </w:rPr>
        <w:t>Example:</w:t>
      </w:r>
    </w:p>
    <w:p w14:paraId="3416C6F0" w14:textId="77777777" w:rsidR="00833527" w:rsidRPr="00833527" w:rsidRDefault="00833527" w:rsidP="00833527">
      <w:pPr>
        <w:pStyle w:val="NoSpacing"/>
        <w:ind w:left="720"/>
        <w:rPr>
          <w:b/>
          <w:bCs/>
          <w:color w:val="215E99" w:themeColor="text2" w:themeTint="BF"/>
          <w:lang w:val="en-GB"/>
        </w:rPr>
      </w:pPr>
      <w:r w:rsidRPr="00833527">
        <w:rPr>
          <w:b/>
          <w:bCs/>
          <w:color w:val="215E99" w:themeColor="text2" w:themeTint="BF"/>
          <w:lang w:val="en-GB"/>
        </w:rPr>
        <w:t>Activities and Topics Covered in Rural Education Development Training</w:t>
      </w:r>
    </w:p>
    <w:p w14:paraId="68DAACE4" w14:textId="77777777" w:rsidR="00833527" w:rsidRPr="00833527" w:rsidRDefault="00833527" w:rsidP="00833527">
      <w:pPr>
        <w:pStyle w:val="NoSpacing"/>
        <w:ind w:left="720"/>
        <w:rPr>
          <w:b/>
          <w:bCs/>
          <w:color w:val="215E99" w:themeColor="text2" w:themeTint="BF"/>
          <w:lang w:val="en-GB"/>
        </w:rPr>
      </w:pPr>
      <w:r w:rsidRPr="00833527">
        <w:rPr>
          <w:b/>
          <w:bCs/>
          <w:color w:val="215E99" w:themeColor="text2" w:themeTint="BF"/>
          <w:lang w:val="en-GB"/>
        </w:rPr>
        <w:t>Understanding Rural Education Challenges</w:t>
      </w:r>
    </w:p>
    <w:p w14:paraId="2827A083" w14:textId="77777777" w:rsidR="00833527" w:rsidRPr="00833527" w:rsidRDefault="00833527" w:rsidP="00833527">
      <w:pPr>
        <w:pStyle w:val="NoSpacing"/>
        <w:ind w:left="720"/>
        <w:rPr>
          <w:color w:val="215E99" w:themeColor="text2" w:themeTint="BF"/>
          <w:lang w:val="en-GB"/>
        </w:rPr>
      </w:pPr>
      <w:r w:rsidRPr="00833527">
        <w:rPr>
          <w:color w:val="215E99" w:themeColor="text2" w:themeTint="BF"/>
          <w:lang w:val="en-GB"/>
        </w:rPr>
        <w:t>A session exploring barriers such as lack of infrastructure, teacher shortages, and socio-economic factors affecting rural education.</w:t>
      </w:r>
    </w:p>
    <w:p w14:paraId="13459AD5" w14:textId="77777777" w:rsidR="00833527" w:rsidRPr="00833527" w:rsidRDefault="00833527" w:rsidP="00833527">
      <w:pPr>
        <w:pStyle w:val="NoSpacing"/>
        <w:ind w:left="720"/>
        <w:rPr>
          <w:color w:val="215E99" w:themeColor="text2" w:themeTint="BF"/>
          <w:lang w:val="en-GB"/>
        </w:rPr>
      </w:pPr>
    </w:p>
    <w:p w14:paraId="70519DAA" w14:textId="77777777" w:rsidR="00833527" w:rsidRPr="00833527" w:rsidRDefault="00833527" w:rsidP="00833527">
      <w:pPr>
        <w:pStyle w:val="NoSpacing"/>
        <w:ind w:left="720"/>
        <w:rPr>
          <w:b/>
          <w:bCs/>
          <w:color w:val="215E99" w:themeColor="text2" w:themeTint="BF"/>
          <w:lang w:val="en-GB"/>
        </w:rPr>
      </w:pPr>
      <w:r w:rsidRPr="00833527">
        <w:rPr>
          <w:b/>
          <w:bCs/>
          <w:color w:val="215E99" w:themeColor="text2" w:themeTint="BF"/>
          <w:lang w:val="en-GB"/>
        </w:rPr>
        <w:t>Innovative Teaching Techniques</w:t>
      </w:r>
    </w:p>
    <w:p w14:paraId="061A7D1F" w14:textId="77777777" w:rsidR="00833527" w:rsidRPr="00833527" w:rsidRDefault="00833527" w:rsidP="00833527">
      <w:pPr>
        <w:pStyle w:val="NoSpacing"/>
        <w:ind w:left="720"/>
        <w:rPr>
          <w:color w:val="215E99" w:themeColor="text2" w:themeTint="BF"/>
          <w:lang w:val="en-GB"/>
        </w:rPr>
      </w:pPr>
      <w:r w:rsidRPr="00833527">
        <w:rPr>
          <w:color w:val="215E99" w:themeColor="text2" w:themeTint="BF"/>
          <w:lang w:val="en-GB"/>
        </w:rPr>
        <w:t>Hands-on workshops introducing interactive and context-sensitive teaching methods, including storytelling and project-based learning.</w:t>
      </w:r>
    </w:p>
    <w:p w14:paraId="413EB334" w14:textId="77777777" w:rsidR="00833527" w:rsidRPr="00833527" w:rsidRDefault="00833527" w:rsidP="00833527">
      <w:pPr>
        <w:pStyle w:val="NoSpacing"/>
        <w:ind w:left="720"/>
        <w:rPr>
          <w:color w:val="215E99" w:themeColor="text2" w:themeTint="BF"/>
          <w:lang w:val="en-GB"/>
        </w:rPr>
      </w:pPr>
    </w:p>
    <w:p w14:paraId="1D6D9A6C" w14:textId="77777777" w:rsidR="00833527" w:rsidRPr="00833527" w:rsidRDefault="00833527" w:rsidP="00833527">
      <w:pPr>
        <w:pStyle w:val="NoSpacing"/>
        <w:ind w:left="720"/>
        <w:rPr>
          <w:b/>
          <w:bCs/>
          <w:color w:val="215E99" w:themeColor="text2" w:themeTint="BF"/>
          <w:lang w:val="en-GB"/>
        </w:rPr>
      </w:pPr>
      <w:r w:rsidRPr="00833527">
        <w:rPr>
          <w:b/>
          <w:bCs/>
          <w:color w:val="215E99" w:themeColor="text2" w:themeTint="BF"/>
          <w:lang w:val="en-GB"/>
        </w:rPr>
        <w:t>Community Engagement Strategies</w:t>
      </w:r>
    </w:p>
    <w:p w14:paraId="10C9F47C" w14:textId="77777777" w:rsidR="00833527" w:rsidRPr="00833527" w:rsidRDefault="00833527" w:rsidP="00833527">
      <w:pPr>
        <w:pStyle w:val="NoSpacing"/>
        <w:ind w:left="720"/>
        <w:rPr>
          <w:color w:val="215E99" w:themeColor="text2" w:themeTint="BF"/>
          <w:lang w:val="en-GB"/>
        </w:rPr>
      </w:pPr>
      <w:r w:rsidRPr="00833527">
        <w:rPr>
          <w:color w:val="215E99" w:themeColor="text2" w:themeTint="BF"/>
          <w:lang w:val="en-GB"/>
        </w:rPr>
        <w:t>Discussions on involving parents, local leaders, and organisations to foster support for educational initiatives.</w:t>
      </w:r>
    </w:p>
    <w:p w14:paraId="2EB4E4F5" w14:textId="77777777" w:rsidR="00833527" w:rsidRPr="00833527" w:rsidRDefault="00833527" w:rsidP="00833527">
      <w:pPr>
        <w:pStyle w:val="NoSpacing"/>
        <w:ind w:left="720"/>
        <w:rPr>
          <w:color w:val="215E99" w:themeColor="text2" w:themeTint="BF"/>
          <w:lang w:val="en-GB"/>
        </w:rPr>
      </w:pPr>
    </w:p>
    <w:p w14:paraId="6CC04F69" w14:textId="77777777" w:rsidR="00833527" w:rsidRPr="00833527" w:rsidRDefault="00833527" w:rsidP="00833527">
      <w:pPr>
        <w:pStyle w:val="NoSpacing"/>
        <w:ind w:left="720"/>
        <w:rPr>
          <w:b/>
          <w:bCs/>
          <w:color w:val="215E99" w:themeColor="text2" w:themeTint="BF"/>
          <w:lang w:val="en-GB"/>
        </w:rPr>
      </w:pPr>
      <w:r w:rsidRPr="00833527">
        <w:rPr>
          <w:b/>
          <w:bCs/>
          <w:color w:val="215E99" w:themeColor="text2" w:themeTint="BF"/>
          <w:lang w:val="en-GB"/>
        </w:rPr>
        <w:t>Resource Optimisation</w:t>
      </w:r>
    </w:p>
    <w:p w14:paraId="28B36921" w14:textId="77777777" w:rsidR="00833527" w:rsidRPr="00833527" w:rsidRDefault="00833527" w:rsidP="00833527">
      <w:pPr>
        <w:pStyle w:val="NoSpacing"/>
        <w:ind w:left="720"/>
        <w:rPr>
          <w:color w:val="215E99" w:themeColor="text2" w:themeTint="BF"/>
          <w:lang w:val="en-GB"/>
        </w:rPr>
      </w:pPr>
      <w:r w:rsidRPr="00833527">
        <w:rPr>
          <w:color w:val="215E99" w:themeColor="text2" w:themeTint="BF"/>
          <w:lang w:val="en-GB"/>
        </w:rPr>
        <w:t>Practical tips for making the most of available resources, such as utilising open-source materials and creating low-cost teaching aids.</w:t>
      </w:r>
    </w:p>
    <w:p w14:paraId="05D4E5BE" w14:textId="77777777" w:rsidR="00833527" w:rsidRPr="00833527" w:rsidRDefault="00833527" w:rsidP="00833527">
      <w:pPr>
        <w:pStyle w:val="NoSpacing"/>
        <w:ind w:left="720"/>
        <w:rPr>
          <w:color w:val="215E99" w:themeColor="text2" w:themeTint="BF"/>
          <w:lang w:val="en-GB"/>
        </w:rPr>
      </w:pPr>
    </w:p>
    <w:p w14:paraId="537E59D4" w14:textId="77777777" w:rsidR="00833527" w:rsidRPr="00833527" w:rsidRDefault="00833527" w:rsidP="00833527">
      <w:pPr>
        <w:pStyle w:val="NoSpacing"/>
        <w:ind w:left="720"/>
        <w:rPr>
          <w:b/>
          <w:bCs/>
          <w:color w:val="215E99" w:themeColor="text2" w:themeTint="BF"/>
          <w:lang w:val="en-GB"/>
        </w:rPr>
      </w:pPr>
      <w:r w:rsidRPr="00833527">
        <w:rPr>
          <w:b/>
          <w:bCs/>
          <w:color w:val="215E99" w:themeColor="text2" w:themeTint="BF"/>
          <w:lang w:val="en-GB"/>
        </w:rPr>
        <w:t>Sustainability Planning</w:t>
      </w:r>
    </w:p>
    <w:p w14:paraId="3148EF83" w14:textId="77777777" w:rsidR="00833527" w:rsidRPr="00833527" w:rsidRDefault="00833527" w:rsidP="00833527">
      <w:pPr>
        <w:pStyle w:val="NoSpacing"/>
        <w:ind w:left="720"/>
        <w:rPr>
          <w:color w:val="215E99" w:themeColor="text2" w:themeTint="BF"/>
          <w:lang w:val="en-GB"/>
        </w:rPr>
      </w:pPr>
      <w:r w:rsidRPr="00833527">
        <w:rPr>
          <w:color w:val="215E99" w:themeColor="text2" w:themeTint="BF"/>
          <w:lang w:val="en-GB"/>
        </w:rPr>
        <w:t>Interactive sessions focused on developing long-term, sustainable strategies for improving rural education systems.</w:t>
      </w:r>
    </w:p>
    <w:p w14:paraId="561931BB" w14:textId="77777777" w:rsidR="00833527" w:rsidRPr="00833527" w:rsidRDefault="00833527" w:rsidP="00833527">
      <w:pPr>
        <w:pStyle w:val="NoSpacing"/>
        <w:ind w:left="720"/>
        <w:rPr>
          <w:color w:val="215E99" w:themeColor="text2" w:themeTint="BF"/>
          <w:lang w:val="en-GB"/>
        </w:rPr>
      </w:pPr>
    </w:p>
    <w:p w14:paraId="1F95B52B" w14:textId="77777777" w:rsidR="00833527" w:rsidRPr="00833527" w:rsidRDefault="00833527" w:rsidP="00833527">
      <w:pPr>
        <w:pStyle w:val="NoSpacing"/>
        <w:ind w:left="720"/>
        <w:rPr>
          <w:b/>
          <w:bCs/>
          <w:color w:val="215E99" w:themeColor="text2" w:themeTint="BF"/>
          <w:lang w:val="en-GB"/>
        </w:rPr>
      </w:pPr>
      <w:r w:rsidRPr="00833527">
        <w:rPr>
          <w:b/>
          <w:bCs/>
          <w:color w:val="215E99" w:themeColor="text2" w:themeTint="BF"/>
          <w:lang w:val="en-GB"/>
        </w:rPr>
        <w:t>Case Studies and Best Practices</w:t>
      </w:r>
    </w:p>
    <w:p w14:paraId="4D53EB1E" w14:textId="77777777" w:rsidR="00833527" w:rsidRPr="00833527" w:rsidRDefault="00833527" w:rsidP="00833527">
      <w:pPr>
        <w:pStyle w:val="NoSpacing"/>
        <w:ind w:left="720"/>
        <w:rPr>
          <w:color w:val="215E99" w:themeColor="text2" w:themeTint="BF"/>
          <w:lang w:val="en-GB"/>
        </w:rPr>
      </w:pPr>
      <w:r w:rsidRPr="00833527">
        <w:rPr>
          <w:color w:val="215E99" w:themeColor="text2" w:themeTint="BF"/>
          <w:lang w:val="en-GB"/>
        </w:rPr>
        <w:t>Review of successful rural education projects worldwide to inspire participants and provide actionable insights.</w:t>
      </w:r>
    </w:p>
    <w:p w14:paraId="276FB617" w14:textId="77777777" w:rsidR="00833527" w:rsidRPr="00833527" w:rsidRDefault="00833527" w:rsidP="00833527">
      <w:pPr>
        <w:pStyle w:val="NoSpacing"/>
        <w:ind w:left="720"/>
        <w:rPr>
          <w:color w:val="215E99" w:themeColor="text2" w:themeTint="BF"/>
          <w:lang w:val="en-GB"/>
        </w:rPr>
      </w:pPr>
    </w:p>
    <w:p w14:paraId="03A9622E" w14:textId="77777777" w:rsidR="00833527" w:rsidRPr="00833527" w:rsidRDefault="00833527" w:rsidP="00833527">
      <w:pPr>
        <w:pStyle w:val="NoSpacing"/>
        <w:ind w:left="720"/>
        <w:rPr>
          <w:b/>
          <w:bCs/>
          <w:color w:val="215E99" w:themeColor="text2" w:themeTint="BF"/>
          <w:lang w:val="en-GB"/>
        </w:rPr>
      </w:pPr>
      <w:r w:rsidRPr="00833527">
        <w:rPr>
          <w:b/>
          <w:bCs/>
          <w:color w:val="215E99" w:themeColor="text2" w:themeTint="BF"/>
          <w:lang w:val="en-GB"/>
        </w:rPr>
        <w:t>Action Plan Development</w:t>
      </w:r>
    </w:p>
    <w:p w14:paraId="7B7535C3" w14:textId="14283FAD" w:rsidR="00B7766E" w:rsidRPr="00833527" w:rsidRDefault="00833527" w:rsidP="00833527">
      <w:pPr>
        <w:pStyle w:val="NoSpacing"/>
        <w:ind w:left="720"/>
        <w:rPr>
          <w:color w:val="215E99" w:themeColor="text2" w:themeTint="BF"/>
          <w:lang w:val="en-GB"/>
        </w:rPr>
      </w:pPr>
      <w:r w:rsidRPr="00833527">
        <w:rPr>
          <w:color w:val="215E99" w:themeColor="text2" w:themeTint="BF"/>
          <w:lang w:val="en-GB"/>
        </w:rPr>
        <w:t>A collaborative activity where participants design personalised action plans to address challenges in their local contexts.</w:t>
      </w:r>
    </w:p>
    <w:p w14:paraId="3DDD7152" w14:textId="77777777" w:rsidR="00833527" w:rsidRPr="00C764E8" w:rsidRDefault="00833527" w:rsidP="00B7766E">
      <w:pPr>
        <w:pStyle w:val="NoSpacing"/>
        <w:rPr>
          <w:color w:val="auto"/>
          <w:lang w:val="en-GB"/>
        </w:rPr>
      </w:pPr>
    </w:p>
    <w:p w14:paraId="40AB9F52" w14:textId="77777777" w:rsidR="00C3445C" w:rsidRPr="00C764E8" w:rsidRDefault="00C3445C" w:rsidP="00C3445C">
      <w:pPr>
        <w:rPr>
          <w:lang w:val="en-GB"/>
        </w:rPr>
      </w:pPr>
      <w:r w:rsidRPr="00C764E8">
        <w:rPr>
          <w:i/>
          <w:iCs/>
          <w:lang w:val="en-GB"/>
        </w:rPr>
        <w:t>Note:</w:t>
      </w:r>
      <w:r w:rsidRPr="00C764E8">
        <w:rPr>
          <w:lang w:val="en-GB"/>
        </w:rPr>
        <w:t xml:space="preserve"> Add or modify modules based on your programme's structure.</w:t>
      </w:r>
    </w:p>
    <w:p w14:paraId="130BD626" w14:textId="4DEC0DB7" w:rsidR="00C3445C" w:rsidRPr="00C764E8" w:rsidRDefault="00C3445C" w:rsidP="00B7766E">
      <w:pPr>
        <w:pStyle w:val="NoSpacing"/>
        <w:rPr>
          <w:color w:val="auto"/>
          <w:lang w:val="en-GB"/>
        </w:rPr>
      </w:pPr>
    </w:p>
    <w:p w14:paraId="48231C9D" w14:textId="77777777" w:rsidR="00C3445C" w:rsidRPr="00C764E8" w:rsidRDefault="00C3445C" w:rsidP="00C3445C">
      <w:pPr>
        <w:rPr>
          <w:b/>
          <w:bCs/>
          <w:lang w:val="en-GB"/>
        </w:rPr>
      </w:pPr>
      <w:r w:rsidRPr="00C764E8">
        <w:rPr>
          <w:b/>
          <w:bCs/>
          <w:lang w:val="en-GB"/>
        </w:rPr>
        <w:t>4. Delivery Mode and Duration</w:t>
      </w:r>
    </w:p>
    <w:p w14:paraId="060D7E58" w14:textId="75847830" w:rsidR="00C3445C" w:rsidRPr="00C764E8" w:rsidRDefault="00C3445C" w:rsidP="00C3445C">
      <w:pPr>
        <w:rPr>
          <w:lang w:val="en-GB"/>
        </w:rPr>
      </w:pPr>
      <w:r w:rsidRPr="00C764E8">
        <w:rPr>
          <w:lang w:val="en-GB"/>
        </w:rPr>
        <w:t>Mode of Delivery: __________________________________________</w:t>
      </w:r>
      <w:r w:rsidR="00B7766E" w:rsidRPr="00C764E8">
        <w:rPr>
          <w:lang w:val="en-GB"/>
        </w:rPr>
        <w:t xml:space="preserve"> </w:t>
      </w:r>
      <w:r w:rsidRPr="00C764E8">
        <w:rPr>
          <w:lang w:val="en-GB"/>
        </w:rPr>
        <w:t>(e.g., Online, Blended, In-Person)</w:t>
      </w:r>
    </w:p>
    <w:p w14:paraId="4EB49823" w14:textId="15026797" w:rsidR="00C3445C" w:rsidRPr="00C764E8" w:rsidRDefault="00C3445C" w:rsidP="00C3445C">
      <w:pPr>
        <w:rPr>
          <w:lang w:val="en-GB"/>
        </w:rPr>
      </w:pPr>
      <w:r w:rsidRPr="00C764E8">
        <w:rPr>
          <w:lang w:val="en-GB"/>
        </w:rPr>
        <w:t>Total Duration: _____________________________________________</w:t>
      </w:r>
      <w:r w:rsidR="00B7766E" w:rsidRPr="00C764E8">
        <w:rPr>
          <w:lang w:val="en-GB"/>
        </w:rPr>
        <w:t xml:space="preserve"> </w:t>
      </w:r>
      <w:r w:rsidRPr="00C764E8">
        <w:rPr>
          <w:lang w:val="en-GB"/>
        </w:rPr>
        <w:t xml:space="preserve">(e.g., </w:t>
      </w:r>
      <w:r w:rsidR="00833527">
        <w:rPr>
          <w:lang w:val="en-GB"/>
        </w:rPr>
        <w:t>6</w:t>
      </w:r>
      <w:r w:rsidRPr="00C764E8">
        <w:rPr>
          <w:lang w:val="en-GB"/>
        </w:rPr>
        <w:t xml:space="preserve"> </w:t>
      </w:r>
      <w:r w:rsidR="00833527">
        <w:rPr>
          <w:lang w:val="en-GB"/>
        </w:rPr>
        <w:t>hours</w:t>
      </w:r>
      <w:r w:rsidRPr="00C764E8">
        <w:rPr>
          <w:lang w:val="en-GB"/>
        </w:rPr>
        <w:t>)</w:t>
      </w:r>
    </w:p>
    <w:p w14:paraId="013D49F7" w14:textId="42EE602A" w:rsidR="00C3445C" w:rsidRPr="00C764E8" w:rsidRDefault="00C3445C" w:rsidP="00B7766E">
      <w:pPr>
        <w:pStyle w:val="NoSpacing"/>
        <w:rPr>
          <w:color w:val="auto"/>
          <w:lang w:val="en-GB"/>
        </w:rPr>
      </w:pPr>
    </w:p>
    <w:p w14:paraId="01226304" w14:textId="77777777" w:rsidR="00A5462D" w:rsidRPr="00C764E8" w:rsidRDefault="00A5462D" w:rsidP="00B7766E">
      <w:pPr>
        <w:pStyle w:val="NoSpacing"/>
        <w:rPr>
          <w:lang w:val="en-GB"/>
        </w:rPr>
      </w:pPr>
    </w:p>
    <w:p w14:paraId="31FB684E" w14:textId="1FB75F94" w:rsidR="00C3445C" w:rsidRPr="00C764E8" w:rsidRDefault="006A1D8F" w:rsidP="00C3445C">
      <w:pPr>
        <w:rPr>
          <w:b/>
          <w:bCs/>
          <w:lang w:val="en-GB"/>
        </w:rPr>
      </w:pPr>
      <w:r>
        <w:rPr>
          <w:b/>
          <w:bCs/>
          <w:lang w:val="en-GB"/>
        </w:rPr>
        <w:t>5</w:t>
      </w:r>
      <w:r w:rsidR="00C3445C" w:rsidRPr="00C764E8">
        <w:rPr>
          <w:b/>
          <w:bCs/>
          <w:lang w:val="en-GB"/>
        </w:rPr>
        <w:t>. Additional Notes (Optional)</w:t>
      </w:r>
    </w:p>
    <w:p w14:paraId="14DD4EEB" w14:textId="092D6C9B" w:rsidR="00C3445C" w:rsidRPr="00C764E8" w:rsidRDefault="00C3445C" w:rsidP="00C3445C">
      <w:pPr>
        <w:rPr>
          <w:lang w:val="en-GB"/>
        </w:rPr>
      </w:pPr>
      <w:r w:rsidRPr="00C764E8">
        <w:rPr>
          <w:lang w:val="en-GB"/>
        </w:rPr>
        <w:t xml:space="preserve">(Include any other relevant information about the </w:t>
      </w:r>
      <w:r w:rsidR="006A1D8F">
        <w:rPr>
          <w:lang w:val="en-GB"/>
        </w:rPr>
        <w:t xml:space="preserve">training </w:t>
      </w:r>
      <w:r w:rsidRPr="00C764E8">
        <w:rPr>
          <w:lang w:val="en-GB"/>
        </w:rPr>
        <w:t>programme.)</w:t>
      </w:r>
    </w:p>
    <w:p w14:paraId="101D3FD2" w14:textId="75683C4D" w:rsidR="002E45F0" w:rsidRPr="00C764E8" w:rsidRDefault="00B7766E">
      <w:pPr>
        <w:rPr>
          <w:lang w:val="en-GB"/>
        </w:rPr>
      </w:pPr>
      <w:r w:rsidRPr="00C764E8">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E45F0" w:rsidRPr="00C764E8" w:rsidSect="00B7766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9" style="width:0;height:1.5pt" o:hralign="center" o:bullet="t" o:hrstd="t" o:hr="t" fillcolor="#a0a0a0" stroked="f"/>
    </w:pict>
  </w:numPicBullet>
  <w:abstractNum w:abstractNumId="0" w15:restartNumberingAfterBreak="0">
    <w:nsid w:val="1BB404A5"/>
    <w:multiLevelType w:val="multilevel"/>
    <w:tmpl w:val="9928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1350F"/>
    <w:multiLevelType w:val="hybridMultilevel"/>
    <w:tmpl w:val="86AE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93977"/>
    <w:multiLevelType w:val="hybridMultilevel"/>
    <w:tmpl w:val="9E4EC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33A6943"/>
    <w:multiLevelType w:val="multilevel"/>
    <w:tmpl w:val="F446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513634">
    <w:abstractNumId w:val="3"/>
  </w:num>
  <w:num w:numId="2" w16cid:durableId="180634780">
    <w:abstractNumId w:val="0"/>
  </w:num>
  <w:num w:numId="3" w16cid:durableId="1756585046">
    <w:abstractNumId w:val="1"/>
  </w:num>
  <w:num w:numId="4" w16cid:durableId="603340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F0"/>
    <w:rsid w:val="000C7D93"/>
    <w:rsid w:val="002549F0"/>
    <w:rsid w:val="002E45F0"/>
    <w:rsid w:val="00385BCC"/>
    <w:rsid w:val="006A1D8F"/>
    <w:rsid w:val="00750CD4"/>
    <w:rsid w:val="00833527"/>
    <w:rsid w:val="00930069"/>
    <w:rsid w:val="00A5462D"/>
    <w:rsid w:val="00AC3148"/>
    <w:rsid w:val="00AC353C"/>
    <w:rsid w:val="00B06D37"/>
    <w:rsid w:val="00B7766E"/>
    <w:rsid w:val="00B82FE2"/>
    <w:rsid w:val="00C3445C"/>
    <w:rsid w:val="00C764E8"/>
    <w:rsid w:val="00CF1CCE"/>
    <w:rsid w:val="00D635FB"/>
    <w:rsid w:val="00F109EC"/>
    <w:rsid w:val="00F14FA8"/>
    <w:rsid w:val="00F27F0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61FAB"/>
  <w15:chartTrackingRefBased/>
  <w15:docId w15:val="{E663A2CF-15B4-4D98-978F-6151A4A9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07"/>
    <w:pPr>
      <w:spacing w:after="0" w:line="300" w:lineRule="auto"/>
      <w:jc w:val="both"/>
    </w:pPr>
    <w:rPr>
      <w:rFonts w:ascii="Open Sans" w:hAnsi="Open Sans"/>
      <w:sz w:val="20"/>
    </w:rPr>
  </w:style>
  <w:style w:type="paragraph" w:styleId="Heading1">
    <w:name w:val="heading 1"/>
    <w:basedOn w:val="Normal"/>
    <w:next w:val="Normal"/>
    <w:link w:val="Heading1Char"/>
    <w:uiPriority w:val="9"/>
    <w:qFormat/>
    <w:rsid w:val="00AC3148"/>
    <w:pPr>
      <w:keepNext/>
      <w:keepLines/>
      <w:jc w:val="center"/>
      <w:outlineLvl w:val="0"/>
    </w:pPr>
    <w:rPr>
      <w:rFonts w:eastAsiaTheme="majorEastAsia" w:cstheme="majorBidi"/>
      <w:b/>
      <w:bCs/>
      <w:color w:val="0F4761" w:themeColor="accent1" w:themeShade="BF"/>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48"/>
    <w:rPr>
      <w:rFonts w:ascii="Open Sans" w:eastAsiaTheme="majorEastAsia" w:hAnsi="Open Sans" w:cstheme="majorBidi"/>
      <w:b/>
      <w:bCs/>
      <w:color w:val="0F4761" w:themeColor="accent1" w:themeShade="BF"/>
      <w:sz w:val="28"/>
      <w:szCs w:val="32"/>
      <w:lang w:val="en-GB"/>
    </w:rPr>
  </w:style>
  <w:style w:type="paragraph" w:styleId="NoSpacing">
    <w:name w:val="No Spacing"/>
    <w:uiPriority w:val="1"/>
    <w:qFormat/>
    <w:rsid w:val="00D635FB"/>
    <w:pPr>
      <w:spacing w:after="0" w:line="240" w:lineRule="auto"/>
      <w:jc w:val="both"/>
    </w:pPr>
    <w:rPr>
      <w:rFonts w:ascii="Open Sans" w:hAnsi="Open Sans"/>
      <w:color w:val="7F7F7F" w:themeColor="text1" w:themeTint="80"/>
      <w:sz w:val="18"/>
    </w:rPr>
  </w:style>
  <w:style w:type="paragraph" w:styleId="Title">
    <w:name w:val="Title"/>
    <w:basedOn w:val="Normal"/>
    <w:next w:val="Normal"/>
    <w:link w:val="TitleChar"/>
    <w:uiPriority w:val="10"/>
    <w:qFormat/>
    <w:rsid w:val="00B7766E"/>
    <w:pPr>
      <w:spacing w:line="240"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B7766E"/>
    <w:rPr>
      <w:rFonts w:ascii="Segoe UI" w:eastAsiaTheme="majorEastAsia" w:hAnsi="Segoe UI" w:cstheme="majorBidi"/>
      <w:b/>
      <w:i/>
      <w:color w:val="074F6A" w:themeColor="accent4" w:themeShade="80"/>
      <w:spacing w:val="-10"/>
      <w:kern w:val="28"/>
      <w:sz w:val="32"/>
      <w:szCs w:val="56"/>
    </w:rPr>
  </w:style>
  <w:style w:type="table" w:styleId="TableGrid">
    <w:name w:val="Table Grid"/>
    <w:basedOn w:val="TableNormal"/>
    <w:uiPriority w:val="39"/>
    <w:rsid w:val="00B7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527"/>
    <w:pPr>
      <w:ind w:left="720"/>
      <w:contextualSpacing/>
    </w:pPr>
  </w:style>
  <w:style w:type="character" w:styleId="CommentReference">
    <w:name w:val="annotation reference"/>
    <w:basedOn w:val="DefaultParagraphFont"/>
    <w:uiPriority w:val="99"/>
    <w:semiHidden/>
    <w:unhideWhenUsed/>
    <w:rsid w:val="00833527"/>
    <w:rPr>
      <w:sz w:val="16"/>
      <w:szCs w:val="16"/>
    </w:rPr>
  </w:style>
  <w:style w:type="paragraph" w:styleId="CommentText">
    <w:name w:val="annotation text"/>
    <w:basedOn w:val="Normal"/>
    <w:link w:val="CommentTextChar"/>
    <w:uiPriority w:val="99"/>
    <w:semiHidden/>
    <w:unhideWhenUsed/>
    <w:rsid w:val="00833527"/>
    <w:pPr>
      <w:spacing w:line="240" w:lineRule="auto"/>
    </w:pPr>
    <w:rPr>
      <w:szCs w:val="20"/>
    </w:rPr>
  </w:style>
  <w:style w:type="character" w:customStyle="1" w:styleId="CommentTextChar">
    <w:name w:val="Comment Text Char"/>
    <w:basedOn w:val="DefaultParagraphFont"/>
    <w:link w:val="CommentText"/>
    <w:uiPriority w:val="99"/>
    <w:semiHidden/>
    <w:rsid w:val="0083352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33527"/>
    <w:rPr>
      <w:b/>
      <w:bCs/>
    </w:rPr>
  </w:style>
  <w:style w:type="character" w:customStyle="1" w:styleId="CommentSubjectChar">
    <w:name w:val="Comment Subject Char"/>
    <w:basedOn w:val="CommentTextChar"/>
    <w:link w:val="CommentSubject"/>
    <w:uiPriority w:val="99"/>
    <w:semiHidden/>
    <w:rsid w:val="00833527"/>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5190">
      <w:bodyDiv w:val="1"/>
      <w:marLeft w:val="0"/>
      <w:marRight w:val="0"/>
      <w:marTop w:val="0"/>
      <w:marBottom w:val="0"/>
      <w:divBdr>
        <w:top w:val="none" w:sz="0" w:space="0" w:color="auto"/>
        <w:left w:val="none" w:sz="0" w:space="0" w:color="auto"/>
        <w:bottom w:val="none" w:sz="0" w:space="0" w:color="auto"/>
        <w:right w:val="none" w:sz="0" w:space="0" w:color="auto"/>
      </w:divBdr>
    </w:div>
    <w:div w:id="192676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396</Words>
  <Characters>4125</Characters>
  <Application>Microsoft Office Word</Application>
  <DocSecurity>0</DocSecurity>
  <Lines>108</Lines>
  <Paragraphs>64</Paragraphs>
  <ScaleCrop>false</ScaleCrop>
  <HeadingPairs>
    <vt:vector size="2" baseType="variant">
      <vt:variant>
        <vt:lpstr>Title</vt:lpstr>
      </vt:variant>
      <vt:variant>
        <vt:i4>1</vt:i4>
      </vt:variant>
    </vt:vector>
  </HeadingPairs>
  <TitlesOfParts>
    <vt:vector size="1" baseType="lpstr">
      <vt:lpstr>3L-Programme Specification</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Outline</dc:title>
  <dc:subject/>
  <dc:creator>IQN</dc:creator>
  <cp:keywords/>
  <dc:description/>
  <dcterms:created xsi:type="dcterms:W3CDTF">2024-12-10T14:49:00Z</dcterms:created>
  <dcterms:modified xsi:type="dcterms:W3CDTF">2024-12-29T08:45:00Z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26fe9816f03575130d57f85331f8c3fa1f47a1b07f56498e8ad265ce3df94af0</vt:lpwstr>
  </property>
</Properties>
</file>