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118AB" w14:textId="77777777" w:rsidR="00960BD6" w:rsidRPr="00DD7AF0" w:rsidRDefault="00960BD6">
      <w:pPr>
        <w:rPr>
          <w:rFonts w:ascii="Garamond" w:hAnsi="Garamond" w:cstheme="minorHAnsi"/>
          <w:b/>
          <w:bCs/>
          <w:color w:val="0070C0"/>
          <w:sz w:val="24"/>
          <w:szCs w:val="24"/>
        </w:rPr>
      </w:pPr>
    </w:p>
    <w:p w14:paraId="4DB24F8D" w14:textId="39B89265" w:rsidR="00960BD6" w:rsidRPr="00DD7AF0" w:rsidRDefault="00960BD6" w:rsidP="00DC1191">
      <w:pPr>
        <w:pStyle w:val="Heading2"/>
        <w:jc w:val="center"/>
        <w:rPr>
          <w:rFonts w:ascii="Garamond" w:hAnsi="Garamond" w:cs="Times New Roman"/>
          <w:b/>
          <w:bCs/>
          <w:color w:val="1F4E79" w:themeColor="accent1" w:themeShade="80"/>
          <w:sz w:val="28"/>
          <w:szCs w:val="28"/>
        </w:rPr>
      </w:pPr>
      <w:r w:rsidRPr="00DD7AF0">
        <w:rPr>
          <w:rFonts w:ascii="Garamond" w:hAnsi="Garamond" w:cs="Times New Roman"/>
          <w:b/>
          <w:bCs/>
          <w:color w:val="1F4E79" w:themeColor="accent1" w:themeShade="80"/>
          <w:sz w:val="28"/>
          <w:szCs w:val="28"/>
        </w:rPr>
        <w:t>Practice and Payment Policies</w:t>
      </w:r>
    </w:p>
    <w:p w14:paraId="18302B29" w14:textId="77777777" w:rsidR="00960BD6" w:rsidRPr="00DD7AF0" w:rsidRDefault="00960BD6">
      <w:pPr>
        <w:rPr>
          <w:rFonts w:ascii="Garamond" w:hAnsi="Garamond" w:cstheme="minorHAnsi"/>
          <w:b/>
          <w:bCs/>
          <w:color w:val="0070C0"/>
          <w:sz w:val="24"/>
          <w:szCs w:val="24"/>
        </w:rPr>
      </w:pPr>
    </w:p>
    <w:p w14:paraId="07AB7D36" w14:textId="1B69D714" w:rsidR="00F50571" w:rsidRPr="00DD7AF0" w:rsidRDefault="00DC1191">
      <w:pPr>
        <w:rPr>
          <w:rFonts w:ascii="Garamond" w:hAnsi="Garamond"/>
        </w:rPr>
      </w:pPr>
      <w:r w:rsidRPr="00DD7AF0">
        <w:rPr>
          <w:rFonts w:ascii="Garamond" w:hAnsi="Garamond"/>
        </w:rPr>
        <w:t>We would like to t</w:t>
      </w:r>
      <w:r w:rsidR="00F9332B" w:rsidRPr="00DD7AF0">
        <w:rPr>
          <w:rFonts w:ascii="Garamond" w:hAnsi="Garamond"/>
        </w:rPr>
        <w:t xml:space="preserve">hank you </w:t>
      </w:r>
      <w:r w:rsidRPr="00DD7AF0">
        <w:rPr>
          <w:rFonts w:ascii="Garamond" w:hAnsi="Garamond"/>
        </w:rPr>
        <w:t>for choosing</w:t>
      </w:r>
      <w:r w:rsidR="00F9332B" w:rsidRPr="00DD7AF0">
        <w:rPr>
          <w:rFonts w:ascii="Garamond" w:hAnsi="Garamond"/>
        </w:rPr>
        <w:t xml:space="preserve"> Eden Primary Care</w:t>
      </w:r>
      <w:r w:rsidRPr="00DD7AF0">
        <w:rPr>
          <w:rFonts w:ascii="Garamond" w:hAnsi="Garamond"/>
        </w:rPr>
        <w:t xml:space="preserve">. Our medical staff is committed to </w:t>
      </w:r>
      <w:r w:rsidR="00F9332B" w:rsidRPr="00DD7AF0">
        <w:rPr>
          <w:rFonts w:ascii="Garamond" w:hAnsi="Garamond"/>
        </w:rPr>
        <w:t xml:space="preserve">creating a collaborative and welcoming environment for you and your family. We pride ourselves on </w:t>
      </w:r>
      <w:r w:rsidRPr="00DD7AF0">
        <w:rPr>
          <w:rFonts w:ascii="Garamond" w:hAnsi="Garamond"/>
        </w:rPr>
        <w:t>providing</w:t>
      </w:r>
      <w:r w:rsidR="00F9332B" w:rsidRPr="00DD7AF0">
        <w:rPr>
          <w:rFonts w:ascii="Garamond" w:hAnsi="Garamond"/>
        </w:rPr>
        <w:t xml:space="preserve"> high quality </w:t>
      </w:r>
      <w:r w:rsidRPr="00DD7AF0">
        <w:rPr>
          <w:rFonts w:ascii="Garamond" w:hAnsi="Garamond"/>
        </w:rPr>
        <w:t>medicine and</w:t>
      </w:r>
      <w:r w:rsidR="00F9332B" w:rsidRPr="00DD7AF0">
        <w:rPr>
          <w:rFonts w:ascii="Garamond" w:hAnsi="Garamond"/>
        </w:rPr>
        <w:t xml:space="preserve"> compassionate care for all our patients. </w:t>
      </w:r>
      <w:r w:rsidR="00717AD9" w:rsidRPr="00DD7AF0">
        <w:rPr>
          <w:rFonts w:ascii="Garamond" w:hAnsi="Garamond"/>
        </w:rPr>
        <w:t xml:space="preserve">The following information outlines your responsibilities </w:t>
      </w:r>
      <w:r w:rsidR="00CE6376" w:rsidRPr="00DD7AF0">
        <w:rPr>
          <w:rFonts w:ascii="Garamond" w:hAnsi="Garamond"/>
        </w:rPr>
        <w:t xml:space="preserve">related to participation and financial obligations due to the practice. </w:t>
      </w:r>
      <w:r w:rsidR="005F7912" w:rsidRPr="00DD7AF0">
        <w:rPr>
          <w:rFonts w:ascii="Garamond" w:hAnsi="Garamond"/>
        </w:rPr>
        <w:t xml:space="preserve"> </w:t>
      </w:r>
    </w:p>
    <w:p w14:paraId="12D5C1C3" w14:textId="51D47C25" w:rsidR="002F06BA" w:rsidRPr="00DD7AF0" w:rsidRDefault="005F7912">
      <w:pPr>
        <w:rPr>
          <w:rFonts w:ascii="Garamond" w:hAnsi="Garamond"/>
          <w:u w:val="single"/>
        </w:rPr>
      </w:pPr>
      <w:r w:rsidRPr="00DD7AF0">
        <w:rPr>
          <w:rFonts w:ascii="Garamond" w:hAnsi="Garamond"/>
          <w:u w:val="single"/>
        </w:rPr>
        <w:t xml:space="preserve">Co-Payments: </w:t>
      </w:r>
    </w:p>
    <w:p w14:paraId="4579F090" w14:textId="671F5CC9" w:rsidR="00CE639C" w:rsidRPr="00DD7AF0" w:rsidRDefault="005F7912">
      <w:pPr>
        <w:rPr>
          <w:rFonts w:ascii="Garamond" w:hAnsi="Garamond"/>
        </w:rPr>
      </w:pPr>
      <w:r w:rsidRPr="00DD7AF0">
        <w:rPr>
          <w:rFonts w:ascii="Garamond" w:hAnsi="Garamond"/>
        </w:rPr>
        <w:t xml:space="preserve">Your insurance company requires us to collect co-payments at the time of service. Waiver of co-payments may constitute fraud under state and federal law. </w:t>
      </w:r>
      <w:r w:rsidR="00A93CB3" w:rsidRPr="00DD7AF0">
        <w:rPr>
          <w:rFonts w:ascii="Garamond" w:hAnsi="Garamond"/>
        </w:rPr>
        <w:t xml:space="preserve">For this </w:t>
      </w:r>
      <w:r w:rsidR="00161D0C" w:rsidRPr="00DD7AF0">
        <w:rPr>
          <w:rFonts w:ascii="Garamond" w:hAnsi="Garamond"/>
        </w:rPr>
        <w:t>reason,</w:t>
      </w:r>
      <w:r w:rsidR="00A93CB3" w:rsidRPr="00DD7AF0">
        <w:rPr>
          <w:rFonts w:ascii="Garamond" w:hAnsi="Garamond"/>
        </w:rPr>
        <w:t xml:space="preserve"> we require that co-pay</w:t>
      </w:r>
      <w:r w:rsidR="00F63728" w:rsidRPr="00DD7AF0">
        <w:rPr>
          <w:rFonts w:ascii="Garamond" w:hAnsi="Garamond"/>
        </w:rPr>
        <w:t>ments</w:t>
      </w:r>
      <w:r w:rsidR="00A93CB3" w:rsidRPr="00DD7AF0">
        <w:rPr>
          <w:rFonts w:ascii="Garamond" w:hAnsi="Garamond"/>
        </w:rPr>
        <w:t xml:space="preserve"> be paid at </w:t>
      </w:r>
      <w:r w:rsidR="00161D0C" w:rsidRPr="00DD7AF0">
        <w:rPr>
          <w:rFonts w:ascii="Garamond" w:hAnsi="Garamond"/>
        </w:rPr>
        <w:t>the time</w:t>
      </w:r>
      <w:r w:rsidR="00A93CB3" w:rsidRPr="00DD7AF0">
        <w:rPr>
          <w:rFonts w:ascii="Garamond" w:hAnsi="Garamond"/>
        </w:rPr>
        <w:t xml:space="preserve"> of </w:t>
      </w:r>
      <w:r w:rsidR="00B00CDD" w:rsidRPr="00DD7AF0">
        <w:rPr>
          <w:rFonts w:ascii="Garamond" w:hAnsi="Garamond"/>
        </w:rPr>
        <w:t>the visit</w:t>
      </w:r>
      <w:r w:rsidR="00A93CB3" w:rsidRPr="00DD7AF0">
        <w:rPr>
          <w:rFonts w:ascii="Garamond" w:hAnsi="Garamond"/>
        </w:rPr>
        <w:t>.</w:t>
      </w:r>
      <w:r w:rsidR="00161D0C" w:rsidRPr="00DD7AF0">
        <w:rPr>
          <w:rFonts w:ascii="Garamond" w:hAnsi="Garamond"/>
        </w:rPr>
        <w:t xml:space="preserve"> Cash or check is preferrable. </w:t>
      </w:r>
      <w:r w:rsidR="00B00CDD" w:rsidRPr="00DD7AF0">
        <w:rPr>
          <w:rFonts w:ascii="Garamond" w:hAnsi="Garamond"/>
        </w:rPr>
        <w:t xml:space="preserve">For your convenience we do accept credit cards as well. </w:t>
      </w:r>
    </w:p>
    <w:p w14:paraId="44C6C7B2" w14:textId="77777777" w:rsidR="005E28EF" w:rsidRPr="00DD7AF0" w:rsidRDefault="00B00CDD">
      <w:pPr>
        <w:rPr>
          <w:rFonts w:ascii="Garamond" w:hAnsi="Garamond"/>
          <w:u w:val="single"/>
        </w:rPr>
      </w:pPr>
      <w:r w:rsidRPr="00DD7AF0">
        <w:rPr>
          <w:rFonts w:ascii="Garamond" w:hAnsi="Garamond"/>
          <w:u w:val="single"/>
        </w:rPr>
        <w:t xml:space="preserve">Patient Balances: </w:t>
      </w:r>
    </w:p>
    <w:p w14:paraId="4BC654C8" w14:textId="09CF3CCF" w:rsidR="00B00CDD" w:rsidRPr="00DD7AF0" w:rsidRDefault="00B00CDD">
      <w:pPr>
        <w:rPr>
          <w:rFonts w:ascii="Garamond" w:hAnsi="Garamond"/>
        </w:rPr>
      </w:pPr>
      <w:r w:rsidRPr="00DD7AF0">
        <w:rPr>
          <w:rFonts w:ascii="Garamond" w:hAnsi="Garamond"/>
        </w:rPr>
        <w:t xml:space="preserve">Co-insurance, </w:t>
      </w:r>
      <w:r w:rsidR="007E349C" w:rsidRPr="00DD7AF0">
        <w:rPr>
          <w:rFonts w:ascii="Garamond" w:hAnsi="Garamond"/>
        </w:rPr>
        <w:t>deductibles,</w:t>
      </w:r>
      <w:r w:rsidRPr="00DD7AF0">
        <w:rPr>
          <w:rFonts w:ascii="Garamond" w:hAnsi="Garamond"/>
        </w:rPr>
        <w:t xml:space="preserve"> and balance</w:t>
      </w:r>
      <w:r w:rsidR="007E349C" w:rsidRPr="00DD7AF0">
        <w:rPr>
          <w:rFonts w:ascii="Garamond" w:hAnsi="Garamond"/>
        </w:rPr>
        <w:t>s</w:t>
      </w:r>
      <w:r w:rsidRPr="00DD7AF0">
        <w:rPr>
          <w:rFonts w:ascii="Garamond" w:hAnsi="Garamond"/>
        </w:rPr>
        <w:t xml:space="preserve"> due after your insurance carrier has processed your claim will be your responsibility</w:t>
      </w:r>
      <w:r w:rsidR="005E28EF" w:rsidRPr="00DD7AF0">
        <w:rPr>
          <w:rFonts w:ascii="Garamond" w:hAnsi="Garamond"/>
        </w:rPr>
        <w:t xml:space="preserve">. </w:t>
      </w:r>
      <w:r w:rsidR="00466DA3" w:rsidRPr="00DD7AF0">
        <w:rPr>
          <w:rFonts w:ascii="Garamond" w:hAnsi="Garamond"/>
        </w:rPr>
        <w:t>Balances</w:t>
      </w:r>
      <w:r w:rsidR="007E349C" w:rsidRPr="00DD7AF0">
        <w:rPr>
          <w:rFonts w:ascii="Garamond" w:hAnsi="Garamond"/>
        </w:rPr>
        <w:t xml:space="preserve"> can be paid</w:t>
      </w:r>
      <w:r w:rsidR="00466DA3" w:rsidRPr="00DD7AF0">
        <w:rPr>
          <w:rFonts w:ascii="Garamond" w:hAnsi="Garamond"/>
        </w:rPr>
        <w:t xml:space="preserve"> in person, via mail or through MyChart online. </w:t>
      </w:r>
      <w:r w:rsidR="005E28EF" w:rsidRPr="00DD7AF0">
        <w:rPr>
          <w:rFonts w:ascii="Garamond" w:hAnsi="Garamond"/>
        </w:rPr>
        <w:t xml:space="preserve">Accounts that </w:t>
      </w:r>
      <w:r w:rsidR="00466DA3" w:rsidRPr="00DD7AF0">
        <w:rPr>
          <w:rFonts w:ascii="Garamond" w:hAnsi="Garamond"/>
        </w:rPr>
        <w:t>remain</w:t>
      </w:r>
      <w:r w:rsidR="005E28EF" w:rsidRPr="00DD7AF0">
        <w:rPr>
          <w:rFonts w:ascii="Garamond" w:hAnsi="Garamond"/>
        </w:rPr>
        <w:t xml:space="preserve"> unpaid after ninety (90) days may be transferred to a collection agency and/or attorney</w:t>
      </w:r>
      <w:r w:rsidR="007E349C" w:rsidRPr="00DD7AF0">
        <w:rPr>
          <w:rFonts w:ascii="Garamond" w:hAnsi="Garamond"/>
        </w:rPr>
        <w:t xml:space="preserve">. </w:t>
      </w:r>
    </w:p>
    <w:p w14:paraId="25AD8DA6" w14:textId="01137075" w:rsidR="00A24FF2" w:rsidRPr="00DD7AF0" w:rsidRDefault="00466DA3">
      <w:pPr>
        <w:rPr>
          <w:rFonts w:ascii="Garamond" w:hAnsi="Garamond"/>
          <w:u w:val="single"/>
        </w:rPr>
      </w:pPr>
      <w:r w:rsidRPr="00DD7AF0">
        <w:rPr>
          <w:rFonts w:ascii="Garamond" w:hAnsi="Garamond"/>
          <w:u w:val="single"/>
        </w:rPr>
        <w:t>Other Administrative Fees:</w:t>
      </w:r>
    </w:p>
    <w:p w14:paraId="31B082AC" w14:textId="67077DE8" w:rsidR="00502EA5" w:rsidRPr="00DD7AF0" w:rsidRDefault="00502EA5">
      <w:pPr>
        <w:rPr>
          <w:rFonts w:ascii="Garamond" w:hAnsi="Garamond"/>
        </w:rPr>
      </w:pPr>
      <w:r w:rsidRPr="00DD7AF0">
        <w:rPr>
          <w:rFonts w:ascii="Garamond" w:hAnsi="Garamond"/>
        </w:rPr>
        <w:t>It is the policy of our practice to monitor and manage appointment no-shows and late cancellations.</w:t>
      </w:r>
      <w:r w:rsidR="00BC1C9A" w:rsidRPr="00DD7AF0">
        <w:rPr>
          <w:rFonts w:ascii="Garamond" w:hAnsi="Garamond"/>
        </w:rPr>
        <w:t xml:space="preserve"> </w:t>
      </w:r>
      <w:r w:rsidR="00CE5BDA" w:rsidRPr="00DD7AF0">
        <w:rPr>
          <w:rFonts w:ascii="Garamond" w:hAnsi="Garamond"/>
        </w:rPr>
        <w:t xml:space="preserve">If it is necessary to cancel an appointment, patients are required to call or leave a message at least 24 hours in advance. </w:t>
      </w:r>
      <w:r w:rsidR="00834DFA" w:rsidRPr="00DD7AF0">
        <w:rPr>
          <w:rFonts w:ascii="Garamond" w:hAnsi="Garamond"/>
        </w:rPr>
        <w:t>Prompt notification</w:t>
      </w:r>
      <w:r w:rsidR="00CE5BDA" w:rsidRPr="00DD7AF0">
        <w:rPr>
          <w:rFonts w:ascii="Garamond" w:hAnsi="Garamond"/>
        </w:rPr>
        <w:t xml:space="preserve"> allows </w:t>
      </w:r>
      <w:r w:rsidR="004229F4" w:rsidRPr="00DD7AF0">
        <w:rPr>
          <w:rFonts w:ascii="Garamond" w:hAnsi="Garamond"/>
        </w:rPr>
        <w:t>our</w:t>
      </w:r>
      <w:r w:rsidR="00CE5BDA" w:rsidRPr="00DD7AF0">
        <w:rPr>
          <w:rFonts w:ascii="Garamond" w:hAnsi="Garamond"/>
        </w:rPr>
        <w:t xml:space="preserve"> </w:t>
      </w:r>
      <w:r w:rsidR="004229F4" w:rsidRPr="00DD7AF0">
        <w:rPr>
          <w:rFonts w:ascii="Garamond" w:hAnsi="Garamond"/>
        </w:rPr>
        <w:t>practice</w:t>
      </w:r>
      <w:r w:rsidR="00CE5BDA" w:rsidRPr="00DD7AF0">
        <w:rPr>
          <w:rFonts w:ascii="Garamond" w:hAnsi="Garamond"/>
        </w:rPr>
        <w:t xml:space="preserve"> to better utilize appointments for other patients in need of prompt medical care. </w:t>
      </w:r>
      <w:r w:rsidRPr="00DD7AF0">
        <w:rPr>
          <w:rFonts w:ascii="Garamond" w:hAnsi="Garamond"/>
        </w:rPr>
        <w:t xml:space="preserve">Patients who fail to show, cancel, or reschedule an appointment without 24-hour notice will be charged </w:t>
      </w:r>
      <w:r w:rsidR="008E3FE8" w:rsidRPr="00DD7AF0">
        <w:rPr>
          <w:rFonts w:ascii="Garamond" w:hAnsi="Garamond"/>
        </w:rPr>
        <w:t xml:space="preserve">the following fees: </w:t>
      </w:r>
      <w:r w:rsidR="00CE5BDA" w:rsidRPr="00DD7AF0">
        <w:rPr>
          <w:rFonts w:ascii="Garamond" w:hAnsi="Garamond"/>
        </w:rPr>
        <w:t>Follow-up visits $</w:t>
      </w:r>
      <w:r w:rsidR="001E5109">
        <w:rPr>
          <w:rFonts w:ascii="Garamond" w:hAnsi="Garamond"/>
        </w:rPr>
        <w:t>50</w:t>
      </w:r>
      <w:r w:rsidR="00CE5BDA" w:rsidRPr="00DD7AF0">
        <w:rPr>
          <w:rFonts w:ascii="Garamond" w:hAnsi="Garamond"/>
        </w:rPr>
        <w:t>.00, New Patient Visits $</w:t>
      </w:r>
      <w:r w:rsidR="001E5109">
        <w:rPr>
          <w:rFonts w:ascii="Garamond" w:hAnsi="Garamond"/>
        </w:rPr>
        <w:t>100</w:t>
      </w:r>
      <w:r w:rsidR="00CE5BDA" w:rsidRPr="00DD7AF0">
        <w:rPr>
          <w:rFonts w:ascii="Garamond" w:hAnsi="Garamond"/>
        </w:rPr>
        <w:t xml:space="preserve">.00. </w:t>
      </w:r>
      <w:r w:rsidRPr="00DD7AF0">
        <w:rPr>
          <w:rFonts w:ascii="Garamond" w:hAnsi="Garamond"/>
        </w:rPr>
        <w:t>It is also the policy of our practice for patients to arrive 15 minutes prior to their scheduled appointment. If a patient arrives late</w:t>
      </w:r>
      <w:r w:rsidR="00E86056" w:rsidRPr="00DD7AF0">
        <w:rPr>
          <w:rFonts w:ascii="Garamond" w:hAnsi="Garamond"/>
        </w:rPr>
        <w:t xml:space="preserve"> to</w:t>
      </w:r>
      <w:r w:rsidRPr="00DD7AF0">
        <w:rPr>
          <w:rFonts w:ascii="Garamond" w:hAnsi="Garamond"/>
        </w:rPr>
        <w:t xml:space="preserve"> </w:t>
      </w:r>
      <w:r w:rsidR="00E86056" w:rsidRPr="00DD7AF0">
        <w:rPr>
          <w:rFonts w:ascii="Garamond" w:hAnsi="Garamond"/>
        </w:rPr>
        <w:t>a</w:t>
      </w:r>
      <w:r w:rsidRPr="00DD7AF0">
        <w:rPr>
          <w:rFonts w:ascii="Garamond" w:hAnsi="Garamond"/>
        </w:rPr>
        <w:t xml:space="preserve"> schedule</w:t>
      </w:r>
      <w:r w:rsidR="00E86056" w:rsidRPr="00DD7AF0">
        <w:rPr>
          <w:rFonts w:ascii="Garamond" w:hAnsi="Garamond"/>
        </w:rPr>
        <w:t>d</w:t>
      </w:r>
      <w:r w:rsidRPr="00DD7AF0">
        <w:rPr>
          <w:rFonts w:ascii="Garamond" w:hAnsi="Garamond"/>
        </w:rPr>
        <w:t xml:space="preserve"> appointment, the </w:t>
      </w:r>
      <w:r w:rsidR="00E86056" w:rsidRPr="00DD7AF0">
        <w:rPr>
          <w:rFonts w:ascii="Garamond" w:hAnsi="Garamond"/>
        </w:rPr>
        <w:t>physician</w:t>
      </w:r>
      <w:r w:rsidRPr="00DD7AF0">
        <w:rPr>
          <w:rFonts w:ascii="Garamond" w:hAnsi="Garamond"/>
        </w:rPr>
        <w:t xml:space="preserve"> will have the option to reschedule th</w:t>
      </w:r>
      <w:r w:rsidR="00E86056" w:rsidRPr="00DD7AF0">
        <w:rPr>
          <w:rFonts w:ascii="Garamond" w:hAnsi="Garamond"/>
        </w:rPr>
        <w:t>at</w:t>
      </w:r>
      <w:r w:rsidRPr="00DD7AF0">
        <w:rPr>
          <w:rFonts w:ascii="Garamond" w:hAnsi="Garamond"/>
        </w:rPr>
        <w:t xml:space="preserve"> </w:t>
      </w:r>
      <w:r w:rsidR="00E86056" w:rsidRPr="00DD7AF0">
        <w:rPr>
          <w:rFonts w:ascii="Garamond" w:hAnsi="Garamond"/>
        </w:rPr>
        <w:t xml:space="preserve">appointment </w:t>
      </w:r>
      <w:r w:rsidR="004143A5" w:rsidRPr="00DD7AF0">
        <w:rPr>
          <w:rFonts w:ascii="Garamond" w:hAnsi="Garamond"/>
        </w:rPr>
        <w:t>to</w:t>
      </w:r>
      <w:r w:rsidR="00E86056" w:rsidRPr="00DD7AF0">
        <w:rPr>
          <w:rFonts w:ascii="Garamond" w:hAnsi="Garamond"/>
        </w:rPr>
        <w:t xml:space="preserve"> another date</w:t>
      </w:r>
      <w:r w:rsidRPr="00DD7AF0">
        <w:rPr>
          <w:rFonts w:ascii="Garamond" w:hAnsi="Garamond"/>
        </w:rPr>
        <w:t>.</w:t>
      </w:r>
      <w:r w:rsidR="00E86056" w:rsidRPr="00DD7AF0">
        <w:rPr>
          <w:rFonts w:ascii="Garamond" w:hAnsi="Garamond"/>
        </w:rPr>
        <w:t xml:space="preserve"> This is important to provide timely and efficient care equally for all patients in our practice. </w:t>
      </w:r>
      <w:r w:rsidRPr="00DD7AF0">
        <w:rPr>
          <w:rFonts w:ascii="Garamond" w:hAnsi="Garamond"/>
        </w:rPr>
        <w:t xml:space="preserve">  </w:t>
      </w:r>
    </w:p>
    <w:p w14:paraId="05B670B9" w14:textId="6F8254D1" w:rsidR="00502EA5" w:rsidRPr="00DD7AF0" w:rsidRDefault="00502EA5">
      <w:pPr>
        <w:rPr>
          <w:rFonts w:ascii="Garamond" w:hAnsi="Garamond"/>
          <w:u w:val="single"/>
        </w:rPr>
      </w:pPr>
      <w:r w:rsidRPr="00DD7AF0">
        <w:rPr>
          <w:rFonts w:ascii="Garamond" w:hAnsi="Garamond"/>
          <w:u w:val="single"/>
        </w:rPr>
        <w:t>Description</w:t>
      </w:r>
    </w:p>
    <w:p w14:paraId="3EAD6DF7" w14:textId="3B604822" w:rsidR="00A24FF2" w:rsidRPr="00DD7AF0" w:rsidRDefault="00502EA5">
      <w:pPr>
        <w:rPr>
          <w:rFonts w:ascii="Garamond" w:hAnsi="Garamond"/>
        </w:rPr>
      </w:pPr>
      <w:r w:rsidRPr="00DD7AF0">
        <w:rPr>
          <w:rFonts w:ascii="Garamond" w:hAnsi="Garamond"/>
        </w:rPr>
        <w:t xml:space="preserve">“No Show” shall mean any patient who fails to arrive for a scheduled appointment. “Same Day Cancellation” shall mean any patient who cancels an appointment less than 24 hours before their scheduled appointment. “Late Arrival” shall mean any patient who arrives at the clinic </w:t>
      </w:r>
      <w:r w:rsidR="00E86056" w:rsidRPr="00DD7AF0">
        <w:rPr>
          <w:rFonts w:ascii="Garamond" w:hAnsi="Garamond"/>
        </w:rPr>
        <w:t>20</w:t>
      </w:r>
      <w:r w:rsidRPr="00DD7AF0">
        <w:rPr>
          <w:rFonts w:ascii="Garamond" w:hAnsi="Garamond"/>
        </w:rPr>
        <w:t xml:space="preserve"> minutes after the expected arrival time for the scheduled appointment. </w:t>
      </w:r>
    </w:p>
    <w:p w14:paraId="36892B65" w14:textId="21490FA9" w:rsidR="00A8071B" w:rsidRPr="00DD7AF0" w:rsidRDefault="006457E9">
      <w:pPr>
        <w:rPr>
          <w:rFonts w:ascii="Garamond" w:hAnsi="Garamond"/>
          <w:u w:val="single"/>
        </w:rPr>
      </w:pPr>
      <w:r w:rsidRPr="00DD7AF0">
        <w:rPr>
          <w:rFonts w:ascii="Garamond" w:hAnsi="Garamond"/>
          <w:u w:val="single"/>
        </w:rPr>
        <w:t xml:space="preserve">Medication Refills: </w:t>
      </w:r>
    </w:p>
    <w:p w14:paraId="2F1132A4" w14:textId="4E2768FB" w:rsidR="00A8071B" w:rsidRPr="00DD7AF0" w:rsidRDefault="00132389">
      <w:pPr>
        <w:rPr>
          <w:rFonts w:ascii="Garamond" w:hAnsi="Garamond"/>
        </w:rPr>
      </w:pPr>
      <w:r w:rsidRPr="00DD7AF0">
        <w:rPr>
          <w:rFonts w:ascii="Garamond" w:hAnsi="Garamond"/>
        </w:rPr>
        <w:t xml:space="preserve">It is the </w:t>
      </w:r>
      <w:r w:rsidR="009B7B66" w:rsidRPr="00DD7AF0">
        <w:rPr>
          <w:rFonts w:ascii="Garamond" w:hAnsi="Garamond"/>
        </w:rPr>
        <w:t>patient’s</w:t>
      </w:r>
      <w:r w:rsidRPr="00DD7AF0">
        <w:rPr>
          <w:rFonts w:ascii="Garamond" w:hAnsi="Garamond"/>
        </w:rPr>
        <w:t xml:space="preserve"> responsibility to notify the office in a timely manner when refills are </w:t>
      </w:r>
      <w:r w:rsidR="009B7B66" w:rsidRPr="00DD7AF0">
        <w:rPr>
          <w:rFonts w:ascii="Garamond" w:hAnsi="Garamond"/>
        </w:rPr>
        <w:t>necessary</w:t>
      </w:r>
      <w:r w:rsidRPr="00DD7AF0">
        <w:rPr>
          <w:rFonts w:ascii="Garamond" w:hAnsi="Garamond"/>
        </w:rPr>
        <w:t>. Approval of your refill may take up to three</w:t>
      </w:r>
      <w:r w:rsidR="002E7269" w:rsidRPr="00DD7AF0">
        <w:rPr>
          <w:rFonts w:ascii="Garamond" w:hAnsi="Garamond"/>
        </w:rPr>
        <w:t xml:space="preserve"> (3)</w:t>
      </w:r>
      <w:r w:rsidRPr="00DD7AF0">
        <w:rPr>
          <w:rFonts w:ascii="Garamond" w:hAnsi="Garamond"/>
        </w:rPr>
        <w:t xml:space="preserve"> business days, so do not wait to call. If you use a mail order pharmacy, please contact us fourteen (14) days before your medication is due to run out. </w:t>
      </w:r>
    </w:p>
    <w:p w14:paraId="0DF70210" w14:textId="376F3676" w:rsidR="00321642" w:rsidRPr="00DD7AF0" w:rsidRDefault="00321642">
      <w:pPr>
        <w:rPr>
          <w:rFonts w:ascii="Garamond" w:hAnsi="Garamond"/>
        </w:rPr>
      </w:pPr>
      <w:r w:rsidRPr="00DD7AF0">
        <w:rPr>
          <w:rFonts w:ascii="Garamond" w:hAnsi="Garamond"/>
        </w:rPr>
        <w:t xml:space="preserve">Medication refills will only be addressed during regular office hours (Monday – Friday (8:00am – 5:00pm). Please notify your provider on the next business day if you find yourself out of medication after hours.  No prescriptions will be refilled on Saturday, Sunday or Holidays unless in an absolute emergency. </w:t>
      </w:r>
    </w:p>
    <w:p w14:paraId="0CCE1B70" w14:textId="2E21217F" w:rsidR="00E65D47" w:rsidRPr="00DD7AF0" w:rsidRDefault="00E65D47">
      <w:pPr>
        <w:rPr>
          <w:rFonts w:ascii="Garamond" w:hAnsi="Garamond"/>
        </w:rPr>
      </w:pPr>
      <w:r w:rsidRPr="00DD7AF0">
        <w:rPr>
          <w:rFonts w:ascii="Garamond" w:hAnsi="Garamond"/>
        </w:rPr>
        <w:t>It is important to keep your scheduled appointment to ensure that you receive timely refills. Repeated no shows or cancellations will result in a denial of refills.</w:t>
      </w:r>
    </w:p>
    <w:p w14:paraId="3F1A0D1B" w14:textId="6E03BFD3" w:rsidR="00F50571" w:rsidRPr="00DD7AF0" w:rsidRDefault="00F50571">
      <w:pPr>
        <w:rPr>
          <w:rFonts w:ascii="Garamond" w:hAnsi="Garamond"/>
        </w:rPr>
      </w:pPr>
      <w:r w:rsidRPr="00DD7AF0">
        <w:rPr>
          <w:rFonts w:ascii="Garamond" w:hAnsi="Garamond"/>
        </w:rPr>
        <w:t xml:space="preserve">Controlled substances are to be taken strictly as directed and cannot be refilled before they are due for refill. </w:t>
      </w:r>
    </w:p>
    <w:p w14:paraId="6D1EF18B" w14:textId="77777777" w:rsidR="00A8071B" w:rsidRPr="00DD7AF0" w:rsidRDefault="00A8071B">
      <w:pPr>
        <w:rPr>
          <w:rFonts w:ascii="Garamond" w:hAnsi="Garamond"/>
          <w:u w:val="single"/>
        </w:rPr>
      </w:pPr>
    </w:p>
    <w:p w14:paraId="41FD5549" w14:textId="77777777" w:rsidR="00D21173" w:rsidRPr="00DD7AF0" w:rsidRDefault="00D21173">
      <w:pPr>
        <w:rPr>
          <w:rFonts w:ascii="Garamond" w:hAnsi="Garamond"/>
          <w:u w:val="single"/>
        </w:rPr>
      </w:pPr>
    </w:p>
    <w:p w14:paraId="71F0F39A" w14:textId="77777777" w:rsidR="00D21173" w:rsidRPr="00DD7AF0" w:rsidRDefault="00D21173" w:rsidP="00A8071B">
      <w:pPr>
        <w:pStyle w:val="Heading2"/>
        <w:jc w:val="center"/>
        <w:rPr>
          <w:rFonts w:ascii="Garamond" w:hAnsi="Garamond"/>
          <w:b/>
          <w:bCs/>
          <w:sz w:val="28"/>
          <w:szCs w:val="28"/>
        </w:rPr>
      </w:pPr>
    </w:p>
    <w:p w14:paraId="779A3AB9" w14:textId="048809E9" w:rsidR="00A24FF2" w:rsidRPr="00DD7AF0" w:rsidRDefault="006333A4" w:rsidP="00A8071B">
      <w:pPr>
        <w:pStyle w:val="Heading2"/>
        <w:jc w:val="center"/>
        <w:rPr>
          <w:rFonts w:ascii="Garamond" w:hAnsi="Garamond"/>
          <w:b/>
          <w:bCs/>
          <w:color w:val="1F4E79" w:themeColor="accent1" w:themeShade="80"/>
          <w:sz w:val="28"/>
          <w:szCs w:val="28"/>
        </w:rPr>
      </w:pPr>
      <w:r w:rsidRPr="00DD7AF0">
        <w:rPr>
          <w:rFonts w:ascii="Garamond" w:hAnsi="Garamond"/>
          <w:b/>
          <w:bCs/>
          <w:color w:val="1F4E79" w:themeColor="accent1" w:themeShade="80"/>
          <w:sz w:val="28"/>
          <w:szCs w:val="28"/>
        </w:rPr>
        <w:t xml:space="preserve">Code of Conduct / </w:t>
      </w:r>
      <w:r w:rsidR="00DA7F29" w:rsidRPr="00DD7AF0">
        <w:rPr>
          <w:rFonts w:ascii="Garamond" w:hAnsi="Garamond"/>
          <w:b/>
          <w:bCs/>
          <w:color w:val="1F4E79" w:themeColor="accent1" w:themeShade="80"/>
          <w:sz w:val="28"/>
          <w:szCs w:val="28"/>
        </w:rPr>
        <w:t>Patient Termination</w:t>
      </w:r>
    </w:p>
    <w:p w14:paraId="0D22CDF3" w14:textId="77777777" w:rsidR="00A8071B" w:rsidRPr="00DD7AF0" w:rsidRDefault="00A8071B" w:rsidP="00A8071B">
      <w:pPr>
        <w:rPr>
          <w:rFonts w:ascii="Garamond" w:hAnsi="Garamond"/>
          <w:sz w:val="24"/>
          <w:szCs w:val="24"/>
        </w:rPr>
      </w:pPr>
    </w:p>
    <w:p w14:paraId="41512824" w14:textId="6232101E" w:rsidR="006333A4" w:rsidRPr="00DD7AF0" w:rsidRDefault="006333A4">
      <w:pPr>
        <w:rPr>
          <w:rFonts w:ascii="Garamond" w:hAnsi="Garamond"/>
        </w:rPr>
      </w:pPr>
      <w:r w:rsidRPr="00DD7AF0">
        <w:rPr>
          <w:rFonts w:ascii="Garamond" w:hAnsi="Garamond"/>
        </w:rPr>
        <w:t xml:space="preserve">For our staff to </w:t>
      </w:r>
      <w:r w:rsidR="00E86056" w:rsidRPr="00DD7AF0">
        <w:rPr>
          <w:rFonts w:ascii="Garamond" w:hAnsi="Garamond"/>
        </w:rPr>
        <w:t>provide</w:t>
      </w:r>
      <w:r w:rsidRPr="00DD7AF0">
        <w:rPr>
          <w:rFonts w:ascii="Garamond" w:hAnsi="Garamond"/>
        </w:rPr>
        <w:t xml:space="preserve"> </w:t>
      </w:r>
      <w:r w:rsidR="00E86056" w:rsidRPr="00DD7AF0">
        <w:rPr>
          <w:rFonts w:ascii="Garamond" w:hAnsi="Garamond"/>
        </w:rPr>
        <w:t>timely and high-quality</w:t>
      </w:r>
      <w:r w:rsidRPr="00DD7AF0">
        <w:rPr>
          <w:rFonts w:ascii="Garamond" w:hAnsi="Garamond"/>
        </w:rPr>
        <w:t xml:space="preserve"> care to patients we have listed </w:t>
      </w:r>
      <w:r w:rsidR="00532D9D" w:rsidRPr="00DD7AF0">
        <w:rPr>
          <w:rFonts w:ascii="Garamond" w:hAnsi="Garamond"/>
        </w:rPr>
        <w:t xml:space="preserve">behaviors that will not be tolerated and will be grounds for termination </w:t>
      </w:r>
      <w:r w:rsidR="00E86056" w:rsidRPr="00DD7AF0">
        <w:rPr>
          <w:rFonts w:ascii="Garamond" w:hAnsi="Garamond"/>
        </w:rPr>
        <w:t xml:space="preserve">from the practice. </w:t>
      </w:r>
    </w:p>
    <w:p w14:paraId="4F286F3B" w14:textId="786D9AF6" w:rsidR="00532D9D" w:rsidRPr="00DD7AF0" w:rsidRDefault="00532D9D" w:rsidP="00532D9D">
      <w:pPr>
        <w:pStyle w:val="ListParagraph"/>
        <w:numPr>
          <w:ilvl w:val="0"/>
          <w:numId w:val="1"/>
        </w:numPr>
        <w:rPr>
          <w:rFonts w:ascii="Garamond" w:hAnsi="Garamond"/>
        </w:rPr>
      </w:pPr>
      <w:r w:rsidRPr="00DD7AF0">
        <w:rPr>
          <w:rFonts w:ascii="Garamond" w:hAnsi="Garamond"/>
        </w:rPr>
        <w:t>No-show, cancel</w:t>
      </w:r>
      <w:r w:rsidR="00341D32" w:rsidRPr="00DD7AF0">
        <w:rPr>
          <w:rFonts w:ascii="Garamond" w:hAnsi="Garamond"/>
        </w:rPr>
        <w:t>lation</w:t>
      </w:r>
      <w:r w:rsidRPr="00DD7AF0">
        <w:rPr>
          <w:rFonts w:ascii="Garamond" w:hAnsi="Garamond"/>
        </w:rPr>
        <w:t xml:space="preserve"> or </w:t>
      </w:r>
      <w:r w:rsidR="005E040A" w:rsidRPr="00DD7AF0">
        <w:rPr>
          <w:rFonts w:ascii="Garamond" w:hAnsi="Garamond"/>
        </w:rPr>
        <w:t>rescheduling</w:t>
      </w:r>
      <w:r w:rsidRPr="00DD7AF0">
        <w:rPr>
          <w:rFonts w:ascii="Garamond" w:hAnsi="Garamond"/>
        </w:rPr>
        <w:t xml:space="preserve"> </w:t>
      </w:r>
      <w:r w:rsidR="00341D32" w:rsidRPr="00DD7AF0">
        <w:rPr>
          <w:rFonts w:ascii="Garamond" w:hAnsi="Garamond"/>
        </w:rPr>
        <w:t xml:space="preserve">of </w:t>
      </w:r>
      <w:r w:rsidRPr="00DD7AF0">
        <w:rPr>
          <w:rFonts w:ascii="Garamond" w:hAnsi="Garamond"/>
        </w:rPr>
        <w:t>an appointment without 24-hour notice</w:t>
      </w:r>
      <w:r w:rsidR="00006AB9" w:rsidRPr="00DD7AF0">
        <w:rPr>
          <w:rFonts w:ascii="Garamond" w:hAnsi="Garamond"/>
        </w:rPr>
        <w:t xml:space="preserve"> 3 or more times</w:t>
      </w:r>
      <w:r w:rsidR="005E040A" w:rsidRPr="00DD7AF0">
        <w:rPr>
          <w:rFonts w:ascii="Garamond" w:hAnsi="Garamond"/>
        </w:rPr>
        <w:t>.</w:t>
      </w:r>
    </w:p>
    <w:p w14:paraId="0B1F80EB" w14:textId="2AE2FA66" w:rsidR="00532D9D" w:rsidRPr="00DD7AF0" w:rsidRDefault="00E86056" w:rsidP="00532D9D">
      <w:pPr>
        <w:pStyle w:val="ListParagraph"/>
        <w:numPr>
          <w:ilvl w:val="0"/>
          <w:numId w:val="1"/>
        </w:numPr>
        <w:rPr>
          <w:rFonts w:ascii="Garamond" w:hAnsi="Garamond"/>
        </w:rPr>
      </w:pPr>
      <w:r w:rsidRPr="00DD7AF0">
        <w:rPr>
          <w:rFonts w:ascii="Garamond" w:hAnsi="Garamond"/>
        </w:rPr>
        <w:t>R</w:t>
      </w:r>
      <w:r w:rsidR="00532D9D" w:rsidRPr="00DD7AF0">
        <w:rPr>
          <w:rFonts w:ascii="Garamond" w:hAnsi="Garamond"/>
        </w:rPr>
        <w:t>efus</w:t>
      </w:r>
      <w:r w:rsidR="002F06BA" w:rsidRPr="00DD7AF0">
        <w:rPr>
          <w:rFonts w:ascii="Garamond" w:hAnsi="Garamond"/>
        </w:rPr>
        <w:t>al</w:t>
      </w:r>
      <w:r w:rsidR="00532D9D" w:rsidRPr="00DD7AF0">
        <w:rPr>
          <w:rFonts w:ascii="Garamond" w:hAnsi="Garamond"/>
        </w:rPr>
        <w:t xml:space="preserve"> to </w:t>
      </w:r>
      <w:r w:rsidRPr="00DD7AF0">
        <w:rPr>
          <w:rFonts w:ascii="Garamond" w:hAnsi="Garamond"/>
        </w:rPr>
        <w:t>follow</w:t>
      </w:r>
      <w:r w:rsidR="002F06BA" w:rsidRPr="00DD7AF0">
        <w:rPr>
          <w:rFonts w:ascii="Garamond" w:hAnsi="Garamond"/>
        </w:rPr>
        <w:t xml:space="preserve"> </w:t>
      </w:r>
      <w:r w:rsidRPr="00DD7AF0">
        <w:rPr>
          <w:rFonts w:ascii="Garamond" w:hAnsi="Garamond"/>
        </w:rPr>
        <w:t xml:space="preserve">recommended </w:t>
      </w:r>
      <w:r w:rsidR="002F06BA" w:rsidRPr="00DD7AF0">
        <w:rPr>
          <w:rFonts w:ascii="Garamond" w:hAnsi="Garamond"/>
        </w:rPr>
        <w:t xml:space="preserve">medical advice, </w:t>
      </w:r>
      <w:r w:rsidRPr="00DD7AF0">
        <w:rPr>
          <w:rFonts w:ascii="Garamond" w:hAnsi="Garamond"/>
        </w:rPr>
        <w:t>noncompliance with recommended medications</w:t>
      </w:r>
      <w:r w:rsidR="002F06BA" w:rsidRPr="00DD7AF0">
        <w:rPr>
          <w:rFonts w:ascii="Garamond" w:hAnsi="Garamond"/>
        </w:rPr>
        <w:t>, or</w:t>
      </w:r>
      <w:r w:rsidRPr="00DD7AF0">
        <w:rPr>
          <w:rFonts w:ascii="Garamond" w:hAnsi="Garamond"/>
        </w:rPr>
        <w:t xml:space="preserve"> failure to follow through with</w:t>
      </w:r>
      <w:r w:rsidR="002F06BA" w:rsidRPr="00DD7AF0">
        <w:rPr>
          <w:rFonts w:ascii="Garamond" w:hAnsi="Garamond"/>
        </w:rPr>
        <w:t xml:space="preserve"> specialty visits over the course of 3 months.</w:t>
      </w:r>
    </w:p>
    <w:p w14:paraId="4D36DCDF" w14:textId="18CD96B1" w:rsidR="002F06BA" w:rsidRPr="00DD7AF0" w:rsidRDefault="00E86056" w:rsidP="00532D9D">
      <w:pPr>
        <w:pStyle w:val="ListParagraph"/>
        <w:numPr>
          <w:ilvl w:val="0"/>
          <w:numId w:val="1"/>
        </w:numPr>
        <w:rPr>
          <w:rFonts w:ascii="Garamond" w:hAnsi="Garamond"/>
        </w:rPr>
      </w:pPr>
      <w:r w:rsidRPr="00DD7AF0">
        <w:rPr>
          <w:rFonts w:ascii="Garamond" w:hAnsi="Garamond"/>
        </w:rPr>
        <w:t>Violation of the terms set forth in the</w:t>
      </w:r>
      <w:r w:rsidR="00341D32" w:rsidRPr="00DD7AF0">
        <w:rPr>
          <w:rFonts w:ascii="Garamond" w:hAnsi="Garamond"/>
        </w:rPr>
        <w:t xml:space="preserve"> Controlled</w:t>
      </w:r>
      <w:r w:rsidRPr="00DD7AF0">
        <w:rPr>
          <w:rFonts w:ascii="Garamond" w:hAnsi="Garamond"/>
        </w:rPr>
        <w:t xml:space="preserve"> Substance Abuse Agreement Form </w:t>
      </w:r>
    </w:p>
    <w:p w14:paraId="7970AF04" w14:textId="22853713" w:rsidR="0014376E" w:rsidRPr="00DD7AF0" w:rsidRDefault="0014376E" w:rsidP="00E86056">
      <w:pPr>
        <w:pStyle w:val="ListParagraph"/>
        <w:numPr>
          <w:ilvl w:val="0"/>
          <w:numId w:val="1"/>
        </w:numPr>
        <w:rPr>
          <w:rFonts w:ascii="Garamond" w:hAnsi="Garamond"/>
        </w:rPr>
      </w:pPr>
      <w:r w:rsidRPr="00DD7AF0">
        <w:rPr>
          <w:rFonts w:ascii="Garamond" w:hAnsi="Garamond"/>
        </w:rPr>
        <w:t>Any physical</w:t>
      </w:r>
      <w:r w:rsidR="00D8761D" w:rsidRPr="00DD7AF0">
        <w:rPr>
          <w:rFonts w:ascii="Garamond" w:hAnsi="Garamond"/>
        </w:rPr>
        <w:t xml:space="preserve"> or </w:t>
      </w:r>
      <w:r w:rsidRPr="00DD7AF0">
        <w:rPr>
          <w:rFonts w:ascii="Garamond" w:hAnsi="Garamond"/>
        </w:rPr>
        <w:t>verbal threats</w:t>
      </w:r>
      <w:r w:rsidR="00D8761D" w:rsidRPr="00DD7AF0">
        <w:rPr>
          <w:rFonts w:ascii="Garamond" w:hAnsi="Garamond"/>
        </w:rPr>
        <w:t>,</w:t>
      </w:r>
      <w:r w:rsidRPr="00DD7AF0">
        <w:rPr>
          <w:rFonts w:ascii="Garamond" w:hAnsi="Garamond"/>
        </w:rPr>
        <w:t xml:space="preserve"> </w:t>
      </w:r>
      <w:r w:rsidR="00D8761D" w:rsidRPr="00DD7AF0">
        <w:rPr>
          <w:rFonts w:ascii="Garamond" w:hAnsi="Garamond"/>
        </w:rPr>
        <w:t xml:space="preserve">harassment or </w:t>
      </w:r>
      <w:r w:rsidRPr="00DD7AF0">
        <w:rPr>
          <w:rFonts w:ascii="Garamond" w:hAnsi="Garamond"/>
        </w:rPr>
        <w:t xml:space="preserve">assault </w:t>
      </w:r>
      <w:r w:rsidR="00D54BC0" w:rsidRPr="00DD7AF0">
        <w:rPr>
          <w:rFonts w:ascii="Garamond" w:hAnsi="Garamond"/>
        </w:rPr>
        <w:t xml:space="preserve">will not be </w:t>
      </w:r>
      <w:r w:rsidR="005E040A" w:rsidRPr="00DD7AF0">
        <w:rPr>
          <w:rFonts w:ascii="Garamond" w:hAnsi="Garamond"/>
        </w:rPr>
        <w:t>tolerated and</w:t>
      </w:r>
      <w:r w:rsidR="00D54BC0" w:rsidRPr="00DD7AF0">
        <w:rPr>
          <w:rFonts w:ascii="Garamond" w:hAnsi="Garamond"/>
        </w:rPr>
        <w:t xml:space="preserve"> are grounds for immediate dismissal.</w:t>
      </w:r>
    </w:p>
    <w:p w14:paraId="30B72893" w14:textId="77777777" w:rsidR="00D54BC0" w:rsidRPr="00DD7AF0" w:rsidRDefault="00D54BC0" w:rsidP="002F06BA">
      <w:pPr>
        <w:rPr>
          <w:rFonts w:ascii="Garamond" w:hAnsi="Garamond"/>
        </w:rPr>
      </w:pPr>
    </w:p>
    <w:p w14:paraId="04AC265A" w14:textId="7D9C6CFC" w:rsidR="002F06BA" w:rsidRPr="00DD7AF0" w:rsidRDefault="002F06BA" w:rsidP="002F06BA">
      <w:pPr>
        <w:rPr>
          <w:rFonts w:ascii="Garamond" w:hAnsi="Garamond"/>
        </w:rPr>
      </w:pPr>
      <w:r w:rsidRPr="00DD7AF0">
        <w:rPr>
          <w:rFonts w:ascii="Garamond" w:hAnsi="Garamond"/>
        </w:rPr>
        <w:t xml:space="preserve">In the case </w:t>
      </w:r>
      <w:r w:rsidR="00E86056" w:rsidRPr="00DD7AF0">
        <w:rPr>
          <w:rFonts w:ascii="Garamond" w:hAnsi="Garamond"/>
        </w:rPr>
        <w:t xml:space="preserve">that any of these policies have been violated, </w:t>
      </w:r>
      <w:r w:rsidR="00BD4D9C" w:rsidRPr="00DD7AF0">
        <w:rPr>
          <w:rFonts w:ascii="Garamond" w:hAnsi="Garamond"/>
        </w:rPr>
        <w:t>the decision for dismissal from our practice is taken with your best interest in mind and that of our other patients.</w:t>
      </w:r>
      <w:r w:rsidR="00EC0E58" w:rsidRPr="00DD7AF0">
        <w:rPr>
          <w:rFonts w:ascii="Garamond" w:hAnsi="Garamond"/>
        </w:rPr>
        <w:t xml:space="preserve"> </w:t>
      </w:r>
      <w:r w:rsidR="00BD4D9C" w:rsidRPr="00DD7AF0">
        <w:rPr>
          <w:rFonts w:ascii="Garamond" w:hAnsi="Garamond"/>
        </w:rPr>
        <w:t>The following steps</w:t>
      </w:r>
      <w:r w:rsidR="00EC0E58" w:rsidRPr="00DD7AF0">
        <w:rPr>
          <w:rFonts w:ascii="Garamond" w:hAnsi="Garamond"/>
        </w:rPr>
        <w:t xml:space="preserve"> will be taken to ensure a smooth transition of care.</w:t>
      </w:r>
      <w:r w:rsidRPr="00DD7AF0">
        <w:rPr>
          <w:rFonts w:ascii="Garamond" w:hAnsi="Garamond"/>
        </w:rPr>
        <w:t xml:space="preserve"> </w:t>
      </w:r>
    </w:p>
    <w:p w14:paraId="02819F16" w14:textId="03823EB0" w:rsidR="0024351D" w:rsidRPr="00DD7AF0" w:rsidRDefault="0024351D" w:rsidP="00EC0E58">
      <w:pPr>
        <w:pStyle w:val="ListParagraph"/>
        <w:numPr>
          <w:ilvl w:val="0"/>
          <w:numId w:val="2"/>
        </w:numPr>
        <w:rPr>
          <w:rFonts w:ascii="Garamond" w:hAnsi="Garamond"/>
        </w:rPr>
      </w:pPr>
      <w:r w:rsidRPr="00DD7AF0">
        <w:rPr>
          <w:rFonts w:ascii="Garamond" w:hAnsi="Garamond"/>
        </w:rPr>
        <w:t xml:space="preserve">You will receive </w:t>
      </w:r>
      <w:r w:rsidR="00AB7CDD" w:rsidRPr="00DD7AF0">
        <w:rPr>
          <w:rFonts w:ascii="Garamond" w:hAnsi="Garamond"/>
        </w:rPr>
        <w:t>one</w:t>
      </w:r>
      <w:r w:rsidRPr="00DD7AF0">
        <w:rPr>
          <w:rFonts w:ascii="Garamond" w:hAnsi="Garamond"/>
        </w:rPr>
        <w:t xml:space="preserve"> warning</w:t>
      </w:r>
      <w:r w:rsidR="00D54BC0" w:rsidRPr="00DD7AF0">
        <w:rPr>
          <w:rFonts w:ascii="Garamond" w:hAnsi="Garamond"/>
        </w:rPr>
        <w:t xml:space="preserve"> letter</w:t>
      </w:r>
      <w:r w:rsidRPr="00DD7AF0">
        <w:rPr>
          <w:rFonts w:ascii="Garamond" w:hAnsi="Garamond"/>
        </w:rPr>
        <w:t xml:space="preserve"> of the </w:t>
      </w:r>
      <w:r w:rsidR="00AD0EDE" w:rsidRPr="00DD7AF0">
        <w:rPr>
          <w:rFonts w:ascii="Garamond" w:hAnsi="Garamond"/>
        </w:rPr>
        <w:t>policy violations accrued.</w:t>
      </w:r>
    </w:p>
    <w:p w14:paraId="70ABAF2F" w14:textId="774715CB" w:rsidR="00EC0E58" w:rsidRPr="00DD7AF0" w:rsidRDefault="0024351D" w:rsidP="00EC0E58">
      <w:pPr>
        <w:pStyle w:val="ListParagraph"/>
        <w:numPr>
          <w:ilvl w:val="0"/>
          <w:numId w:val="2"/>
        </w:numPr>
        <w:rPr>
          <w:rFonts w:ascii="Garamond" w:hAnsi="Garamond"/>
        </w:rPr>
      </w:pPr>
      <w:r w:rsidRPr="00DD7AF0">
        <w:rPr>
          <w:rFonts w:ascii="Garamond" w:hAnsi="Garamond"/>
        </w:rPr>
        <w:t xml:space="preserve">If any additional </w:t>
      </w:r>
      <w:r w:rsidR="00AD0EDE" w:rsidRPr="00DD7AF0">
        <w:rPr>
          <w:rFonts w:ascii="Garamond" w:hAnsi="Garamond"/>
        </w:rPr>
        <w:t>policies</w:t>
      </w:r>
      <w:r w:rsidRPr="00DD7AF0">
        <w:rPr>
          <w:rFonts w:ascii="Garamond" w:hAnsi="Garamond"/>
        </w:rPr>
        <w:t xml:space="preserve"> are broken, y</w:t>
      </w:r>
      <w:r w:rsidR="00EC0E58" w:rsidRPr="00DD7AF0">
        <w:rPr>
          <w:rFonts w:ascii="Garamond" w:hAnsi="Garamond"/>
        </w:rPr>
        <w:t xml:space="preserve">ou will </w:t>
      </w:r>
      <w:r w:rsidRPr="00DD7AF0">
        <w:rPr>
          <w:rFonts w:ascii="Garamond" w:hAnsi="Garamond"/>
        </w:rPr>
        <w:t xml:space="preserve">then </w:t>
      </w:r>
      <w:r w:rsidR="00EC0E58" w:rsidRPr="00DD7AF0">
        <w:rPr>
          <w:rFonts w:ascii="Garamond" w:hAnsi="Garamond"/>
        </w:rPr>
        <w:t xml:space="preserve">be notified </w:t>
      </w:r>
      <w:r w:rsidRPr="00DD7AF0">
        <w:rPr>
          <w:rFonts w:ascii="Garamond" w:hAnsi="Garamond"/>
        </w:rPr>
        <w:t>that you are being discharged as a patient from Eden Primary Care</w:t>
      </w:r>
      <w:r w:rsidR="00EC0E58" w:rsidRPr="00DD7AF0">
        <w:rPr>
          <w:rFonts w:ascii="Garamond" w:hAnsi="Garamond"/>
        </w:rPr>
        <w:t xml:space="preserve"> </w:t>
      </w:r>
      <w:r w:rsidR="00BD4D9C" w:rsidRPr="00DD7AF0">
        <w:rPr>
          <w:rFonts w:ascii="Garamond" w:hAnsi="Garamond"/>
        </w:rPr>
        <w:t xml:space="preserve">letter via mail and/or MyChart. </w:t>
      </w:r>
      <w:r w:rsidR="00990F23" w:rsidRPr="00DD7AF0">
        <w:rPr>
          <w:rFonts w:ascii="Garamond" w:hAnsi="Garamond"/>
        </w:rPr>
        <w:t>You will be allotted 30 days from the date of dismissal to seek care from another provider. Medication refills will suspend permanently after 30 days of the termination letter.</w:t>
      </w:r>
    </w:p>
    <w:p w14:paraId="51D62A05" w14:textId="434C283D" w:rsidR="00EC0E58" w:rsidRPr="00DD7AF0" w:rsidRDefault="00990F23" w:rsidP="00EC0E58">
      <w:pPr>
        <w:pStyle w:val="ListParagraph"/>
        <w:numPr>
          <w:ilvl w:val="0"/>
          <w:numId w:val="2"/>
        </w:numPr>
        <w:rPr>
          <w:rFonts w:ascii="Garamond" w:hAnsi="Garamond"/>
        </w:rPr>
      </w:pPr>
      <w:r w:rsidRPr="00DD7AF0">
        <w:rPr>
          <w:rFonts w:ascii="Garamond" w:hAnsi="Garamond"/>
        </w:rPr>
        <w:t>You will receive a final letter after 30 days</w:t>
      </w:r>
      <w:r w:rsidR="00362677" w:rsidRPr="00DD7AF0">
        <w:rPr>
          <w:rFonts w:ascii="Garamond" w:hAnsi="Garamond"/>
        </w:rPr>
        <w:t xml:space="preserve"> from the original dismissal date stating </w:t>
      </w:r>
      <w:r w:rsidR="006A59DE" w:rsidRPr="00DD7AF0">
        <w:rPr>
          <w:rFonts w:ascii="Garamond" w:hAnsi="Garamond"/>
        </w:rPr>
        <w:t xml:space="preserve">Eden Primary Care </w:t>
      </w:r>
      <w:r w:rsidR="00031B86" w:rsidRPr="00DD7AF0">
        <w:rPr>
          <w:rFonts w:ascii="Garamond" w:hAnsi="Garamond"/>
        </w:rPr>
        <w:t>will</w:t>
      </w:r>
      <w:r w:rsidR="006A59DE" w:rsidRPr="00DD7AF0">
        <w:rPr>
          <w:rFonts w:ascii="Garamond" w:hAnsi="Garamond"/>
        </w:rPr>
        <w:t xml:space="preserve"> no longer </w:t>
      </w:r>
      <w:r w:rsidR="002B05D6" w:rsidRPr="00DD7AF0">
        <w:rPr>
          <w:rFonts w:ascii="Garamond" w:hAnsi="Garamond"/>
        </w:rPr>
        <w:t>participate in your health</w:t>
      </w:r>
      <w:r w:rsidR="00AB7CDD" w:rsidRPr="00DD7AF0">
        <w:rPr>
          <w:rFonts w:ascii="Garamond" w:hAnsi="Garamond"/>
        </w:rPr>
        <w:t>care and will not</w:t>
      </w:r>
      <w:r w:rsidR="006A59DE" w:rsidRPr="00DD7AF0">
        <w:rPr>
          <w:rFonts w:ascii="Garamond" w:hAnsi="Garamond"/>
        </w:rPr>
        <w:t xml:space="preserve"> refill medications.</w:t>
      </w:r>
      <w:r w:rsidR="002B05D6" w:rsidRPr="00DD7AF0">
        <w:rPr>
          <w:rFonts w:ascii="Garamond" w:hAnsi="Garamond"/>
        </w:rPr>
        <w:t xml:space="preserve"> </w:t>
      </w:r>
      <w:r w:rsidR="006A59DE" w:rsidRPr="00DD7AF0">
        <w:rPr>
          <w:rFonts w:ascii="Garamond" w:hAnsi="Garamond"/>
        </w:rPr>
        <w:t xml:space="preserve"> </w:t>
      </w:r>
    </w:p>
    <w:p w14:paraId="3755DF8E" w14:textId="77777777" w:rsidR="005737B7" w:rsidRPr="00DD7AF0" w:rsidRDefault="005737B7" w:rsidP="005737B7">
      <w:pPr>
        <w:rPr>
          <w:rFonts w:ascii="Garamond" w:hAnsi="Garamond"/>
        </w:rPr>
      </w:pPr>
    </w:p>
    <w:p w14:paraId="55B38B12" w14:textId="05EC3331" w:rsidR="005737B7" w:rsidRPr="00DD7AF0" w:rsidRDefault="005737B7">
      <w:pPr>
        <w:rPr>
          <w:rFonts w:ascii="Garamond" w:hAnsi="Garamond"/>
        </w:rPr>
      </w:pPr>
    </w:p>
    <w:p w14:paraId="5A14DDA9" w14:textId="561159F1" w:rsidR="00D21173" w:rsidRDefault="00886321">
      <w:pPr>
        <w:rPr>
          <w:rFonts w:ascii="Garamond" w:hAnsi="Garamond"/>
        </w:rPr>
      </w:pPr>
      <w:r>
        <w:rPr>
          <w:rFonts w:ascii="Garamond" w:hAnsi="Garamond"/>
        </w:rPr>
        <w:t>Sincerely,</w:t>
      </w:r>
    </w:p>
    <w:p w14:paraId="0E081A48" w14:textId="57B2D7A2" w:rsidR="00886321" w:rsidRDefault="00886321">
      <w:pPr>
        <w:rPr>
          <w:rFonts w:ascii="Garamond" w:hAnsi="Garamond"/>
        </w:rPr>
      </w:pPr>
      <w:r>
        <w:rPr>
          <w:rFonts w:ascii="Garamond" w:hAnsi="Garamond"/>
        </w:rPr>
        <w:t xml:space="preserve">Dr. Brigid O’Gorman </w:t>
      </w:r>
    </w:p>
    <w:p w14:paraId="46AF50CD" w14:textId="58362316" w:rsidR="00886321" w:rsidRDefault="00886321">
      <w:pPr>
        <w:rPr>
          <w:rFonts w:ascii="Garamond" w:hAnsi="Garamond"/>
        </w:rPr>
      </w:pPr>
      <w:r>
        <w:rPr>
          <w:rFonts w:ascii="Garamond" w:hAnsi="Garamond"/>
        </w:rPr>
        <w:t>Eden Primary Care</w:t>
      </w:r>
    </w:p>
    <w:p w14:paraId="7C4CA486" w14:textId="649026FB" w:rsidR="00886321" w:rsidRDefault="00886321">
      <w:pPr>
        <w:rPr>
          <w:rFonts w:ascii="Garamond" w:hAnsi="Garamond"/>
        </w:rPr>
      </w:pPr>
      <w:r>
        <w:rPr>
          <w:rFonts w:ascii="Garamond" w:hAnsi="Garamond"/>
        </w:rPr>
        <w:t>(716) 575-7282</w:t>
      </w:r>
    </w:p>
    <w:p w14:paraId="2932FF29" w14:textId="77777777" w:rsidR="00D96547" w:rsidRDefault="00D96547">
      <w:pPr>
        <w:rPr>
          <w:rFonts w:ascii="Garamond" w:hAnsi="Garamond"/>
        </w:rPr>
      </w:pPr>
    </w:p>
    <w:p w14:paraId="7DFA558D" w14:textId="77777777" w:rsidR="00D96547" w:rsidRDefault="00D96547">
      <w:pPr>
        <w:rPr>
          <w:rFonts w:ascii="Garamond" w:hAnsi="Garamond"/>
        </w:rPr>
      </w:pPr>
    </w:p>
    <w:p w14:paraId="2AB4586C" w14:textId="77777777" w:rsidR="00D96547" w:rsidRDefault="00D96547">
      <w:pPr>
        <w:rPr>
          <w:rFonts w:ascii="Garamond" w:hAnsi="Garamond"/>
        </w:rPr>
      </w:pPr>
    </w:p>
    <w:p w14:paraId="14025B70" w14:textId="77777777" w:rsidR="00D96547" w:rsidRDefault="00D96547">
      <w:pPr>
        <w:rPr>
          <w:rFonts w:ascii="Garamond" w:hAnsi="Garamond"/>
        </w:rPr>
      </w:pPr>
    </w:p>
    <w:p w14:paraId="2D9877AA" w14:textId="77777777" w:rsidR="00D96547" w:rsidRDefault="00D96547">
      <w:pPr>
        <w:rPr>
          <w:rFonts w:ascii="Garamond" w:hAnsi="Garamond"/>
        </w:rPr>
      </w:pPr>
    </w:p>
    <w:p w14:paraId="4ABF1A1D" w14:textId="77777777" w:rsidR="00D96547" w:rsidRDefault="00D96547">
      <w:pPr>
        <w:rPr>
          <w:rFonts w:ascii="Garamond" w:hAnsi="Garamond"/>
        </w:rPr>
      </w:pPr>
    </w:p>
    <w:p w14:paraId="27BC42CD" w14:textId="77777777" w:rsidR="00D96547" w:rsidRDefault="00D96547">
      <w:pPr>
        <w:rPr>
          <w:rFonts w:ascii="Garamond" w:hAnsi="Garamond"/>
        </w:rPr>
      </w:pPr>
    </w:p>
    <w:p w14:paraId="5DF4D850" w14:textId="77777777" w:rsidR="00D96547" w:rsidRPr="00E845E1" w:rsidRDefault="00D96547">
      <w:pPr>
        <w:rPr>
          <w:rFonts w:ascii="Garamond" w:hAnsi="Garamond"/>
          <w:sz w:val="28"/>
          <w:szCs w:val="28"/>
        </w:rPr>
      </w:pPr>
    </w:p>
    <w:p w14:paraId="553B73BE" w14:textId="3E3A009A" w:rsidR="00D96547" w:rsidRPr="00E845E1" w:rsidRDefault="00582471" w:rsidP="00582471">
      <w:pPr>
        <w:pStyle w:val="Heading1"/>
        <w:jc w:val="center"/>
        <w:rPr>
          <w:sz w:val="96"/>
          <w:szCs w:val="96"/>
        </w:rPr>
      </w:pPr>
      <w:r w:rsidRPr="00E845E1">
        <w:rPr>
          <w:sz w:val="96"/>
          <w:szCs w:val="96"/>
        </w:rPr>
        <w:t>PLEASE BE AWARE!</w:t>
      </w:r>
    </w:p>
    <w:p w14:paraId="5153E152" w14:textId="77777777" w:rsidR="00582471" w:rsidRPr="00E845E1" w:rsidRDefault="00582471" w:rsidP="00D333B2">
      <w:pPr>
        <w:jc w:val="center"/>
        <w:rPr>
          <w:sz w:val="28"/>
          <w:szCs w:val="28"/>
        </w:rPr>
      </w:pPr>
    </w:p>
    <w:p w14:paraId="579EF912" w14:textId="65F9ACA8" w:rsidR="00582471" w:rsidRPr="00B054F7" w:rsidRDefault="00B054F7" w:rsidP="00D333B2">
      <w:pPr>
        <w:jc w:val="center"/>
        <w:rPr>
          <w:sz w:val="44"/>
          <w:szCs w:val="44"/>
        </w:rPr>
      </w:pPr>
      <w:r w:rsidRPr="00B054F7">
        <w:rPr>
          <w:sz w:val="44"/>
          <w:szCs w:val="44"/>
        </w:rPr>
        <w:t>IF YOU…</w:t>
      </w:r>
    </w:p>
    <w:p w14:paraId="75EEA38C" w14:textId="30FBF695" w:rsidR="00D333B2" w:rsidRPr="00E845E1" w:rsidRDefault="00FB6889" w:rsidP="00D333B2">
      <w:pPr>
        <w:jc w:val="center"/>
        <w:rPr>
          <w:sz w:val="44"/>
          <w:szCs w:val="44"/>
        </w:rPr>
      </w:pPr>
      <w:r w:rsidRPr="00E845E1">
        <w:rPr>
          <w:sz w:val="44"/>
          <w:szCs w:val="44"/>
        </w:rPr>
        <w:t>No Show</w:t>
      </w:r>
      <w:r w:rsidR="00B054F7">
        <w:rPr>
          <w:sz w:val="44"/>
          <w:szCs w:val="44"/>
        </w:rPr>
        <w:t xml:space="preserve">, </w:t>
      </w:r>
      <w:r w:rsidRPr="00E845E1">
        <w:rPr>
          <w:sz w:val="44"/>
          <w:szCs w:val="44"/>
        </w:rPr>
        <w:t xml:space="preserve">No Call or </w:t>
      </w:r>
      <w:r w:rsidR="00B054F7">
        <w:rPr>
          <w:sz w:val="44"/>
          <w:szCs w:val="44"/>
        </w:rPr>
        <w:t xml:space="preserve">Cancel your Appointment </w:t>
      </w:r>
      <w:r w:rsidRPr="00E845E1">
        <w:rPr>
          <w:sz w:val="44"/>
          <w:szCs w:val="44"/>
        </w:rPr>
        <w:t>Less than 24 hours’</w:t>
      </w:r>
      <w:r w:rsidR="00B054F7">
        <w:rPr>
          <w:sz w:val="44"/>
          <w:szCs w:val="44"/>
        </w:rPr>
        <w:t xml:space="preserve"> the</w:t>
      </w:r>
      <w:r w:rsidR="00E845E1">
        <w:rPr>
          <w:sz w:val="44"/>
          <w:szCs w:val="44"/>
        </w:rPr>
        <w:t xml:space="preserve"> </w:t>
      </w:r>
      <w:r w:rsidR="00E66E1B">
        <w:rPr>
          <w:sz w:val="44"/>
          <w:szCs w:val="44"/>
        </w:rPr>
        <w:t xml:space="preserve">following </w:t>
      </w:r>
      <w:r w:rsidR="00E845E1">
        <w:rPr>
          <w:sz w:val="44"/>
          <w:szCs w:val="44"/>
        </w:rPr>
        <w:t>Charges</w:t>
      </w:r>
      <w:r w:rsidR="00B054F7">
        <w:rPr>
          <w:sz w:val="44"/>
          <w:szCs w:val="44"/>
        </w:rPr>
        <w:t xml:space="preserve"> Apply</w:t>
      </w:r>
    </w:p>
    <w:p w14:paraId="23978516" w14:textId="77777777" w:rsidR="00D333B2" w:rsidRPr="00B054F7" w:rsidRDefault="00D333B2" w:rsidP="00D333B2">
      <w:pPr>
        <w:jc w:val="center"/>
        <w:rPr>
          <w:b/>
          <w:bCs/>
          <w:sz w:val="44"/>
          <w:szCs w:val="44"/>
        </w:rPr>
      </w:pPr>
    </w:p>
    <w:p w14:paraId="0DDAB9E8" w14:textId="42EE74EC" w:rsidR="00FB6889" w:rsidRPr="00B054F7" w:rsidRDefault="00FB6889" w:rsidP="00D333B2">
      <w:pPr>
        <w:jc w:val="center"/>
        <w:rPr>
          <w:b/>
          <w:bCs/>
          <w:sz w:val="44"/>
          <w:szCs w:val="44"/>
        </w:rPr>
      </w:pPr>
      <w:r w:rsidRPr="00B054F7">
        <w:rPr>
          <w:b/>
          <w:bCs/>
          <w:sz w:val="44"/>
          <w:szCs w:val="44"/>
        </w:rPr>
        <w:t>Follow Up Visit $50.00</w:t>
      </w:r>
    </w:p>
    <w:p w14:paraId="386CB8FC" w14:textId="04DBEC97" w:rsidR="00FB6889" w:rsidRPr="00B054F7" w:rsidRDefault="00FB6889" w:rsidP="00D333B2">
      <w:pPr>
        <w:jc w:val="center"/>
        <w:rPr>
          <w:b/>
          <w:bCs/>
          <w:sz w:val="44"/>
          <w:szCs w:val="44"/>
        </w:rPr>
      </w:pPr>
      <w:r w:rsidRPr="00B054F7">
        <w:rPr>
          <w:b/>
          <w:bCs/>
          <w:sz w:val="44"/>
          <w:szCs w:val="44"/>
        </w:rPr>
        <w:t>New Patient Visit $100.00</w:t>
      </w:r>
    </w:p>
    <w:sectPr w:rsidR="00FB6889" w:rsidRPr="00B054F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13737" w14:textId="77777777" w:rsidR="00386CAE" w:rsidRDefault="00386CAE" w:rsidP="00327D70">
      <w:pPr>
        <w:spacing w:after="0" w:line="240" w:lineRule="auto"/>
      </w:pPr>
      <w:r>
        <w:separator/>
      </w:r>
    </w:p>
  </w:endnote>
  <w:endnote w:type="continuationSeparator" w:id="0">
    <w:p w14:paraId="1A15875F" w14:textId="77777777" w:rsidR="00386CAE" w:rsidRDefault="00386CAE" w:rsidP="0032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22C99" w14:textId="77777777" w:rsidR="00386CAE" w:rsidRDefault="00386CAE" w:rsidP="00327D70">
      <w:pPr>
        <w:spacing w:after="0" w:line="240" w:lineRule="auto"/>
      </w:pPr>
      <w:r>
        <w:separator/>
      </w:r>
    </w:p>
  </w:footnote>
  <w:footnote w:type="continuationSeparator" w:id="0">
    <w:p w14:paraId="44C6259D" w14:textId="77777777" w:rsidR="00386CAE" w:rsidRDefault="00386CAE" w:rsidP="00327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958F2" w14:textId="5A821C88" w:rsidR="00327D70" w:rsidRDefault="00AC7114">
    <w:pPr>
      <w:pStyle w:val="Header"/>
    </w:pPr>
    <w:r>
      <w:rPr>
        <w:noProof/>
      </w:rPr>
      <w:drawing>
        <wp:anchor distT="0" distB="0" distL="114300" distR="114300" simplePos="0" relativeHeight="251658240" behindDoc="0" locked="0" layoutInCell="1" allowOverlap="1" wp14:anchorId="1BE67853" wp14:editId="51F264C7">
          <wp:simplePos x="0" y="0"/>
          <wp:positionH relativeFrom="margin">
            <wp:align>center</wp:align>
          </wp:positionH>
          <wp:positionV relativeFrom="paragraph">
            <wp:posOffset>-340995</wp:posOffset>
          </wp:positionV>
          <wp:extent cx="1935371" cy="956310"/>
          <wp:effectExtent l="0" t="0" r="8255" b="0"/>
          <wp:wrapNone/>
          <wp:docPr id="163602736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027365"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35371" cy="9563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374"/>
    <w:multiLevelType w:val="multilevel"/>
    <w:tmpl w:val="5A166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F460E7"/>
    <w:multiLevelType w:val="hybridMultilevel"/>
    <w:tmpl w:val="A2AE9A4A"/>
    <w:lvl w:ilvl="0" w:tplc="61B259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50C78"/>
    <w:multiLevelType w:val="hybridMultilevel"/>
    <w:tmpl w:val="017EB856"/>
    <w:lvl w:ilvl="0" w:tplc="232800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1B5373"/>
    <w:multiLevelType w:val="hybridMultilevel"/>
    <w:tmpl w:val="49209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86D516F"/>
    <w:multiLevelType w:val="hybridMultilevel"/>
    <w:tmpl w:val="90488B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7606085">
    <w:abstractNumId w:val="1"/>
  </w:num>
  <w:num w:numId="2" w16cid:durableId="253906712">
    <w:abstractNumId w:val="2"/>
  </w:num>
  <w:num w:numId="3" w16cid:durableId="1304433969">
    <w:abstractNumId w:val="0"/>
  </w:num>
  <w:num w:numId="4" w16cid:durableId="826213351">
    <w:abstractNumId w:val="3"/>
  </w:num>
  <w:num w:numId="5" w16cid:durableId="458302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2B"/>
    <w:rsid w:val="00006AB9"/>
    <w:rsid w:val="00031B86"/>
    <w:rsid w:val="000605A2"/>
    <w:rsid w:val="000E38C5"/>
    <w:rsid w:val="00121049"/>
    <w:rsid w:val="00132389"/>
    <w:rsid w:val="0014376E"/>
    <w:rsid w:val="00161D0C"/>
    <w:rsid w:val="001B1F33"/>
    <w:rsid w:val="001E5109"/>
    <w:rsid w:val="00202569"/>
    <w:rsid w:val="0024351D"/>
    <w:rsid w:val="002468B5"/>
    <w:rsid w:val="002B05D6"/>
    <w:rsid w:val="002E7269"/>
    <w:rsid w:val="002F06BA"/>
    <w:rsid w:val="00321642"/>
    <w:rsid w:val="00327D70"/>
    <w:rsid w:val="00341D32"/>
    <w:rsid w:val="00362677"/>
    <w:rsid w:val="00386CAE"/>
    <w:rsid w:val="004143A5"/>
    <w:rsid w:val="004229F4"/>
    <w:rsid w:val="00462B3A"/>
    <w:rsid w:val="00466DA3"/>
    <w:rsid w:val="00501C5F"/>
    <w:rsid w:val="00502EA5"/>
    <w:rsid w:val="00532D9D"/>
    <w:rsid w:val="005737B7"/>
    <w:rsid w:val="0058174E"/>
    <w:rsid w:val="00582471"/>
    <w:rsid w:val="005B3450"/>
    <w:rsid w:val="005E040A"/>
    <w:rsid w:val="005E28EF"/>
    <w:rsid w:val="005F7912"/>
    <w:rsid w:val="006333A4"/>
    <w:rsid w:val="006457E9"/>
    <w:rsid w:val="006A59DE"/>
    <w:rsid w:val="006D34F3"/>
    <w:rsid w:val="00717AD9"/>
    <w:rsid w:val="00756ECC"/>
    <w:rsid w:val="00773EFC"/>
    <w:rsid w:val="00776A70"/>
    <w:rsid w:val="007E349C"/>
    <w:rsid w:val="00834DFA"/>
    <w:rsid w:val="008508C4"/>
    <w:rsid w:val="00886321"/>
    <w:rsid w:val="008E3FE8"/>
    <w:rsid w:val="00960BD6"/>
    <w:rsid w:val="00990F23"/>
    <w:rsid w:val="009B7B66"/>
    <w:rsid w:val="009D4AEA"/>
    <w:rsid w:val="00A24FF2"/>
    <w:rsid w:val="00A2510D"/>
    <w:rsid w:val="00A5784B"/>
    <w:rsid w:val="00A8071B"/>
    <w:rsid w:val="00A93CB3"/>
    <w:rsid w:val="00AB7CDD"/>
    <w:rsid w:val="00AC7114"/>
    <w:rsid w:val="00AD0EDE"/>
    <w:rsid w:val="00AD5944"/>
    <w:rsid w:val="00B00CDD"/>
    <w:rsid w:val="00B054F7"/>
    <w:rsid w:val="00BC1C9A"/>
    <w:rsid w:val="00BD4D9C"/>
    <w:rsid w:val="00C72B11"/>
    <w:rsid w:val="00CE5BDA"/>
    <w:rsid w:val="00CE6376"/>
    <w:rsid w:val="00CE639C"/>
    <w:rsid w:val="00D21173"/>
    <w:rsid w:val="00D333B2"/>
    <w:rsid w:val="00D54BC0"/>
    <w:rsid w:val="00D8761D"/>
    <w:rsid w:val="00D96547"/>
    <w:rsid w:val="00DA7F29"/>
    <w:rsid w:val="00DC1191"/>
    <w:rsid w:val="00DD7AF0"/>
    <w:rsid w:val="00E5477E"/>
    <w:rsid w:val="00E65D47"/>
    <w:rsid w:val="00E66E1B"/>
    <w:rsid w:val="00E845E1"/>
    <w:rsid w:val="00E86056"/>
    <w:rsid w:val="00EC0E58"/>
    <w:rsid w:val="00ED63B1"/>
    <w:rsid w:val="00F50571"/>
    <w:rsid w:val="00F63728"/>
    <w:rsid w:val="00F71786"/>
    <w:rsid w:val="00F9332B"/>
    <w:rsid w:val="00FB6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6D432"/>
  <w15:chartTrackingRefBased/>
  <w15:docId w15:val="{1007E4E5-04BA-4D9C-8CCF-D6539FBD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4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C11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D9D"/>
    <w:pPr>
      <w:ind w:left="720"/>
      <w:contextualSpacing/>
    </w:pPr>
  </w:style>
  <w:style w:type="paragraph" w:styleId="Header">
    <w:name w:val="header"/>
    <w:basedOn w:val="Normal"/>
    <w:link w:val="HeaderChar"/>
    <w:uiPriority w:val="99"/>
    <w:unhideWhenUsed/>
    <w:rsid w:val="00327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D70"/>
  </w:style>
  <w:style w:type="paragraph" w:styleId="Footer">
    <w:name w:val="footer"/>
    <w:basedOn w:val="Normal"/>
    <w:link w:val="FooterChar"/>
    <w:uiPriority w:val="99"/>
    <w:unhideWhenUsed/>
    <w:rsid w:val="00327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D70"/>
  </w:style>
  <w:style w:type="character" w:styleId="Hyperlink">
    <w:name w:val="Hyperlink"/>
    <w:basedOn w:val="DefaultParagraphFont"/>
    <w:uiPriority w:val="99"/>
    <w:unhideWhenUsed/>
    <w:rsid w:val="00AC7114"/>
    <w:rPr>
      <w:color w:val="0563C1" w:themeColor="hyperlink"/>
      <w:u w:val="single"/>
    </w:rPr>
  </w:style>
  <w:style w:type="character" w:styleId="UnresolvedMention">
    <w:name w:val="Unresolved Mention"/>
    <w:basedOn w:val="DefaultParagraphFont"/>
    <w:uiPriority w:val="99"/>
    <w:semiHidden/>
    <w:unhideWhenUsed/>
    <w:rsid w:val="00AC7114"/>
    <w:rPr>
      <w:color w:val="605E5C"/>
      <w:shd w:val="clear" w:color="auto" w:fill="E1DFDD"/>
    </w:rPr>
  </w:style>
  <w:style w:type="character" w:customStyle="1" w:styleId="Heading2Char">
    <w:name w:val="Heading 2 Char"/>
    <w:basedOn w:val="DefaultParagraphFont"/>
    <w:link w:val="Heading2"/>
    <w:uiPriority w:val="9"/>
    <w:rsid w:val="00DC119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8247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582938">
      <w:bodyDiv w:val="1"/>
      <w:marLeft w:val="0"/>
      <w:marRight w:val="0"/>
      <w:marTop w:val="0"/>
      <w:marBottom w:val="0"/>
      <w:divBdr>
        <w:top w:val="none" w:sz="0" w:space="0" w:color="auto"/>
        <w:left w:val="none" w:sz="0" w:space="0" w:color="auto"/>
        <w:bottom w:val="none" w:sz="0" w:space="0" w:color="auto"/>
        <w:right w:val="none" w:sz="0" w:space="0" w:color="auto"/>
      </w:divBdr>
    </w:div>
    <w:div w:id="823740550">
      <w:bodyDiv w:val="1"/>
      <w:marLeft w:val="0"/>
      <w:marRight w:val="0"/>
      <w:marTop w:val="0"/>
      <w:marBottom w:val="0"/>
      <w:divBdr>
        <w:top w:val="none" w:sz="0" w:space="0" w:color="auto"/>
        <w:left w:val="none" w:sz="0" w:space="0" w:color="auto"/>
        <w:bottom w:val="none" w:sz="0" w:space="0" w:color="auto"/>
        <w:right w:val="none" w:sz="0" w:space="0" w:color="auto"/>
      </w:divBdr>
    </w:div>
    <w:div w:id="20813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Hatten</dc:creator>
  <cp:keywords/>
  <dc:description/>
  <cp:lastModifiedBy>Brigid O'Gorman</cp:lastModifiedBy>
  <cp:revision>14</cp:revision>
  <cp:lastPrinted>2024-02-02T15:43:00Z</cp:lastPrinted>
  <dcterms:created xsi:type="dcterms:W3CDTF">2023-08-03T20:51:00Z</dcterms:created>
  <dcterms:modified xsi:type="dcterms:W3CDTF">2024-02-02T15:44:00Z</dcterms:modified>
</cp:coreProperties>
</file>