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B256" w14:textId="1853B7CC" w:rsidR="002F47D6" w:rsidRDefault="002F47D6" w:rsidP="002F47D6">
      <w:r>
        <w:t>To Whom It May Concern;</w:t>
      </w:r>
    </w:p>
    <w:p w14:paraId="29D0E621" w14:textId="77777777" w:rsidR="002F47D6" w:rsidRDefault="002F47D6" w:rsidP="002F47D6"/>
    <w:p w14:paraId="111C23B2" w14:textId="0A241DA8" w:rsidR="002F47D6" w:rsidRDefault="002F47D6" w:rsidP="002F47D6">
      <w:r>
        <w:t>It is our pleasure to submit a letter of support for the Future Service Leaders Foundation and their</w:t>
      </w:r>
      <w:r w:rsidR="002A4252">
        <w:t xml:space="preserve"> </w:t>
      </w:r>
      <w:r>
        <w:t xml:space="preserve">application for assistance </w:t>
      </w:r>
      <w:r w:rsidR="002A4252">
        <w:t>for the development of The Rural Vitality Center.</w:t>
      </w:r>
    </w:p>
    <w:p w14:paraId="1F602BBB" w14:textId="2BCF7B1A" w:rsidR="002F47D6" w:rsidRDefault="002F47D6" w:rsidP="002F47D6">
      <w:r>
        <w:t>Their proposal to construct a Rural Vitality Center is an innovative concept that will strengthen collaboration, innovation, and leadership opportunities for rural communities and their residents for generations. The Rural Vitality Center plan will create a new 350- acre campus that will offer the regions schools, businesses, and community organizations an agriculture focused space where over 2,000 participants can collaborate</w:t>
      </w:r>
      <w:r w:rsidR="0096129F">
        <w:t xml:space="preserve"> daily</w:t>
      </w:r>
      <w:r>
        <w:t xml:space="preserve"> to solve today’s agricultural, leadership, and entrepreneurship challenges. Our teachers, professionals, business and rural leaders need a </w:t>
      </w:r>
      <w:r w:rsidR="001A544C">
        <w:t>high-quality</w:t>
      </w:r>
      <w:r>
        <w:t xml:space="preserve"> location to collaborate and train in order to deal with new trends in education, agriculture, and digital and technological developments.</w:t>
      </w:r>
    </w:p>
    <w:p w14:paraId="5B7BBFA9" w14:textId="5D0E6526" w:rsidR="002A4252" w:rsidRDefault="002A4252" w:rsidP="002F47D6">
      <w:r w:rsidRPr="002A4252">
        <w:rPr>
          <w:highlight w:val="yellow"/>
        </w:rPr>
        <w:t>This innovative facility gives Washburn Institute of Technology the ability to collaborate with specific programs of interest that integrate with rural communities, families and schools as well as strengthen our network of support?</w:t>
      </w:r>
      <w:r>
        <w:t xml:space="preserve"> ( this is where you would know what best to say) Vet Tech- Aerospace- ?</w:t>
      </w:r>
    </w:p>
    <w:p w14:paraId="4F5B7CE5" w14:textId="00C52E65" w:rsidR="001A544C" w:rsidRDefault="004960C0" w:rsidP="002F47D6">
      <w:r>
        <w:t>The</w:t>
      </w:r>
      <w:r w:rsidR="00FE6DC8">
        <w:t xml:space="preserve"> RVC’s </w:t>
      </w:r>
      <w:r>
        <w:t xml:space="preserve">education tourism division gives students of all ages </w:t>
      </w:r>
      <w:r w:rsidR="00FE6DC8">
        <w:t xml:space="preserve">the </w:t>
      </w:r>
      <w:r>
        <w:t xml:space="preserve">ability to experience top </w:t>
      </w:r>
      <w:r w:rsidR="0096129F">
        <w:t xml:space="preserve">educational </w:t>
      </w:r>
      <w:r>
        <w:t xml:space="preserve">programs that </w:t>
      </w:r>
      <w:r w:rsidR="0096129F">
        <w:t>organizations like Washburn Institute of Technology has to offer.</w:t>
      </w:r>
      <w:r>
        <w:t xml:space="preserve"> Th</w:t>
      </w:r>
      <w:r w:rsidR="0096129F">
        <w:t xml:space="preserve">e RVC gives </w:t>
      </w:r>
      <w:r>
        <w:t xml:space="preserve">youth of all ages the ability to visually experience our programs, </w:t>
      </w:r>
      <w:r w:rsidR="0096129F">
        <w:t xml:space="preserve">work with top leaders in the industry, </w:t>
      </w:r>
      <w:r>
        <w:t>gain hands on experience</w:t>
      </w:r>
      <w:r w:rsidR="001A544C">
        <w:t xml:space="preserve"> with STEM and other similar identified course work</w:t>
      </w:r>
      <w:r w:rsidR="0096129F">
        <w:t xml:space="preserve"> and discover passions. The RVC also offers</w:t>
      </w:r>
      <w:r w:rsidR="001A544C">
        <w:t xml:space="preserve"> hands-on experience with our program directors</w:t>
      </w:r>
      <w:r w:rsidR="0096129F">
        <w:t xml:space="preserve"> for specific ages.</w:t>
      </w:r>
      <w:r w:rsidR="001A544C">
        <w:t xml:space="preserve"> </w:t>
      </w:r>
    </w:p>
    <w:p w14:paraId="454F5BB2" w14:textId="13095555" w:rsidR="002F47D6" w:rsidRDefault="001A544C" w:rsidP="002F47D6">
      <w:r>
        <w:t>This new venue will help our rural communities in Kansas be better prepared for the future of agriculture, education, and technolog</w:t>
      </w:r>
      <w:r>
        <w:t>y and</w:t>
      </w:r>
      <w:r w:rsidR="004960C0">
        <w:t xml:space="preserve"> drive more students into specific industries</w:t>
      </w:r>
      <w:r>
        <w:t xml:space="preserve"> in the future. </w:t>
      </w:r>
      <w:r w:rsidR="004960C0">
        <w:t xml:space="preserve"> </w:t>
      </w:r>
      <w:r>
        <w:t xml:space="preserve">The </w:t>
      </w:r>
      <w:r w:rsidR="004960C0">
        <w:t>data that</w:t>
      </w:r>
      <w:r>
        <w:t xml:space="preserve"> the RVC</w:t>
      </w:r>
      <w:r w:rsidR="004960C0">
        <w:t xml:space="preserve"> will provide will allow </w:t>
      </w:r>
      <w:r>
        <w:t>colleges like ours</w:t>
      </w:r>
      <w:r w:rsidR="004960C0">
        <w:t xml:space="preserve"> to look a</w:t>
      </w:r>
      <w:r>
        <w:t xml:space="preserve">t students needs and passions from the ages of K-12. As youth visit the RVC and discover passions through the experience we can drive those passions toward specific industries of interest. </w:t>
      </w:r>
      <w:r w:rsidR="004960C0">
        <w:t xml:space="preserve"> This is a win-win for Kansas </w:t>
      </w:r>
      <w:r>
        <w:t>as</w:t>
      </w:r>
      <w:r w:rsidR="002F47D6">
        <w:t xml:space="preserve"> the </w:t>
      </w:r>
      <w:r w:rsidR="00FE6DC8">
        <w:t>long-term</w:t>
      </w:r>
      <w:r w:rsidR="002F47D6">
        <w:t xml:space="preserve"> economic impact this initiative will have on the generations of learners and teachers in Kansas and in the United States.</w:t>
      </w:r>
    </w:p>
    <w:p w14:paraId="239211D7" w14:textId="263289D5" w:rsidR="002F47D6" w:rsidRDefault="004960C0" w:rsidP="002F47D6">
      <w:r>
        <w:t>In</w:t>
      </w:r>
      <w:r w:rsidR="002F47D6">
        <w:t xml:space="preserve"> addition, we believe that Kansas can be an excellent source for new agriculture </w:t>
      </w:r>
      <w:r w:rsidR="001A544C">
        <w:t xml:space="preserve">and education </w:t>
      </w:r>
      <w:r w:rsidR="002F47D6">
        <w:t>innovation</w:t>
      </w:r>
      <w:r w:rsidR="001A544C">
        <w:t xml:space="preserve"> </w:t>
      </w:r>
      <w:r w:rsidR="002F47D6">
        <w:t>for generations to come</w:t>
      </w:r>
      <w:r w:rsidR="001A544C">
        <w:t xml:space="preserve"> and we are excited to partner with the RVC in any way to help strengthen communities, families and schools. T</w:t>
      </w:r>
      <w:r w:rsidR="002F47D6">
        <w:t>hank you for your consideration of their application. We look forward to any questions or thoughts you might have that might help this project succeed.</w:t>
      </w:r>
    </w:p>
    <w:p w14:paraId="7BDE7F5A" w14:textId="21C88AC5" w:rsidR="001A544C" w:rsidRDefault="001A544C" w:rsidP="002F47D6"/>
    <w:p w14:paraId="258070C6" w14:textId="4EBDBB06" w:rsidR="001A544C" w:rsidRDefault="001A544C" w:rsidP="002F47D6">
      <w:r>
        <w:t>Thank you,</w:t>
      </w:r>
    </w:p>
    <w:p w14:paraId="5FBCAD72" w14:textId="77777777" w:rsidR="001A544C" w:rsidRDefault="001A544C" w:rsidP="002F47D6"/>
    <w:sectPr w:rsidR="001A5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D6"/>
    <w:rsid w:val="001A544C"/>
    <w:rsid w:val="002A4252"/>
    <w:rsid w:val="002F47D6"/>
    <w:rsid w:val="00315427"/>
    <w:rsid w:val="004960C0"/>
    <w:rsid w:val="0096129F"/>
    <w:rsid w:val="00FE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2783"/>
  <w15:docId w15:val="{922B5661-8543-451E-9093-F653E5C3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cp:lastModifiedBy>
  <cp:revision>3</cp:revision>
  <dcterms:created xsi:type="dcterms:W3CDTF">2023-03-11T15:48:00Z</dcterms:created>
  <dcterms:modified xsi:type="dcterms:W3CDTF">2023-03-11T15:51:00Z</dcterms:modified>
</cp:coreProperties>
</file>