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711A" w14:textId="77777777" w:rsidR="001621C1" w:rsidRDefault="00A8624A" w:rsidP="00C66D5C">
      <w:pPr>
        <w:jc w:val="center"/>
      </w:pPr>
      <w:r>
        <w:rPr>
          <w:rFonts w:ascii="Calibri" w:hAnsi="Calibri" w:cs="Calibri"/>
          <w:noProof/>
          <w:sz w:val="28"/>
          <w:szCs w:val="28"/>
          <w:lang w:val="en-US"/>
        </w:rPr>
        <w:drawing>
          <wp:inline distT="0" distB="0" distL="0" distR="0" wp14:anchorId="59FF30FC" wp14:editId="2E071C73">
            <wp:extent cx="2511334" cy="259686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81" cy="25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E4EF" w14:textId="3A5631FA" w:rsidR="00C66D5C" w:rsidRPr="00C66D5C" w:rsidRDefault="00C66D5C" w:rsidP="00C66D5C">
      <w:pPr>
        <w:jc w:val="center"/>
        <w:rPr>
          <w:rFonts w:ascii="Corbel" w:hAnsi="Corbel"/>
          <w:sz w:val="21"/>
          <w:szCs w:val="21"/>
        </w:rPr>
      </w:pPr>
      <w:r w:rsidRPr="00C66D5C">
        <w:rPr>
          <w:rFonts w:ascii="Corbel" w:hAnsi="Corbel"/>
          <w:sz w:val="21"/>
          <w:szCs w:val="21"/>
        </w:rPr>
        <w:t>Courses 20</w:t>
      </w:r>
      <w:r w:rsidR="00C02066">
        <w:rPr>
          <w:rFonts w:ascii="Corbel" w:hAnsi="Corbel"/>
          <w:sz w:val="21"/>
          <w:szCs w:val="21"/>
        </w:rPr>
        <w:t>23/24</w:t>
      </w:r>
    </w:p>
    <w:p w14:paraId="5AB193A4" w14:textId="77777777" w:rsidR="00C66D5C" w:rsidRPr="00C66D5C" w:rsidRDefault="00C66D5C" w:rsidP="00C66D5C">
      <w:pPr>
        <w:jc w:val="center"/>
        <w:rPr>
          <w:rFonts w:ascii="Corbel" w:hAnsi="Corbel"/>
          <w:sz w:val="21"/>
          <w:szCs w:val="21"/>
        </w:rPr>
      </w:pPr>
    </w:p>
    <w:p w14:paraId="6979ED37" w14:textId="77777777" w:rsidR="00C66D5C" w:rsidRPr="00C66D5C" w:rsidRDefault="00C66D5C" w:rsidP="00C66D5C">
      <w:pPr>
        <w:jc w:val="center"/>
        <w:rPr>
          <w:rFonts w:ascii="Corbel" w:hAnsi="Corbel"/>
          <w:sz w:val="21"/>
          <w:szCs w:val="21"/>
        </w:rPr>
      </w:pPr>
      <w:r w:rsidRPr="00C66D5C">
        <w:rPr>
          <w:rFonts w:ascii="Corbel" w:hAnsi="Corbel"/>
          <w:sz w:val="21"/>
          <w:szCs w:val="21"/>
        </w:rPr>
        <w:t>The following courses can be facilitated in the morning, afternoon, after school and evening.</w:t>
      </w:r>
    </w:p>
    <w:p w14:paraId="058E53BD" w14:textId="77777777" w:rsidR="00C66D5C" w:rsidRPr="00C66D5C" w:rsidRDefault="00C66D5C" w:rsidP="00C66D5C">
      <w:pPr>
        <w:jc w:val="center"/>
        <w:rPr>
          <w:rFonts w:ascii="Corbel" w:hAnsi="Corbe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1950"/>
        <w:gridCol w:w="2065"/>
        <w:gridCol w:w="1945"/>
      </w:tblGrid>
      <w:tr w:rsidR="00C66D5C" w:rsidRPr="00C66D5C" w14:paraId="38C0E990" w14:textId="77777777" w:rsidTr="00C02066">
        <w:tc>
          <w:tcPr>
            <w:tcW w:w="2330" w:type="dxa"/>
          </w:tcPr>
          <w:p w14:paraId="402F3DB2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Course Title</w:t>
            </w:r>
          </w:p>
        </w:tc>
        <w:tc>
          <w:tcPr>
            <w:tcW w:w="1950" w:type="dxa"/>
          </w:tcPr>
          <w:p w14:paraId="6F5EACCE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Age range</w:t>
            </w:r>
          </w:p>
        </w:tc>
        <w:tc>
          <w:tcPr>
            <w:tcW w:w="2065" w:type="dxa"/>
          </w:tcPr>
          <w:p w14:paraId="1E183E31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Number of sessions</w:t>
            </w:r>
          </w:p>
        </w:tc>
        <w:tc>
          <w:tcPr>
            <w:tcW w:w="1945" w:type="dxa"/>
          </w:tcPr>
          <w:p w14:paraId="2316B23F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 xml:space="preserve">Cost </w:t>
            </w:r>
          </w:p>
        </w:tc>
      </w:tr>
      <w:tr w:rsidR="00C66D5C" w:rsidRPr="00C66D5C" w14:paraId="089E2C25" w14:textId="77777777" w:rsidTr="00C02066">
        <w:tc>
          <w:tcPr>
            <w:tcW w:w="2330" w:type="dxa"/>
          </w:tcPr>
          <w:p w14:paraId="5BCD0883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Handling Anger in the Family</w:t>
            </w:r>
          </w:p>
        </w:tc>
        <w:tc>
          <w:tcPr>
            <w:tcW w:w="1950" w:type="dxa"/>
          </w:tcPr>
          <w:p w14:paraId="63CC6334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5-16+</w:t>
            </w:r>
          </w:p>
        </w:tc>
        <w:tc>
          <w:tcPr>
            <w:tcW w:w="2065" w:type="dxa"/>
          </w:tcPr>
          <w:p w14:paraId="3306A506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4 x 2 hrs</w:t>
            </w:r>
          </w:p>
        </w:tc>
        <w:tc>
          <w:tcPr>
            <w:tcW w:w="1945" w:type="dxa"/>
          </w:tcPr>
          <w:p w14:paraId="20F59692" w14:textId="2272C2DA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£7</w:t>
            </w:r>
            <w:r w:rsidR="00C02066">
              <w:rPr>
                <w:rFonts w:ascii="Corbel" w:hAnsi="Corbel"/>
                <w:sz w:val="21"/>
                <w:szCs w:val="21"/>
              </w:rPr>
              <w:t>50</w:t>
            </w:r>
          </w:p>
        </w:tc>
      </w:tr>
      <w:tr w:rsidR="00C66D5C" w:rsidRPr="00C66D5C" w14:paraId="3FA16B36" w14:textId="77777777" w:rsidTr="00C02066">
        <w:tc>
          <w:tcPr>
            <w:tcW w:w="2330" w:type="dxa"/>
          </w:tcPr>
          <w:p w14:paraId="37103765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Time Out for Parents – Early Years</w:t>
            </w:r>
          </w:p>
        </w:tc>
        <w:tc>
          <w:tcPr>
            <w:tcW w:w="1950" w:type="dxa"/>
          </w:tcPr>
          <w:p w14:paraId="042A0120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0-5</w:t>
            </w:r>
          </w:p>
        </w:tc>
        <w:tc>
          <w:tcPr>
            <w:tcW w:w="2065" w:type="dxa"/>
          </w:tcPr>
          <w:p w14:paraId="5A79DD86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6 x 2 hrs</w:t>
            </w:r>
          </w:p>
        </w:tc>
        <w:tc>
          <w:tcPr>
            <w:tcW w:w="1945" w:type="dxa"/>
          </w:tcPr>
          <w:p w14:paraId="103440AA" w14:textId="29B97578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£</w:t>
            </w:r>
            <w:r w:rsidR="00C02066">
              <w:rPr>
                <w:rFonts w:ascii="Corbel" w:hAnsi="Corbel"/>
                <w:sz w:val="21"/>
                <w:szCs w:val="21"/>
              </w:rPr>
              <w:t>1050</w:t>
            </w:r>
          </w:p>
        </w:tc>
      </w:tr>
      <w:tr w:rsidR="00C66D5C" w:rsidRPr="00C66D5C" w14:paraId="2A051714" w14:textId="77777777" w:rsidTr="00C02066">
        <w:tc>
          <w:tcPr>
            <w:tcW w:w="2330" w:type="dxa"/>
          </w:tcPr>
          <w:p w14:paraId="2E9ACBF6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Time Out for Parents – Primary Years</w:t>
            </w:r>
          </w:p>
        </w:tc>
        <w:tc>
          <w:tcPr>
            <w:tcW w:w="1950" w:type="dxa"/>
          </w:tcPr>
          <w:p w14:paraId="038F71F0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5-11</w:t>
            </w:r>
          </w:p>
        </w:tc>
        <w:tc>
          <w:tcPr>
            <w:tcW w:w="2065" w:type="dxa"/>
          </w:tcPr>
          <w:p w14:paraId="3112C84C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6 x 2 hrs</w:t>
            </w:r>
          </w:p>
        </w:tc>
        <w:tc>
          <w:tcPr>
            <w:tcW w:w="1945" w:type="dxa"/>
          </w:tcPr>
          <w:p w14:paraId="389AE9B8" w14:textId="7D14D43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£</w:t>
            </w:r>
            <w:r w:rsidR="00C02066">
              <w:rPr>
                <w:rFonts w:ascii="Corbel" w:hAnsi="Corbel"/>
                <w:sz w:val="21"/>
                <w:szCs w:val="21"/>
              </w:rPr>
              <w:t>1050</w:t>
            </w:r>
          </w:p>
        </w:tc>
      </w:tr>
      <w:tr w:rsidR="00C66D5C" w:rsidRPr="00C66D5C" w14:paraId="4DBEA948" w14:textId="77777777" w:rsidTr="00C02066">
        <w:tc>
          <w:tcPr>
            <w:tcW w:w="2330" w:type="dxa"/>
          </w:tcPr>
          <w:p w14:paraId="20532EF0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Time Out for Parents – Teenage Years</w:t>
            </w:r>
          </w:p>
        </w:tc>
        <w:tc>
          <w:tcPr>
            <w:tcW w:w="1950" w:type="dxa"/>
          </w:tcPr>
          <w:p w14:paraId="323C6A68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11+</w:t>
            </w:r>
          </w:p>
        </w:tc>
        <w:tc>
          <w:tcPr>
            <w:tcW w:w="2065" w:type="dxa"/>
          </w:tcPr>
          <w:p w14:paraId="52CADA9E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7 x 2 hrs</w:t>
            </w:r>
          </w:p>
        </w:tc>
        <w:tc>
          <w:tcPr>
            <w:tcW w:w="1945" w:type="dxa"/>
          </w:tcPr>
          <w:p w14:paraId="4B31BA23" w14:textId="5C2B2D41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£1</w:t>
            </w:r>
            <w:r w:rsidR="00C02066">
              <w:rPr>
                <w:rFonts w:ascii="Corbel" w:hAnsi="Corbel"/>
                <w:sz w:val="21"/>
                <w:szCs w:val="21"/>
              </w:rPr>
              <w:t>250</w:t>
            </w:r>
          </w:p>
        </w:tc>
      </w:tr>
      <w:tr w:rsidR="00C66D5C" w:rsidRPr="00C66D5C" w14:paraId="07D9B10F" w14:textId="77777777" w:rsidTr="00C02066">
        <w:tc>
          <w:tcPr>
            <w:tcW w:w="2330" w:type="dxa"/>
          </w:tcPr>
          <w:p w14:paraId="2670FD75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proofErr w:type="spellStart"/>
            <w:r w:rsidRPr="00C66D5C">
              <w:rPr>
                <w:rFonts w:ascii="Corbel" w:hAnsi="Corbel"/>
                <w:sz w:val="21"/>
                <w:szCs w:val="21"/>
              </w:rPr>
              <w:t>Quidz</w:t>
            </w:r>
            <w:proofErr w:type="spellEnd"/>
            <w:r w:rsidRPr="00C66D5C">
              <w:rPr>
                <w:rFonts w:ascii="Corbel" w:hAnsi="Corbel"/>
                <w:sz w:val="21"/>
                <w:szCs w:val="21"/>
              </w:rPr>
              <w:t xml:space="preserve"> In – how to develop financially aware and responsible children</w:t>
            </w:r>
          </w:p>
        </w:tc>
        <w:tc>
          <w:tcPr>
            <w:tcW w:w="1950" w:type="dxa"/>
          </w:tcPr>
          <w:p w14:paraId="57B84439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8-14</w:t>
            </w:r>
          </w:p>
        </w:tc>
        <w:tc>
          <w:tcPr>
            <w:tcW w:w="2065" w:type="dxa"/>
          </w:tcPr>
          <w:p w14:paraId="531E2CED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6 x 2 hrs</w:t>
            </w:r>
          </w:p>
        </w:tc>
        <w:tc>
          <w:tcPr>
            <w:tcW w:w="1945" w:type="dxa"/>
          </w:tcPr>
          <w:p w14:paraId="47AE615B" w14:textId="781D46D5" w:rsidR="00C66D5C" w:rsidRPr="00C66D5C" w:rsidRDefault="00C02066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£1050</w:t>
            </w:r>
          </w:p>
        </w:tc>
      </w:tr>
      <w:tr w:rsidR="00C66D5C" w:rsidRPr="00C66D5C" w14:paraId="67A31FF9" w14:textId="77777777" w:rsidTr="00C02066">
        <w:tc>
          <w:tcPr>
            <w:tcW w:w="2330" w:type="dxa"/>
          </w:tcPr>
          <w:p w14:paraId="456A4D7D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Drug Proofing Children</w:t>
            </w:r>
          </w:p>
        </w:tc>
        <w:tc>
          <w:tcPr>
            <w:tcW w:w="1950" w:type="dxa"/>
          </w:tcPr>
          <w:p w14:paraId="1A2B815D" w14:textId="42F9908E" w:rsidR="00C66D5C" w:rsidRPr="00C66D5C" w:rsidRDefault="00C02066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10+</w:t>
            </w:r>
            <w:r w:rsidR="00C66D5C">
              <w:rPr>
                <w:rFonts w:ascii="Corbel" w:hAnsi="Corbel"/>
                <w:sz w:val="21"/>
                <w:szCs w:val="21"/>
              </w:rPr>
              <w:t xml:space="preserve"> </w:t>
            </w:r>
          </w:p>
        </w:tc>
        <w:tc>
          <w:tcPr>
            <w:tcW w:w="2065" w:type="dxa"/>
          </w:tcPr>
          <w:p w14:paraId="120E952B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6 x 2 hrs</w:t>
            </w:r>
          </w:p>
        </w:tc>
        <w:tc>
          <w:tcPr>
            <w:tcW w:w="1945" w:type="dxa"/>
          </w:tcPr>
          <w:p w14:paraId="547D57EE" w14:textId="0B4BAF6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£</w:t>
            </w:r>
            <w:r w:rsidR="00C02066">
              <w:rPr>
                <w:rFonts w:ascii="Corbel" w:hAnsi="Corbel"/>
                <w:sz w:val="21"/>
                <w:szCs w:val="21"/>
              </w:rPr>
              <w:t>1050</w:t>
            </w:r>
          </w:p>
        </w:tc>
      </w:tr>
      <w:tr w:rsidR="00C66D5C" w:rsidRPr="00C66D5C" w14:paraId="55D7A93A" w14:textId="77777777" w:rsidTr="00C02066">
        <w:tc>
          <w:tcPr>
            <w:tcW w:w="2330" w:type="dxa"/>
          </w:tcPr>
          <w:p w14:paraId="780E7D7A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Time Out for Parents – Children with Special Needs</w:t>
            </w:r>
          </w:p>
        </w:tc>
        <w:tc>
          <w:tcPr>
            <w:tcW w:w="1950" w:type="dxa"/>
          </w:tcPr>
          <w:p w14:paraId="5EF0B258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3-11</w:t>
            </w:r>
          </w:p>
        </w:tc>
        <w:tc>
          <w:tcPr>
            <w:tcW w:w="2065" w:type="dxa"/>
          </w:tcPr>
          <w:p w14:paraId="52F6D214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6 x 2 hrs</w:t>
            </w:r>
          </w:p>
        </w:tc>
        <w:tc>
          <w:tcPr>
            <w:tcW w:w="1945" w:type="dxa"/>
          </w:tcPr>
          <w:p w14:paraId="61E6299F" w14:textId="53539B18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£</w:t>
            </w:r>
            <w:r w:rsidR="00C02066">
              <w:rPr>
                <w:rFonts w:ascii="Corbel" w:hAnsi="Corbel"/>
                <w:sz w:val="21"/>
                <w:szCs w:val="21"/>
              </w:rPr>
              <w:t>1050</w:t>
            </w:r>
          </w:p>
        </w:tc>
      </w:tr>
      <w:tr w:rsidR="00C66D5C" w:rsidRPr="00C66D5C" w14:paraId="416A4C9C" w14:textId="77777777" w:rsidTr="00C02066">
        <w:tc>
          <w:tcPr>
            <w:tcW w:w="2330" w:type="dxa"/>
          </w:tcPr>
          <w:p w14:paraId="6E5AB8D0" w14:textId="48B0092D" w:rsidR="00C66D5C" w:rsidRPr="00C66D5C" w:rsidRDefault="00C02066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Supporting Children with Grief and loss</w:t>
            </w:r>
          </w:p>
          <w:p w14:paraId="2970FE39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950" w:type="dxa"/>
          </w:tcPr>
          <w:p w14:paraId="6ED59184" w14:textId="77777777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All ages</w:t>
            </w:r>
          </w:p>
        </w:tc>
        <w:tc>
          <w:tcPr>
            <w:tcW w:w="2065" w:type="dxa"/>
          </w:tcPr>
          <w:p w14:paraId="123C79BB" w14:textId="1A0007B7" w:rsidR="00C66D5C" w:rsidRPr="00C66D5C" w:rsidRDefault="00C02066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4</w:t>
            </w:r>
            <w:r w:rsidR="00C66D5C" w:rsidRPr="00C66D5C">
              <w:rPr>
                <w:rFonts w:ascii="Corbel" w:hAnsi="Corbel"/>
                <w:sz w:val="21"/>
                <w:szCs w:val="21"/>
              </w:rPr>
              <w:t xml:space="preserve"> x 2 hours</w:t>
            </w:r>
          </w:p>
        </w:tc>
        <w:tc>
          <w:tcPr>
            <w:tcW w:w="1945" w:type="dxa"/>
          </w:tcPr>
          <w:p w14:paraId="3516A951" w14:textId="1918E4BE" w:rsidR="00C66D5C" w:rsidRPr="00C66D5C" w:rsidRDefault="00C66D5C" w:rsidP="00C66D5C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C66D5C">
              <w:rPr>
                <w:rFonts w:ascii="Corbel" w:hAnsi="Corbel"/>
                <w:sz w:val="21"/>
                <w:szCs w:val="21"/>
              </w:rPr>
              <w:t>£</w:t>
            </w:r>
            <w:r w:rsidR="00C02066">
              <w:rPr>
                <w:rFonts w:ascii="Corbel" w:hAnsi="Corbel"/>
                <w:sz w:val="21"/>
                <w:szCs w:val="21"/>
              </w:rPr>
              <w:t>750</w:t>
            </w:r>
          </w:p>
        </w:tc>
      </w:tr>
    </w:tbl>
    <w:p w14:paraId="5E32DA7C" w14:textId="40FCDA58" w:rsidR="00C66D5C" w:rsidRPr="00C02066" w:rsidRDefault="00C66D5C" w:rsidP="00C02066">
      <w:pPr>
        <w:rPr>
          <w:rFonts w:ascii="Corbel" w:hAnsi="Corbel"/>
          <w:sz w:val="21"/>
          <w:szCs w:val="21"/>
        </w:rPr>
      </w:pPr>
    </w:p>
    <w:p w14:paraId="5FF4A9F3" w14:textId="77777777" w:rsidR="00C66D5C" w:rsidRPr="00C66D5C" w:rsidRDefault="00C66D5C" w:rsidP="00C66D5C">
      <w:pPr>
        <w:pStyle w:val="ListParagraph"/>
        <w:rPr>
          <w:rFonts w:ascii="Corbel" w:hAnsi="Corbel"/>
          <w:sz w:val="21"/>
          <w:szCs w:val="21"/>
        </w:rPr>
      </w:pPr>
    </w:p>
    <w:p w14:paraId="4828C67D" w14:textId="77777777" w:rsidR="00C66D5C" w:rsidRPr="00C66D5C" w:rsidRDefault="00C66D5C" w:rsidP="00C66D5C">
      <w:pPr>
        <w:jc w:val="center"/>
        <w:rPr>
          <w:rFonts w:ascii="Corbel" w:hAnsi="Corbel"/>
          <w:sz w:val="21"/>
          <w:szCs w:val="21"/>
        </w:rPr>
      </w:pPr>
      <w:r w:rsidRPr="00C66D5C">
        <w:rPr>
          <w:rFonts w:ascii="Corbel" w:hAnsi="Corbel"/>
          <w:sz w:val="21"/>
          <w:szCs w:val="21"/>
        </w:rPr>
        <w:t>All course charges are fully inclusive of administration, manuals/books, training costs and refreshments – there are no additional costs to your school.</w:t>
      </w:r>
    </w:p>
    <w:p w14:paraId="5F5382DF" w14:textId="77777777" w:rsidR="00C66D5C" w:rsidRPr="00C66D5C" w:rsidRDefault="00C66D5C" w:rsidP="00C66D5C">
      <w:pPr>
        <w:jc w:val="center"/>
        <w:rPr>
          <w:rFonts w:ascii="Corbel" w:hAnsi="Corbel"/>
          <w:sz w:val="21"/>
          <w:szCs w:val="21"/>
        </w:rPr>
      </w:pPr>
    </w:p>
    <w:p w14:paraId="5BACC8AB" w14:textId="4870B01B" w:rsidR="00C66D5C" w:rsidRDefault="00C66D5C" w:rsidP="00C66D5C">
      <w:pPr>
        <w:jc w:val="center"/>
        <w:rPr>
          <w:rFonts w:ascii="Corbel" w:hAnsi="Corbel"/>
          <w:sz w:val="21"/>
          <w:szCs w:val="21"/>
        </w:rPr>
      </w:pPr>
      <w:r w:rsidRPr="00C66D5C">
        <w:rPr>
          <w:rFonts w:ascii="Corbel" w:hAnsi="Corbel"/>
          <w:sz w:val="21"/>
          <w:szCs w:val="21"/>
        </w:rPr>
        <w:t>A maximum of 10 attendees p</w:t>
      </w:r>
      <w:r>
        <w:rPr>
          <w:rFonts w:ascii="Corbel" w:hAnsi="Corbel"/>
          <w:sz w:val="21"/>
          <w:szCs w:val="21"/>
        </w:rPr>
        <w:t xml:space="preserve">er course. </w:t>
      </w:r>
    </w:p>
    <w:p w14:paraId="54EA9064" w14:textId="77777777" w:rsidR="00C02066" w:rsidRPr="00C66D5C" w:rsidRDefault="00C02066" w:rsidP="00C66D5C">
      <w:pPr>
        <w:jc w:val="center"/>
        <w:rPr>
          <w:rFonts w:ascii="Corbel" w:hAnsi="Corbel"/>
          <w:sz w:val="21"/>
          <w:szCs w:val="21"/>
        </w:rPr>
      </w:pPr>
    </w:p>
    <w:p w14:paraId="0E9B3AD7" w14:textId="77777777" w:rsidR="00C66D5C" w:rsidRDefault="00C66D5C" w:rsidP="00C66D5C">
      <w:pPr>
        <w:jc w:val="center"/>
        <w:rPr>
          <w:rFonts w:ascii="Corbel" w:hAnsi="Corbel"/>
          <w:sz w:val="21"/>
          <w:szCs w:val="21"/>
        </w:rPr>
      </w:pPr>
      <w:r w:rsidRPr="00C66D5C">
        <w:rPr>
          <w:rFonts w:ascii="Corbel" w:hAnsi="Corbel"/>
          <w:sz w:val="21"/>
          <w:szCs w:val="21"/>
        </w:rPr>
        <w:t xml:space="preserve">All courses comply to GDPR regulations – no personal details are recorded with the exception of Dates of Birth of parent for pre and post course questionnaires. </w:t>
      </w:r>
    </w:p>
    <w:p w14:paraId="742D011A" w14:textId="77777777" w:rsidR="00C66D5C" w:rsidRDefault="00C66D5C" w:rsidP="00C66D5C">
      <w:pPr>
        <w:jc w:val="center"/>
        <w:rPr>
          <w:rFonts w:ascii="Corbel" w:hAnsi="Corbel"/>
          <w:sz w:val="21"/>
          <w:szCs w:val="21"/>
        </w:rPr>
      </w:pPr>
    </w:p>
    <w:p w14:paraId="7D9028B8" w14:textId="77777777" w:rsidR="00C66D5C" w:rsidRPr="00C66D5C" w:rsidRDefault="00C66D5C" w:rsidP="00C66D5C">
      <w:pPr>
        <w:jc w:val="center"/>
        <w:rPr>
          <w:rFonts w:ascii="Corbel" w:hAnsi="Corbel"/>
          <w:sz w:val="21"/>
          <w:szCs w:val="21"/>
        </w:rPr>
      </w:pPr>
    </w:p>
    <w:p w14:paraId="1E7718CD" w14:textId="77777777" w:rsidR="00C66D5C" w:rsidRPr="00C66D5C" w:rsidRDefault="00C66D5C" w:rsidP="0052423D">
      <w:pPr>
        <w:jc w:val="center"/>
        <w:rPr>
          <w:rFonts w:ascii="Corbel" w:hAnsi="Corbel"/>
          <w:sz w:val="21"/>
          <w:szCs w:val="21"/>
        </w:rPr>
      </w:pPr>
    </w:p>
    <w:sectPr w:rsidR="00C66D5C" w:rsidRPr="00C66D5C" w:rsidSect="00A8624A">
      <w:pgSz w:w="11900" w:h="16840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0FEB"/>
    <w:multiLevelType w:val="hybridMultilevel"/>
    <w:tmpl w:val="1FE278A4"/>
    <w:lvl w:ilvl="0" w:tplc="C98A27E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6758"/>
    <w:multiLevelType w:val="hybridMultilevel"/>
    <w:tmpl w:val="A91AC262"/>
    <w:lvl w:ilvl="0" w:tplc="408EDA1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61296"/>
    <w:multiLevelType w:val="hybridMultilevel"/>
    <w:tmpl w:val="49721202"/>
    <w:lvl w:ilvl="0" w:tplc="142C5D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77228">
    <w:abstractNumId w:val="2"/>
  </w:num>
  <w:num w:numId="2" w16cid:durableId="287980660">
    <w:abstractNumId w:val="0"/>
  </w:num>
  <w:num w:numId="3" w16cid:durableId="37581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3D"/>
    <w:rsid w:val="001621C1"/>
    <w:rsid w:val="00414B58"/>
    <w:rsid w:val="0052423D"/>
    <w:rsid w:val="006918FA"/>
    <w:rsid w:val="00A8624A"/>
    <w:rsid w:val="00C02066"/>
    <w:rsid w:val="00C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9CF4B"/>
  <w14:defaultImageDpi w14:val="300"/>
  <w15:docId w15:val="{46CB5AD4-00E6-C048-A20D-335271B3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3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66D5C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Ashley</dc:creator>
  <cp:keywords/>
  <dc:description/>
  <cp:lastModifiedBy>michelle ashley</cp:lastModifiedBy>
  <cp:revision>2</cp:revision>
  <dcterms:created xsi:type="dcterms:W3CDTF">2023-08-25T09:33:00Z</dcterms:created>
  <dcterms:modified xsi:type="dcterms:W3CDTF">2023-08-25T09:33:00Z</dcterms:modified>
</cp:coreProperties>
</file>