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D495" w14:textId="77777777" w:rsidR="00045331" w:rsidRDefault="007516BF">
      <w:pPr>
        <w:pStyle w:val="Heading1"/>
      </w:pPr>
      <w:r>
        <w:t>Appendix O: Cyber First Hour and Offline Ship Kit — Protect the Day</w:t>
      </w:r>
    </w:p>
    <w:p w14:paraId="384038F0" w14:textId="77777777" w:rsidR="00045331" w:rsidRDefault="007516BF">
      <w:pPr>
        <w:pStyle w:val="Heading2"/>
      </w:pPr>
      <w:r>
        <w:t>Purpose</w:t>
      </w:r>
    </w:p>
    <w:p w14:paraId="12D51CBE" w14:textId="008ACA98" w:rsidR="00045331" w:rsidRDefault="007516BF">
      <w:r>
        <w:t xml:space="preserve">The first hour after a cyber event determines whether you lose a shift or a week. This protocol gives your team the exact sequence, tools, and checklists to keep trucks moving while systems recover. Cyber resilience isn’t </w:t>
      </w:r>
      <w:proofErr w:type="gramStart"/>
      <w:r>
        <w:t>IT’s</w:t>
      </w:r>
      <w:proofErr w:type="gramEnd"/>
      <w:r>
        <w:t xml:space="preserve"> job alone; </w:t>
      </w:r>
      <w:r>
        <w:t>it’s an operational discipline.</w:t>
      </w:r>
    </w:p>
    <w:p w14:paraId="14BC586D" w14:textId="77777777" w:rsidR="00045331" w:rsidRDefault="007516BF">
      <w:pPr>
        <w:pStyle w:val="Heading2"/>
      </w:pPr>
      <w:r>
        <w:t>1. First Hour Response Protocol</w:t>
      </w:r>
    </w:p>
    <w:p w14:paraId="1899184E" w14:textId="77777777" w:rsidR="00045331" w:rsidRDefault="007516BF">
      <w:r>
        <w:t>Minute-by-minute breakdown for structured crisis response.</w:t>
      </w:r>
    </w:p>
    <w:tbl>
      <w:tblPr>
        <w:tblStyle w:val="TableGrid"/>
        <w:tblW w:w="0" w:type="auto"/>
        <w:tblLook w:val="04A0" w:firstRow="1" w:lastRow="0" w:firstColumn="1" w:lastColumn="0" w:noHBand="0" w:noVBand="1"/>
      </w:tblPr>
      <w:tblGrid>
        <w:gridCol w:w="2157"/>
        <w:gridCol w:w="2156"/>
        <w:gridCol w:w="2160"/>
        <w:gridCol w:w="2157"/>
      </w:tblGrid>
      <w:tr w:rsidR="00045331" w14:paraId="398AEC98" w14:textId="77777777">
        <w:tc>
          <w:tcPr>
            <w:tcW w:w="2160" w:type="dxa"/>
          </w:tcPr>
          <w:p w14:paraId="44461F7C" w14:textId="77777777" w:rsidR="00045331" w:rsidRDefault="007516BF">
            <w:r>
              <w:t>Phase</w:t>
            </w:r>
          </w:p>
        </w:tc>
        <w:tc>
          <w:tcPr>
            <w:tcW w:w="2160" w:type="dxa"/>
          </w:tcPr>
          <w:p w14:paraId="5132A5E6" w14:textId="77777777" w:rsidR="00045331" w:rsidRDefault="007516BF">
            <w:r>
              <w:t>Timing</w:t>
            </w:r>
          </w:p>
        </w:tc>
        <w:tc>
          <w:tcPr>
            <w:tcW w:w="2160" w:type="dxa"/>
          </w:tcPr>
          <w:p w14:paraId="1F1337D5" w14:textId="77777777" w:rsidR="00045331" w:rsidRDefault="007516BF">
            <w:r>
              <w:t>Actions</w:t>
            </w:r>
          </w:p>
        </w:tc>
        <w:tc>
          <w:tcPr>
            <w:tcW w:w="2160" w:type="dxa"/>
          </w:tcPr>
          <w:p w14:paraId="3F51A099" w14:textId="77777777" w:rsidR="00045331" w:rsidRDefault="007516BF">
            <w:r>
              <w:t>Owner</w:t>
            </w:r>
          </w:p>
        </w:tc>
      </w:tr>
      <w:tr w:rsidR="00045331" w14:paraId="5FDF8C88" w14:textId="77777777">
        <w:tc>
          <w:tcPr>
            <w:tcW w:w="2160" w:type="dxa"/>
          </w:tcPr>
          <w:p w14:paraId="21A342FC" w14:textId="77777777" w:rsidR="00045331" w:rsidRDefault="007516BF">
            <w:r>
              <w:t>Isolate</w:t>
            </w:r>
          </w:p>
        </w:tc>
        <w:tc>
          <w:tcPr>
            <w:tcW w:w="2160" w:type="dxa"/>
          </w:tcPr>
          <w:p w14:paraId="0F4D8721" w14:textId="77777777" w:rsidR="00045331" w:rsidRDefault="007516BF">
            <w:r>
              <w:t>0–5 min</w:t>
            </w:r>
          </w:p>
        </w:tc>
        <w:tc>
          <w:tcPr>
            <w:tcW w:w="2160" w:type="dxa"/>
          </w:tcPr>
          <w:p w14:paraId="2C45BEB4" w14:textId="77777777" w:rsidR="00045331" w:rsidRDefault="007516BF">
            <w:r>
              <w:t>Disconnect affected devices. Post 'Manual Operations in Effect'. Activate Offline Ship Kit.</w:t>
            </w:r>
          </w:p>
        </w:tc>
        <w:tc>
          <w:tcPr>
            <w:tcW w:w="2160" w:type="dxa"/>
          </w:tcPr>
          <w:p w14:paraId="0AB1BE55" w14:textId="77777777" w:rsidR="00045331" w:rsidRDefault="007516BF">
            <w:r>
              <w:t>Shift Supervisor</w:t>
            </w:r>
          </w:p>
        </w:tc>
      </w:tr>
      <w:tr w:rsidR="00045331" w14:paraId="7D3EB7A1" w14:textId="77777777">
        <w:tc>
          <w:tcPr>
            <w:tcW w:w="2160" w:type="dxa"/>
          </w:tcPr>
          <w:p w14:paraId="1E1F2C74" w14:textId="77777777" w:rsidR="00045331" w:rsidRDefault="007516BF">
            <w:r>
              <w:t>Assess</w:t>
            </w:r>
          </w:p>
        </w:tc>
        <w:tc>
          <w:tcPr>
            <w:tcW w:w="2160" w:type="dxa"/>
          </w:tcPr>
          <w:p w14:paraId="2CF918F6" w14:textId="77777777" w:rsidR="00045331" w:rsidRDefault="007516BF">
            <w:r>
              <w:t>5–15 min</w:t>
            </w:r>
          </w:p>
        </w:tc>
        <w:tc>
          <w:tcPr>
            <w:tcW w:w="2160" w:type="dxa"/>
          </w:tcPr>
          <w:p w14:paraId="6B3F5F65" w14:textId="77777777" w:rsidR="00045331" w:rsidRDefault="007516BF">
            <w:r>
              <w:t>Determine scope. Contact IT and vendors. Estimate recovery time.</w:t>
            </w:r>
          </w:p>
        </w:tc>
        <w:tc>
          <w:tcPr>
            <w:tcW w:w="2160" w:type="dxa"/>
          </w:tcPr>
          <w:p w14:paraId="793B9136" w14:textId="77777777" w:rsidR="00045331" w:rsidRDefault="007516BF">
            <w:r>
              <w:t>IT Lead</w:t>
            </w:r>
          </w:p>
        </w:tc>
      </w:tr>
      <w:tr w:rsidR="00045331" w14:paraId="455D8B75" w14:textId="77777777">
        <w:tc>
          <w:tcPr>
            <w:tcW w:w="2160" w:type="dxa"/>
          </w:tcPr>
          <w:p w14:paraId="6A1794CC" w14:textId="77777777" w:rsidR="00045331" w:rsidRDefault="007516BF">
            <w:r>
              <w:t>Communicate</w:t>
            </w:r>
          </w:p>
        </w:tc>
        <w:tc>
          <w:tcPr>
            <w:tcW w:w="2160" w:type="dxa"/>
          </w:tcPr>
          <w:p w14:paraId="25B432F3" w14:textId="77777777" w:rsidR="00045331" w:rsidRDefault="007516BF">
            <w:r>
              <w:t>15–20 min</w:t>
            </w:r>
          </w:p>
        </w:tc>
        <w:tc>
          <w:tcPr>
            <w:tcW w:w="2160" w:type="dxa"/>
          </w:tcPr>
          <w:p w14:paraId="0D1349C8" w14:textId="77777777" w:rsidR="00045331" w:rsidRDefault="007516BF">
            <w:r>
              <w:t>Brief supervisors. Notify carriers/customers. Update leadership.</w:t>
            </w:r>
          </w:p>
        </w:tc>
        <w:tc>
          <w:tcPr>
            <w:tcW w:w="2160" w:type="dxa"/>
          </w:tcPr>
          <w:p w14:paraId="3802254B" w14:textId="77777777" w:rsidR="00045331" w:rsidRDefault="007516BF">
            <w:r>
              <w:t>Ops Manager</w:t>
            </w:r>
          </w:p>
        </w:tc>
      </w:tr>
      <w:tr w:rsidR="00045331" w14:paraId="13D0DC2A" w14:textId="77777777">
        <w:tc>
          <w:tcPr>
            <w:tcW w:w="2160" w:type="dxa"/>
          </w:tcPr>
          <w:p w14:paraId="30BBDFD8" w14:textId="77777777" w:rsidR="00045331" w:rsidRDefault="007516BF">
            <w:r>
              <w:t>Execute</w:t>
            </w:r>
          </w:p>
        </w:tc>
        <w:tc>
          <w:tcPr>
            <w:tcW w:w="2160" w:type="dxa"/>
          </w:tcPr>
          <w:p w14:paraId="3287413A" w14:textId="77777777" w:rsidR="00045331" w:rsidRDefault="007516BF">
            <w:r>
              <w:t>20–60 min</w:t>
            </w:r>
          </w:p>
        </w:tc>
        <w:tc>
          <w:tcPr>
            <w:tcW w:w="2160" w:type="dxa"/>
          </w:tcPr>
          <w:p w14:paraId="09DE2D28" w14:textId="77777777" w:rsidR="00045331" w:rsidRDefault="007516BF">
            <w:r>
              <w:t>Switch to paper-based processes. Document all transactions.</w:t>
            </w:r>
          </w:p>
        </w:tc>
        <w:tc>
          <w:tcPr>
            <w:tcW w:w="2160" w:type="dxa"/>
          </w:tcPr>
          <w:p w14:paraId="2B771E44" w14:textId="77777777" w:rsidR="00045331" w:rsidRDefault="007516BF">
            <w:r>
              <w:t>Warehouse Team</w:t>
            </w:r>
          </w:p>
        </w:tc>
      </w:tr>
    </w:tbl>
    <w:p w14:paraId="4E9AF958" w14:textId="77777777" w:rsidR="00045331" w:rsidRDefault="007516BF">
      <w:r>
        <w:t>Goal: Maintain outbound continuity while minimizing data loss and downtime.</w:t>
      </w:r>
    </w:p>
    <w:p w14:paraId="2A5C86C0" w14:textId="77777777" w:rsidR="00045331" w:rsidRDefault="007516BF">
      <w:pPr>
        <w:pStyle w:val="Heading2"/>
      </w:pPr>
      <w:r>
        <w:t>2. Offline Ship Kit Contents</w:t>
      </w:r>
    </w:p>
    <w:p w14:paraId="3AAA4F2A" w14:textId="77777777" w:rsidR="00045331" w:rsidRDefault="007516BF">
      <w:r>
        <w:t>Every site must maintain a pre-packed, tested Offline Ship Kit stored near the huddle board.</w:t>
      </w:r>
    </w:p>
    <w:p w14:paraId="32ABC8D0" w14:textId="77777777" w:rsidR="00045331" w:rsidRDefault="007516BF">
      <w:pPr>
        <w:pStyle w:val="Heading3"/>
      </w:pPr>
      <w:r>
        <w:t>Hardware</w:t>
      </w:r>
    </w:p>
    <w:p w14:paraId="0343A324" w14:textId="77777777" w:rsidR="00045331" w:rsidRDefault="007516BF">
      <w:r>
        <w:t>• Clean laptop with offline label drivers</w:t>
      </w:r>
      <w:r>
        <w:br/>
        <w:t>• Portable printer with supplies</w:t>
      </w:r>
      <w:r>
        <w:br/>
        <w:t>• Battery backup for 2 hours</w:t>
      </w:r>
    </w:p>
    <w:p w14:paraId="54D64BCE" w14:textId="77777777" w:rsidR="00045331" w:rsidRDefault="007516BF">
      <w:pPr>
        <w:pStyle w:val="Heading3"/>
      </w:pPr>
      <w:r>
        <w:t>Documentation</w:t>
      </w:r>
    </w:p>
    <w:p w14:paraId="3C2712BA" w14:textId="77777777" w:rsidR="00045331" w:rsidRDefault="007516BF">
      <w:r>
        <w:t>• Pre-printed BOLs (top 10 carriers)</w:t>
      </w:r>
      <w:r>
        <w:br/>
        <w:t>• Paper pick ticket templates</w:t>
      </w:r>
      <w:r>
        <w:br/>
        <w:t>• Carrier contact sheet</w:t>
      </w:r>
      <w:r>
        <w:br/>
        <w:t>• Customer delay templates</w:t>
      </w:r>
    </w:p>
    <w:p w14:paraId="420641D6" w14:textId="77777777" w:rsidR="00045331" w:rsidRDefault="007516BF">
      <w:pPr>
        <w:pStyle w:val="Heading3"/>
      </w:pPr>
      <w:r>
        <w:lastRenderedPageBreak/>
        <w:t>Software</w:t>
      </w:r>
    </w:p>
    <w:p w14:paraId="05188789" w14:textId="77777777" w:rsidR="00045331" w:rsidRDefault="007516BF">
      <w:r>
        <w:t>• Offline carrier label PDFs</w:t>
      </w:r>
      <w:r>
        <w:br/>
        <w:t>• Backup login credentials</w:t>
      </w:r>
      <w:r>
        <w:br/>
        <w:t>• Offline order tracking spreadsheet</w:t>
      </w:r>
    </w:p>
    <w:p w14:paraId="19144F9D" w14:textId="77777777" w:rsidR="00045331" w:rsidRDefault="007516BF">
      <w:pPr>
        <w:pStyle w:val="Heading2"/>
      </w:pPr>
      <w:r>
        <w:t>3. Recovery Procedures</w:t>
      </w:r>
    </w:p>
    <w:tbl>
      <w:tblPr>
        <w:tblStyle w:val="TableGrid"/>
        <w:tblW w:w="0" w:type="auto"/>
        <w:tblLook w:val="04A0" w:firstRow="1" w:lastRow="0" w:firstColumn="1" w:lastColumn="0" w:noHBand="0" w:noVBand="1"/>
      </w:tblPr>
      <w:tblGrid>
        <w:gridCol w:w="2876"/>
        <w:gridCol w:w="2877"/>
        <w:gridCol w:w="2877"/>
      </w:tblGrid>
      <w:tr w:rsidR="00045331" w14:paraId="4E0E2A55" w14:textId="77777777">
        <w:tc>
          <w:tcPr>
            <w:tcW w:w="2880" w:type="dxa"/>
          </w:tcPr>
          <w:p w14:paraId="3B3F0065" w14:textId="77777777" w:rsidR="00045331" w:rsidRDefault="007516BF">
            <w:r>
              <w:t>Step</w:t>
            </w:r>
          </w:p>
        </w:tc>
        <w:tc>
          <w:tcPr>
            <w:tcW w:w="2880" w:type="dxa"/>
          </w:tcPr>
          <w:p w14:paraId="7AFEEBAB" w14:textId="77777777" w:rsidR="00045331" w:rsidRDefault="007516BF">
            <w:r>
              <w:t>Action</w:t>
            </w:r>
          </w:p>
        </w:tc>
        <w:tc>
          <w:tcPr>
            <w:tcW w:w="2880" w:type="dxa"/>
          </w:tcPr>
          <w:p w14:paraId="20A3FC2E" w14:textId="77777777" w:rsidR="00045331" w:rsidRDefault="007516BF">
            <w:r>
              <w:t>Responsible Party</w:t>
            </w:r>
          </w:p>
        </w:tc>
      </w:tr>
      <w:tr w:rsidR="00045331" w14:paraId="47F42625" w14:textId="77777777">
        <w:tc>
          <w:tcPr>
            <w:tcW w:w="2880" w:type="dxa"/>
          </w:tcPr>
          <w:p w14:paraId="107ACC82" w14:textId="77777777" w:rsidR="00045331" w:rsidRDefault="007516BF">
            <w:r>
              <w:t>1</w:t>
            </w:r>
          </w:p>
        </w:tc>
        <w:tc>
          <w:tcPr>
            <w:tcW w:w="2880" w:type="dxa"/>
          </w:tcPr>
          <w:p w14:paraId="52045198" w14:textId="77777777" w:rsidR="00045331" w:rsidRDefault="007516BF">
            <w:r>
              <w:t>Restore from clean backup</w:t>
            </w:r>
          </w:p>
        </w:tc>
        <w:tc>
          <w:tcPr>
            <w:tcW w:w="2880" w:type="dxa"/>
          </w:tcPr>
          <w:p w14:paraId="0ABB212B" w14:textId="77777777" w:rsidR="00045331" w:rsidRDefault="007516BF">
            <w:r>
              <w:t>IT Team</w:t>
            </w:r>
          </w:p>
        </w:tc>
      </w:tr>
      <w:tr w:rsidR="00045331" w14:paraId="25EC81E8" w14:textId="77777777">
        <w:tc>
          <w:tcPr>
            <w:tcW w:w="2880" w:type="dxa"/>
          </w:tcPr>
          <w:p w14:paraId="7C6823C4" w14:textId="77777777" w:rsidR="00045331" w:rsidRDefault="007516BF">
            <w:r>
              <w:t>2</w:t>
            </w:r>
          </w:p>
        </w:tc>
        <w:tc>
          <w:tcPr>
            <w:tcW w:w="2880" w:type="dxa"/>
          </w:tcPr>
          <w:p w14:paraId="42311D99" w14:textId="77777777" w:rsidR="00045331" w:rsidRDefault="007516BF">
            <w:r>
              <w:t>Run pilot order before restart</w:t>
            </w:r>
          </w:p>
        </w:tc>
        <w:tc>
          <w:tcPr>
            <w:tcW w:w="2880" w:type="dxa"/>
          </w:tcPr>
          <w:p w14:paraId="7149591C" w14:textId="77777777" w:rsidR="00045331" w:rsidRDefault="007516BF">
            <w:r>
              <w:t>Supervisor + IT</w:t>
            </w:r>
          </w:p>
        </w:tc>
      </w:tr>
      <w:tr w:rsidR="00045331" w14:paraId="7FA76A48" w14:textId="77777777">
        <w:tc>
          <w:tcPr>
            <w:tcW w:w="2880" w:type="dxa"/>
          </w:tcPr>
          <w:p w14:paraId="7D406922" w14:textId="77777777" w:rsidR="00045331" w:rsidRDefault="007516BF">
            <w:r>
              <w:t>3</w:t>
            </w:r>
          </w:p>
        </w:tc>
        <w:tc>
          <w:tcPr>
            <w:tcW w:w="2880" w:type="dxa"/>
          </w:tcPr>
          <w:p w14:paraId="2B0E44F9" w14:textId="77777777" w:rsidR="00045331" w:rsidRDefault="007516BF">
            <w:r>
              <w:t>Reconcile paper transactions to system</w:t>
            </w:r>
          </w:p>
        </w:tc>
        <w:tc>
          <w:tcPr>
            <w:tcW w:w="2880" w:type="dxa"/>
          </w:tcPr>
          <w:p w14:paraId="5D78D59A" w14:textId="77777777" w:rsidR="00045331" w:rsidRDefault="007516BF">
            <w:r>
              <w:t>Inventory Control</w:t>
            </w:r>
          </w:p>
        </w:tc>
      </w:tr>
      <w:tr w:rsidR="00045331" w14:paraId="2D19AA1C" w14:textId="77777777">
        <w:tc>
          <w:tcPr>
            <w:tcW w:w="2880" w:type="dxa"/>
          </w:tcPr>
          <w:p w14:paraId="54A5373A" w14:textId="77777777" w:rsidR="00045331" w:rsidRDefault="007516BF">
            <w:r>
              <w:t>4</w:t>
            </w:r>
          </w:p>
        </w:tc>
        <w:tc>
          <w:tcPr>
            <w:tcW w:w="2880" w:type="dxa"/>
          </w:tcPr>
          <w:p w14:paraId="61449BA3" w14:textId="77777777" w:rsidR="00045331" w:rsidRDefault="007516BF">
            <w:r>
              <w:t>Verify data integrity and sync</w:t>
            </w:r>
          </w:p>
        </w:tc>
        <w:tc>
          <w:tcPr>
            <w:tcW w:w="2880" w:type="dxa"/>
          </w:tcPr>
          <w:p w14:paraId="2013A7D0" w14:textId="77777777" w:rsidR="00045331" w:rsidRDefault="007516BF">
            <w:r>
              <w:t>Systems Analyst</w:t>
            </w:r>
          </w:p>
        </w:tc>
      </w:tr>
    </w:tbl>
    <w:p w14:paraId="4C9FBBF4" w14:textId="77777777" w:rsidR="00045331" w:rsidRDefault="007516BF">
      <w:pPr>
        <w:pStyle w:val="Heading3"/>
      </w:pPr>
      <w:r>
        <w:t>Quality Assurance After Recovery</w:t>
      </w:r>
    </w:p>
    <w:p w14:paraId="26FA59EE" w14:textId="77777777" w:rsidR="00045331" w:rsidRDefault="007516BF">
      <w:r>
        <w:t>• Process one live test order through all systems</w:t>
      </w:r>
      <w:r>
        <w:br/>
        <w:t>• Perform a cycle count in affected zones</w:t>
      </w:r>
      <w:r>
        <w:br/>
        <w:t>• Confirm carrier reconnections</w:t>
      </w:r>
      <w:r>
        <w:br/>
        <w:t>• Review audit logs for unverified entries</w:t>
      </w:r>
    </w:p>
    <w:p w14:paraId="6D58D494" w14:textId="77777777" w:rsidR="00045331" w:rsidRDefault="007516BF">
      <w:pPr>
        <w:pStyle w:val="Heading2"/>
      </w:pPr>
      <w:r>
        <w:t>4. Testing and Training Schedule</w:t>
      </w:r>
    </w:p>
    <w:tbl>
      <w:tblPr>
        <w:tblStyle w:val="TableGrid"/>
        <w:tblW w:w="0" w:type="auto"/>
        <w:tblLook w:val="04A0" w:firstRow="1" w:lastRow="0" w:firstColumn="1" w:lastColumn="0" w:noHBand="0" w:noVBand="1"/>
      </w:tblPr>
      <w:tblGrid>
        <w:gridCol w:w="2876"/>
        <w:gridCol w:w="2877"/>
        <w:gridCol w:w="2877"/>
      </w:tblGrid>
      <w:tr w:rsidR="00045331" w14:paraId="7A1D1B34" w14:textId="77777777">
        <w:tc>
          <w:tcPr>
            <w:tcW w:w="2880" w:type="dxa"/>
          </w:tcPr>
          <w:p w14:paraId="03E018CC" w14:textId="77777777" w:rsidR="00045331" w:rsidRDefault="007516BF">
            <w:r>
              <w:t>Frequency</w:t>
            </w:r>
          </w:p>
        </w:tc>
        <w:tc>
          <w:tcPr>
            <w:tcW w:w="2880" w:type="dxa"/>
          </w:tcPr>
          <w:p w14:paraId="4723F44B" w14:textId="77777777" w:rsidR="00045331" w:rsidRDefault="007516BF">
            <w:r>
              <w:t>Test Type</w:t>
            </w:r>
          </w:p>
        </w:tc>
        <w:tc>
          <w:tcPr>
            <w:tcW w:w="2880" w:type="dxa"/>
          </w:tcPr>
          <w:p w14:paraId="495FC533" w14:textId="77777777" w:rsidR="00045331" w:rsidRDefault="007516BF">
            <w:r>
              <w:t>Goal</w:t>
            </w:r>
          </w:p>
        </w:tc>
      </w:tr>
      <w:tr w:rsidR="00045331" w14:paraId="054198BF" w14:textId="77777777">
        <w:tc>
          <w:tcPr>
            <w:tcW w:w="2880" w:type="dxa"/>
          </w:tcPr>
          <w:p w14:paraId="49A98663" w14:textId="77777777" w:rsidR="00045331" w:rsidRDefault="007516BF">
            <w:r>
              <w:t>Monthly</w:t>
            </w:r>
          </w:p>
        </w:tc>
        <w:tc>
          <w:tcPr>
            <w:tcW w:w="2880" w:type="dxa"/>
          </w:tcPr>
          <w:p w14:paraId="07955E68" w14:textId="77777777" w:rsidR="00045331" w:rsidRDefault="007516BF">
            <w:r>
              <w:t>Kit inventory, printer, battery check</w:t>
            </w:r>
          </w:p>
        </w:tc>
        <w:tc>
          <w:tcPr>
            <w:tcW w:w="2880" w:type="dxa"/>
          </w:tcPr>
          <w:p w14:paraId="0853787A" w14:textId="77777777" w:rsidR="00045331" w:rsidRDefault="007516BF">
            <w:r>
              <w:t>All hardware ready within 10 minutes</w:t>
            </w:r>
          </w:p>
        </w:tc>
      </w:tr>
      <w:tr w:rsidR="00045331" w14:paraId="024C929A" w14:textId="77777777">
        <w:tc>
          <w:tcPr>
            <w:tcW w:w="2880" w:type="dxa"/>
          </w:tcPr>
          <w:p w14:paraId="408D823F" w14:textId="77777777" w:rsidR="00045331" w:rsidRDefault="007516BF">
            <w:r>
              <w:t>Quarterly</w:t>
            </w:r>
          </w:p>
        </w:tc>
        <w:tc>
          <w:tcPr>
            <w:tcW w:w="2880" w:type="dxa"/>
          </w:tcPr>
          <w:p w14:paraId="0FCA80D5" w14:textId="77777777" w:rsidR="00045331" w:rsidRDefault="007516BF">
            <w:r>
              <w:t>Full offline drill</w:t>
            </w:r>
          </w:p>
        </w:tc>
        <w:tc>
          <w:tcPr>
            <w:tcW w:w="2880" w:type="dxa"/>
          </w:tcPr>
          <w:p w14:paraId="66BD2BF7" w14:textId="77777777" w:rsidR="00045331" w:rsidRDefault="007516BF">
            <w:r>
              <w:t>Staff confident, time measured</w:t>
            </w:r>
          </w:p>
        </w:tc>
      </w:tr>
      <w:tr w:rsidR="00045331" w14:paraId="724E8EAC" w14:textId="77777777">
        <w:tc>
          <w:tcPr>
            <w:tcW w:w="2880" w:type="dxa"/>
          </w:tcPr>
          <w:p w14:paraId="4EA0D8B0" w14:textId="77777777" w:rsidR="00045331" w:rsidRDefault="007516BF">
            <w:r>
              <w:t>Annually</w:t>
            </w:r>
          </w:p>
        </w:tc>
        <w:tc>
          <w:tcPr>
            <w:tcW w:w="2880" w:type="dxa"/>
          </w:tcPr>
          <w:p w14:paraId="0BA5C15E" w14:textId="77777777" w:rsidR="00045331" w:rsidRDefault="007516BF">
            <w:r>
              <w:t>Cyber simulation + audit</w:t>
            </w:r>
          </w:p>
        </w:tc>
        <w:tc>
          <w:tcPr>
            <w:tcW w:w="2880" w:type="dxa"/>
          </w:tcPr>
          <w:p w14:paraId="70F7ED11" w14:textId="77777777" w:rsidR="00045331" w:rsidRDefault="007516BF">
            <w:r>
              <w:t>Validate recovery speed and integrity</w:t>
            </w:r>
          </w:p>
        </w:tc>
      </w:tr>
    </w:tbl>
    <w:p w14:paraId="4AC45318" w14:textId="77777777" w:rsidR="00045331" w:rsidRDefault="007516BF">
      <w:r>
        <w:t>Targets:</w:t>
      </w:r>
      <w:r>
        <w:br/>
        <w:t>• Recovery under 60 minutes</w:t>
      </w:r>
      <w:r>
        <w:br/>
        <w:t>• Data loss under 1%</w:t>
      </w:r>
      <w:r>
        <w:br/>
        <w:t>• Minimal customer impact</w:t>
      </w:r>
    </w:p>
    <w:p w14:paraId="68B4AE3C" w14:textId="77777777" w:rsidR="00045331" w:rsidRDefault="007516BF">
      <w:pPr>
        <w:pStyle w:val="Heading2"/>
      </w:pPr>
      <w:r>
        <w:t>5. Drill &amp; Incident Log Template</w:t>
      </w:r>
    </w:p>
    <w:tbl>
      <w:tblPr>
        <w:tblStyle w:val="TableGrid"/>
        <w:tblW w:w="0" w:type="auto"/>
        <w:tblLook w:val="04A0" w:firstRow="1" w:lastRow="0" w:firstColumn="1" w:lastColumn="0" w:noHBand="0" w:noVBand="1"/>
      </w:tblPr>
      <w:tblGrid>
        <w:gridCol w:w="1438"/>
        <w:gridCol w:w="1438"/>
        <w:gridCol w:w="1439"/>
        <w:gridCol w:w="1438"/>
        <w:gridCol w:w="1438"/>
        <w:gridCol w:w="1439"/>
      </w:tblGrid>
      <w:tr w:rsidR="00045331" w14:paraId="4E2B2D48" w14:textId="77777777">
        <w:tc>
          <w:tcPr>
            <w:tcW w:w="1440" w:type="dxa"/>
          </w:tcPr>
          <w:p w14:paraId="768D30ED" w14:textId="77777777" w:rsidR="00045331" w:rsidRDefault="007516BF">
            <w:r>
              <w:t>Date</w:t>
            </w:r>
          </w:p>
        </w:tc>
        <w:tc>
          <w:tcPr>
            <w:tcW w:w="1440" w:type="dxa"/>
          </w:tcPr>
          <w:p w14:paraId="219ADAFA" w14:textId="77777777" w:rsidR="00045331" w:rsidRDefault="007516BF">
            <w:r>
              <w:t>Drill Type</w:t>
            </w:r>
          </w:p>
        </w:tc>
        <w:tc>
          <w:tcPr>
            <w:tcW w:w="1440" w:type="dxa"/>
          </w:tcPr>
          <w:p w14:paraId="4CCF6B6E" w14:textId="77777777" w:rsidR="00045331" w:rsidRDefault="007516BF">
            <w:r>
              <w:t>Duration</w:t>
            </w:r>
          </w:p>
        </w:tc>
        <w:tc>
          <w:tcPr>
            <w:tcW w:w="1440" w:type="dxa"/>
          </w:tcPr>
          <w:p w14:paraId="4C594728" w14:textId="77777777" w:rsidR="00045331" w:rsidRDefault="007516BF">
            <w:r>
              <w:t>Result</w:t>
            </w:r>
          </w:p>
        </w:tc>
        <w:tc>
          <w:tcPr>
            <w:tcW w:w="1440" w:type="dxa"/>
          </w:tcPr>
          <w:p w14:paraId="180BAE76" w14:textId="77777777" w:rsidR="00045331" w:rsidRDefault="007516BF">
            <w:r>
              <w:t>Team Lead</w:t>
            </w:r>
          </w:p>
        </w:tc>
        <w:tc>
          <w:tcPr>
            <w:tcW w:w="1440" w:type="dxa"/>
          </w:tcPr>
          <w:p w14:paraId="1330B20C" w14:textId="77777777" w:rsidR="00045331" w:rsidRDefault="007516BF">
            <w:r>
              <w:t>Follow-Up Actions</w:t>
            </w:r>
          </w:p>
        </w:tc>
      </w:tr>
      <w:tr w:rsidR="00045331" w14:paraId="4334B86C" w14:textId="77777777">
        <w:tc>
          <w:tcPr>
            <w:tcW w:w="1440" w:type="dxa"/>
          </w:tcPr>
          <w:p w14:paraId="69750276" w14:textId="77777777" w:rsidR="00045331" w:rsidRDefault="00045331"/>
        </w:tc>
        <w:tc>
          <w:tcPr>
            <w:tcW w:w="1440" w:type="dxa"/>
          </w:tcPr>
          <w:p w14:paraId="48EC6ADE" w14:textId="77777777" w:rsidR="00045331" w:rsidRDefault="00045331"/>
        </w:tc>
        <w:tc>
          <w:tcPr>
            <w:tcW w:w="1440" w:type="dxa"/>
          </w:tcPr>
          <w:p w14:paraId="30CCA61C" w14:textId="77777777" w:rsidR="00045331" w:rsidRDefault="00045331"/>
        </w:tc>
        <w:tc>
          <w:tcPr>
            <w:tcW w:w="1440" w:type="dxa"/>
          </w:tcPr>
          <w:p w14:paraId="360D4362" w14:textId="77777777" w:rsidR="00045331" w:rsidRDefault="00045331"/>
        </w:tc>
        <w:tc>
          <w:tcPr>
            <w:tcW w:w="1440" w:type="dxa"/>
          </w:tcPr>
          <w:p w14:paraId="35DEDDD2" w14:textId="77777777" w:rsidR="00045331" w:rsidRDefault="00045331"/>
        </w:tc>
        <w:tc>
          <w:tcPr>
            <w:tcW w:w="1440" w:type="dxa"/>
          </w:tcPr>
          <w:p w14:paraId="41F08540" w14:textId="77777777" w:rsidR="00045331" w:rsidRDefault="00045331"/>
        </w:tc>
      </w:tr>
      <w:tr w:rsidR="00045331" w14:paraId="0CC30F37" w14:textId="77777777">
        <w:tc>
          <w:tcPr>
            <w:tcW w:w="1440" w:type="dxa"/>
          </w:tcPr>
          <w:p w14:paraId="5893EEB6" w14:textId="77777777" w:rsidR="00045331" w:rsidRDefault="00045331"/>
        </w:tc>
        <w:tc>
          <w:tcPr>
            <w:tcW w:w="1440" w:type="dxa"/>
          </w:tcPr>
          <w:p w14:paraId="3E39900A" w14:textId="77777777" w:rsidR="00045331" w:rsidRDefault="00045331"/>
        </w:tc>
        <w:tc>
          <w:tcPr>
            <w:tcW w:w="1440" w:type="dxa"/>
          </w:tcPr>
          <w:p w14:paraId="415793E5" w14:textId="77777777" w:rsidR="00045331" w:rsidRDefault="00045331"/>
        </w:tc>
        <w:tc>
          <w:tcPr>
            <w:tcW w:w="1440" w:type="dxa"/>
          </w:tcPr>
          <w:p w14:paraId="57D17DE0" w14:textId="77777777" w:rsidR="00045331" w:rsidRDefault="00045331"/>
        </w:tc>
        <w:tc>
          <w:tcPr>
            <w:tcW w:w="1440" w:type="dxa"/>
          </w:tcPr>
          <w:p w14:paraId="1AD6D15F" w14:textId="77777777" w:rsidR="00045331" w:rsidRDefault="00045331"/>
        </w:tc>
        <w:tc>
          <w:tcPr>
            <w:tcW w:w="1440" w:type="dxa"/>
          </w:tcPr>
          <w:p w14:paraId="3E2AD891" w14:textId="77777777" w:rsidR="00045331" w:rsidRDefault="00045331"/>
        </w:tc>
      </w:tr>
      <w:tr w:rsidR="00045331" w14:paraId="7947AB5A" w14:textId="77777777">
        <w:tc>
          <w:tcPr>
            <w:tcW w:w="1440" w:type="dxa"/>
          </w:tcPr>
          <w:p w14:paraId="322B70F8" w14:textId="77777777" w:rsidR="00045331" w:rsidRDefault="00045331"/>
        </w:tc>
        <w:tc>
          <w:tcPr>
            <w:tcW w:w="1440" w:type="dxa"/>
          </w:tcPr>
          <w:p w14:paraId="4799B894" w14:textId="77777777" w:rsidR="00045331" w:rsidRDefault="00045331"/>
        </w:tc>
        <w:tc>
          <w:tcPr>
            <w:tcW w:w="1440" w:type="dxa"/>
          </w:tcPr>
          <w:p w14:paraId="6F4AE17A" w14:textId="77777777" w:rsidR="00045331" w:rsidRDefault="00045331"/>
        </w:tc>
        <w:tc>
          <w:tcPr>
            <w:tcW w:w="1440" w:type="dxa"/>
          </w:tcPr>
          <w:p w14:paraId="26B8EBC0" w14:textId="77777777" w:rsidR="00045331" w:rsidRDefault="00045331"/>
        </w:tc>
        <w:tc>
          <w:tcPr>
            <w:tcW w:w="1440" w:type="dxa"/>
          </w:tcPr>
          <w:p w14:paraId="1F38E3EB" w14:textId="77777777" w:rsidR="00045331" w:rsidRDefault="00045331"/>
        </w:tc>
        <w:tc>
          <w:tcPr>
            <w:tcW w:w="1440" w:type="dxa"/>
          </w:tcPr>
          <w:p w14:paraId="648C6691" w14:textId="77777777" w:rsidR="00045331" w:rsidRDefault="00045331"/>
        </w:tc>
      </w:tr>
    </w:tbl>
    <w:p w14:paraId="4D85A45D" w14:textId="77777777" w:rsidR="00045331" w:rsidRDefault="007516BF">
      <w:pPr>
        <w:pStyle w:val="Heading2"/>
      </w:pPr>
      <w:r>
        <w:t>6. Communication Templates</w:t>
      </w:r>
    </w:p>
    <w:p w14:paraId="1AFF699E" w14:textId="77777777" w:rsidR="00045331" w:rsidRDefault="007516BF">
      <w:r>
        <w:t>Use these for immediate communication during an outage.</w:t>
      </w:r>
    </w:p>
    <w:p w14:paraId="5383801B" w14:textId="77777777" w:rsidR="00045331" w:rsidRDefault="007516BF">
      <w:pPr>
        <w:pStyle w:val="Heading3"/>
      </w:pPr>
      <w:r>
        <w:lastRenderedPageBreak/>
        <w:t>Customer Notification</w:t>
      </w:r>
    </w:p>
    <w:p w14:paraId="76D65E00" w14:textId="77777777" w:rsidR="00045331" w:rsidRDefault="007516BF">
      <w:r>
        <w:t>Subject: Temporary System Disruption — Orders Still Moving</w:t>
      </w:r>
      <w:r>
        <w:br/>
      </w:r>
      <w:r>
        <w:br/>
      </w:r>
      <w:r>
        <w:t>We are experiencing a temporary system issue and are operating under manual procedures. Orders continue to ship and full recovery is expected shortly. Thank you for your patience.</w:t>
      </w:r>
      <w:r>
        <w:br/>
      </w:r>
      <w:r>
        <w:br/>
        <w:t>– The [Company Name] Logistics Team</w:t>
      </w:r>
    </w:p>
    <w:p w14:paraId="18E1302C" w14:textId="77777777" w:rsidR="00045331" w:rsidRDefault="007516BF">
      <w:pPr>
        <w:pStyle w:val="Heading3"/>
      </w:pPr>
      <w:r>
        <w:t>Internal Update</w:t>
      </w:r>
    </w:p>
    <w:p w14:paraId="1201B95E" w14:textId="77777777" w:rsidR="00045331" w:rsidRDefault="007516BF">
      <w:r>
        <w:t>Subject: Manual Operations in Effect — Cyber Response Active</w:t>
      </w:r>
      <w:r>
        <w:br/>
      </w:r>
      <w:r>
        <w:br/>
        <w:t>Systems impacted: [List systems]. Offline kit activated at [time]. Estimated recovery: [timeframe].</w:t>
      </w:r>
      <w:r>
        <w:br/>
        <w:t>Next update at [HH:MM].</w:t>
      </w:r>
      <w:r>
        <w:br/>
      </w:r>
      <w:r>
        <w:br/>
        <w:t>– Ops Supervisor, Cyber Response Lead</w:t>
      </w:r>
    </w:p>
    <w:p w14:paraId="6730F328" w14:textId="77777777" w:rsidR="00045331" w:rsidRDefault="007516BF">
      <w:pPr>
        <w:pStyle w:val="Heading2"/>
      </w:pPr>
      <w:r>
        <w:t>7. Audit Checklist</w:t>
      </w:r>
    </w:p>
    <w:tbl>
      <w:tblPr>
        <w:tblStyle w:val="TableGrid"/>
        <w:tblW w:w="0" w:type="auto"/>
        <w:tblLook w:val="04A0" w:firstRow="1" w:lastRow="0" w:firstColumn="1" w:lastColumn="0" w:noHBand="0" w:noVBand="1"/>
      </w:tblPr>
      <w:tblGrid>
        <w:gridCol w:w="2159"/>
        <w:gridCol w:w="2157"/>
        <w:gridCol w:w="2158"/>
        <w:gridCol w:w="2156"/>
      </w:tblGrid>
      <w:tr w:rsidR="00045331" w14:paraId="4C573272" w14:textId="77777777">
        <w:tc>
          <w:tcPr>
            <w:tcW w:w="2160" w:type="dxa"/>
          </w:tcPr>
          <w:p w14:paraId="5BED4595" w14:textId="77777777" w:rsidR="00045331" w:rsidRDefault="007516BF">
            <w:r>
              <w:t>Check</w:t>
            </w:r>
          </w:p>
        </w:tc>
        <w:tc>
          <w:tcPr>
            <w:tcW w:w="2160" w:type="dxa"/>
          </w:tcPr>
          <w:p w14:paraId="38934F3A" w14:textId="77777777" w:rsidR="00045331" w:rsidRDefault="007516BF">
            <w:r>
              <w:t>Frequency</w:t>
            </w:r>
          </w:p>
        </w:tc>
        <w:tc>
          <w:tcPr>
            <w:tcW w:w="2160" w:type="dxa"/>
          </w:tcPr>
          <w:p w14:paraId="065345B5" w14:textId="77777777" w:rsidR="00045331" w:rsidRDefault="007516BF">
            <w:r>
              <w:t>Verified By</w:t>
            </w:r>
          </w:p>
        </w:tc>
        <w:tc>
          <w:tcPr>
            <w:tcW w:w="2160" w:type="dxa"/>
          </w:tcPr>
          <w:p w14:paraId="43A5D7DE" w14:textId="77777777" w:rsidR="00045331" w:rsidRDefault="007516BF">
            <w:r>
              <w:t>Status</w:t>
            </w:r>
          </w:p>
        </w:tc>
      </w:tr>
      <w:tr w:rsidR="00045331" w14:paraId="52BD7F85" w14:textId="77777777">
        <w:tc>
          <w:tcPr>
            <w:tcW w:w="2160" w:type="dxa"/>
          </w:tcPr>
          <w:p w14:paraId="48370E3D" w14:textId="77777777" w:rsidR="00045331" w:rsidRDefault="007516BF">
            <w:r>
              <w:t>Laptop boots and drivers OK</w:t>
            </w:r>
          </w:p>
        </w:tc>
        <w:tc>
          <w:tcPr>
            <w:tcW w:w="2160" w:type="dxa"/>
          </w:tcPr>
          <w:p w14:paraId="032A174D" w14:textId="77777777" w:rsidR="00045331" w:rsidRDefault="007516BF">
            <w:r>
              <w:t>Monthly</w:t>
            </w:r>
          </w:p>
        </w:tc>
        <w:tc>
          <w:tcPr>
            <w:tcW w:w="2160" w:type="dxa"/>
          </w:tcPr>
          <w:p w14:paraId="00CC8FFC" w14:textId="77777777" w:rsidR="00045331" w:rsidRDefault="007516BF">
            <w:r>
              <w:t>IT</w:t>
            </w:r>
          </w:p>
        </w:tc>
        <w:tc>
          <w:tcPr>
            <w:tcW w:w="2160" w:type="dxa"/>
          </w:tcPr>
          <w:p w14:paraId="42BC7411" w14:textId="77777777" w:rsidR="00045331" w:rsidRDefault="007516BF">
            <w:r>
              <w:t>☐</w:t>
            </w:r>
          </w:p>
        </w:tc>
      </w:tr>
      <w:tr w:rsidR="00045331" w14:paraId="0718AFA9" w14:textId="77777777">
        <w:tc>
          <w:tcPr>
            <w:tcW w:w="2160" w:type="dxa"/>
          </w:tcPr>
          <w:p w14:paraId="4AD1E5C3" w14:textId="77777777" w:rsidR="00045331" w:rsidRDefault="007516BF">
            <w:r>
              <w:t>Printer/battery tested</w:t>
            </w:r>
          </w:p>
        </w:tc>
        <w:tc>
          <w:tcPr>
            <w:tcW w:w="2160" w:type="dxa"/>
          </w:tcPr>
          <w:p w14:paraId="71683883" w14:textId="77777777" w:rsidR="00045331" w:rsidRDefault="007516BF">
            <w:r>
              <w:t>Monthly</w:t>
            </w:r>
          </w:p>
        </w:tc>
        <w:tc>
          <w:tcPr>
            <w:tcW w:w="2160" w:type="dxa"/>
          </w:tcPr>
          <w:p w14:paraId="464CEF27" w14:textId="77777777" w:rsidR="00045331" w:rsidRDefault="007516BF">
            <w:r>
              <w:t>Ops</w:t>
            </w:r>
          </w:p>
        </w:tc>
        <w:tc>
          <w:tcPr>
            <w:tcW w:w="2160" w:type="dxa"/>
          </w:tcPr>
          <w:p w14:paraId="107F84DC" w14:textId="77777777" w:rsidR="00045331" w:rsidRDefault="007516BF">
            <w:r>
              <w:t>☐</w:t>
            </w:r>
          </w:p>
        </w:tc>
      </w:tr>
      <w:tr w:rsidR="00045331" w14:paraId="203C0501" w14:textId="77777777">
        <w:tc>
          <w:tcPr>
            <w:tcW w:w="2160" w:type="dxa"/>
          </w:tcPr>
          <w:p w14:paraId="5917A1A9" w14:textId="77777777" w:rsidR="00045331" w:rsidRDefault="007516BF">
            <w:r>
              <w:t>Updated BOLs in binder</w:t>
            </w:r>
          </w:p>
        </w:tc>
        <w:tc>
          <w:tcPr>
            <w:tcW w:w="2160" w:type="dxa"/>
          </w:tcPr>
          <w:p w14:paraId="7AA1C43B" w14:textId="77777777" w:rsidR="00045331" w:rsidRDefault="007516BF">
            <w:r>
              <w:t>Quarterly</w:t>
            </w:r>
          </w:p>
        </w:tc>
        <w:tc>
          <w:tcPr>
            <w:tcW w:w="2160" w:type="dxa"/>
          </w:tcPr>
          <w:p w14:paraId="2AF20498" w14:textId="77777777" w:rsidR="00045331" w:rsidRDefault="007516BF">
            <w:r>
              <w:t>Supervisor</w:t>
            </w:r>
          </w:p>
        </w:tc>
        <w:tc>
          <w:tcPr>
            <w:tcW w:w="2160" w:type="dxa"/>
          </w:tcPr>
          <w:p w14:paraId="21A70A1F" w14:textId="77777777" w:rsidR="00045331" w:rsidRDefault="007516BF">
            <w:r>
              <w:t>☐</w:t>
            </w:r>
          </w:p>
        </w:tc>
      </w:tr>
      <w:tr w:rsidR="00045331" w14:paraId="6935B028" w14:textId="77777777">
        <w:tc>
          <w:tcPr>
            <w:tcW w:w="2160" w:type="dxa"/>
          </w:tcPr>
          <w:p w14:paraId="3998C49D" w14:textId="77777777" w:rsidR="00045331" w:rsidRDefault="007516BF">
            <w:r>
              <w:t>Offline labels verified</w:t>
            </w:r>
          </w:p>
        </w:tc>
        <w:tc>
          <w:tcPr>
            <w:tcW w:w="2160" w:type="dxa"/>
          </w:tcPr>
          <w:p w14:paraId="34BB9F4A" w14:textId="77777777" w:rsidR="00045331" w:rsidRDefault="007516BF">
            <w:r>
              <w:t>Quarterly</w:t>
            </w:r>
          </w:p>
        </w:tc>
        <w:tc>
          <w:tcPr>
            <w:tcW w:w="2160" w:type="dxa"/>
          </w:tcPr>
          <w:p w14:paraId="1CDAB513" w14:textId="77777777" w:rsidR="00045331" w:rsidRDefault="007516BF">
            <w:r>
              <w:t>Ops</w:t>
            </w:r>
          </w:p>
        </w:tc>
        <w:tc>
          <w:tcPr>
            <w:tcW w:w="2160" w:type="dxa"/>
          </w:tcPr>
          <w:p w14:paraId="0D614F8E" w14:textId="77777777" w:rsidR="00045331" w:rsidRDefault="007516BF">
            <w:r>
              <w:t>☐</w:t>
            </w:r>
          </w:p>
        </w:tc>
      </w:tr>
      <w:tr w:rsidR="00045331" w14:paraId="79F12B32" w14:textId="77777777">
        <w:tc>
          <w:tcPr>
            <w:tcW w:w="2160" w:type="dxa"/>
          </w:tcPr>
          <w:p w14:paraId="4BB3E9DD" w14:textId="77777777" w:rsidR="00045331" w:rsidRDefault="007516BF">
            <w:r>
              <w:t>Cyber drill completed</w:t>
            </w:r>
          </w:p>
        </w:tc>
        <w:tc>
          <w:tcPr>
            <w:tcW w:w="2160" w:type="dxa"/>
          </w:tcPr>
          <w:p w14:paraId="501F9C60" w14:textId="77777777" w:rsidR="00045331" w:rsidRDefault="007516BF">
            <w:r>
              <w:t>Annually</w:t>
            </w:r>
          </w:p>
        </w:tc>
        <w:tc>
          <w:tcPr>
            <w:tcW w:w="2160" w:type="dxa"/>
          </w:tcPr>
          <w:p w14:paraId="67BEE797" w14:textId="77777777" w:rsidR="00045331" w:rsidRDefault="007516BF">
            <w:r>
              <w:t>Safety Officer</w:t>
            </w:r>
          </w:p>
        </w:tc>
        <w:tc>
          <w:tcPr>
            <w:tcW w:w="2160" w:type="dxa"/>
          </w:tcPr>
          <w:p w14:paraId="21C76818" w14:textId="77777777" w:rsidR="00045331" w:rsidRDefault="007516BF">
            <w:r>
              <w:t>☐</w:t>
            </w:r>
          </w:p>
        </w:tc>
      </w:tr>
      <w:tr w:rsidR="00045331" w14:paraId="0E4AEBC7" w14:textId="77777777">
        <w:tc>
          <w:tcPr>
            <w:tcW w:w="2160" w:type="dxa"/>
          </w:tcPr>
          <w:p w14:paraId="34130C22" w14:textId="77777777" w:rsidR="00045331" w:rsidRDefault="007516BF">
            <w:r>
              <w:t>Recovery log reviewed</w:t>
            </w:r>
          </w:p>
        </w:tc>
        <w:tc>
          <w:tcPr>
            <w:tcW w:w="2160" w:type="dxa"/>
          </w:tcPr>
          <w:p w14:paraId="59C54EA4" w14:textId="77777777" w:rsidR="00045331" w:rsidRDefault="007516BF">
            <w:r>
              <w:t>Annually</w:t>
            </w:r>
          </w:p>
        </w:tc>
        <w:tc>
          <w:tcPr>
            <w:tcW w:w="2160" w:type="dxa"/>
          </w:tcPr>
          <w:p w14:paraId="0166BEB3" w14:textId="77777777" w:rsidR="00045331" w:rsidRDefault="007516BF">
            <w:r>
              <w:t>Ops Manager</w:t>
            </w:r>
          </w:p>
        </w:tc>
        <w:tc>
          <w:tcPr>
            <w:tcW w:w="2160" w:type="dxa"/>
          </w:tcPr>
          <w:p w14:paraId="5DAE99B0" w14:textId="77777777" w:rsidR="00045331" w:rsidRDefault="007516BF">
            <w:r>
              <w:t>☐</w:t>
            </w:r>
          </w:p>
        </w:tc>
      </w:tr>
    </w:tbl>
    <w:p w14:paraId="6B43F361" w14:textId="77777777" w:rsidR="00045331" w:rsidRDefault="007516BF">
      <w:pPr>
        <w:pStyle w:val="Heading2"/>
      </w:pPr>
      <w:r>
        <w:t>8. Field Wisdom</w:t>
      </w:r>
    </w:p>
    <w:p w14:paraId="28DCB205" w14:textId="77777777" w:rsidR="00045331" w:rsidRDefault="007516BF">
      <w:r>
        <w:t>You can’t improvise calm under stress. Train your team to act without waiting for IT. The first person who moves with purpose sets the tone for the rest. Cyber events don’t destroy operations—indecision does.</w:t>
      </w:r>
    </w:p>
    <w:sectPr w:rsidR="00045331"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A29A" w14:textId="77777777" w:rsidR="007516BF" w:rsidRDefault="007516BF" w:rsidP="007516BF">
      <w:pPr>
        <w:spacing w:after="0" w:line="240" w:lineRule="auto"/>
      </w:pPr>
      <w:r>
        <w:separator/>
      </w:r>
    </w:p>
  </w:endnote>
  <w:endnote w:type="continuationSeparator" w:id="0">
    <w:p w14:paraId="16C2C21B" w14:textId="77777777" w:rsidR="007516BF" w:rsidRDefault="007516BF" w:rsidP="00751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C695" w14:textId="7ED5F86D" w:rsidR="007516BF" w:rsidRDefault="007516BF">
    <w:pPr>
      <w:pStyle w:val="Footer"/>
    </w:pPr>
    <w:r>
      <w:t>CAMM Consulting</w:t>
    </w:r>
  </w:p>
  <w:p w14:paraId="7A79BF99" w14:textId="77777777" w:rsidR="007516BF" w:rsidRDefault="00751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B4B56" w14:textId="77777777" w:rsidR="007516BF" w:rsidRDefault="007516BF" w:rsidP="007516BF">
      <w:pPr>
        <w:spacing w:after="0" w:line="240" w:lineRule="auto"/>
      </w:pPr>
      <w:r>
        <w:separator/>
      </w:r>
    </w:p>
  </w:footnote>
  <w:footnote w:type="continuationSeparator" w:id="0">
    <w:p w14:paraId="58B2A287" w14:textId="77777777" w:rsidR="007516BF" w:rsidRDefault="007516BF" w:rsidP="00751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16626709">
    <w:abstractNumId w:val="8"/>
  </w:num>
  <w:num w:numId="2" w16cid:durableId="1676418138">
    <w:abstractNumId w:val="6"/>
  </w:num>
  <w:num w:numId="3" w16cid:durableId="1659966923">
    <w:abstractNumId w:val="5"/>
  </w:num>
  <w:num w:numId="4" w16cid:durableId="200869542">
    <w:abstractNumId w:val="4"/>
  </w:num>
  <w:num w:numId="5" w16cid:durableId="1053893319">
    <w:abstractNumId w:val="7"/>
  </w:num>
  <w:num w:numId="6" w16cid:durableId="903760778">
    <w:abstractNumId w:val="3"/>
  </w:num>
  <w:num w:numId="7" w16cid:durableId="106242704">
    <w:abstractNumId w:val="2"/>
  </w:num>
  <w:num w:numId="8" w16cid:durableId="1213418199">
    <w:abstractNumId w:val="1"/>
  </w:num>
  <w:num w:numId="9" w16cid:durableId="934947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331"/>
    <w:rsid w:val="0006063C"/>
    <w:rsid w:val="0015074B"/>
    <w:rsid w:val="0029639D"/>
    <w:rsid w:val="00317DB0"/>
    <w:rsid w:val="00326F90"/>
    <w:rsid w:val="007516B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4EB258"/>
  <w14:defaultImageDpi w14:val="300"/>
  <w15:docId w15:val="{D3931DE0-7894-46FB-A159-7E4FFBC4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2997</Characters>
  <Application>Microsoft Office Word</Application>
  <DocSecurity>0</DocSecurity>
  <Lines>187</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William Quinn</cp:lastModifiedBy>
  <cp:revision>2</cp:revision>
  <dcterms:created xsi:type="dcterms:W3CDTF">2025-11-08T18:41:00Z</dcterms:created>
  <dcterms:modified xsi:type="dcterms:W3CDTF">2025-11-08T18:41:00Z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116e5f7c-942a-4ab1-bddf-7abdf296e8a0</vt:lpwstr>
  </property>
</Properties>
</file>