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0E28" w14:textId="77777777" w:rsidR="0004371E" w:rsidRDefault="00F40B5B">
      <w:pPr>
        <w:pStyle w:val="Heading1"/>
      </w:pPr>
      <w:r>
        <w:t>Appendix L: Equipment Failure Triage — Fix Fast, Fail Smart</w:t>
      </w:r>
    </w:p>
    <w:p w14:paraId="7E49F0B1" w14:textId="77777777" w:rsidR="0004371E" w:rsidRDefault="00F40B5B">
      <w:pPr>
        <w:pStyle w:val="Heading2"/>
      </w:pPr>
      <w:r>
        <w:t>Purpose</w:t>
      </w:r>
    </w:p>
    <w:p w14:paraId="75A3A02C" w14:textId="77777777" w:rsidR="0004371E" w:rsidRDefault="00F40B5B">
      <w:r>
        <w:t>When equipment fails, people freeze. A triage plan keeps product flowing while maintenance fixes the issue. This isn’t about heroics—it’s about discipline under pressure. Every minute matters, and every move must be deliberate.</w:t>
      </w:r>
    </w:p>
    <w:p w14:paraId="2144AB27" w14:textId="77777777" w:rsidR="0004371E" w:rsidRDefault="00F40B5B">
      <w:pPr>
        <w:pStyle w:val="Heading2"/>
      </w:pPr>
      <w:r>
        <w:t>1. The 3-Minute Rule — Establish Control Fast</w:t>
      </w:r>
    </w:p>
    <w:p w14:paraId="6266B1AF" w14:textId="77777777" w:rsidR="0004371E" w:rsidRDefault="00F40B5B">
      <w:r>
        <w:t>Within three minutes of a failure, every leader on the floor should be able to answer three questions:</w:t>
      </w:r>
    </w:p>
    <w:p w14:paraId="18BB8176" w14:textId="77777777" w:rsidR="0004371E" w:rsidRDefault="00F40B5B">
      <w:r>
        <w:t>1. What failed — equipment ID or area</w:t>
      </w:r>
    </w:p>
    <w:p w14:paraId="6C623B25" w14:textId="77777777" w:rsidR="0004371E" w:rsidRDefault="00F40B5B">
      <w:r>
        <w:t>2. Where it happened — location, zone, or workstation</w:t>
      </w:r>
    </w:p>
    <w:p w14:paraId="0F83EBE3" w14:textId="77777777" w:rsidR="0004371E" w:rsidRDefault="00F40B5B">
      <w:r>
        <w:t>3. What’s impacted — tasks, people, or orders</w:t>
      </w:r>
    </w:p>
    <w:p w14:paraId="52FD173D" w14:textId="77777777" w:rsidR="0004371E" w:rsidRDefault="00F40B5B">
      <w:r>
        <w:t>If those answers aren’t clear within three minutes, it’s not triage—it’s chaos. Train supervisors to respond automatically and communicate clearly.</w:t>
      </w:r>
    </w:p>
    <w:p w14:paraId="52716CB4" w14:textId="77777777" w:rsidR="0004371E" w:rsidRDefault="00F40B5B">
      <w:pPr>
        <w:pStyle w:val="Heading2"/>
      </w:pPr>
      <w:r>
        <w:t>2. The 5-Step Triage Flow</w:t>
      </w:r>
    </w:p>
    <w:p w14:paraId="646424A8" w14:textId="77777777" w:rsidR="0004371E" w:rsidRDefault="00F40B5B">
      <w:pPr>
        <w:pStyle w:val="Heading3"/>
      </w:pPr>
      <w:r>
        <w:t>Step 1: Secure and Report (0–3 Minutes)</w:t>
      </w:r>
    </w:p>
    <w:p w14:paraId="70DF371E" w14:textId="77777777" w:rsidR="0004371E" w:rsidRDefault="00F40B5B">
      <w:r>
        <w:t>• Stop all movement in the immediate area.</w:t>
      </w:r>
      <w:r>
        <w:br/>
        <w:t>• Tag out unsafe equipment (lockout for electrical or hydraulic).</w:t>
      </w:r>
      <w:r>
        <w:br/>
        <w:t>• Notify the Maintenance Lead with equipment ID, issue, and location.</w:t>
      </w:r>
      <w:r>
        <w:br/>
        <w:t>• Log downtime start in WMS or downtime tracker.</w:t>
      </w:r>
      <w:r>
        <w:br/>
        <w:t>• Place safety cones and signage before resuming work nearby.</w:t>
      </w:r>
    </w:p>
    <w:p w14:paraId="3E525DEE" w14:textId="77777777" w:rsidR="0004371E" w:rsidRDefault="00F40B5B">
      <w:pPr>
        <w:pStyle w:val="Heading3"/>
      </w:pPr>
      <w:r>
        <w:t>Step 2: Assess and Prioritize (3–10 Minutes)</w:t>
      </w:r>
    </w:p>
    <w:p w14:paraId="78EA39D1" w14:textId="77777777" w:rsidR="0004371E" w:rsidRDefault="00F40B5B">
      <w:r>
        <w:t>Maintenance classifies severity and estimates downtime. Supervisors adjust labor or reroute work immediately.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4371E" w14:paraId="46097D8E" w14:textId="77777777">
        <w:tc>
          <w:tcPr>
            <w:tcW w:w="2880" w:type="dxa"/>
          </w:tcPr>
          <w:p w14:paraId="4CB8F645" w14:textId="77777777" w:rsidR="0004371E" w:rsidRDefault="00F40B5B">
            <w:r>
              <w:t>Severity Level</w:t>
            </w:r>
          </w:p>
        </w:tc>
        <w:tc>
          <w:tcPr>
            <w:tcW w:w="2880" w:type="dxa"/>
          </w:tcPr>
          <w:p w14:paraId="6ECC8BE8" w14:textId="77777777" w:rsidR="0004371E" w:rsidRDefault="00F40B5B">
            <w:r>
              <w:t>Description</w:t>
            </w:r>
          </w:p>
        </w:tc>
        <w:tc>
          <w:tcPr>
            <w:tcW w:w="2880" w:type="dxa"/>
          </w:tcPr>
          <w:p w14:paraId="38203120" w14:textId="77777777" w:rsidR="0004371E" w:rsidRDefault="00F40B5B">
            <w:r>
              <w:t>Response Time</w:t>
            </w:r>
          </w:p>
        </w:tc>
      </w:tr>
      <w:tr w:rsidR="0004371E" w14:paraId="22780556" w14:textId="77777777">
        <w:tc>
          <w:tcPr>
            <w:tcW w:w="2880" w:type="dxa"/>
          </w:tcPr>
          <w:p w14:paraId="75227DC2" w14:textId="77777777" w:rsidR="0004371E" w:rsidRDefault="00F40B5B">
            <w:r>
              <w:t>Critical</w:t>
            </w:r>
          </w:p>
        </w:tc>
        <w:tc>
          <w:tcPr>
            <w:tcW w:w="2880" w:type="dxa"/>
          </w:tcPr>
          <w:p w14:paraId="473F7F20" w14:textId="77777777" w:rsidR="0004371E" w:rsidRDefault="00F40B5B">
            <w:r>
              <w:t>Stops flow to shipping or receiving</w:t>
            </w:r>
          </w:p>
        </w:tc>
        <w:tc>
          <w:tcPr>
            <w:tcW w:w="2880" w:type="dxa"/>
          </w:tcPr>
          <w:p w14:paraId="69FCCE02" w14:textId="77777777" w:rsidR="0004371E" w:rsidRDefault="00F40B5B">
            <w:r>
              <w:t>Immediate</w:t>
            </w:r>
          </w:p>
        </w:tc>
      </w:tr>
      <w:tr w:rsidR="0004371E" w14:paraId="051005FF" w14:textId="77777777">
        <w:tc>
          <w:tcPr>
            <w:tcW w:w="2880" w:type="dxa"/>
          </w:tcPr>
          <w:p w14:paraId="71716937" w14:textId="77777777" w:rsidR="0004371E" w:rsidRDefault="00F40B5B">
            <w:r>
              <w:t>Major</w:t>
            </w:r>
          </w:p>
        </w:tc>
        <w:tc>
          <w:tcPr>
            <w:tcW w:w="2880" w:type="dxa"/>
          </w:tcPr>
          <w:p w14:paraId="26DE4CEE" w14:textId="77777777" w:rsidR="0004371E" w:rsidRDefault="00F40B5B">
            <w:r>
              <w:t>Impacts one zone or work cell</w:t>
            </w:r>
          </w:p>
        </w:tc>
        <w:tc>
          <w:tcPr>
            <w:tcW w:w="2880" w:type="dxa"/>
          </w:tcPr>
          <w:p w14:paraId="393A1A4E" w14:textId="77777777" w:rsidR="0004371E" w:rsidRDefault="00F40B5B">
            <w:r>
              <w:t>&lt;30 minutes</w:t>
            </w:r>
          </w:p>
        </w:tc>
      </w:tr>
      <w:tr w:rsidR="0004371E" w14:paraId="69457FC6" w14:textId="77777777">
        <w:tc>
          <w:tcPr>
            <w:tcW w:w="2880" w:type="dxa"/>
          </w:tcPr>
          <w:p w14:paraId="52C2AB14" w14:textId="77777777" w:rsidR="0004371E" w:rsidRDefault="00F40B5B">
            <w:r>
              <w:t>Moderate</w:t>
            </w:r>
          </w:p>
        </w:tc>
        <w:tc>
          <w:tcPr>
            <w:tcW w:w="2880" w:type="dxa"/>
          </w:tcPr>
          <w:p w14:paraId="1129F4E3" w14:textId="77777777" w:rsidR="0004371E" w:rsidRDefault="00F40B5B">
            <w:r>
              <w:t>Slows performance or localized issue</w:t>
            </w:r>
          </w:p>
        </w:tc>
        <w:tc>
          <w:tcPr>
            <w:tcW w:w="2880" w:type="dxa"/>
          </w:tcPr>
          <w:p w14:paraId="11A45B0B" w14:textId="77777777" w:rsidR="0004371E" w:rsidRDefault="00F40B5B">
            <w:r>
              <w:t>&lt;2 hours</w:t>
            </w:r>
          </w:p>
        </w:tc>
      </w:tr>
      <w:tr w:rsidR="0004371E" w14:paraId="300CEC3F" w14:textId="77777777">
        <w:tc>
          <w:tcPr>
            <w:tcW w:w="2880" w:type="dxa"/>
          </w:tcPr>
          <w:p w14:paraId="2A43B369" w14:textId="77777777" w:rsidR="0004371E" w:rsidRDefault="00F40B5B">
            <w:r>
              <w:t>Minor</w:t>
            </w:r>
          </w:p>
        </w:tc>
        <w:tc>
          <w:tcPr>
            <w:tcW w:w="2880" w:type="dxa"/>
          </w:tcPr>
          <w:p w14:paraId="02468CE1" w14:textId="77777777" w:rsidR="0004371E" w:rsidRDefault="00F40B5B">
            <w:r>
              <w:t>Nuisance or cosmetic issue</w:t>
            </w:r>
          </w:p>
        </w:tc>
        <w:tc>
          <w:tcPr>
            <w:tcW w:w="2880" w:type="dxa"/>
          </w:tcPr>
          <w:p w14:paraId="67973D06" w14:textId="77777777" w:rsidR="0004371E" w:rsidRDefault="00F40B5B">
            <w:r>
              <w:t>&lt;24 hours</w:t>
            </w:r>
          </w:p>
        </w:tc>
      </w:tr>
    </w:tbl>
    <w:p w14:paraId="7ACFE7ED" w14:textId="77777777" w:rsidR="0004371E" w:rsidRDefault="00F40B5B">
      <w:pPr>
        <w:pStyle w:val="Heading3"/>
      </w:pPr>
      <w:r>
        <w:t>Step 3: Contain and Continue (10–30 Minutes)</w:t>
      </w:r>
    </w:p>
    <w:p w14:paraId="15017466" w14:textId="77777777" w:rsidR="0004371E" w:rsidRDefault="00F40B5B">
      <w:r>
        <w:t>• Reassign operators to backup equipment or manual work.</w:t>
      </w:r>
      <w:r>
        <w:br/>
        <w:t>• Divert orders to alternate routes (e.g., backup printer, secondary dock).</w:t>
      </w:r>
      <w:r>
        <w:br/>
      </w:r>
      <w:r>
        <w:lastRenderedPageBreak/>
        <w:t>• Communicate ETA for recovery to affected leads.</w:t>
      </w:r>
      <w:r>
        <w:br/>
        <w:t>• Keep floor calm—control tempo and posture.</w:t>
      </w:r>
      <w:r>
        <w:br/>
        <w:t>Goal: Keep product moving, even at reduced speed.</w:t>
      </w:r>
    </w:p>
    <w:p w14:paraId="73DB25EC" w14:textId="77777777" w:rsidR="0004371E" w:rsidRDefault="00F40B5B">
      <w:pPr>
        <w:pStyle w:val="Heading3"/>
      </w:pPr>
      <w:r>
        <w:t>Step 4: Repair and Verify (During Fix)</w:t>
      </w:r>
    </w:p>
    <w:p w14:paraId="394AC9C4" w14:textId="77777777" w:rsidR="0004371E" w:rsidRDefault="00F40B5B">
      <w:r>
        <w:t>• Maintenance works under proper lockout/tagout.</w:t>
      </w:r>
      <w:r>
        <w:br/>
        <w:t>• Supervisor monitors progress and communicates any delays.</w:t>
      </w:r>
      <w:r>
        <w:br/>
        <w:t>• Operator verifies functionality after repair, with supervisor present.</w:t>
      </w:r>
      <w:r>
        <w:br/>
        <w:t>• Remove lockout only after verbal confirmation from both maintenance and supervisor.</w:t>
      </w:r>
      <w:r>
        <w:br/>
        <w:t>• Confirm equipment status in WMS before resuming normal operations.</w:t>
      </w:r>
    </w:p>
    <w:p w14:paraId="052B47F0" w14:textId="77777777" w:rsidR="0004371E" w:rsidRDefault="00F40B5B">
      <w:pPr>
        <w:pStyle w:val="Heading3"/>
      </w:pPr>
      <w:r>
        <w:t>Step 5: Debrief and Log (End of Incident)</w:t>
      </w:r>
    </w:p>
    <w:p w14:paraId="68736C98" w14:textId="77777777" w:rsidR="0004371E" w:rsidRDefault="00F40B5B">
      <w:r>
        <w:t>• Record total downtime, cause, fix, and operator impact.</w:t>
      </w:r>
      <w:r>
        <w:br/>
        <w:t>• Identify if failure was random or pattern-based (battery neglect, missed PM, misuse).</w:t>
      </w:r>
      <w:r>
        <w:br/>
        <w:t>• Post incident summary on huddle board for 24 hours.</w:t>
      </w:r>
      <w:r>
        <w:br/>
        <w:t>• If failure repeats twice, schedule preventive maintenance review.</w:t>
      </w:r>
    </w:p>
    <w:p w14:paraId="2F19FC14" w14:textId="77777777" w:rsidR="0004371E" w:rsidRDefault="00F40B5B">
      <w:pPr>
        <w:pStyle w:val="Heading2"/>
      </w:pPr>
      <w:r>
        <w:t>3. Equipment Severity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7"/>
        <w:gridCol w:w="1726"/>
        <w:gridCol w:w="1726"/>
        <w:gridCol w:w="1726"/>
      </w:tblGrid>
      <w:tr w:rsidR="0004371E" w14:paraId="7DDC626F" w14:textId="77777777">
        <w:tc>
          <w:tcPr>
            <w:tcW w:w="1728" w:type="dxa"/>
          </w:tcPr>
          <w:p w14:paraId="12E86495" w14:textId="77777777" w:rsidR="0004371E" w:rsidRDefault="00F40B5B">
            <w:r>
              <w:t>Level</w:t>
            </w:r>
          </w:p>
        </w:tc>
        <w:tc>
          <w:tcPr>
            <w:tcW w:w="1728" w:type="dxa"/>
          </w:tcPr>
          <w:p w14:paraId="78676F62" w14:textId="77777777" w:rsidR="0004371E" w:rsidRDefault="00F40B5B">
            <w:r>
              <w:t>Description</w:t>
            </w:r>
          </w:p>
        </w:tc>
        <w:tc>
          <w:tcPr>
            <w:tcW w:w="1728" w:type="dxa"/>
          </w:tcPr>
          <w:p w14:paraId="3328F8D7" w14:textId="77777777" w:rsidR="0004371E" w:rsidRDefault="00F40B5B">
            <w:r>
              <w:t>Example</w:t>
            </w:r>
          </w:p>
        </w:tc>
        <w:tc>
          <w:tcPr>
            <w:tcW w:w="1728" w:type="dxa"/>
          </w:tcPr>
          <w:p w14:paraId="45DF1BDC" w14:textId="77777777" w:rsidR="0004371E" w:rsidRDefault="00F40B5B">
            <w:r>
              <w:t>Response Time</w:t>
            </w:r>
          </w:p>
        </w:tc>
        <w:tc>
          <w:tcPr>
            <w:tcW w:w="1728" w:type="dxa"/>
          </w:tcPr>
          <w:p w14:paraId="1B3C92E7" w14:textId="77777777" w:rsidR="0004371E" w:rsidRDefault="00F40B5B">
            <w:r>
              <w:t>Action</w:t>
            </w:r>
          </w:p>
        </w:tc>
      </w:tr>
      <w:tr w:rsidR="0004371E" w14:paraId="063E676A" w14:textId="77777777">
        <w:tc>
          <w:tcPr>
            <w:tcW w:w="1728" w:type="dxa"/>
          </w:tcPr>
          <w:p w14:paraId="0AB93736" w14:textId="77777777" w:rsidR="0004371E" w:rsidRDefault="00F40B5B">
            <w:r>
              <w:t>Critical</w:t>
            </w:r>
          </w:p>
        </w:tc>
        <w:tc>
          <w:tcPr>
            <w:tcW w:w="1728" w:type="dxa"/>
          </w:tcPr>
          <w:p w14:paraId="7E87C1E5" w14:textId="77777777" w:rsidR="0004371E" w:rsidRDefault="00F40B5B">
            <w:r>
              <w:t>Halts core operation</w:t>
            </w:r>
          </w:p>
        </w:tc>
        <w:tc>
          <w:tcPr>
            <w:tcW w:w="1728" w:type="dxa"/>
          </w:tcPr>
          <w:p w14:paraId="39265FA2" w14:textId="77777777" w:rsidR="0004371E" w:rsidRDefault="00F40B5B">
            <w:r>
              <w:t>Conveyor mainline down</w:t>
            </w:r>
          </w:p>
        </w:tc>
        <w:tc>
          <w:tcPr>
            <w:tcW w:w="1728" w:type="dxa"/>
          </w:tcPr>
          <w:p w14:paraId="102FA3FE" w14:textId="77777777" w:rsidR="0004371E" w:rsidRDefault="00F40B5B">
            <w:r>
              <w:t>Immediate</w:t>
            </w:r>
          </w:p>
        </w:tc>
        <w:tc>
          <w:tcPr>
            <w:tcW w:w="1728" w:type="dxa"/>
          </w:tcPr>
          <w:p w14:paraId="0EB30E75" w14:textId="77777777" w:rsidR="0004371E" w:rsidRDefault="00F40B5B">
            <w:r>
              <w:t>Shift labor, escalate to Ops Manager</w:t>
            </w:r>
          </w:p>
        </w:tc>
      </w:tr>
      <w:tr w:rsidR="0004371E" w14:paraId="0A8D1E4F" w14:textId="77777777">
        <w:tc>
          <w:tcPr>
            <w:tcW w:w="1728" w:type="dxa"/>
          </w:tcPr>
          <w:p w14:paraId="2311F6DF" w14:textId="77777777" w:rsidR="0004371E" w:rsidRDefault="00F40B5B">
            <w:r>
              <w:t>Major</w:t>
            </w:r>
          </w:p>
        </w:tc>
        <w:tc>
          <w:tcPr>
            <w:tcW w:w="1728" w:type="dxa"/>
          </w:tcPr>
          <w:p w14:paraId="033886AF" w14:textId="77777777" w:rsidR="0004371E" w:rsidRDefault="00F40B5B">
            <w:r>
              <w:t>Affects one zone or key tool</w:t>
            </w:r>
          </w:p>
        </w:tc>
        <w:tc>
          <w:tcPr>
            <w:tcW w:w="1728" w:type="dxa"/>
          </w:tcPr>
          <w:p w14:paraId="2A93877F" w14:textId="77777777" w:rsidR="0004371E" w:rsidRDefault="00F40B5B">
            <w:r>
              <w:t>Forklift hydraulic leak</w:t>
            </w:r>
          </w:p>
        </w:tc>
        <w:tc>
          <w:tcPr>
            <w:tcW w:w="1728" w:type="dxa"/>
          </w:tcPr>
          <w:p w14:paraId="78C1D526" w14:textId="77777777" w:rsidR="0004371E" w:rsidRDefault="00F40B5B">
            <w:r>
              <w:t>&lt;30 min</w:t>
            </w:r>
          </w:p>
        </w:tc>
        <w:tc>
          <w:tcPr>
            <w:tcW w:w="1728" w:type="dxa"/>
          </w:tcPr>
          <w:p w14:paraId="3F1B049F" w14:textId="77777777" w:rsidR="0004371E" w:rsidRDefault="00F40B5B">
            <w:r>
              <w:t>Swap equipment, call tech</w:t>
            </w:r>
          </w:p>
        </w:tc>
      </w:tr>
      <w:tr w:rsidR="0004371E" w14:paraId="6459697D" w14:textId="77777777">
        <w:tc>
          <w:tcPr>
            <w:tcW w:w="1728" w:type="dxa"/>
          </w:tcPr>
          <w:p w14:paraId="62D0684E" w14:textId="77777777" w:rsidR="0004371E" w:rsidRDefault="00F40B5B">
            <w:r>
              <w:t>Moderate</w:t>
            </w:r>
          </w:p>
        </w:tc>
        <w:tc>
          <w:tcPr>
            <w:tcW w:w="1728" w:type="dxa"/>
          </w:tcPr>
          <w:p w14:paraId="703E6D99" w14:textId="77777777" w:rsidR="0004371E" w:rsidRDefault="00F40B5B">
            <w:r>
              <w:t>Slows performance</w:t>
            </w:r>
          </w:p>
        </w:tc>
        <w:tc>
          <w:tcPr>
            <w:tcW w:w="1728" w:type="dxa"/>
          </w:tcPr>
          <w:p w14:paraId="25FF6AB0" w14:textId="77777777" w:rsidR="0004371E" w:rsidRDefault="00F40B5B">
            <w:r>
              <w:t>Label printer jam</w:t>
            </w:r>
          </w:p>
        </w:tc>
        <w:tc>
          <w:tcPr>
            <w:tcW w:w="1728" w:type="dxa"/>
          </w:tcPr>
          <w:p w14:paraId="52ACAF30" w14:textId="77777777" w:rsidR="0004371E" w:rsidRDefault="00F40B5B">
            <w:r>
              <w:t>&lt;2 hr</w:t>
            </w:r>
          </w:p>
        </w:tc>
        <w:tc>
          <w:tcPr>
            <w:tcW w:w="1728" w:type="dxa"/>
          </w:tcPr>
          <w:p w14:paraId="45C9A8B1" w14:textId="77777777" w:rsidR="0004371E" w:rsidRDefault="00F40B5B">
            <w:r>
              <w:t>Switch to backup, fix locally</w:t>
            </w:r>
          </w:p>
        </w:tc>
      </w:tr>
      <w:tr w:rsidR="0004371E" w14:paraId="0F54F68B" w14:textId="77777777">
        <w:tc>
          <w:tcPr>
            <w:tcW w:w="1728" w:type="dxa"/>
          </w:tcPr>
          <w:p w14:paraId="5530BC6C" w14:textId="77777777" w:rsidR="0004371E" w:rsidRDefault="00F40B5B">
            <w:r>
              <w:t>Minor</w:t>
            </w:r>
          </w:p>
        </w:tc>
        <w:tc>
          <w:tcPr>
            <w:tcW w:w="1728" w:type="dxa"/>
          </w:tcPr>
          <w:p w14:paraId="49B9572C" w14:textId="77777777" w:rsidR="0004371E" w:rsidRDefault="00F40B5B">
            <w:r>
              <w:t>Nuisance or repetitive issue</w:t>
            </w:r>
          </w:p>
        </w:tc>
        <w:tc>
          <w:tcPr>
            <w:tcW w:w="1728" w:type="dxa"/>
          </w:tcPr>
          <w:p w14:paraId="665207F3" w14:textId="77777777" w:rsidR="0004371E" w:rsidRDefault="00F40B5B">
            <w:r>
              <w:t>Loose guard, warning light</w:t>
            </w:r>
          </w:p>
        </w:tc>
        <w:tc>
          <w:tcPr>
            <w:tcW w:w="1728" w:type="dxa"/>
          </w:tcPr>
          <w:p w14:paraId="7407F4BA" w14:textId="77777777" w:rsidR="0004371E" w:rsidRDefault="00F40B5B">
            <w:r>
              <w:t>&lt;24 hr</w:t>
            </w:r>
          </w:p>
        </w:tc>
        <w:tc>
          <w:tcPr>
            <w:tcW w:w="1728" w:type="dxa"/>
          </w:tcPr>
          <w:p w14:paraId="704482A5" w14:textId="77777777" w:rsidR="0004371E" w:rsidRDefault="00F40B5B">
            <w:r>
              <w:t>Log for PM schedule</w:t>
            </w:r>
          </w:p>
        </w:tc>
      </w:tr>
    </w:tbl>
    <w:p w14:paraId="4982FD0D" w14:textId="77777777" w:rsidR="0004371E" w:rsidRDefault="00F40B5B">
      <w:pPr>
        <w:pStyle w:val="Heading2"/>
      </w:pPr>
      <w:r>
        <w:t>4. Backup Playbook — Stay Ready, Not Lucky</w:t>
      </w:r>
    </w:p>
    <w:p w14:paraId="4132AB4C" w14:textId="77777777" w:rsidR="0004371E" w:rsidRDefault="00F40B5B">
      <w:r>
        <w:t>Every DC should have an Equipment Contingency Kit, tested quarterly:</w:t>
      </w:r>
      <w:r>
        <w:br/>
        <w:t>• 1 spare label printer per shift</w:t>
      </w:r>
      <w:r>
        <w:br/>
        <w:t>• 2 pre-configured portable scanners</w:t>
      </w:r>
      <w:r>
        <w:br/>
        <w:t>• 1 manual pallet jack per 5 powered units</w:t>
      </w:r>
      <w:r>
        <w:br/>
        <w:t>• Extra charged batteries rotated daily</w:t>
      </w:r>
      <w:r>
        <w:br/>
        <w:t>• Backup handheld with maintenance app access</w:t>
      </w:r>
      <w:r>
        <w:br/>
        <w:t>• Paper pick sheets and blank BOLs</w:t>
      </w:r>
      <w:r>
        <w:br/>
      </w:r>
      <w:r>
        <w:br/>
        <w:t>Label it, seal it, and test it quarterly—unverified backups don’t count.</w:t>
      </w:r>
    </w:p>
    <w:p w14:paraId="4FE258B4" w14:textId="77777777" w:rsidR="0004371E" w:rsidRDefault="00F40B5B">
      <w:pPr>
        <w:pStyle w:val="Heading2"/>
      </w:pPr>
      <w:r>
        <w:t>5. Preventive Maintenance Tie-In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4371E" w14:paraId="2FC9FD23" w14:textId="77777777">
        <w:tc>
          <w:tcPr>
            <w:tcW w:w="2880" w:type="dxa"/>
          </w:tcPr>
          <w:p w14:paraId="3971BFEB" w14:textId="77777777" w:rsidR="0004371E" w:rsidRDefault="00F40B5B">
            <w:r>
              <w:t>Metric</w:t>
            </w:r>
          </w:p>
        </w:tc>
        <w:tc>
          <w:tcPr>
            <w:tcW w:w="2880" w:type="dxa"/>
          </w:tcPr>
          <w:p w14:paraId="5BDC5BA2" w14:textId="77777777" w:rsidR="0004371E" w:rsidRDefault="00F40B5B">
            <w:r>
              <w:t>Target</w:t>
            </w:r>
          </w:p>
        </w:tc>
        <w:tc>
          <w:tcPr>
            <w:tcW w:w="2880" w:type="dxa"/>
          </w:tcPr>
          <w:p w14:paraId="2FB437B6" w14:textId="77777777" w:rsidR="0004371E" w:rsidRDefault="00F40B5B">
            <w:r>
              <w:t>Purpose</w:t>
            </w:r>
          </w:p>
        </w:tc>
      </w:tr>
      <w:tr w:rsidR="0004371E" w14:paraId="7840EEBA" w14:textId="77777777">
        <w:tc>
          <w:tcPr>
            <w:tcW w:w="2880" w:type="dxa"/>
          </w:tcPr>
          <w:p w14:paraId="7300EE25" w14:textId="77777777" w:rsidR="0004371E" w:rsidRDefault="00F40B5B">
            <w:r>
              <w:t>PM Compliance</w:t>
            </w:r>
          </w:p>
        </w:tc>
        <w:tc>
          <w:tcPr>
            <w:tcW w:w="2880" w:type="dxa"/>
          </w:tcPr>
          <w:p w14:paraId="05BCF7C2" w14:textId="77777777" w:rsidR="0004371E" w:rsidRDefault="00F40B5B">
            <w:r>
              <w:t>100%</w:t>
            </w:r>
          </w:p>
        </w:tc>
        <w:tc>
          <w:tcPr>
            <w:tcW w:w="2880" w:type="dxa"/>
          </w:tcPr>
          <w:p w14:paraId="3D7979C2" w14:textId="77777777" w:rsidR="0004371E" w:rsidRDefault="00F40B5B">
            <w:r>
              <w:t>Every scheduled check completed on time</w:t>
            </w:r>
          </w:p>
        </w:tc>
      </w:tr>
      <w:tr w:rsidR="0004371E" w14:paraId="6353B9B6" w14:textId="77777777">
        <w:tc>
          <w:tcPr>
            <w:tcW w:w="2880" w:type="dxa"/>
          </w:tcPr>
          <w:p w14:paraId="6E133AF2" w14:textId="77777777" w:rsidR="0004371E" w:rsidRDefault="00F40B5B">
            <w:r>
              <w:lastRenderedPageBreak/>
              <w:t>Downtime</w:t>
            </w:r>
          </w:p>
        </w:tc>
        <w:tc>
          <w:tcPr>
            <w:tcW w:w="2880" w:type="dxa"/>
          </w:tcPr>
          <w:p w14:paraId="72C94CF9" w14:textId="77777777" w:rsidR="0004371E" w:rsidRDefault="00F40B5B">
            <w:r>
              <w:t>&lt;2% of total operating hours</w:t>
            </w:r>
          </w:p>
        </w:tc>
        <w:tc>
          <w:tcPr>
            <w:tcW w:w="2880" w:type="dxa"/>
          </w:tcPr>
          <w:p w14:paraId="2F9ADE6D" w14:textId="77777777" w:rsidR="0004371E" w:rsidRDefault="00F40B5B">
            <w:r>
              <w:t>Keeps failures rare</w:t>
            </w:r>
          </w:p>
        </w:tc>
      </w:tr>
      <w:tr w:rsidR="0004371E" w14:paraId="442E589B" w14:textId="77777777">
        <w:tc>
          <w:tcPr>
            <w:tcW w:w="2880" w:type="dxa"/>
          </w:tcPr>
          <w:p w14:paraId="1E086B36" w14:textId="77777777" w:rsidR="0004371E" w:rsidRDefault="00F40B5B">
            <w:r>
              <w:t>Top-Cause Review</w:t>
            </w:r>
          </w:p>
        </w:tc>
        <w:tc>
          <w:tcPr>
            <w:tcW w:w="2880" w:type="dxa"/>
          </w:tcPr>
          <w:p w14:paraId="4405C644" w14:textId="77777777" w:rsidR="0004371E" w:rsidRDefault="00F40B5B">
            <w:r>
              <w:t>Weekly 15-min standup</w:t>
            </w:r>
          </w:p>
        </w:tc>
        <w:tc>
          <w:tcPr>
            <w:tcW w:w="2880" w:type="dxa"/>
          </w:tcPr>
          <w:p w14:paraId="2C93FBC4" w14:textId="77777777" w:rsidR="0004371E" w:rsidRDefault="00F40B5B">
            <w:r>
              <w:t>Closes the loop between Ops and Maintenance</w:t>
            </w:r>
          </w:p>
        </w:tc>
      </w:tr>
      <w:tr w:rsidR="0004371E" w14:paraId="2F865EAB" w14:textId="77777777">
        <w:tc>
          <w:tcPr>
            <w:tcW w:w="2880" w:type="dxa"/>
          </w:tcPr>
          <w:p w14:paraId="410A1A4F" w14:textId="77777777" w:rsidR="0004371E" w:rsidRDefault="00F40B5B">
            <w:r>
              <w:t>Visual Tracker</w:t>
            </w:r>
          </w:p>
        </w:tc>
        <w:tc>
          <w:tcPr>
            <w:tcW w:w="2880" w:type="dxa"/>
          </w:tcPr>
          <w:p w14:paraId="3BA02709" w14:textId="77777777" w:rsidR="0004371E" w:rsidRDefault="00F40B5B">
            <w:r>
              <w:t>Days since last unplanned outage</w:t>
            </w:r>
          </w:p>
        </w:tc>
        <w:tc>
          <w:tcPr>
            <w:tcW w:w="2880" w:type="dxa"/>
          </w:tcPr>
          <w:p w14:paraId="0A06520C" w14:textId="77777777" w:rsidR="0004371E" w:rsidRDefault="00F40B5B">
            <w:r>
              <w:t>Builds awareness and pride</w:t>
            </w:r>
          </w:p>
        </w:tc>
      </w:tr>
    </w:tbl>
    <w:p w14:paraId="50EA8476" w14:textId="77777777" w:rsidR="0004371E" w:rsidRDefault="00F40B5B">
      <w:pPr>
        <w:pStyle w:val="Heading2"/>
      </w:pPr>
      <w:r>
        <w:t>6. Communication Protocol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4371E" w14:paraId="1F68201D" w14:textId="77777777">
        <w:tc>
          <w:tcPr>
            <w:tcW w:w="2880" w:type="dxa"/>
          </w:tcPr>
          <w:p w14:paraId="4FE88180" w14:textId="77777777" w:rsidR="0004371E" w:rsidRDefault="00F40B5B">
            <w:r>
              <w:t>Audience</w:t>
            </w:r>
          </w:p>
        </w:tc>
        <w:tc>
          <w:tcPr>
            <w:tcW w:w="2880" w:type="dxa"/>
          </w:tcPr>
          <w:p w14:paraId="25BCF527" w14:textId="77777777" w:rsidR="0004371E" w:rsidRDefault="00F40B5B">
            <w:r>
              <w:t>Timing</w:t>
            </w:r>
          </w:p>
        </w:tc>
        <w:tc>
          <w:tcPr>
            <w:tcW w:w="2880" w:type="dxa"/>
          </w:tcPr>
          <w:p w14:paraId="5D1590FD" w14:textId="77777777" w:rsidR="0004371E" w:rsidRDefault="00F40B5B">
            <w:r>
              <w:t>Message Example</w:t>
            </w:r>
          </w:p>
        </w:tc>
      </w:tr>
      <w:tr w:rsidR="0004371E" w14:paraId="41EF3E13" w14:textId="77777777">
        <w:tc>
          <w:tcPr>
            <w:tcW w:w="2880" w:type="dxa"/>
          </w:tcPr>
          <w:p w14:paraId="78A4C914" w14:textId="77777777" w:rsidR="0004371E" w:rsidRDefault="00F40B5B">
            <w:r>
              <w:t>Supervisors</w:t>
            </w:r>
          </w:p>
        </w:tc>
        <w:tc>
          <w:tcPr>
            <w:tcW w:w="2880" w:type="dxa"/>
          </w:tcPr>
          <w:p w14:paraId="64C30E95" w14:textId="77777777" w:rsidR="0004371E" w:rsidRDefault="00F40B5B">
            <w:r>
              <w:t>Within 5 min</w:t>
            </w:r>
          </w:p>
        </w:tc>
        <w:tc>
          <w:tcPr>
            <w:tcW w:w="2880" w:type="dxa"/>
          </w:tcPr>
          <w:p w14:paraId="2A134FF5" w14:textId="77777777" w:rsidR="0004371E" w:rsidRDefault="00F40B5B">
            <w:r>
              <w:t>“Forklift #12 down in Zone B—reassigning pickers.”</w:t>
            </w:r>
          </w:p>
        </w:tc>
      </w:tr>
      <w:tr w:rsidR="0004371E" w14:paraId="6195D2A1" w14:textId="77777777">
        <w:tc>
          <w:tcPr>
            <w:tcW w:w="2880" w:type="dxa"/>
          </w:tcPr>
          <w:p w14:paraId="122D311A" w14:textId="77777777" w:rsidR="0004371E" w:rsidRDefault="00F40B5B">
            <w:r>
              <w:t>Maintenance Lead</w:t>
            </w:r>
          </w:p>
        </w:tc>
        <w:tc>
          <w:tcPr>
            <w:tcW w:w="2880" w:type="dxa"/>
          </w:tcPr>
          <w:p w14:paraId="6AC16FE2" w14:textId="77777777" w:rsidR="0004371E" w:rsidRDefault="00F40B5B">
            <w:r>
              <w:t>Immediate</w:t>
            </w:r>
          </w:p>
        </w:tc>
        <w:tc>
          <w:tcPr>
            <w:tcW w:w="2880" w:type="dxa"/>
          </w:tcPr>
          <w:p w14:paraId="19EE2F35" w14:textId="77777777" w:rsidR="0004371E" w:rsidRDefault="00F40B5B">
            <w:r>
              <w:t>“Conveyor B motor failure—mainline stopped.”</w:t>
            </w:r>
          </w:p>
        </w:tc>
      </w:tr>
      <w:tr w:rsidR="0004371E" w14:paraId="30E990D6" w14:textId="77777777">
        <w:tc>
          <w:tcPr>
            <w:tcW w:w="2880" w:type="dxa"/>
          </w:tcPr>
          <w:p w14:paraId="4BBE442D" w14:textId="77777777" w:rsidR="0004371E" w:rsidRDefault="00F40B5B">
            <w:r>
              <w:t>Ops Manager</w:t>
            </w:r>
          </w:p>
        </w:tc>
        <w:tc>
          <w:tcPr>
            <w:tcW w:w="2880" w:type="dxa"/>
          </w:tcPr>
          <w:p w14:paraId="5D4A5C72" w14:textId="77777777" w:rsidR="0004371E" w:rsidRDefault="00F40B5B">
            <w:r>
              <w:t>Within 10 min</w:t>
            </w:r>
          </w:p>
        </w:tc>
        <w:tc>
          <w:tcPr>
            <w:tcW w:w="2880" w:type="dxa"/>
          </w:tcPr>
          <w:p w14:paraId="08C9630D" w14:textId="77777777" w:rsidR="0004371E" w:rsidRDefault="00F40B5B">
            <w:r>
              <w:t>“Critical outage, ETA 45 min recovery, 3 orders delayed.”</w:t>
            </w:r>
          </w:p>
        </w:tc>
      </w:tr>
      <w:tr w:rsidR="0004371E" w14:paraId="4F825A86" w14:textId="77777777">
        <w:tc>
          <w:tcPr>
            <w:tcW w:w="2880" w:type="dxa"/>
          </w:tcPr>
          <w:p w14:paraId="0B66348B" w14:textId="77777777" w:rsidR="0004371E" w:rsidRDefault="00F40B5B">
            <w:r>
              <w:t>Customer Service</w:t>
            </w:r>
          </w:p>
        </w:tc>
        <w:tc>
          <w:tcPr>
            <w:tcW w:w="2880" w:type="dxa"/>
          </w:tcPr>
          <w:p w14:paraId="6AFA60F5" w14:textId="77777777" w:rsidR="0004371E" w:rsidRDefault="00F40B5B">
            <w:r>
              <w:t>Within 15 min (if delay)</w:t>
            </w:r>
          </w:p>
        </w:tc>
        <w:tc>
          <w:tcPr>
            <w:tcW w:w="2880" w:type="dxa"/>
          </w:tcPr>
          <w:p w14:paraId="22667424" w14:textId="77777777" w:rsidR="0004371E" w:rsidRDefault="00F40B5B">
            <w:r>
              <w:t>“Minor delay due to equipment repair; ETA adjusted.”</w:t>
            </w:r>
          </w:p>
        </w:tc>
      </w:tr>
    </w:tbl>
    <w:p w14:paraId="56D7B187" w14:textId="77777777" w:rsidR="0004371E" w:rsidRDefault="00F40B5B">
      <w:pPr>
        <w:pStyle w:val="Heading2"/>
      </w:pPr>
      <w:r>
        <w:t>7. Metrics That Matter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4371E" w14:paraId="73B2D70A" w14:textId="77777777">
        <w:tc>
          <w:tcPr>
            <w:tcW w:w="2880" w:type="dxa"/>
          </w:tcPr>
          <w:p w14:paraId="2BC262A2" w14:textId="77777777" w:rsidR="0004371E" w:rsidRDefault="00F40B5B">
            <w:r>
              <w:t>Metric</w:t>
            </w:r>
          </w:p>
        </w:tc>
        <w:tc>
          <w:tcPr>
            <w:tcW w:w="2880" w:type="dxa"/>
          </w:tcPr>
          <w:p w14:paraId="5B4EAB7B" w14:textId="77777777" w:rsidR="0004371E" w:rsidRDefault="00F40B5B">
            <w:r>
              <w:t>Target</w:t>
            </w:r>
          </w:p>
        </w:tc>
        <w:tc>
          <w:tcPr>
            <w:tcW w:w="2880" w:type="dxa"/>
          </w:tcPr>
          <w:p w14:paraId="74156439" w14:textId="77777777" w:rsidR="0004371E" w:rsidRDefault="00F40B5B">
            <w:r>
              <w:t>Purpose</w:t>
            </w:r>
          </w:p>
        </w:tc>
      </w:tr>
      <w:tr w:rsidR="0004371E" w14:paraId="7392BE78" w14:textId="77777777">
        <w:tc>
          <w:tcPr>
            <w:tcW w:w="2880" w:type="dxa"/>
          </w:tcPr>
          <w:p w14:paraId="2EF0900C" w14:textId="77777777" w:rsidR="0004371E" w:rsidRDefault="00F40B5B">
            <w:r>
              <w:t>Average Downtime per Incident</w:t>
            </w:r>
          </w:p>
        </w:tc>
        <w:tc>
          <w:tcPr>
            <w:tcW w:w="2880" w:type="dxa"/>
          </w:tcPr>
          <w:p w14:paraId="5DD2E81C" w14:textId="77777777" w:rsidR="0004371E" w:rsidRDefault="00F40B5B">
            <w:r>
              <w:t>&lt;30 minutes</w:t>
            </w:r>
          </w:p>
        </w:tc>
        <w:tc>
          <w:tcPr>
            <w:tcW w:w="2880" w:type="dxa"/>
          </w:tcPr>
          <w:p w14:paraId="7F1F6C82" w14:textId="77777777" w:rsidR="0004371E" w:rsidRDefault="00F40B5B">
            <w:r>
              <w:t>Tracks repair agility</w:t>
            </w:r>
          </w:p>
        </w:tc>
      </w:tr>
      <w:tr w:rsidR="0004371E" w14:paraId="584B2048" w14:textId="77777777">
        <w:tc>
          <w:tcPr>
            <w:tcW w:w="2880" w:type="dxa"/>
          </w:tcPr>
          <w:p w14:paraId="5FA1FC8D" w14:textId="77777777" w:rsidR="0004371E" w:rsidRDefault="00F40B5B">
            <w:r>
              <w:t>Repeat Equipment Failures</w:t>
            </w:r>
          </w:p>
        </w:tc>
        <w:tc>
          <w:tcPr>
            <w:tcW w:w="2880" w:type="dxa"/>
          </w:tcPr>
          <w:p w14:paraId="646289E8" w14:textId="77777777" w:rsidR="0004371E" w:rsidRDefault="00F40B5B">
            <w:r>
              <w:t>&lt;5% per month</w:t>
            </w:r>
          </w:p>
        </w:tc>
        <w:tc>
          <w:tcPr>
            <w:tcW w:w="2880" w:type="dxa"/>
          </w:tcPr>
          <w:p w14:paraId="33517D92" w14:textId="77777777" w:rsidR="0004371E" w:rsidRDefault="00F40B5B">
            <w:r>
              <w:t>Identifies PM gaps</w:t>
            </w:r>
          </w:p>
        </w:tc>
      </w:tr>
      <w:tr w:rsidR="0004371E" w14:paraId="3793BEAE" w14:textId="77777777">
        <w:tc>
          <w:tcPr>
            <w:tcW w:w="2880" w:type="dxa"/>
          </w:tcPr>
          <w:p w14:paraId="5522469E" w14:textId="77777777" w:rsidR="0004371E" w:rsidRDefault="00F40B5B">
            <w:r>
              <w:t>% of Downtime Logged with Triage</w:t>
            </w:r>
          </w:p>
        </w:tc>
        <w:tc>
          <w:tcPr>
            <w:tcW w:w="2880" w:type="dxa"/>
          </w:tcPr>
          <w:p w14:paraId="1EFBFAC9" w14:textId="77777777" w:rsidR="0004371E" w:rsidRDefault="00F40B5B">
            <w:r>
              <w:t>100%</w:t>
            </w:r>
          </w:p>
        </w:tc>
        <w:tc>
          <w:tcPr>
            <w:tcW w:w="2880" w:type="dxa"/>
          </w:tcPr>
          <w:p w14:paraId="43D0AD43" w14:textId="77777777" w:rsidR="0004371E" w:rsidRDefault="00F40B5B">
            <w:r>
              <w:t>Ensures accountability</w:t>
            </w:r>
          </w:p>
        </w:tc>
      </w:tr>
      <w:tr w:rsidR="0004371E" w14:paraId="026016A3" w14:textId="77777777">
        <w:tc>
          <w:tcPr>
            <w:tcW w:w="2880" w:type="dxa"/>
          </w:tcPr>
          <w:p w14:paraId="3A06DCCC" w14:textId="77777777" w:rsidR="0004371E" w:rsidRDefault="00F40B5B">
            <w:r>
              <w:t>% of Downtime Mitigated via Backup</w:t>
            </w:r>
          </w:p>
        </w:tc>
        <w:tc>
          <w:tcPr>
            <w:tcW w:w="2880" w:type="dxa"/>
          </w:tcPr>
          <w:p w14:paraId="345151CE" w14:textId="77777777" w:rsidR="0004371E" w:rsidRDefault="00F40B5B">
            <w:r>
              <w:t>80%+</w:t>
            </w:r>
          </w:p>
        </w:tc>
        <w:tc>
          <w:tcPr>
            <w:tcW w:w="2880" w:type="dxa"/>
          </w:tcPr>
          <w:p w14:paraId="2EBC218E" w14:textId="77777777" w:rsidR="0004371E" w:rsidRDefault="00F40B5B">
            <w:r>
              <w:t>Measures operational resilience</w:t>
            </w:r>
          </w:p>
        </w:tc>
      </w:tr>
    </w:tbl>
    <w:p w14:paraId="3B511AB8" w14:textId="77777777" w:rsidR="0004371E" w:rsidRDefault="00F40B5B">
      <w:pPr>
        <w:pStyle w:val="Heading2"/>
      </w:pPr>
      <w:r>
        <w:t>8. Field Wisdom</w:t>
      </w:r>
    </w:p>
    <w:p w14:paraId="317AE4D5" w14:textId="77777777" w:rsidR="0004371E" w:rsidRDefault="00F40B5B">
      <w:r>
        <w:t>Don’t blame the equipment. Machines fail—how you respond defines leadership.</w:t>
      </w:r>
      <w:r>
        <w:br/>
        <w:t>When chaos hits:</w:t>
      </w:r>
      <w:r>
        <w:br/>
        <w:t>• Keep people safe</w:t>
      </w:r>
      <w:r>
        <w:br/>
        <w:t>• Keep product moving</w:t>
      </w:r>
      <w:r>
        <w:br/>
        <w:t>• Document everything</w:t>
      </w:r>
      <w:r>
        <w:br/>
      </w:r>
      <w:r>
        <w:br/>
        <w:t>Calm under pressure isn’t discovered—it’s trained. Run triage drills quarterly until reaction becomes reflex.</w:t>
      </w:r>
    </w:p>
    <w:sectPr w:rsidR="0004371E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5F5A" w14:textId="77777777" w:rsidR="00245223" w:rsidRDefault="00245223" w:rsidP="00245223">
      <w:pPr>
        <w:spacing w:after="0" w:line="240" w:lineRule="auto"/>
      </w:pPr>
      <w:r>
        <w:separator/>
      </w:r>
    </w:p>
  </w:endnote>
  <w:endnote w:type="continuationSeparator" w:id="0">
    <w:p w14:paraId="75B04B83" w14:textId="77777777" w:rsidR="00245223" w:rsidRDefault="00245223" w:rsidP="0024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C37C" w14:textId="2F5DDB2F" w:rsidR="00245223" w:rsidRDefault="00245223" w:rsidP="00245223">
    <w:pPr>
      <w:pStyle w:val="Footer"/>
    </w:pPr>
    <w:r>
      <w:t>CAMM Consulting</w:t>
    </w:r>
  </w:p>
  <w:p w14:paraId="111AB4DE" w14:textId="474B508C" w:rsidR="00245223" w:rsidRDefault="00245223">
    <w:pPr>
      <w:pStyle w:val="Footer"/>
    </w:pPr>
  </w:p>
  <w:p w14:paraId="01617C4C" w14:textId="77777777" w:rsidR="00245223" w:rsidRDefault="00245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D65B" w14:textId="77777777" w:rsidR="00245223" w:rsidRDefault="00245223" w:rsidP="00245223">
      <w:pPr>
        <w:spacing w:after="0" w:line="240" w:lineRule="auto"/>
      </w:pPr>
      <w:r>
        <w:separator/>
      </w:r>
    </w:p>
  </w:footnote>
  <w:footnote w:type="continuationSeparator" w:id="0">
    <w:p w14:paraId="13C01157" w14:textId="77777777" w:rsidR="00245223" w:rsidRDefault="00245223" w:rsidP="0024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3099308">
    <w:abstractNumId w:val="8"/>
  </w:num>
  <w:num w:numId="2" w16cid:durableId="1624769112">
    <w:abstractNumId w:val="6"/>
  </w:num>
  <w:num w:numId="3" w16cid:durableId="2061394523">
    <w:abstractNumId w:val="5"/>
  </w:num>
  <w:num w:numId="4" w16cid:durableId="1549948015">
    <w:abstractNumId w:val="4"/>
  </w:num>
  <w:num w:numId="5" w16cid:durableId="2099674345">
    <w:abstractNumId w:val="7"/>
  </w:num>
  <w:num w:numId="6" w16cid:durableId="480581670">
    <w:abstractNumId w:val="3"/>
  </w:num>
  <w:num w:numId="7" w16cid:durableId="546181564">
    <w:abstractNumId w:val="2"/>
  </w:num>
  <w:num w:numId="8" w16cid:durableId="1627545157">
    <w:abstractNumId w:val="1"/>
  </w:num>
  <w:num w:numId="9" w16cid:durableId="195258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71E"/>
    <w:rsid w:val="0006063C"/>
    <w:rsid w:val="0015074B"/>
    <w:rsid w:val="00245223"/>
    <w:rsid w:val="0029639D"/>
    <w:rsid w:val="00317DB0"/>
    <w:rsid w:val="00326F90"/>
    <w:rsid w:val="00861DD8"/>
    <w:rsid w:val="00AA1D8D"/>
    <w:rsid w:val="00B47730"/>
    <w:rsid w:val="00CB0664"/>
    <w:rsid w:val="00F40B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5AF14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3942</Characters>
  <Application>Microsoft Office Word</Application>
  <DocSecurity>0</DocSecurity>
  <Lines>179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4</cp:revision>
  <dcterms:created xsi:type="dcterms:W3CDTF">2025-11-08T18:26:00Z</dcterms:created>
  <dcterms:modified xsi:type="dcterms:W3CDTF">2025-11-08T18:44:00Z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0f3d8079-4b09-4489-be13-61c958b431d8</vt:lpwstr>
  </property>
</Properties>
</file>