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BF4B7" w14:textId="744AA32F" w:rsidR="00967691" w:rsidRPr="008217AC" w:rsidRDefault="004949DB" w:rsidP="009A2FB3">
      <w:pPr>
        <w:rPr>
          <w:b/>
          <w:bCs/>
          <w:i/>
          <w:iCs/>
          <w:sz w:val="24"/>
          <w:szCs w:val="24"/>
        </w:rPr>
      </w:pPr>
      <w:r>
        <w:rPr>
          <w:noProof/>
        </w:rPr>
        <w:drawing>
          <wp:anchor distT="0" distB="0" distL="114300" distR="114300" simplePos="0" relativeHeight="251665408" behindDoc="0" locked="0" layoutInCell="1" allowOverlap="1" wp14:anchorId="667EC585" wp14:editId="7214C266">
            <wp:simplePos x="0" y="0"/>
            <wp:positionH relativeFrom="column">
              <wp:posOffset>59267</wp:posOffset>
            </wp:positionH>
            <wp:positionV relativeFrom="paragraph">
              <wp:posOffset>423</wp:posOffset>
            </wp:positionV>
            <wp:extent cx="2065020" cy="3529330"/>
            <wp:effectExtent l="0" t="0" r="0" b="0"/>
            <wp:wrapThrough wrapText="bothSides">
              <wp:wrapPolygon edited="0">
                <wp:start x="0" y="0"/>
                <wp:lineTo x="0" y="21452"/>
                <wp:lineTo x="21321" y="21452"/>
                <wp:lineTo x="21321" y="0"/>
                <wp:lineTo x="0" y="0"/>
              </wp:wrapPolygon>
            </wp:wrapThrough>
            <wp:docPr id="2062537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37435" name="Picture 2062537435"/>
                    <pic:cNvPicPr/>
                  </pic:nvPicPr>
                  <pic:blipFill>
                    <a:blip r:embed="rId7">
                      <a:extLst>
                        <a:ext uri="{28A0092B-C50C-407E-A947-70E740481C1C}">
                          <a14:useLocalDpi xmlns:a14="http://schemas.microsoft.com/office/drawing/2010/main" val="0"/>
                        </a:ext>
                      </a:extLst>
                    </a:blip>
                    <a:stretch>
                      <a:fillRect/>
                    </a:stretch>
                  </pic:blipFill>
                  <pic:spPr>
                    <a:xfrm>
                      <a:off x="0" y="0"/>
                      <a:ext cx="2065020" cy="3529330"/>
                    </a:xfrm>
                    <a:prstGeom prst="rect">
                      <a:avLst/>
                    </a:prstGeom>
                  </pic:spPr>
                </pic:pic>
              </a:graphicData>
            </a:graphic>
            <wp14:sizeRelH relativeFrom="page">
              <wp14:pctWidth>0</wp14:pctWidth>
            </wp14:sizeRelH>
            <wp14:sizeRelV relativeFrom="page">
              <wp14:pctHeight>0</wp14:pctHeight>
            </wp14:sizeRelV>
          </wp:anchor>
        </w:drawing>
      </w:r>
      <w:r w:rsidR="00724F7C">
        <w:rPr>
          <w:noProof/>
        </w:rPr>
        <mc:AlternateContent>
          <mc:Choice Requires="wps">
            <w:drawing>
              <wp:anchor distT="45720" distB="45720" distL="114300" distR="114300" simplePos="0" relativeHeight="251667456" behindDoc="0" locked="0" layoutInCell="1" allowOverlap="1" wp14:anchorId="2D9F431A" wp14:editId="5B353578">
                <wp:simplePos x="0" y="0"/>
                <wp:positionH relativeFrom="column">
                  <wp:posOffset>767080</wp:posOffset>
                </wp:positionH>
                <wp:positionV relativeFrom="paragraph">
                  <wp:posOffset>7620</wp:posOffset>
                </wp:positionV>
                <wp:extent cx="2359025" cy="464820"/>
                <wp:effectExtent l="13335" t="7620" r="8890" b="13335"/>
                <wp:wrapSquare wrapText="bothSides"/>
                <wp:docPr id="695816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464820"/>
                        </a:xfrm>
                        <a:prstGeom prst="rect">
                          <a:avLst/>
                        </a:prstGeom>
                        <a:solidFill>
                          <a:srgbClr val="FFFFFF"/>
                        </a:solidFill>
                        <a:ln w="9525">
                          <a:solidFill>
                            <a:srgbClr val="000000"/>
                          </a:solidFill>
                          <a:miter lim="800000"/>
                          <a:headEnd/>
                          <a:tailEnd/>
                        </a:ln>
                      </wps:spPr>
                      <wps:txbx>
                        <w:txbxContent>
                          <w:p w14:paraId="3A783DE4" w14:textId="77777777" w:rsidR="00967691" w:rsidRPr="001353BA" w:rsidRDefault="00967691" w:rsidP="00967691">
                            <w:pPr>
                              <w:rPr>
                                <w:rFonts w:ascii="Ink Free" w:hAnsi="Ink Free"/>
                                <w:b/>
                                <w:bCs/>
                                <w:color w:val="BF8F00" w:themeColor="accent4" w:themeShade="BF"/>
                                <w:sz w:val="48"/>
                                <w:szCs w:val="48"/>
                              </w:rPr>
                            </w:pPr>
                            <w:r w:rsidRPr="001353BA">
                              <w:rPr>
                                <w:rFonts w:ascii="Ink Free" w:hAnsi="Ink Free"/>
                                <w:b/>
                                <w:bCs/>
                                <w:color w:val="BF8F00" w:themeColor="accent4" w:themeShade="BF"/>
                                <w:sz w:val="48"/>
                                <w:szCs w:val="48"/>
                              </w:rPr>
                              <w:t>The DGC Buzz</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D9F431A" id="_x0000_t202" coordsize="21600,21600" o:spt="202" path="m,l,21600r21600,l21600,xe">
                <v:stroke joinstyle="miter"/>
                <v:path gradientshapeok="t" o:connecttype="rect"/>
              </v:shapetype>
              <v:shape id="Text Box 2" o:spid="_x0000_s1026" type="#_x0000_t202" style="position:absolute;margin-left:60.4pt;margin-top:.6pt;width:185.75pt;height:36.6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">
                <v:textbox>
                  <w:txbxContent>
                    <w:p w14:paraId="3A783DE4" w14:textId="77777777" w:rsidR="00967691" w:rsidRPr="001353BA" w:rsidRDefault="00967691" w:rsidP="00967691">
                      <w:pPr>
                        <w:rPr>
                          <w:rFonts w:ascii="Ink Free" w:hAnsi="Ink Free"/>
                          <w:b/>
                          <w:bCs/>
                          <w:color w:val="BF8F00" w:themeColor="accent4" w:themeShade="BF"/>
                          <w:sz w:val="48"/>
                          <w:szCs w:val="48"/>
                        </w:rPr>
                      </w:pPr>
                      <w:r w:rsidRPr="001353BA">
                        <w:rPr>
                          <w:rFonts w:ascii="Ink Free" w:hAnsi="Ink Free"/>
                          <w:b/>
                          <w:bCs/>
                          <w:color w:val="BF8F00" w:themeColor="accent4" w:themeShade="BF"/>
                          <w:sz w:val="48"/>
                          <w:szCs w:val="48"/>
                        </w:rPr>
                        <w:t>The DGC Buzz</w:t>
                      </w:r>
                    </w:p>
                  </w:txbxContent>
                </v:textbox>
                <w10:wrap type="square"/>
              </v:shape>
            </w:pict>
          </mc:Fallback>
        </mc:AlternateContent>
      </w:r>
      <w:r w:rsidR="00AA10AE">
        <w:rPr>
          <w:b/>
          <w:bCs/>
          <w:i/>
          <w:iCs/>
          <w:color w:val="0070C0"/>
          <w:sz w:val="24"/>
          <w:szCs w:val="24"/>
        </w:rPr>
        <w:tab/>
      </w:r>
      <w:r w:rsidR="00AA10AE">
        <w:rPr>
          <w:b/>
          <w:bCs/>
          <w:i/>
          <w:iCs/>
          <w:color w:val="0070C0"/>
          <w:sz w:val="24"/>
          <w:szCs w:val="24"/>
        </w:rPr>
        <w:tab/>
      </w:r>
      <w:r w:rsidR="00967691">
        <w:rPr>
          <w:b/>
          <w:bCs/>
          <w:i/>
          <w:iCs/>
          <w:color w:val="0070C0"/>
          <w:sz w:val="24"/>
          <w:szCs w:val="24"/>
        </w:rPr>
        <w:tab/>
      </w:r>
      <w:r w:rsidR="00724F7C">
        <w:rPr>
          <w:b/>
          <w:bCs/>
          <w:i/>
          <w:iCs/>
          <w:color w:val="0070C0"/>
          <w:sz w:val="24"/>
          <w:szCs w:val="24"/>
        </w:rPr>
        <w:tab/>
      </w:r>
      <w:r w:rsidR="00584272">
        <w:rPr>
          <w:b/>
          <w:bCs/>
          <w:i/>
          <w:iCs/>
          <w:sz w:val="24"/>
          <w:szCs w:val="24"/>
        </w:rPr>
        <w:t>February</w:t>
      </w:r>
      <w:r w:rsidR="008217AC">
        <w:rPr>
          <w:b/>
          <w:bCs/>
          <w:i/>
          <w:iCs/>
          <w:sz w:val="24"/>
          <w:szCs w:val="24"/>
        </w:rPr>
        <w:t xml:space="preserve"> 2026</w:t>
      </w:r>
    </w:p>
    <w:p w14:paraId="49007004" w14:textId="7E48A369" w:rsidR="00967691" w:rsidRPr="008217AC" w:rsidRDefault="008217AC" w:rsidP="009A2FB3">
      <w:pPr>
        <w:rPr>
          <w:b/>
          <w:bCs/>
          <w:i/>
          <w:iCs/>
          <w:color w:val="0070C0"/>
          <w:sz w:val="28"/>
          <w:szCs w:val="28"/>
        </w:rPr>
      </w:pPr>
      <w:r>
        <w:rPr>
          <w:b/>
          <w:bCs/>
          <w:i/>
          <w:iCs/>
          <w:color w:val="0070C0"/>
          <w:sz w:val="24"/>
          <w:szCs w:val="24"/>
        </w:rPr>
        <w:tab/>
      </w:r>
      <w:r w:rsidR="00967691" w:rsidRPr="008217AC">
        <w:rPr>
          <w:b/>
          <w:bCs/>
          <w:i/>
          <w:iCs/>
          <w:color w:val="0070C0"/>
          <w:sz w:val="28"/>
          <w:szCs w:val="28"/>
        </w:rPr>
        <w:t>President’s Message</w:t>
      </w:r>
    </w:p>
    <w:p w14:paraId="53656270" w14:textId="4D18F296" w:rsidR="00AA10AE" w:rsidRPr="00AA10AE" w:rsidRDefault="00AA10AE" w:rsidP="004F39A4">
      <w:pPr>
        <w:tabs>
          <w:tab w:val="left" w:pos="3510"/>
        </w:tabs>
        <w:rPr>
          <w:i/>
          <w:iCs/>
          <w:color w:val="4472C4" w:themeColor="accent1"/>
          <w:sz w:val="28"/>
          <w:szCs w:val="28"/>
        </w:rPr>
      </w:pPr>
      <w:r w:rsidRPr="00AA10AE">
        <w:rPr>
          <w:i/>
          <w:iCs/>
          <w:color w:val="4472C4" w:themeColor="accent1"/>
          <w:sz w:val="28"/>
          <w:szCs w:val="28"/>
        </w:rPr>
        <w:t xml:space="preserve">As I sit here and write this, I am looking out on my front yard and it looks like an ice rink…too bad I </w:t>
      </w:r>
      <w:proofErr w:type="gramStart"/>
      <w:r w:rsidRPr="00AA10AE">
        <w:rPr>
          <w:i/>
          <w:iCs/>
          <w:color w:val="4472C4" w:themeColor="accent1"/>
          <w:sz w:val="28"/>
          <w:szCs w:val="28"/>
        </w:rPr>
        <w:t>don’t</w:t>
      </w:r>
      <w:proofErr w:type="gramEnd"/>
      <w:r w:rsidRPr="00AA10AE">
        <w:rPr>
          <w:i/>
          <w:iCs/>
          <w:color w:val="4472C4" w:themeColor="accent1"/>
          <w:sz w:val="28"/>
          <w:szCs w:val="28"/>
        </w:rPr>
        <w:t xml:space="preserve"> have any ice skates!  I hope you and your family were safe during this last week with the cold weather.  Makes me look forward to Spring even more :)</w:t>
      </w:r>
    </w:p>
    <w:p w14:paraId="737E56C0" w14:textId="30AEC238" w:rsidR="00AA10AE" w:rsidRPr="00AA10AE" w:rsidRDefault="00AA10AE" w:rsidP="004F39A4">
      <w:pPr>
        <w:ind w:left="3510"/>
        <w:rPr>
          <w:i/>
          <w:iCs/>
          <w:color w:val="4472C4" w:themeColor="accent1"/>
          <w:sz w:val="28"/>
          <w:szCs w:val="28"/>
        </w:rPr>
      </w:pPr>
      <w:r w:rsidRPr="00AA10AE">
        <w:rPr>
          <w:i/>
          <w:iCs/>
          <w:color w:val="4472C4" w:themeColor="accent1"/>
          <w:sz w:val="28"/>
          <w:szCs w:val="28"/>
        </w:rPr>
        <w:t>On January 16, about 17 of us met here in my barn and planted forced tulip bulbs. Mary Ann Moore gave us a quick lesson on how to force bulbs and then we went about planting them.  I am keeping my fingers crossed that mine will bloom in a few weeks to provide some much needed “flower power” in the house.</w:t>
      </w:r>
    </w:p>
    <w:p w14:paraId="50D2EB73" w14:textId="18FEE87F" w:rsidR="00AA10AE" w:rsidRPr="00882C81" w:rsidRDefault="00AA10AE" w:rsidP="00AA10AE">
      <w:pPr>
        <w:rPr>
          <w:i/>
          <w:iCs/>
          <w:color w:val="4472C4" w:themeColor="accent1"/>
          <w:sz w:val="28"/>
          <w:szCs w:val="28"/>
        </w:rPr>
      </w:pPr>
      <w:r w:rsidRPr="00AA10AE">
        <w:rPr>
          <w:i/>
          <w:iCs/>
          <w:color w:val="4472C4" w:themeColor="accent1"/>
          <w:sz w:val="28"/>
          <w:szCs w:val="28"/>
        </w:rPr>
        <w:t>Coming up at our February 13</w:t>
      </w:r>
      <w:r w:rsidRPr="00AA10AE">
        <w:rPr>
          <w:i/>
          <w:iCs/>
          <w:color w:val="4472C4" w:themeColor="accent1"/>
          <w:sz w:val="28"/>
          <w:szCs w:val="28"/>
          <w:vertAlign w:val="superscript"/>
        </w:rPr>
        <w:t>th</w:t>
      </w:r>
      <w:r w:rsidRPr="00AA10AE">
        <w:rPr>
          <w:i/>
          <w:iCs/>
          <w:color w:val="4472C4" w:themeColor="accent1"/>
          <w:sz w:val="28"/>
          <w:szCs w:val="28"/>
        </w:rPr>
        <w:t xml:space="preserve"> monthly meeting, we will be treated to an English tea! Connie Glover and her team have been working diligently to provide a beautiful table setting complete with finger sandwiches and tasty desserts, plus delicious tasting tea.  </w:t>
      </w:r>
      <w:proofErr w:type="gramStart"/>
      <w:r w:rsidRPr="00AA10AE">
        <w:rPr>
          <w:i/>
          <w:iCs/>
          <w:color w:val="4472C4" w:themeColor="accent1"/>
          <w:sz w:val="28"/>
          <w:szCs w:val="28"/>
        </w:rPr>
        <w:t>Let’s</w:t>
      </w:r>
      <w:proofErr w:type="gramEnd"/>
      <w:r w:rsidRPr="00AA10AE">
        <w:rPr>
          <w:i/>
          <w:iCs/>
          <w:color w:val="4472C4" w:themeColor="accent1"/>
          <w:sz w:val="28"/>
          <w:szCs w:val="28"/>
        </w:rPr>
        <w:t xml:space="preserve"> get in the spirit and wear a decorated hat or fascinator and bring your favorite teacup and saucer. It should be lots of fun </w:t>
      </w:r>
      <w:proofErr w:type="gramStart"/>
      <w:r w:rsidRPr="00AA10AE">
        <w:rPr>
          <w:i/>
          <w:iCs/>
          <w:color w:val="4472C4" w:themeColor="accent1"/>
          <w:sz w:val="28"/>
          <w:szCs w:val="28"/>
        </w:rPr>
        <w:t>….REMINDER</w:t>
      </w:r>
      <w:proofErr w:type="gramEnd"/>
      <w:r w:rsidRPr="00AA10AE">
        <w:rPr>
          <w:i/>
          <w:iCs/>
          <w:color w:val="4472C4" w:themeColor="accent1"/>
          <w:sz w:val="28"/>
          <w:szCs w:val="28"/>
        </w:rPr>
        <w:t>: the venue has changed from the Center for the Arts. We will be meeting at the Eastern Shore Hospital Center (the Center for the Arts is under renovation) Hope to see you then.</w:t>
      </w:r>
    </w:p>
    <w:p w14:paraId="380E0F79" w14:textId="188343A2" w:rsidR="00FF7BF8" w:rsidRPr="005F35F8" w:rsidRDefault="00477129" w:rsidP="005F35F8">
      <w:pPr>
        <w:pStyle w:val="ListBullet"/>
        <w:numPr>
          <w:ilvl w:val="0"/>
          <w:numId w:val="0"/>
        </w:numPr>
        <w:rPr>
          <w:i/>
          <w:iCs/>
          <w:color w:val="4472C4" w:themeColor="accent1"/>
          <w:sz w:val="28"/>
          <w:szCs w:val="28"/>
        </w:rPr>
      </w:pPr>
      <w:r>
        <w:rPr>
          <w:noProof/>
        </w:rPr>
        <w:drawing>
          <wp:anchor distT="0" distB="0" distL="114300" distR="114300" simplePos="0" relativeHeight="251709440" behindDoc="0" locked="0" layoutInCell="1" allowOverlap="1" wp14:anchorId="13828A24" wp14:editId="29C2A0D2">
            <wp:simplePos x="0" y="0"/>
            <wp:positionH relativeFrom="column">
              <wp:posOffset>4046220</wp:posOffset>
            </wp:positionH>
            <wp:positionV relativeFrom="paragraph">
              <wp:posOffset>223520</wp:posOffset>
            </wp:positionV>
            <wp:extent cx="2621280" cy="1744980"/>
            <wp:effectExtent l="0" t="0" r="7620" b="7620"/>
            <wp:wrapThrough wrapText="bothSides">
              <wp:wrapPolygon edited="0">
                <wp:start x="0" y="0"/>
                <wp:lineTo x="0" y="21459"/>
                <wp:lineTo x="21506" y="21459"/>
                <wp:lineTo x="21506" y="0"/>
                <wp:lineTo x="0" y="0"/>
              </wp:wrapPolygon>
            </wp:wrapThrough>
            <wp:docPr id="709514070" name="Picture 2" descr="Well, it's Groundhog Day…ag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l, it's Groundhog Day…aga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1280" cy="1744980"/>
                    </a:xfrm>
                    <a:prstGeom prst="rect">
                      <a:avLst/>
                    </a:prstGeom>
                    <a:noFill/>
                    <a:ln>
                      <a:noFill/>
                    </a:ln>
                  </pic:spPr>
                </pic:pic>
              </a:graphicData>
            </a:graphic>
            <wp14:sizeRelH relativeFrom="page">
              <wp14:pctWidth>0</wp14:pctWidth>
            </wp14:sizeRelH>
            <wp14:sizeRelV relativeFrom="page">
              <wp14:pctHeight>0</wp14:pctHeight>
            </wp14:sizeRelV>
          </wp:anchor>
        </w:drawing>
      </w:r>
      <w:r w:rsidR="00FF7BF8" w:rsidRPr="005F35F8">
        <w:rPr>
          <w:i/>
          <w:iCs/>
          <w:color w:val="4472C4" w:themeColor="accent1"/>
          <w:sz w:val="28"/>
          <w:szCs w:val="28"/>
        </w:rPr>
        <w:t xml:space="preserve">Information has been sent out this past month regarding one of our horticulture classes (dish gardens) as well as Alice in Wonderland posters for the Class 2 Design Interpretation in the Mini-Flower Show.  I encourage many of you to give these fun classes a try. </w:t>
      </w:r>
      <w:proofErr w:type="gramStart"/>
      <w:r w:rsidR="00FF7BF8" w:rsidRPr="005F35F8">
        <w:rPr>
          <w:i/>
          <w:iCs/>
          <w:color w:val="4472C4" w:themeColor="accent1"/>
          <w:sz w:val="28"/>
          <w:szCs w:val="28"/>
        </w:rPr>
        <w:t>Can’t</w:t>
      </w:r>
      <w:proofErr w:type="gramEnd"/>
      <w:r w:rsidR="00FF7BF8" w:rsidRPr="005F35F8">
        <w:rPr>
          <w:i/>
          <w:iCs/>
          <w:color w:val="4472C4" w:themeColor="accent1"/>
          <w:sz w:val="28"/>
          <w:szCs w:val="28"/>
        </w:rPr>
        <w:t xml:space="preserve"> wait to see your entries. </w:t>
      </w:r>
      <w:r w:rsidR="00493BF8">
        <w:rPr>
          <w:i/>
          <w:iCs/>
          <w:color w:val="4472C4" w:themeColor="accent1"/>
          <w:sz w:val="28"/>
          <w:szCs w:val="28"/>
        </w:rPr>
        <w:t>Let</w:t>
      </w:r>
      <w:r w:rsidR="005F35F8" w:rsidRPr="005F35F8">
        <w:rPr>
          <w:i/>
          <w:iCs/>
          <w:color w:val="4472C4" w:themeColor="accent1"/>
          <w:sz w:val="28"/>
          <w:szCs w:val="28"/>
        </w:rPr>
        <w:t xml:space="preserve"> me or Jeanne know if you need the information resent.</w:t>
      </w:r>
    </w:p>
    <w:p w14:paraId="4C470126" w14:textId="50C10901" w:rsidR="00882C81" w:rsidRDefault="00AA10AE" w:rsidP="00882C81">
      <w:pPr>
        <w:rPr>
          <w:i/>
          <w:iCs/>
          <w:color w:val="4472C4" w:themeColor="accent1"/>
          <w:sz w:val="28"/>
          <w:szCs w:val="28"/>
        </w:rPr>
      </w:pPr>
      <w:r w:rsidRPr="00AA10AE">
        <w:rPr>
          <w:i/>
          <w:iCs/>
          <w:color w:val="4472C4" w:themeColor="accent1"/>
          <w:sz w:val="28"/>
          <w:szCs w:val="28"/>
        </w:rPr>
        <w:t>Stay warm,</w:t>
      </w:r>
      <w:r w:rsidR="00882C81">
        <w:rPr>
          <w:i/>
          <w:iCs/>
          <w:color w:val="4472C4" w:themeColor="accent1"/>
          <w:sz w:val="28"/>
          <w:szCs w:val="28"/>
        </w:rPr>
        <w:t xml:space="preserve"> </w:t>
      </w:r>
      <w:r w:rsidRPr="00AA10AE">
        <w:rPr>
          <w:i/>
          <w:iCs/>
          <w:color w:val="4472C4" w:themeColor="accent1"/>
          <w:sz w:val="28"/>
          <w:szCs w:val="28"/>
        </w:rPr>
        <w:t>Sandy</w:t>
      </w:r>
      <w:r w:rsidR="00477129" w:rsidRPr="00477129">
        <w:t xml:space="preserve"> </w:t>
      </w:r>
    </w:p>
    <w:p w14:paraId="70888934" w14:textId="5B6F6C65" w:rsidR="00FF7BF8" w:rsidRPr="00882C81" w:rsidRDefault="00882C81" w:rsidP="00477129">
      <w:pPr>
        <w:jc w:val="center"/>
        <w:rPr>
          <w:i/>
          <w:iCs/>
          <w:color w:val="4472C4" w:themeColor="accent1"/>
          <w:sz w:val="32"/>
          <w:szCs w:val="32"/>
        </w:rPr>
      </w:pPr>
      <w:r w:rsidRPr="00882C81">
        <w:rPr>
          <w:rFonts w:ascii="Cavolini" w:hAnsi="Cavolini" w:cs="Cavolini"/>
          <w:b/>
          <w:bCs/>
          <w:i/>
          <w:iCs/>
          <w:color w:val="002060"/>
          <w:sz w:val="32"/>
          <w:szCs w:val="32"/>
        </w:rPr>
        <w:t xml:space="preserve">And a pox on the head of </w:t>
      </w:r>
      <w:proofErr w:type="spellStart"/>
      <w:r w:rsidRPr="00882C81">
        <w:rPr>
          <w:rFonts w:ascii="Cavolini" w:hAnsi="Cavolini" w:cs="Cavolini"/>
          <w:b/>
          <w:bCs/>
          <w:i/>
          <w:iCs/>
          <w:color w:val="002060"/>
          <w:sz w:val="32"/>
          <w:szCs w:val="32"/>
        </w:rPr>
        <w:t>Puxatawny</w:t>
      </w:r>
      <w:proofErr w:type="spellEnd"/>
      <w:r w:rsidRPr="00882C81">
        <w:rPr>
          <w:rFonts w:ascii="Cavolini" w:hAnsi="Cavolini" w:cs="Cavolini"/>
          <w:b/>
          <w:bCs/>
          <w:i/>
          <w:iCs/>
          <w:color w:val="002060"/>
          <w:sz w:val="32"/>
          <w:szCs w:val="32"/>
        </w:rPr>
        <w:t xml:space="preserve"> Phil!</w:t>
      </w:r>
    </w:p>
    <w:p w14:paraId="59154983" w14:textId="4E40CDF0" w:rsidR="00967691" w:rsidRPr="00FF7BF8" w:rsidRDefault="00967691" w:rsidP="00967691">
      <w:pPr>
        <w:rPr>
          <w:b/>
          <w:bCs/>
          <w:i/>
          <w:iCs/>
          <w:color w:val="4472C4" w:themeColor="accent1"/>
          <w:sz w:val="32"/>
          <w:szCs w:val="32"/>
        </w:rPr>
      </w:pPr>
      <w:r w:rsidRPr="00FF7BF8">
        <w:rPr>
          <w:b/>
          <w:bCs/>
          <w:i/>
          <w:iCs/>
          <w:color w:val="4472C4" w:themeColor="accent1"/>
          <w:sz w:val="32"/>
          <w:szCs w:val="32"/>
        </w:rPr>
        <w:lastRenderedPageBreak/>
        <w:t>Mark your calendars</w:t>
      </w:r>
      <w:r w:rsidR="004F39A4" w:rsidRPr="00FF7BF8">
        <w:rPr>
          <w:b/>
          <w:bCs/>
          <w:i/>
          <w:iCs/>
          <w:color w:val="4472C4" w:themeColor="accent1"/>
          <w:sz w:val="32"/>
          <w:szCs w:val="32"/>
        </w:rPr>
        <w:t xml:space="preserve"> with many great events and learning opportunities</w:t>
      </w:r>
      <w:r w:rsidR="00FF7BF8">
        <w:rPr>
          <w:b/>
          <w:bCs/>
          <w:i/>
          <w:iCs/>
          <w:color w:val="4472C4" w:themeColor="accent1"/>
          <w:sz w:val="32"/>
          <w:szCs w:val="32"/>
        </w:rPr>
        <w:t xml:space="preserve"> in the coming months</w:t>
      </w:r>
      <w:r w:rsidR="004F39A4" w:rsidRPr="00FF7BF8">
        <w:rPr>
          <w:b/>
          <w:bCs/>
          <w:i/>
          <w:iCs/>
          <w:color w:val="4472C4" w:themeColor="accent1"/>
          <w:sz w:val="32"/>
          <w:szCs w:val="32"/>
        </w:rPr>
        <w:t>!</w:t>
      </w:r>
    </w:p>
    <w:p w14:paraId="6B14043F" w14:textId="01C45C28" w:rsidR="006D7C58" w:rsidRPr="0083335B" w:rsidRDefault="0083335B">
      <w:pPr>
        <w:rPr>
          <w:sz w:val="24"/>
          <w:szCs w:val="24"/>
        </w:rPr>
      </w:pPr>
      <w:r w:rsidRPr="0083335B">
        <w:rPr>
          <w:sz w:val="24"/>
          <w:szCs w:val="24"/>
        </w:rPr>
        <w:t xml:space="preserve">The </w:t>
      </w:r>
      <w:r w:rsidRPr="0083335B">
        <w:rPr>
          <w:b/>
          <w:bCs/>
          <w:sz w:val="24"/>
          <w:szCs w:val="24"/>
        </w:rPr>
        <w:t>New York Botanical Garden</w:t>
      </w:r>
      <w:r w:rsidRPr="0083335B">
        <w:rPr>
          <w:sz w:val="24"/>
          <w:szCs w:val="24"/>
        </w:rPr>
        <w:t xml:space="preserve"> is offering many virtual classes </w:t>
      </w:r>
      <w:r>
        <w:rPr>
          <w:sz w:val="24"/>
          <w:szCs w:val="24"/>
        </w:rPr>
        <w:t xml:space="preserve">on subject matter from composting to landscape design to pruning and so much more. Visit </w:t>
      </w:r>
      <w:hyperlink r:id="rId9" w:history="1">
        <w:r w:rsidRPr="00C65A45">
          <w:rPr>
            <w:rStyle w:val="Hyperlink"/>
            <w:b/>
            <w:bCs/>
            <w:sz w:val="24"/>
            <w:szCs w:val="24"/>
          </w:rPr>
          <w:t>https://www.nybg.org/</w:t>
        </w:r>
      </w:hyperlink>
      <w:r>
        <w:rPr>
          <w:b/>
          <w:bCs/>
          <w:sz w:val="24"/>
          <w:szCs w:val="24"/>
        </w:rPr>
        <w:t xml:space="preserve"> </w:t>
      </w:r>
      <w:r>
        <w:rPr>
          <w:sz w:val="24"/>
          <w:szCs w:val="24"/>
        </w:rPr>
        <w:t>for more information</w:t>
      </w:r>
    </w:p>
    <w:p w14:paraId="29431039" w14:textId="74CBAD05" w:rsidR="00654C6A" w:rsidRDefault="00654C6A" w:rsidP="00967691">
      <w:pPr>
        <w:spacing w:after="0"/>
        <w:rPr>
          <w:b/>
          <w:bCs/>
          <w:sz w:val="24"/>
          <w:szCs w:val="24"/>
        </w:rPr>
      </w:pPr>
      <w:r>
        <w:rPr>
          <w:b/>
          <w:bCs/>
          <w:sz w:val="24"/>
          <w:szCs w:val="24"/>
        </w:rPr>
        <w:t>February 9, 2026</w:t>
      </w:r>
      <w:r>
        <w:rPr>
          <w:b/>
          <w:bCs/>
          <w:sz w:val="24"/>
          <w:szCs w:val="24"/>
        </w:rPr>
        <w:tab/>
        <w:t xml:space="preserve">FGCMD Photography Zoom Workshop: </w:t>
      </w:r>
      <w:r w:rsidRPr="00654C6A">
        <w:rPr>
          <w:b/>
          <w:bCs/>
          <w:i/>
          <w:iCs/>
          <w:sz w:val="24"/>
          <w:szCs w:val="24"/>
        </w:rPr>
        <w:t>Prune Your Photos</w:t>
      </w:r>
      <w:r>
        <w:rPr>
          <w:b/>
          <w:bCs/>
          <w:sz w:val="24"/>
          <w:szCs w:val="24"/>
        </w:rPr>
        <w:t xml:space="preserve"> 1 pm</w:t>
      </w:r>
    </w:p>
    <w:p w14:paraId="13BF8868" w14:textId="32149C3F" w:rsidR="00654C6A" w:rsidRPr="00654C6A" w:rsidRDefault="00654C6A" w:rsidP="00967691">
      <w:pPr>
        <w:spacing w:after="0"/>
        <w:rPr>
          <w:sz w:val="24"/>
          <w:szCs w:val="24"/>
        </w:rPr>
      </w:pPr>
      <w:r>
        <w:rPr>
          <w:sz w:val="24"/>
          <w:szCs w:val="24"/>
        </w:rPr>
        <w:t>V</w:t>
      </w:r>
      <w:r w:rsidRPr="00654C6A">
        <w:rPr>
          <w:sz w:val="24"/>
          <w:szCs w:val="24"/>
        </w:rPr>
        <w:t xml:space="preserve">isit </w:t>
      </w:r>
      <w:hyperlink r:id="rId10" w:history="1">
        <w:r w:rsidRPr="003F5088">
          <w:rPr>
            <w:rStyle w:val="Hyperlink"/>
            <w:sz w:val="24"/>
            <w:szCs w:val="24"/>
          </w:rPr>
          <w:t>www.craft.andrewlinke.com/garden-photography</w:t>
        </w:r>
      </w:hyperlink>
      <w:r w:rsidRPr="00654C6A">
        <w:rPr>
          <w:sz w:val="24"/>
          <w:szCs w:val="24"/>
        </w:rPr>
        <w:t xml:space="preserve"> to register.</w:t>
      </w:r>
    </w:p>
    <w:p w14:paraId="1C679BD9" w14:textId="77777777" w:rsidR="007161F5" w:rsidRDefault="007161F5" w:rsidP="00967691">
      <w:pPr>
        <w:spacing w:after="0"/>
        <w:rPr>
          <w:sz w:val="24"/>
          <w:szCs w:val="24"/>
        </w:rPr>
      </w:pPr>
    </w:p>
    <w:p w14:paraId="7EA6C740" w14:textId="47BBB7D4" w:rsidR="00AA10AE" w:rsidRDefault="00AA10AE" w:rsidP="00AA10AE">
      <w:pPr>
        <w:rPr>
          <w:sz w:val="24"/>
          <w:szCs w:val="24"/>
        </w:rPr>
      </w:pPr>
      <w:r w:rsidRPr="00AA10AE">
        <w:rPr>
          <w:b/>
          <w:bCs/>
          <w:sz w:val="24"/>
          <w:szCs w:val="24"/>
        </w:rPr>
        <w:t>February 10, 2026</w:t>
      </w:r>
      <w:r w:rsidRPr="00AA10AE">
        <w:rPr>
          <w:b/>
          <w:bCs/>
          <w:sz w:val="24"/>
          <w:szCs w:val="24"/>
        </w:rPr>
        <w:tab/>
        <w:t xml:space="preserve">Mosses, </w:t>
      </w:r>
      <w:proofErr w:type="gramStart"/>
      <w:r w:rsidRPr="00AA10AE">
        <w:rPr>
          <w:b/>
          <w:bCs/>
          <w:sz w:val="24"/>
          <w:szCs w:val="24"/>
        </w:rPr>
        <w:t>Ferns</w:t>
      </w:r>
      <w:proofErr w:type="gramEnd"/>
      <w:r w:rsidRPr="00AA10AE">
        <w:rPr>
          <w:b/>
          <w:bCs/>
          <w:sz w:val="24"/>
          <w:szCs w:val="24"/>
        </w:rPr>
        <w:t xml:space="preserve"> and Grasses: Serene and Sensuous Plants for the Garden with Bill Cullina</w:t>
      </w:r>
      <w:r>
        <w:rPr>
          <w:sz w:val="24"/>
          <w:szCs w:val="24"/>
        </w:rPr>
        <w:t>, a Zoom seminar sponsored by the Horticultural Society of Maryland. “</w:t>
      </w:r>
      <w:r w:rsidRPr="00AA10AE">
        <w:rPr>
          <w:sz w:val="24"/>
          <w:szCs w:val="24"/>
        </w:rPr>
        <w:t>Serene, sensuous, and deer-proof, ferns, moss, and grasses serve as a lush canvas for colorful blooms. These elements bring a level of refinement and sophistication to the landscape that flowers alone cannot match; indeed, no garden is truly complete without them. They provide a rich, verdant background with the invaluable benefit of being unpalatable to deer.</w:t>
      </w:r>
      <w:r>
        <w:rPr>
          <w:sz w:val="24"/>
          <w:szCs w:val="24"/>
        </w:rPr>
        <w:t xml:space="preserve">”  For details: </w:t>
      </w:r>
      <w:hyperlink r:id="rId11" w:history="1">
        <w:r w:rsidRPr="0045075F">
          <w:rPr>
            <w:rStyle w:val="Hyperlink"/>
            <w:sz w:val="24"/>
            <w:szCs w:val="24"/>
          </w:rPr>
          <w:t>https://mdhorticulture.org</w:t>
        </w:r>
      </w:hyperlink>
      <w:r>
        <w:rPr>
          <w:sz w:val="24"/>
          <w:szCs w:val="24"/>
        </w:rPr>
        <w:t>.</w:t>
      </w:r>
    </w:p>
    <w:p w14:paraId="36327D64" w14:textId="52EC2841" w:rsidR="00654C6A" w:rsidRDefault="007161F5" w:rsidP="00967691">
      <w:pPr>
        <w:spacing w:after="0"/>
        <w:rPr>
          <w:b/>
          <w:bCs/>
          <w:sz w:val="24"/>
          <w:szCs w:val="24"/>
        </w:rPr>
      </w:pPr>
      <w:r w:rsidRPr="007161F5">
        <w:rPr>
          <w:b/>
          <w:bCs/>
          <w:sz w:val="24"/>
          <w:szCs w:val="24"/>
        </w:rPr>
        <w:t>February 10-13, 2026</w:t>
      </w:r>
      <w:r>
        <w:rPr>
          <w:b/>
          <w:bCs/>
          <w:sz w:val="24"/>
          <w:szCs w:val="24"/>
        </w:rPr>
        <w:tab/>
      </w:r>
      <w:r>
        <w:rPr>
          <w:b/>
          <w:bCs/>
          <w:sz w:val="24"/>
          <w:szCs w:val="24"/>
        </w:rPr>
        <w:tab/>
        <w:t>Annual Flower Seminar at Washington National Cathedral—See full information below</w:t>
      </w:r>
      <w:r w:rsidRPr="004F39A4">
        <w:rPr>
          <w:b/>
          <w:bCs/>
          <w:color w:val="4472C4" w:themeColor="accent1"/>
          <w:sz w:val="24"/>
          <w:szCs w:val="24"/>
        </w:rPr>
        <w:t>**</w:t>
      </w:r>
      <w:r>
        <w:rPr>
          <w:b/>
          <w:bCs/>
          <w:sz w:val="24"/>
          <w:szCs w:val="24"/>
        </w:rPr>
        <w:t>.</w:t>
      </w:r>
    </w:p>
    <w:p w14:paraId="22C2BAAC" w14:textId="77777777" w:rsidR="007161F5" w:rsidRPr="007161F5" w:rsidRDefault="007161F5" w:rsidP="00967691">
      <w:pPr>
        <w:spacing w:after="0"/>
        <w:rPr>
          <w:b/>
          <w:bCs/>
          <w:sz w:val="24"/>
          <w:szCs w:val="24"/>
        </w:rPr>
      </w:pPr>
    </w:p>
    <w:p w14:paraId="696F0EC7" w14:textId="2C65A5B0" w:rsidR="00D95BA2" w:rsidRPr="00654C6A" w:rsidRDefault="00D95BA2" w:rsidP="00967691">
      <w:pPr>
        <w:spacing w:after="0"/>
        <w:rPr>
          <w:sz w:val="24"/>
          <w:szCs w:val="24"/>
        </w:rPr>
      </w:pPr>
      <w:r w:rsidRPr="00D95BA2">
        <w:rPr>
          <w:b/>
          <w:bCs/>
          <w:sz w:val="24"/>
          <w:szCs w:val="24"/>
        </w:rPr>
        <w:t>February 13, 202</w:t>
      </w:r>
      <w:r w:rsidR="008217AC">
        <w:rPr>
          <w:b/>
          <w:bCs/>
          <w:sz w:val="24"/>
          <w:szCs w:val="24"/>
        </w:rPr>
        <w:t>6</w:t>
      </w:r>
      <w:r>
        <w:rPr>
          <w:sz w:val="24"/>
          <w:szCs w:val="24"/>
        </w:rPr>
        <w:t xml:space="preserve"> </w:t>
      </w:r>
      <w:r w:rsidRPr="00D95BA2">
        <w:rPr>
          <w:b/>
          <w:bCs/>
          <w:sz w:val="24"/>
          <w:szCs w:val="24"/>
        </w:rPr>
        <w:t>Note Change!</w:t>
      </w:r>
      <w:r>
        <w:rPr>
          <w:sz w:val="24"/>
          <w:szCs w:val="24"/>
        </w:rPr>
        <w:t xml:space="preserve"> Meeting location has been moved to Eastern Shore Hospital Center as DCA is under renovation. </w:t>
      </w:r>
    </w:p>
    <w:p w14:paraId="1519F899" w14:textId="33777430" w:rsidR="00D95BA2" w:rsidRDefault="00D95BA2" w:rsidP="00967691">
      <w:pPr>
        <w:spacing w:after="0"/>
        <w:rPr>
          <w:b/>
          <w:bCs/>
          <w:sz w:val="24"/>
          <w:szCs w:val="24"/>
        </w:rPr>
      </w:pPr>
    </w:p>
    <w:p w14:paraId="0E6A235B" w14:textId="7002256D" w:rsidR="00816BCD" w:rsidRDefault="00854DC8" w:rsidP="00967691">
      <w:pPr>
        <w:spacing w:after="0"/>
        <w:rPr>
          <w:b/>
          <w:bCs/>
          <w:sz w:val="24"/>
          <w:szCs w:val="24"/>
        </w:rPr>
      </w:pPr>
      <w:r>
        <w:rPr>
          <w:b/>
          <w:bCs/>
          <w:sz w:val="24"/>
          <w:szCs w:val="24"/>
        </w:rPr>
        <w:t>February 28 – March 8, 2026</w:t>
      </w:r>
      <w:r>
        <w:rPr>
          <w:b/>
          <w:bCs/>
          <w:sz w:val="24"/>
          <w:szCs w:val="24"/>
        </w:rPr>
        <w:tab/>
      </w:r>
      <w:r>
        <w:rPr>
          <w:b/>
          <w:bCs/>
          <w:sz w:val="24"/>
          <w:szCs w:val="24"/>
        </w:rPr>
        <w:tab/>
        <w:t xml:space="preserve">2026 Philadelphia Flower Show: </w:t>
      </w:r>
    </w:p>
    <w:p w14:paraId="76036EFD" w14:textId="7074FFE7" w:rsidR="00854DC8" w:rsidRDefault="008B7180" w:rsidP="008B7180">
      <w:pPr>
        <w:spacing w:after="0"/>
        <w:rPr>
          <w:b/>
          <w:bCs/>
          <w:sz w:val="24"/>
          <w:szCs w:val="24"/>
        </w:rPr>
      </w:pPr>
      <w:r>
        <w:rPr>
          <w:noProof/>
        </w:rPr>
        <w:drawing>
          <wp:anchor distT="0" distB="0" distL="114300" distR="114300" simplePos="0" relativeHeight="251676672" behindDoc="0" locked="0" layoutInCell="1" allowOverlap="1" wp14:anchorId="0EEDFFB7" wp14:editId="4B6D9795">
            <wp:simplePos x="0" y="0"/>
            <wp:positionH relativeFrom="column">
              <wp:posOffset>3869055</wp:posOffset>
            </wp:positionH>
            <wp:positionV relativeFrom="paragraph">
              <wp:posOffset>115570</wp:posOffset>
            </wp:positionV>
            <wp:extent cx="2624455" cy="1750060"/>
            <wp:effectExtent l="0" t="0" r="4445" b="2540"/>
            <wp:wrapThrough wrapText="bothSides">
              <wp:wrapPolygon edited="0">
                <wp:start x="0" y="0"/>
                <wp:lineTo x="0" y="21396"/>
                <wp:lineTo x="21480" y="21396"/>
                <wp:lineTo x="21480" y="0"/>
                <wp:lineTo x="0" y="0"/>
              </wp:wrapPolygon>
            </wp:wrapThrough>
            <wp:docPr id="2068959516" name="Picture 8" descr="v25 fs26 key art horizontal 2048x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25 fs26 key art horizontal 2048x136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4455" cy="1750060"/>
                    </a:xfrm>
                    <a:prstGeom prst="rect">
                      <a:avLst/>
                    </a:prstGeom>
                    <a:noFill/>
                    <a:ln>
                      <a:noFill/>
                    </a:ln>
                  </pic:spPr>
                </pic:pic>
              </a:graphicData>
            </a:graphic>
            <wp14:sizeRelH relativeFrom="page">
              <wp14:pctWidth>0</wp14:pctWidth>
            </wp14:sizeRelH>
            <wp14:sizeRelV relativeFrom="page">
              <wp14:pctHeight>0</wp14:pctHeight>
            </wp14:sizeRelV>
          </wp:anchor>
        </w:drawing>
      </w:r>
      <w:r w:rsidR="00854DC8">
        <w:rPr>
          <w:b/>
          <w:bCs/>
          <w:sz w:val="24"/>
          <w:szCs w:val="24"/>
        </w:rPr>
        <w:t>ROOTED: Origins of American Gardening</w:t>
      </w:r>
    </w:p>
    <w:p w14:paraId="5BFB72F1" w14:textId="77777777" w:rsidR="008B7180" w:rsidRDefault="008B7180" w:rsidP="00967691">
      <w:pPr>
        <w:spacing w:after="0"/>
        <w:rPr>
          <w:sz w:val="24"/>
          <w:szCs w:val="24"/>
        </w:rPr>
      </w:pPr>
    </w:p>
    <w:p w14:paraId="22388A1B" w14:textId="0F416CE6" w:rsidR="007C09C1" w:rsidRPr="00854DC8" w:rsidRDefault="00854DC8" w:rsidP="00967691">
      <w:pPr>
        <w:spacing w:after="0"/>
        <w:rPr>
          <w:sz w:val="24"/>
          <w:szCs w:val="24"/>
        </w:rPr>
      </w:pPr>
      <w:r w:rsidRPr="00854DC8">
        <w:rPr>
          <w:sz w:val="24"/>
          <w:szCs w:val="24"/>
        </w:rPr>
        <w:t xml:space="preserve">According to the Pennsylvania Horticultural Society, “Gardens </w:t>
      </w:r>
      <w:proofErr w:type="gramStart"/>
      <w:r w:rsidRPr="00854DC8">
        <w:rPr>
          <w:sz w:val="24"/>
          <w:szCs w:val="24"/>
        </w:rPr>
        <w:t>aren’t</w:t>
      </w:r>
      <w:proofErr w:type="gramEnd"/>
      <w:r w:rsidRPr="00854DC8">
        <w:rPr>
          <w:sz w:val="24"/>
          <w:szCs w:val="24"/>
        </w:rPr>
        <w:t xml:space="preserve"> just made; </w:t>
      </w:r>
      <w:proofErr w:type="gramStart"/>
      <w:r w:rsidRPr="00854DC8">
        <w:rPr>
          <w:sz w:val="24"/>
          <w:szCs w:val="24"/>
        </w:rPr>
        <w:t>they’re</w:t>
      </w:r>
      <w:proofErr w:type="gramEnd"/>
      <w:r w:rsidRPr="00854DC8">
        <w:rPr>
          <w:sz w:val="24"/>
          <w:szCs w:val="24"/>
        </w:rPr>
        <w:t xml:space="preserve"> passed forward through generations, carried across land, oceans, and lifetimes. Whether </w:t>
      </w:r>
      <w:proofErr w:type="gramStart"/>
      <w:r w:rsidRPr="00854DC8">
        <w:rPr>
          <w:sz w:val="24"/>
          <w:szCs w:val="24"/>
        </w:rPr>
        <w:t>it’s</w:t>
      </w:r>
      <w:proofErr w:type="gramEnd"/>
      <w:r w:rsidRPr="00854DC8">
        <w:rPr>
          <w:sz w:val="24"/>
          <w:szCs w:val="24"/>
        </w:rPr>
        <w:t xml:space="preserve"> the nostalgia of a grandparent’s garden, a beloved family recipe that begins with the bright scent of freshly picked herbs, or the practices that shape how we gather, ROOTED brings to life the personal stories, cultural traditions, and horticultural inspiration that connect us to nature and each other. The 2026 Flower Show marks the final chapter in a three-year trilogy of themes exploring gardening across time. United by Flowers (2024) current connections and community, Gardens of Tomorrow (2025) sparked imaginations of the future, and ROOTED (2026) looks to the past to honor the origins of today’s gardens.</w:t>
      </w:r>
      <w:r w:rsidR="00816BCD">
        <w:rPr>
          <w:sz w:val="24"/>
          <w:szCs w:val="24"/>
        </w:rPr>
        <w:t>”</w:t>
      </w:r>
      <w:r w:rsidR="007C09C1" w:rsidRPr="007C09C1">
        <w:t xml:space="preserve"> </w:t>
      </w:r>
      <w:r w:rsidR="007C09C1">
        <w:t xml:space="preserve">Visit </w:t>
      </w:r>
      <w:hyperlink r:id="rId13" w:history="1">
        <w:r w:rsidR="007C09C1" w:rsidRPr="00D7570C">
          <w:rPr>
            <w:rStyle w:val="Hyperlink"/>
          </w:rPr>
          <w:t>https://phsonline.org</w:t>
        </w:r>
      </w:hyperlink>
      <w:r w:rsidR="007C09C1">
        <w:t xml:space="preserve"> for more information.</w:t>
      </w:r>
    </w:p>
    <w:p w14:paraId="10B904C2" w14:textId="77777777" w:rsidR="000C14CA" w:rsidRDefault="000C14CA" w:rsidP="00967691">
      <w:pPr>
        <w:spacing w:after="0"/>
        <w:rPr>
          <w:b/>
          <w:bCs/>
          <w:sz w:val="24"/>
          <w:szCs w:val="24"/>
        </w:rPr>
      </w:pPr>
    </w:p>
    <w:p w14:paraId="59979990" w14:textId="45CACE76" w:rsidR="00967691" w:rsidRDefault="00967691" w:rsidP="00967691">
      <w:pPr>
        <w:spacing w:after="0"/>
        <w:rPr>
          <w:sz w:val="24"/>
          <w:szCs w:val="24"/>
        </w:rPr>
      </w:pPr>
      <w:r w:rsidRPr="00F73B00">
        <w:rPr>
          <w:b/>
          <w:bCs/>
          <w:sz w:val="24"/>
          <w:szCs w:val="24"/>
        </w:rPr>
        <w:lastRenderedPageBreak/>
        <w:t>March 4, 202</w:t>
      </w:r>
      <w:r w:rsidR="008217AC">
        <w:rPr>
          <w:b/>
          <w:bCs/>
          <w:sz w:val="24"/>
          <w:szCs w:val="24"/>
        </w:rPr>
        <w:t>6</w:t>
      </w:r>
      <w:r w:rsidRPr="00F73B00">
        <w:rPr>
          <w:b/>
          <w:bCs/>
          <w:sz w:val="24"/>
          <w:szCs w:val="24"/>
        </w:rPr>
        <w:tab/>
      </w:r>
      <w:r w:rsidRPr="00F73B00">
        <w:rPr>
          <w:b/>
          <w:bCs/>
          <w:sz w:val="24"/>
          <w:szCs w:val="24"/>
        </w:rPr>
        <w:tab/>
        <w:t>District I Annual Meeting</w:t>
      </w:r>
      <w:r>
        <w:rPr>
          <w:sz w:val="24"/>
          <w:szCs w:val="24"/>
        </w:rPr>
        <w:t xml:space="preserve"> at Prospect Bay Country Club. If </w:t>
      </w:r>
      <w:proofErr w:type="gramStart"/>
      <w:r>
        <w:rPr>
          <w:sz w:val="24"/>
          <w:szCs w:val="24"/>
        </w:rPr>
        <w:t>you’ve</w:t>
      </w:r>
      <w:proofErr w:type="gramEnd"/>
      <w:r>
        <w:rPr>
          <w:sz w:val="24"/>
          <w:szCs w:val="24"/>
        </w:rPr>
        <w:t xml:space="preserve"> never seen horticulturalist and designer of outdoor containers </w:t>
      </w:r>
      <w:r w:rsidR="00AE731F">
        <w:rPr>
          <w:sz w:val="24"/>
          <w:szCs w:val="24"/>
        </w:rPr>
        <w:t>‘</w:t>
      </w:r>
      <w:r>
        <w:rPr>
          <w:sz w:val="24"/>
          <w:szCs w:val="24"/>
        </w:rPr>
        <w:t>extraordinaire</w:t>
      </w:r>
      <w:r w:rsidR="008217AC">
        <w:rPr>
          <w:sz w:val="24"/>
          <w:szCs w:val="24"/>
        </w:rPr>
        <w:t>,</w:t>
      </w:r>
      <w:r w:rsidR="00AE731F">
        <w:rPr>
          <w:sz w:val="24"/>
          <w:szCs w:val="24"/>
        </w:rPr>
        <w:t>’</w:t>
      </w:r>
      <w:r>
        <w:rPr>
          <w:sz w:val="24"/>
          <w:szCs w:val="24"/>
        </w:rPr>
        <w:t xml:space="preserve"> Kent Russell, </w:t>
      </w:r>
      <w:r w:rsidR="00AE731F">
        <w:rPr>
          <w:sz w:val="24"/>
          <w:szCs w:val="24"/>
        </w:rPr>
        <w:t xml:space="preserve">aka </w:t>
      </w:r>
      <w:r w:rsidR="00B60DF3">
        <w:rPr>
          <w:sz w:val="24"/>
          <w:szCs w:val="24"/>
        </w:rPr>
        <w:t xml:space="preserve">The Garden Guru, </w:t>
      </w:r>
      <w:r>
        <w:rPr>
          <w:sz w:val="24"/>
          <w:szCs w:val="24"/>
        </w:rPr>
        <w:t xml:space="preserve">you </w:t>
      </w:r>
      <w:proofErr w:type="gramStart"/>
      <w:r>
        <w:rPr>
          <w:sz w:val="24"/>
          <w:szCs w:val="24"/>
        </w:rPr>
        <w:t>won’t</w:t>
      </w:r>
      <w:proofErr w:type="gramEnd"/>
      <w:r>
        <w:rPr>
          <w:sz w:val="24"/>
          <w:szCs w:val="24"/>
        </w:rPr>
        <w:t xml:space="preserve"> want to miss this very entertaining and educational program. Kent always offers many beautiful plants for sale and those shoes! </w:t>
      </w:r>
      <w:proofErr w:type="gramStart"/>
      <w:r>
        <w:rPr>
          <w:sz w:val="24"/>
          <w:szCs w:val="24"/>
        </w:rPr>
        <w:t>You’ll</w:t>
      </w:r>
      <w:proofErr w:type="gramEnd"/>
      <w:r>
        <w:rPr>
          <w:sz w:val="24"/>
          <w:szCs w:val="24"/>
        </w:rPr>
        <w:t xml:space="preserve"> just have to experience this guy.</w:t>
      </w:r>
      <w:r w:rsidR="00B60DF3">
        <w:rPr>
          <w:sz w:val="24"/>
          <w:szCs w:val="24"/>
        </w:rPr>
        <w:t xml:space="preserve"> His program is called </w:t>
      </w:r>
      <w:r w:rsidR="00B60DF3" w:rsidRPr="00B60DF3">
        <w:rPr>
          <w:i/>
          <w:iCs/>
          <w:sz w:val="24"/>
          <w:szCs w:val="24"/>
        </w:rPr>
        <w:t>‘The Sensational Spring Garden.’</w:t>
      </w:r>
    </w:p>
    <w:p w14:paraId="27EB186F" w14:textId="1DAFCE29" w:rsidR="00967691" w:rsidRDefault="00967691" w:rsidP="00967691">
      <w:pPr>
        <w:spacing w:after="0"/>
        <w:rPr>
          <w:sz w:val="24"/>
          <w:szCs w:val="24"/>
        </w:rPr>
      </w:pPr>
    </w:p>
    <w:p w14:paraId="672C4AC2" w14:textId="68B12E07" w:rsidR="004B19A7" w:rsidRDefault="004B19A7" w:rsidP="004B19A7">
      <w:pPr>
        <w:spacing w:after="0"/>
        <w:rPr>
          <w:sz w:val="24"/>
          <w:szCs w:val="24"/>
        </w:rPr>
      </w:pPr>
      <w:r w:rsidRPr="004B19A7">
        <w:rPr>
          <w:b/>
          <w:bCs/>
          <w:sz w:val="24"/>
          <w:szCs w:val="24"/>
        </w:rPr>
        <w:t xml:space="preserve">March 25 &amp; 26, 2026 </w:t>
      </w:r>
      <w:r>
        <w:rPr>
          <w:b/>
          <w:bCs/>
          <w:sz w:val="24"/>
          <w:szCs w:val="24"/>
        </w:rPr>
        <w:tab/>
      </w:r>
      <w:r w:rsidRPr="004B19A7">
        <w:rPr>
          <w:b/>
          <w:bCs/>
          <w:sz w:val="24"/>
          <w:szCs w:val="24"/>
        </w:rPr>
        <w:t>Landscape Design School, Course 2</w:t>
      </w:r>
      <w:r w:rsidRPr="004B19A7">
        <w:rPr>
          <w:sz w:val="24"/>
          <w:szCs w:val="24"/>
        </w:rPr>
        <w:t>, DoubleTree Hotel in Columbia, MD.</w:t>
      </w:r>
      <w:r w:rsidR="00AE731F">
        <w:rPr>
          <w:sz w:val="24"/>
          <w:szCs w:val="24"/>
        </w:rPr>
        <w:t xml:space="preserve"> Visit the NGC website for more information on this and the other three special schools.</w:t>
      </w:r>
    </w:p>
    <w:p w14:paraId="7A46CFD2" w14:textId="77777777" w:rsidR="001311EA" w:rsidRDefault="001311EA" w:rsidP="00967691">
      <w:pPr>
        <w:spacing w:after="0"/>
        <w:rPr>
          <w:sz w:val="24"/>
          <w:szCs w:val="24"/>
        </w:rPr>
      </w:pPr>
    </w:p>
    <w:p w14:paraId="20804F8A" w14:textId="0533CB98" w:rsidR="001311EA" w:rsidRPr="001311EA" w:rsidRDefault="001311EA" w:rsidP="00967691">
      <w:pPr>
        <w:spacing w:after="0"/>
        <w:rPr>
          <w:sz w:val="24"/>
          <w:szCs w:val="24"/>
        </w:rPr>
      </w:pPr>
      <w:r w:rsidRPr="001311EA">
        <w:rPr>
          <w:b/>
          <w:bCs/>
          <w:sz w:val="24"/>
          <w:szCs w:val="24"/>
        </w:rPr>
        <w:t>April 18-19, 2026</w:t>
      </w:r>
      <w:r>
        <w:rPr>
          <w:b/>
          <w:bCs/>
          <w:sz w:val="24"/>
          <w:szCs w:val="24"/>
        </w:rPr>
        <w:tab/>
        <w:t xml:space="preserve">The Leesburg Flower and Garden Festival. </w:t>
      </w:r>
      <w:r w:rsidRPr="001311EA">
        <w:rPr>
          <w:sz w:val="24"/>
          <w:szCs w:val="24"/>
        </w:rPr>
        <w:t>This will be the 36th year for the show which was founded in 1990. You can wander the vendor</w:t>
      </w:r>
      <w:r>
        <w:rPr>
          <w:sz w:val="24"/>
          <w:szCs w:val="24"/>
        </w:rPr>
        <w:t>-</w:t>
      </w:r>
      <w:r w:rsidRPr="001311EA">
        <w:rPr>
          <w:sz w:val="24"/>
          <w:szCs w:val="24"/>
        </w:rPr>
        <w:t>filled streets of beautiful and historic Leesburg and be regaled with horticulture vendor after horticulture vendor. In the evening, if you make reservations early, you can enjoy superb dining at one of several excellent restaurants in the town.</w:t>
      </w:r>
    </w:p>
    <w:p w14:paraId="1ABB7659" w14:textId="77777777" w:rsidR="001311EA" w:rsidRDefault="001311EA" w:rsidP="00967691">
      <w:pPr>
        <w:spacing w:after="0"/>
        <w:rPr>
          <w:b/>
          <w:bCs/>
          <w:sz w:val="24"/>
          <w:szCs w:val="24"/>
        </w:rPr>
      </w:pPr>
    </w:p>
    <w:p w14:paraId="01151C1E" w14:textId="7578149B" w:rsidR="00967691" w:rsidRPr="00F73B00" w:rsidRDefault="00967691" w:rsidP="00967691">
      <w:pPr>
        <w:spacing w:after="0"/>
        <w:rPr>
          <w:sz w:val="24"/>
          <w:szCs w:val="24"/>
        </w:rPr>
      </w:pPr>
      <w:r w:rsidRPr="00DC3FA7">
        <w:rPr>
          <w:b/>
          <w:bCs/>
          <w:sz w:val="24"/>
          <w:szCs w:val="24"/>
        </w:rPr>
        <w:t>April 28, 2026</w:t>
      </w:r>
      <w:r>
        <w:rPr>
          <w:b/>
          <w:bCs/>
          <w:sz w:val="24"/>
          <w:szCs w:val="24"/>
        </w:rPr>
        <w:tab/>
      </w:r>
      <w:r>
        <w:rPr>
          <w:b/>
          <w:bCs/>
          <w:sz w:val="24"/>
          <w:szCs w:val="24"/>
        </w:rPr>
        <w:tab/>
        <w:t xml:space="preserve">FGCMD Annual Meeting </w:t>
      </w:r>
      <w:r w:rsidRPr="00F73B00">
        <w:rPr>
          <w:sz w:val="24"/>
          <w:szCs w:val="24"/>
        </w:rPr>
        <w:t>at</w:t>
      </w:r>
      <w:r>
        <w:rPr>
          <w:sz w:val="24"/>
          <w:szCs w:val="24"/>
        </w:rPr>
        <w:t xml:space="preserve"> Turf Calley Country Club in Ellicott City.</w:t>
      </w:r>
    </w:p>
    <w:p w14:paraId="0B640169" w14:textId="60BCF94F" w:rsidR="004B19A7" w:rsidRDefault="00654C6A" w:rsidP="00967691">
      <w:pPr>
        <w:spacing w:after="0"/>
        <w:rPr>
          <w:sz w:val="24"/>
          <w:szCs w:val="24"/>
        </w:rPr>
      </w:pPr>
      <w:r w:rsidRPr="00654C6A">
        <w:rPr>
          <w:sz w:val="24"/>
          <w:szCs w:val="24"/>
        </w:rPr>
        <w:t>Annual Meeting Program: Linda Harris, Program Laison Our program for the FGCMD Annual Meeting on April 28, 2026 will be titled “Night Sounds of Mountain Maryland,” presented by Kevin Dodge, Professor and Director of the Natural Resources and Wildlife Technology program at Garrett College in far western Maryland. Kevin will present an entertaining and educational introduction to the di</w:t>
      </w:r>
      <w:r>
        <w:rPr>
          <w:sz w:val="24"/>
          <w:szCs w:val="24"/>
        </w:rPr>
        <w:t>ff</w:t>
      </w:r>
      <w:r w:rsidRPr="00654C6A">
        <w:rPr>
          <w:sz w:val="24"/>
          <w:szCs w:val="24"/>
        </w:rPr>
        <w:t>erent hoots, toots, peents, and peeps heard after sunset in the Central Appalachians. Weaving together facts, stories, and sounds, Kevin will recreate a night in the mountains of western Maryland.</w:t>
      </w:r>
    </w:p>
    <w:p w14:paraId="7A3468CA" w14:textId="77777777" w:rsidR="00521FF7" w:rsidRDefault="00521FF7" w:rsidP="00654C6A">
      <w:pPr>
        <w:spacing w:after="0"/>
        <w:rPr>
          <w:b/>
          <w:bCs/>
          <w:sz w:val="24"/>
          <w:szCs w:val="24"/>
        </w:rPr>
      </w:pPr>
    </w:p>
    <w:p w14:paraId="01B8FE76" w14:textId="77522FBA" w:rsidR="001311EA" w:rsidRDefault="001311EA" w:rsidP="00654C6A">
      <w:pPr>
        <w:spacing w:after="0"/>
        <w:rPr>
          <w:rFonts w:cstheme="minorHAnsi"/>
          <w:color w:val="000000"/>
          <w:sz w:val="24"/>
          <w:szCs w:val="24"/>
          <w:shd w:val="clear" w:color="auto" w:fill="ECE6D4"/>
        </w:rPr>
      </w:pPr>
      <w:r>
        <w:rPr>
          <w:b/>
          <w:bCs/>
          <w:sz w:val="24"/>
          <w:szCs w:val="24"/>
        </w:rPr>
        <w:t>May 2, 2026</w:t>
      </w:r>
      <w:r>
        <w:rPr>
          <w:b/>
          <w:bCs/>
          <w:sz w:val="24"/>
          <w:szCs w:val="24"/>
        </w:rPr>
        <w:tab/>
        <w:t xml:space="preserve">The Ladew </w:t>
      </w:r>
      <w:r w:rsidR="004F39A4">
        <w:rPr>
          <w:b/>
          <w:bCs/>
          <w:sz w:val="24"/>
          <w:szCs w:val="24"/>
        </w:rPr>
        <w:t xml:space="preserve">Topiary </w:t>
      </w:r>
      <w:r>
        <w:rPr>
          <w:b/>
          <w:bCs/>
          <w:sz w:val="24"/>
          <w:szCs w:val="24"/>
        </w:rPr>
        <w:t xml:space="preserve">Gardens </w:t>
      </w:r>
      <w:proofErr w:type="spellStart"/>
      <w:r>
        <w:rPr>
          <w:b/>
          <w:bCs/>
          <w:sz w:val="24"/>
          <w:szCs w:val="24"/>
        </w:rPr>
        <w:t>GardenFair</w:t>
      </w:r>
      <w:proofErr w:type="spellEnd"/>
      <w:r w:rsidR="004F39A4">
        <w:rPr>
          <w:b/>
          <w:bCs/>
          <w:sz w:val="24"/>
          <w:szCs w:val="24"/>
        </w:rPr>
        <w:t xml:space="preserve">. </w:t>
      </w:r>
      <w:r w:rsidR="004F39A4" w:rsidRPr="004F39A4">
        <w:rPr>
          <w:sz w:val="24"/>
          <w:szCs w:val="24"/>
        </w:rPr>
        <w:t>This show is in its</w:t>
      </w:r>
      <w:r w:rsidR="004F39A4">
        <w:rPr>
          <w:sz w:val="24"/>
          <w:szCs w:val="24"/>
        </w:rPr>
        <w:t xml:space="preserve"> 17</w:t>
      </w:r>
      <w:r w:rsidR="004F39A4" w:rsidRPr="004F39A4">
        <w:rPr>
          <w:sz w:val="24"/>
          <w:szCs w:val="24"/>
          <w:vertAlign w:val="superscript"/>
        </w:rPr>
        <w:t>th</w:t>
      </w:r>
      <w:r w:rsidR="004F39A4">
        <w:rPr>
          <w:sz w:val="24"/>
          <w:szCs w:val="24"/>
        </w:rPr>
        <w:t xml:space="preserve"> year and is among the finest gatherings of top tier horticultural vendors in the country. The venue is rated as one of the top five gardens in the United States and it is at its peak viewing during the month of May.</w:t>
      </w:r>
      <w:r w:rsidR="004F39A4">
        <w:rPr>
          <w:rFonts w:cstheme="minorHAnsi"/>
          <w:color w:val="000000"/>
          <w:sz w:val="24"/>
          <w:szCs w:val="24"/>
          <w:shd w:val="clear" w:color="auto" w:fill="ECE6D4"/>
        </w:rPr>
        <w:t xml:space="preserve"> (</w:t>
      </w:r>
      <w:hyperlink r:id="rId14" w:history="1">
        <w:r w:rsidR="004F39A4" w:rsidRPr="0045075F">
          <w:rPr>
            <w:rStyle w:val="Hyperlink"/>
            <w:rFonts w:cstheme="minorHAnsi"/>
            <w:sz w:val="24"/>
            <w:szCs w:val="24"/>
            <w:shd w:val="clear" w:color="auto" w:fill="ECE6D4"/>
          </w:rPr>
          <w:t>https://ladewgardens.com</w:t>
        </w:r>
      </w:hyperlink>
      <w:r w:rsidR="004F39A4">
        <w:rPr>
          <w:rFonts w:cstheme="minorHAnsi"/>
          <w:color w:val="000000"/>
          <w:sz w:val="24"/>
          <w:szCs w:val="24"/>
          <w:shd w:val="clear" w:color="auto" w:fill="ECE6D4"/>
        </w:rPr>
        <w:t>).</w:t>
      </w:r>
    </w:p>
    <w:p w14:paraId="7FC0ECF4" w14:textId="77777777" w:rsidR="001311EA" w:rsidRDefault="001311EA" w:rsidP="00654C6A">
      <w:pPr>
        <w:spacing w:after="0"/>
        <w:rPr>
          <w:b/>
          <w:bCs/>
          <w:sz w:val="24"/>
          <w:szCs w:val="24"/>
        </w:rPr>
      </w:pPr>
    </w:p>
    <w:p w14:paraId="4060051A" w14:textId="1B35F33B" w:rsidR="00654C6A" w:rsidRDefault="00654C6A" w:rsidP="00654C6A">
      <w:pPr>
        <w:spacing w:after="0"/>
        <w:rPr>
          <w:b/>
          <w:bCs/>
          <w:sz w:val="24"/>
          <w:szCs w:val="24"/>
        </w:rPr>
      </w:pPr>
      <w:r>
        <w:rPr>
          <w:b/>
          <w:bCs/>
          <w:sz w:val="24"/>
          <w:szCs w:val="24"/>
        </w:rPr>
        <w:t>May 11, 202</w:t>
      </w:r>
      <w:r w:rsidR="008217AC">
        <w:rPr>
          <w:b/>
          <w:bCs/>
          <w:sz w:val="24"/>
          <w:szCs w:val="24"/>
        </w:rPr>
        <w:t>6</w:t>
      </w:r>
      <w:r>
        <w:rPr>
          <w:b/>
          <w:bCs/>
          <w:sz w:val="24"/>
          <w:szCs w:val="24"/>
        </w:rPr>
        <w:tab/>
      </w:r>
      <w:r>
        <w:rPr>
          <w:b/>
          <w:bCs/>
          <w:sz w:val="24"/>
          <w:szCs w:val="24"/>
        </w:rPr>
        <w:tab/>
        <w:t xml:space="preserve">FGCMD Photography Zoom Workshop: </w:t>
      </w:r>
      <w:r>
        <w:rPr>
          <w:b/>
          <w:bCs/>
          <w:i/>
          <w:iCs/>
          <w:sz w:val="24"/>
          <w:szCs w:val="24"/>
        </w:rPr>
        <w:t>Harvest Your Best Shots</w:t>
      </w:r>
      <w:r>
        <w:rPr>
          <w:b/>
          <w:bCs/>
          <w:sz w:val="24"/>
          <w:szCs w:val="24"/>
        </w:rPr>
        <w:t xml:space="preserve"> 1 pm</w:t>
      </w:r>
    </w:p>
    <w:p w14:paraId="3EB07B14" w14:textId="22A0B760" w:rsidR="00654C6A" w:rsidRDefault="00654C6A" w:rsidP="00654C6A">
      <w:pPr>
        <w:spacing w:after="0"/>
        <w:rPr>
          <w:sz w:val="24"/>
          <w:szCs w:val="24"/>
        </w:rPr>
      </w:pPr>
      <w:r>
        <w:rPr>
          <w:sz w:val="24"/>
          <w:szCs w:val="24"/>
        </w:rPr>
        <w:t>V</w:t>
      </w:r>
      <w:r w:rsidRPr="00654C6A">
        <w:rPr>
          <w:sz w:val="24"/>
          <w:szCs w:val="24"/>
        </w:rPr>
        <w:t xml:space="preserve">isit </w:t>
      </w:r>
      <w:hyperlink r:id="rId15" w:history="1">
        <w:r w:rsidRPr="003F5088">
          <w:rPr>
            <w:rStyle w:val="Hyperlink"/>
            <w:sz w:val="24"/>
            <w:szCs w:val="24"/>
          </w:rPr>
          <w:t>www.craft.andrewlinke.com/garden-photography</w:t>
        </w:r>
      </w:hyperlink>
      <w:r>
        <w:rPr>
          <w:sz w:val="24"/>
          <w:szCs w:val="24"/>
        </w:rPr>
        <w:t xml:space="preserve"> </w:t>
      </w:r>
      <w:r w:rsidRPr="00654C6A">
        <w:rPr>
          <w:sz w:val="24"/>
          <w:szCs w:val="24"/>
        </w:rPr>
        <w:t>to register</w:t>
      </w:r>
      <w:r>
        <w:rPr>
          <w:sz w:val="24"/>
          <w:szCs w:val="24"/>
        </w:rPr>
        <w:t>.</w:t>
      </w:r>
    </w:p>
    <w:p w14:paraId="143A2998" w14:textId="77777777" w:rsidR="004E2623" w:rsidRDefault="004E2623" w:rsidP="00654C6A">
      <w:pPr>
        <w:spacing w:after="0"/>
        <w:rPr>
          <w:sz w:val="24"/>
          <w:szCs w:val="24"/>
        </w:rPr>
      </w:pPr>
    </w:p>
    <w:p w14:paraId="23808810" w14:textId="5C8F13AE" w:rsidR="004E2623" w:rsidRPr="004E2623" w:rsidRDefault="004E2623" w:rsidP="00654C6A">
      <w:pPr>
        <w:spacing w:after="0"/>
        <w:rPr>
          <w:b/>
          <w:bCs/>
          <w:color w:val="004F88"/>
          <w:sz w:val="24"/>
          <w:szCs w:val="24"/>
        </w:rPr>
      </w:pPr>
      <w:r w:rsidRPr="004E2623">
        <w:rPr>
          <w:b/>
          <w:bCs/>
          <w:sz w:val="24"/>
          <w:szCs w:val="24"/>
        </w:rPr>
        <w:t>May 14, 2026</w:t>
      </w:r>
      <w:r w:rsidRPr="004E2623">
        <w:rPr>
          <w:b/>
          <w:bCs/>
          <w:sz w:val="24"/>
          <w:szCs w:val="24"/>
        </w:rPr>
        <w:tab/>
      </w:r>
      <w:r>
        <w:rPr>
          <w:b/>
          <w:bCs/>
          <w:sz w:val="24"/>
          <w:szCs w:val="24"/>
        </w:rPr>
        <w:tab/>
      </w:r>
      <w:r w:rsidRPr="004E2623">
        <w:rPr>
          <w:b/>
          <w:bCs/>
          <w:sz w:val="24"/>
          <w:szCs w:val="24"/>
        </w:rPr>
        <w:t xml:space="preserve">DGC Field Trip to Chanticleer Gardens, Wayne, PA </w:t>
      </w:r>
      <w:r w:rsidRPr="004E2623">
        <w:rPr>
          <w:b/>
          <w:bCs/>
          <w:color w:val="004F88"/>
          <w:sz w:val="24"/>
          <w:szCs w:val="24"/>
        </w:rPr>
        <w:t>Flyer Attached</w:t>
      </w:r>
    </w:p>
    <w:p w14:paraId="76E36170" w14:textId="77777777" w:rsidR="00654C6A" w:rsidRPr="00654C6A" w:rsidRDefault="00654C6A" w:rsidP="00654C6A">
      <w:pPr>
        <w:spacing w:after="0"/>
        <w:rPr>
          <w:sz w:val="24"/>
          <w:szCs w:val="24"/>
        </w:rPr>
      </w:pPr>
    </w:p>
    <w:p w14:paraId="5DEF1F79" w14:textId="167093AD" w:rsidR="00654C6A" w:rsidRDefault="00654C6A" w:rsidP="00967691">
      <w:pPr>
        <w:spacing w:after="0"/>
        <w:rPr>
          <w:b/>
          <w:bCs/>
          <w:sz w:val="24"/>
          <w:szCs w:val="24"/>
        </w:rPr>
      </w:pPr>
      <w:r>
        <w:rPr>
          <w:b/>
          <w:bCs/>
          <w:sz w:val="24"/>
          <w:szCs w:val="24"/>
        </w:rPr>
        <w:t>May 202</w:t>
      </w:r>
      <w:r w:rsidR="008217AC">
        <w:rPr>
          <w:b/>
          <w:bCs/>
          <w:sz w:val="24"/>
          <w:szCs w:val="24"/>
        </w:rPr>
        <w:t>6</w:t>
      </w:r>
      <w:r>
        <w:rPr>
          <w:b/>
          <w:bCs/>
          <w:sz w:val="24"/>
          <w:szCs w:val="24"/>
        </w:rPr>
        <w:tab/>
        <w:t>Maryland House and Garden Pilgrimage (MHGP)</w:t>
      </w:r>
    </w:p>
    <w:p w14:paraId="70968B10" w14:textId="2DA1C88F" w:rsidR="00654C6A" w:rsidRDefault="00654C6A" w:rsidP="00967691">
      <w:pPr>
        <w:spacing w:after="0"/>
        <w:rPr>
          <w:sz w:val="24"/>
          <w:szCs w:val="24"/>
        </w:rPr>
      </w:pPr>
      <w:r>
        <w:rPr>
          <w:sz w:val="24"/>
          <w:szCs w:val="24"/>
        </w:rPr>
        <w:t>Seven tours are being offered across the state to complement America’ 250</w:t>
      </w:r>
      <w:r w:rsidRPr="00654C6A">
        <w:rPr>
          <w:sz w:val="24"/>
          <w:szCs w:val="24"/>
          <w:vertAlign w:val="superscript"/>
        </w:rPr>
        <w:t>th</w:t>
      </w:r>
      <w:r>
        <w:rPr>
          <w:sz w:val="24"/>
          <w:szCs w:val="24"/>
        </w:rPr>
        <w:t xml:space="preserve"> celebration. The tours begin on April 25</w:t>
      </w:r>
      <w:r w:rsidRPr="00654C6A">
        <w:rPr>
          <w:sz w:val="24"/>
          <w:szCs w:val="24"/>
          <w:vertAlign w:val="superscript"/>
        </w:rPr>
        <w:t>th</w:t>
      </w:r>
      <w:r>
        <w:rPr>
          <w:sz w:val="24"/>
          <w:szCs w:val="24"/>
        </w:rPr>
        <w:t xml:space="preserve"> with Mount Vernon in Baltimore; Talbot County on May 9</w:t>
      </w:r>
      <w:r w:rsidRPr="00654C6A">
        <w:rPr>
          <w:sz w:val="24"/>
          <w:szCs w:val="24"/>
          <w:vertAlign w:val="superscript"/>
        </w:rPr>
        <w:t>th</w:t>
      </w:r>
      <w:r>
        <w:rPr>
          <w:sz w:val="24"/>
          <w:szCs w:val="24"/>
        </w:rPr>
        <w:t>; Port Tobacco in Charles County on May 16</w:t>
      </w:r>
      <w:r w:rsidRPr="00654C6A">
        <w:rPr>
          <w:sz w:val="24"/>
          <w:szCs w:val="24"/>
          <w:vertAlign w:val="superscript"/>
        </w:rPr>
        <w:t>th</w:t>
      </w:r>
      <w:r>
        <w:rPr>
          <w:sz w:val="24"/>
          <w:szCs w:val="24"/>
        </w:rPr>
        <w:t>; Mount Harmon and Cecil County on May 24</w:t>
      </w:r>
      <w:r w:rsidRPr="00654C6A">
        <w:rPr>
          <w:sz w:val="24"/>
          <w:szCs w:val="24"/>
          <w:vertAlign w:val="superscript"/>
        </w:rPr>
        <w:t>th</w:t>
      </w:r>
      <w:r>
        <w:rPr>
          <w:sz w:val="24"/>
          <w:szCs w:val="24"/>
        </w:rPr>
        <w:t>; Mount Clare Museum and Baltimore on May 30</w:t>
      </w:r>
      <w:r w:rsidRPr="00654C6A">
        <w:rPr>
          <w:sz w:val="24"/>
          <w:szCs w:val="24"/>
          <w:vertAlign w:val="superscript"/>
        </w:rPr>
        <w:t>th</w:t>
      </w:r>
      <w:r>
        <w:rPr>
          <w:sz w:val="24"/>
          <w:szCs w:val="24"/>
        </w:rPr>
        <w:t>; Kensington, Montgomery County on June 7</w:t>
      </w:r>
      <w:r w:rsidRPr="00654C6A">
        <w:rPr>
          <w:sz w:val="24"/>
          <w:szCs w:val="24"/>
          <w:vertAlign w:val="superscript"/>
        </w:rPr>
        <w:t>th</w:t>
      </w:r>
      <w:r>
        <w:rPr>
          <w:sz w:val="24"/>
          <w:szCs w:val="24"/>
        </w:rPr>
        <w:t>; and Frederick County on June 13</w:t>
      </w:r>
      <w:r w:rsidRPr="00654C6A">
        <w:rPr>
          <w:sz w:val="24"/>
          <w:szCs w:val="24"/>
          <w:vertAlign w:val="superscript"/>
        </w:rPr>
        <w:t>th</w:t>
      </w:r>
      <w:r>
        <w:rPr>
          <w:sz w:val="24"/>
          <w:szCs w:val="24"/>
        </w:rPr>
        <w:t xml:space="preserve">. Stay tuned for more information. The proceeds from </w:t>
      </w:r>
      <w:r>
        <w:rPr>
          <w:sz w:val="24"/>
          <w:szCs w:val="24"/>
        </w:rPr>
        <w:lastRenderedPageBreak/>
        <w:t xml:space="preserve">contributions and ticket sales support the restoration of significant historic sites throughout Maryland. For more information visit </w:t>
      </w:r>
      <w:hyperlink r:id="rId16" w:history="1">
        <w:r w:rsidRPr="003F5088">
          <w:rPr>
            <w:rStyle w:val="Hyperlink"/>
            <w:sz w:val="24"/>
            <w:szCs w:val="24"/>
          </w:rPr>
          <w:t>www.mhgp.org</w:t>
        </w:r>
      </w:hyperlink>
      <w:r>
        <w:rPr>
          <w:sz w:val="24"/>
          <w:szCs w:val="24"/>
        </w:rPr>
        <w:t xml:space="preserve"> or email </w:t>
      </w:r>
      <w:hyperlink r:id="rId17" w:history="1">
        <w:r w:rsidRPr="003F5088">
          <w:rPr>
            <w:rStyle w:val="Hyperlink"/>
            <w:sz w:val="24"/>
            <w:szCs w:val="24"/>
          </w:rPr>
          <w:t>info@mhgp.org</w:t>
        </w:r>
      </w:hyperlink>
      <w:r>
        <w:rPr>
          <w:sz w:val="24"/>
          <w:szCs w:val="24"/>
        </w:rPr>
        <w:t>.</w:t>
      </w:r>
    </w:p>
    <w:p w14:paraId="75F25AEC" w14:textId="7F82D296" w:rsidR="00654C6A" w:rsidRDefault="00654C6A" w:rsidP="00967691">
      <w:pPr>
        <w:spacing w:after="0"/>
        <w:rPr>
          <w:sz w:val="24"/>
          <w:szCs w:val="24"/>
        </w:rPr>
      </w:pPr>
    </w:p>
    <w:p w14:paraId="367E27B2" w14:textId="58D5D361" w:rsidR="00FF7BF8" w:rsidRPr="00FF7BF8" w:rsidRDefault="00631290" w:rsidP="00FF7BF8">
      <w:pPr>
        <w:spacing w:after="0"/>
        <w:rPr>
          <w:sz w:val="24"/>
          <w:szCs w:val="24"/>
        </w:rPr>
      </w:pPr>
      <w:r>
        <w:rPr>
          <w:noProof/>
        </w:rPr>
        <w:drawing>
          <wp:anchor distT="0" distB="0" distL="114300" distR="114300" simplePos="0" relativeHeight="251708416" behindDoc="0" locked="0" layoutInCell="1" allowOverlap="1" wp14:anchorId="496317D4" wp14:editId="06C50CE1">
            <wp:simplePos x="0" y="0"/>
            <wp:positionH relativeFrom="column">
              <wp:posOffset>4396740</wp:posOffset>
            </wp:positionH>
            <wp:positionV relativeFrom="paragraph">
              <wp:posOffset>76200</wp:posOffset>
            </wp:positionV>
            <wp:extent cx="1790700" cy="1790700"/>
            <wp:effectExtent l="0" t="0" r="0" b="0"/>
            <wp:wrapThrough wrapText="bothSides">
              <wp:wrapPolygon edited="0">
                <wp:start x="0" y="0"/>
                <wp:lineTo x="0" y="21370"/>
                <wp:lineTo x="21370" y="21370"/>
                <wp:lineTo x="21370" y="0"/>
                <wp:lineTo x="0" y="0"/>
              </wp:wrapPolygon>
            </wp:wrapThrough>
            <wp:docPr id="10600968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FF7BF8" w:rsidRPr="00FF7BF8">
        <w:rPr>
          <w:b/>
          <w:bCs/>
          <w:sz w:val="24"/>
          <w:szCs w:val="24"/>
        </w:rPr>
        <w:t>May 29-31, 2026</w:t>
      </w:r>
      <w:r w:rsidR="00FF7BF8">
        <w:rPr>
          <w:sz w:val="24"/>
          <w:szCs w:val="24"/>
        </w:rPr>
        <w:tab/>
      </w:r>
      <w:r w:rsidR="00FF7BF8" w:rsidRPr="00FF7BF8">
        <w:rPr>
          <w:b/>
          <w:bCs/>
          <w:sz w:val="24"/>
          <w:szCs w:val="24"/>
        </w:rPr>
        <w:t>Arranging for the Joy of It</w:t>
      </w:r>
      <w:r w:rsidR="00FF7BF8">
        <w:rPr>
          <w:sz w:val="24"/>
          <w:szCs w:val="24"/>
        </w:rPr>
        <w:t xml:space="preserve"> at Shrine Mont, Orkney Springs, VA. This is the Flower Camp workshop attended by Mary Ann Moore, Sandy </w:t>
      </w:r>
      <w:proofErr w:type="gramStart"/>
      <w:r w:rsidR="00FF7BF8">
        <w:rPr>
          <w:sz w:val="24"/>
          <w:szCs w:val="24"/>
        </w:rPr>
        <w:t>Lucas</w:t>
      </w:r>
      <w:proofErr w:type="gramEnd"/>
      <w:r w:rsidR="00FF7BF8">
        <w:rPr>
          <w:sz w:val="24"/>
          <w:szCs w:val="24"/>
        </w:rPr>
        <w:t xml:space="preserve"> and Julie Bryan las Fall. They had a wonderful time and learned so much!  </w:t>
      </w:r>
      <w:r w:rsidR="00FF7BF8" w:rsidRPr="00FF7BF8">
        <w:rPr>
          <w:sz w:val="24"/>
          <w:szCs w:val="24"/>
        </w:rPr>
        <w:t xml:space="preserve">“Join us for a fun-filled weekend immersed in floral design. From educational demonstrations to hands-on activities, </w:t>
      </w:r>
      <w:proofErr w:type="gramStart"/>
      <w:r w:rsidR="00FF7BF8" w:rsidRPr="00FF7BF8">
        <w:rPr>
          <w:sz w:val="24"/>
          <w:szCs w:val="24"/>
        </w:rPr>
        <w:t>you're</w:t>
      </w:r>
      <w:proofErr w:type="gramEnd"/>
      <w:r w:rsidR="00FF7BF8" w:rsidRPr="00FF7BF8">
        <w:rPr>
          <w:sz w:val="24"/>
          <w:szCs w:val="24"/>
        </w:rPr>
        <w:t xml:space="preserve"> sure to have a great time!!</w:t>
      </w:r>
      <w:r w:rsidR="00FF7BF8">
        <w:rPr>
          <w:sz w:val="24"/>
          <w:szCs w:val="24"/>
        </w:rPr>
        <w:t xml:space="preserve">” </w:t>
      </w:r>
      <w:r w:rsidR="00FF7BF8" w:rsidRPr="00FF7BF8">
        <w:rPr>
          <w:sz w:val="24"/>
          <w:szCs w:val="24"/>
        </w:rPr>
        <w:t>Open to all skill levels. The only requirements: an appreciation for flowers and curiosity to explore. Space is limited!!!</w:t>
      </w:r>
      <w:r>
        <w:rPr>
          <w:sz w:val="24"/>
          <w:szCs w:val="24"/>
        </w:rPr>
        <w:t xml:space="preserve"> This is presented by three excellent designers associated with The Arranger’s Market. Sandy Lucas has already sent out an email about registration and other details. </w:t>
      </w:r>
    </w:p>
    <w:p w14:paraId="3A112A04" w14:textId="1C2D403D" w:rsidR="00FF7BF8" w:rsidRDefault="00FF7BF8" w:rsidP="00967691">
      <w:pPr>
        <w:spacing w:after="0"/>
        <w:rPr>
          <w:sz w:val="24"/>
          <w:szCs w:val="24"/>
        </w:rPr>
      </w:pPr>
    </w:p>
    <w:p w14:paraId="1CEC094A" w14:textId="7A17FD48" w:rsidR="004B19A7" w:rsidRDefault="00654C6A" w:rsidP="00967691">
      <w:pPr>
        <w:spacing w:after="0"/>
        <w:rPr>
          <w:sz w:val="24"/>
          <w:szCs w:val="24"/>
        </w:rPr>
      </w:pPr>
      <w:r>
        <w:rPr>
          <w:b/>
          <w:bCs/>
          <w:sz w:val="24"/>
          <w:szCs w:val="24"/>
        </w:rPr>
        <w:t>June</w:t>
      </w:r>
      <w:r w:rsidR="004B19A7" w:rsidRPr="004B19A7">
        <w:rPr>
          <w:b/>
          <w:bCs/>
          <w:sz w:val="24"/>
          <w:szCs w:val="24"/>
        </w:rPr>
        <w:t xml:space="preserve"> 18, 2026</w:t>
      </w:r>
      <w:r w:rsidR="004B19A7" w:rsidRPr="004B19A7">
        <w:rPr>
          <w:b/>
          <w:bCs/>
          <w:sz w:val="24"/>
          <w:szCs w:val="24"/>
        </w:rPr>
        <w:tab/>
      </w:r>
      <w:r w:rsidR="004B19A7">
        <w:rPr>
          <w:sz w:val="24"/>
          <w:szCs w:val="24"/>
        </w:rPr>
        <w:tab/>
      </w:r>
      <w:r w:rsidR="004B19A7" w:rsidRPr="004B19A7">
        <w:rPr>
          <w:b/>
          <w:bCs/>
          <w:sz w:val="24"/>
          <w:szCs w:val="24"/>
        </w:rPr>
        <w:t>District I Flower Show</w:t>
      </w:r>
      <w:r w:rsidR="004B19A7" w:rsidRPr="004B19A7">
        <w:rPr>
          <w:sz w:val="24"/>
          <w:szCs w:val="24"/>
        </w:rPr>
        <w:t>, The Packing House, 411-A Dorchester Ave,</w:t>
      </w:r>
      <w:r w:rsidR="004B19A7">
        <w:rPr>
          <w:sz w:val="24"/>
          <w:szCs w:val="24"/>
        </w:rPr>
        <w:t xml:space="preserve"> </w:t>
      </w:r>
      <w:r w:rsidR="004B19A7" w:rsidRPr="004B19A7">
        <w:rPr>
          <w:sz w:val="24"/>
          <w:szCs w:val="24"/>
        </w:rPr>
        <w:t>Cambridge Maryland 21613</w:t>
      </w:r>
      <w:r w:rsidR="00AE731F">
        <w:rPr>
          <w:sz w:val="24"/>
          <w:szCs w:val="24"/>
        </w:rPr>
        <w:t>.</w:t>
      </w:r>
    </w:p>
    <w:p w14:paraId="3FD45D1D" w14:textId="222FC037" w:rsidR="00FC4DCC" w:rsidRDefault="00FC4DCC" w:rsidP="00967691">
      <w:pPr>
        <w:spacing w:after="0"/>
        <w:rPr>
          <w:sz w:val="24"/>
          <w:szCs w:val="24"/>
        </w:rPr>
      </w:pPr>
    </w:p>
    <w:p w14:paraId="6D6CB934" w14:textId="220FCA3C" w:rsidR="00584272" w:rsidRPr="00631290" w:rsidRDefault="00584272" w:rsidP="00967691">
      <w:pPr>
        <w:spacing w:after="0"/>
        <w:rPr>
          <w:i/>
          <w:iCs/>
          <w:color w:val="4472C4" w:themeColor="accent1"/>
          <w:sz w:val="24"/>
          <w:szCs w:val="24"/>
        </w:rPr>
      </w:pPr>
      <w:r w:rsidRPr="00631290">
        <w:rPr>
          <w:i/>
          <w:iCs/>
          <w:color w:val="4472C4" w:themeColor="accent1"/>
          <w:sz w:val="24"/>
          <w:szCs w:val="24"/>
        </w:rPr>
        <w:t>Julie Bryan shared this with us:</w:t>
      </w:r>
    </w:p>
    <w:p w14:paraId="456A2B7B" w14:textId="26C31C20" w:rsidR="007161F5" w:rsidRPr="00584272" w:rsidRDefault="007161F5" w:rsidP="007161F5">
      <w:pPr>
        <w:spacing w:after="0"/>
        <w:rPr>
          <w:b/>
          <w:bCs/>
          <w:color w:val="004F88"/>
          <w:sz w:val="24"/>
          <w:szCs w:val="24"/>
        </w:rPr>
      </w:pPr>
      <w:r w:rsidRPr="007161F5">
        <w:rPr>
          <w:color w:val="004F88"/>
          <w:sz w:val="24"/>
          <w:szCs w:val="24"/>
        </w:rPr>
        <w:t xml:space="preserve">**The </w:t>
      </w:r>
      <w:r w:rsidRPr="00584272">
        <w:rPr>
          <w:b/>
          <w:bCs/>
          <w:color w:val="004F88"/>
          <w:sz w:val="24"/>
          <w:szCs w:val="24"/>
        </w:rPr>
        <w:t>Flower Guild of the Washington National Cathedral is pleased to offer its annual Flower Seminar.</w:t>
      </w:r>
      <w:r w:rsidRPr="007161F5">
        <w:rPr>
          <w:color w:val="004F88"/>
          <w:sz w:val="24"/>
          <w:szCs w:val="24"/>
        </w:rPr>
        <w:t xml:space="preserve"> The seminar will be from February 10-13, 2026, in Bethlehem Chapel at the Cathedral.  Participants sign up for 2-day sessions — either </w:t>
      </w:r>
      <w:r w:rsidRPr="00584272">
        <w:rPr>
          <w:b/>
          <w:bCs/>
          <w:color w:val="004F88"/>
          <w:sz w:val="24"/>
          <w:szCs w:val="24"/>
        </w:rPr>
        <w:t>February 10 &amp; 12 or February 11 &amp;13.</w:t>
      </w:r>
    </w:p>
    <w:p w14:paraId="10EFB55D" w14:textId="0D40A2FD" w:rsidR="007161F5" w:rsidRPr="007161F5" w:rsidRDefault="00882C81" w:rsidP="007161F5">
      <w:pPr>
        <w:spacing w:after="0"/>
        <w:rPr>
          <w:color w:val="004F88"/>
          <w:sz w:val="24"/>
          <w:szCs w:val="24"/>
        </w:rPr>
      </w:pPr>
      <w:r>
        <w:rPr>
          <w:color w:val="004F88"/>
          <w:sz w:val="24"/>
          <w:szCs w:val="24"/>
        </w:rPr>
        <w:t xml:space="preserve">     </w:t>
      </w:r>
      <w:r w:rsidR="007161F5" w:rsidRPr="007161F5">
        <w:rPr>
          <w:color w:val="004F88"/>
          <w:sz w:val="24"/>
          <w:szCs w:val="24"/>
        </w:rPr>
        <w:t xml:space="preserve">The program's structure is as follows.  Flower Guild members demonstrate various types of arrangements on both mornings.  Every step of the flower-arranging process is discussed — conditioning flowers, mechanics, and design.  </w:t>
      </w:r>
      <w:proofErr w:type="gramStart"/>
      <w:r w:rsidR="007161F5" w:rsidRPr="007161F5">
        <w:rPr>
          <w:color w:val="004F88"/>
          <w:sz w:val="24"/>
          <w:szCs w:val="24"/>
        </w:rPr>
        <w:t>Then ,</w:t>
      </w:r>
      <w:proofErr w:type="gramEnd"/>
      <w:r w:rsidR="007161F5" w:rsidRPr="007161F5">
        <w:rPr>
          <w:color w:val="004F88"/>
          <w:sz w:val="24"/>
          <w:szCs w:val="24"/>
        </w:rPr>
        <w:t xml:space="preserve"> in the afternoons, students have a hands-on workshop when they create their own arrangements, following one of the basic designs they have just been taught.  The arrangements are critiqued by members of the Flower Guild.</w:t>
      </w:r>
    </w:p>
    <w:p w14:paraId="39A0BAEF" w14:textId="4D6C4A0B" w:rsidR="007161F5" w:rsidRPr="007161F5" w:rsidRDefault="00882C81" w:rsidP="007161F5">
      <w:pPr>
        <w:spacing w:after="0"/>
        <w:rPr>
          <w:color w:val="004F88"/>
          <w:sz w:val="24"/>
          <w:szCs w:val="24"/>
        </w:rPr>
      </w:pPr>
      <w:r>
        <w:rPr>
          <w:color w:val="004F88"/>
          <w:sz w:val="24"/>
          <w:szCs w:val="24"/>
        </w:rPr>
        <w:t xml:space="preserve">     </w:t>
      </w:r>
      <w:r w:rsidR="007161F5" w:rsidRPr="007161F5">
        <w:rPr>
          <w:color w:val="004F88"/>
          <w:sz w:val="24"/>
          <w:szCs w:val="24"/>
        </w:rPr>
        <w:t>The instruction is ideal for church flower guilds because the designs are suited to altars and other church spaces.  Those same designs are also ideal for many other settings, including private homes.</w:t>
      </w:r>
    </w:p>
    <w:p w14:paraId="609499F5" w14:textId="4D5C5902" w:rsidR="007161F5" w:rsidRPr="007161F5" w:rsidRDefault="00882C81" w:rsidP="007161F5">
      <w:pPr>
        <w:spacing w:after="0"/>
        <w:rPr>
          <w:color w:val="004F88"/>
          <w:sz w:val="24"/>
          <w:szCs w:val="24"/>
        </w:rPr>
      </w:pPr>
      <w:r>
        <w:rPr>
          <w:color w:val="004F88"/>
          <w:sz w:val="24"/>
          <w:szCs w:val="24"/>
        </w:rPr>
        <w:t xml:space="preserve">     </w:t>
      </w:r>
      <w:r w:rsidR="007161F5" w:rsidRPr="007161F5">
        <w:rPr>
          <w:color w:val="004F88"/>
          <w:sz w:val="24"/>
          <w:szCs w:val="24"/>
        </w:rPr>
        <w:t>All the workshop materials — flowers, containers, even scissors — are provided.  Participants will take home their creations.</w:t>
      </w:r>
    </w:p>
    <w:p w14:paraId="0C0994C9" w14:textId="007509A5" w:rsidR="007161F5" w:rsidRPr="007161F5" w:rsidRDefault="00882C81" w:rsidP="007161F5">
      <w:pPr>
        <w:spacing w:after="0"/>
        <w:rPr>
          <w:color w:val="004F88"/>
          <w:sz w:val="24"/>
          <w:szCs w:val="24"/>
        </w:rPr>
      </w:pPr>
      <w:r>
        <w:rPr>
          <w:color w:val="004F88"/>
          <w:sz w:val="24"/>
          <w:szCs w:val="24"/>
        </w:rPr>
        <w:t xml:space="preserve">     </w:t>
      </w:r>
      <w:r w:rsidR="007161F5" w:rsidRPr="007161F5">
        <w:rPr>
          <w:color w:val="004F88"/>
          <w:sz w:val="24"/>
          <w:szCs w:val="24"/>
        </w:rPr>
        <w:t>As a special treat for Seminar participants this year, one of the Cathedral's most beloved docents will give a tour of the Cathedral on both Wednesday and Thursday mornings.  You are invited to come on whichever day you do not have Seminar classes.</w:t>
      </w:r>
    </w:p>
    <w:p w14:paraId="47752E5E" w14:textId="3773EC50" w:rsidR="007161F5" w:rsidRPr="007161F5" w:rsidRDefault="00882C81" w:rsidP="007161F5">
      <w:pPr>
        <w:spacing w:after="0"/>
        <w:rPr>
          <w:color w:val="004F88"/>
          <w:sz w:val="24"/>
          <w:szCs w:val="24"/>
        </w:rPr>
      </w:pPr>
      <w:r>
        <w:rPr>
          <w:color w:val="004F88"/>
          <w:sz w:val="24"/>
          <w:szCs w:val="24"/>
        </w:rPr>
        <w:t xml:space="preserve">     </w:t>
      </w:r>
      <w:r w:rsidR="007161F5" w:rsidRPr="007161F5">
        <w:rPr>
          <w:color w:val="004F88"/>
          <w:sz w:val="24"/>
          <w:szCs w:val="24"/>
        </w:rPr>
        <w:t>Space is limited.  The cost of the Seminar is $400.  To register and pay, please use the link below.  Payment is not refundable after January 28, 2026</w:t>
      </w:r>
    </w:p>
    <w:p w14:paraId="644442E1" w14:textId="77777777" w:rsidR="007161F5" w:rsidRPr="007161F5" w:rsidRDefault="007161F5" w:rsidP="007161F5">
      <w:pPr>
        <w:spacing w:after="0"/>
        <w:rPr>
          <w:color w:val="004F88"/>
          <w:sz w:val="24"/>
          <w:szCs w:val="24"/>
        </w:rPr>
      </w:pPr>
      <w:hyperlink r:id="rId19" w:tgtFrame="_blank" w:history="1">
        <w:r w:rsidRPr="007161F5">
          <w:rPr>
            <w:rStyle w:val="Hyperlink"/>
            <w:color w:val="004F88"/>
            <w:sz w:val="24"/>
            <w:szCs w:val="24"/>
          </w:rPr>
          <w:t>https://tickets.cathedral.org/EventAvailability?EventId=18201</w:t>
        </w:r>
      </w:hyperlink>
    </w:p>
    <w:p w14:paraId="1A66F0E9" w14:textId="77777777" w:rsidR="007161F5" w:rsidRPr="007161F5" w:rsidRDefault="007161F5" w:rsidP="007161F5">
      <w:pPr>
        <w:spacing w:after="0"/>
        <w:rPr>
          <w:color w:val="004F88"/>
          <w:sz w:val="24"/>
          <w:szCs w:val="24"/>
        </w:rPr>
      </w:pPr>
      <w:r w:rsidRPr="007161F5">
        <w:rPr>
          <w:color w:val="004F88"/>
          <w:sz w:val="24"/>
          <w:szCs w:val="24"/>
        </w:rPr>
        <w:t>Interim Co-Leaders of the Flower Guild</w:t>
      </w:r>
    </w:p>
    <w:p w14:paraId="193D537C" w14:textId="77777777" w:rsidR="007161F5" w:rsidRDefault="007161F5" w:rsidP="00967691">
      <w:pPr>
        <w:spacing w:after="0"/>
        <w:rPr>
          <w:sz w:val="24"/>
          <w:szCs w:val="24"/>
        </w:rPr>
      </w:pPr>
    </w:p>
    <w:p w14:paraId="3EC4922B" w14:textId="77777777" w:rsidR="00DE2F0D" w:rsidRDefault="00DE2F0D">
      <w:pPr>
        <w:rPr>
          <w:sz w:val="24"/>
          <w:szCs w:val="24"/>
        </w:rPr>
      </w:pPr>
      <w:r>
        <w:rPr>
          <w:noProof/>
        </w:rPr>
        <w:lastRenderedPageBreak/>
        <w:drawing>
          <wp:inline distT="0" distB="0" distL="0" distR="0" wp14:anchorId="6206F69B" wp14:editId="1E62BCAE">
            <wp:extent cx="5943600" cy="2080895"/>
            <wp:effectExtent l="0" t="0" r="0" b="0"/>
            <wp:docPr id="727437751" name="Picture 3" descr="1-Dec-17-2025-08-02-37-9747-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Dec-17-2025-08-02-37-9747-P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2080895"/>
                    </a:xfrm>
                    <a:prstGeom prst="rect">
                      <a:avLst/>
                    </a:prstGeom>
                    <a:noFill/>
                    <a:ln>
                      <a:noFill/>
                    </a:ln>
                  </pic:spPr>
                </pic:pic>
              </a:graphicData>
            </a:graphic>
          </wp:inline>
        </w:drawing>
      </w:r>
    </w:p>
    <w:tbl>
      <w:tblPr>
        <w:tblW w:w="5000" w:type="pct"/>
        <w:tblCellMar>
          <w:left w:w="0" w:type="dxa"/>
          <w:right w:w="0" w:type="dxa"/>
        </w:tblCellMar>
        <w:tblLook w:val="04A0" w:firstRow="1" w:lastRow="0" w:firstColumn="1" w:lastColumn="0" w:noHBand="0" w:noVBand="1"/>
      </w:tblPr>
      <w:tblGrid>
        <w:gridCol w:w="9360"/>
      </w:tblGrid>
      <w:tr w:rsidR="00DE2F0D" w:rsidRPr="00DE2F0D" w14:paraId="4B01E85D" w14:textId="77777777">
        <w:tc>
          <w:tcPr>
            <w:tcW w:w="0" w:type="auto"/>
            <w:tcMar>
              <w:top w:w="150" w:type="dxa"/>
              <w:left w:w="300" w:type="dxa"/>
              <w:bottom w:w="150" w:type="dxa"/>
              <w:right w:w="300" w:type="dxa"/>
            </w:tcMar>
            <w:vAlign w:val="center"/>
            <w:hideMark/>
          </w:tcPr>
          <w:p w14:paraId="63DDB1FB" w14:textId="77777777" w:rsidR="00DE2F0D" w:rsidRPr="00DE2F0D" w:rsidRDefault="00DE2F0D" w:rsidP="00DE2F0D">
            <w:pPr>
              <w:rPr>
                <w:b/>
                <w:bCs/>
                <w:sz w:val="28"/>
                <w:szCs w:val="28"/>
              </w:rPr>
            </w:pPr>
            <w:r w:rsidRPr="00DE2F0D">
              <w:rPr>
                <w:b/>
                <w:bCs/>
                <w:sz w:val="28"/>
                <w:szCs w:val="28"/>
              </w:rPr>
              <w:t>Preparation Goes a Long Way to Success</w:t>
            </w:r>
          </w:p>
        </w:tc>
      </w:tr>
      <w:tr w:rsidR="00DE2F0D" w:rsidRPr="00DE2F0D" w14:paraId="4A3C4764" w14:textId="77777777">
        <w:tc>
          <w:tcPr>
            <w:tcW w:w="0" w:type="auto"/>
            <w:tcMar>
              <w:top w:w="150" w:type="dxa"/>
              <w:left w:w="300" w:type="dxa"/>
              <w:bottom w:w="150" w:type="dxa"/>
              <w:right w:w="300" w:type="dxa"/>
            </w:tcMar>
            <w:vAlign w:val="center"/>
            <w:hideMark/>
          </w:tcPr>
          <w:p w14:paraId="51D0808E" w14:textId="77777777" w:rsidR="00DE2F0D" w:rsidRPr="00DE2F0D" w:rsidRDefault="00DE2F0D" w:rsidP="00DE2F0D">
            <w:pPr>
              <w:rPr>
                <w:sz w:val="24"/>
                <w:szCs w:val="24"/>
              </w:rPr>
            </w:pPr>
            <w:r w:rsidRPr="00DE2F0D">
              <w:rPr>
                <w:sz w:val="24"/>
                <w:szCs w:val="24"/>
              </w:rPr>
              <w:t>GBBC is rapidly approaching. Our #1 question each year is about the tools to participate. </w:t>
            </w:r>
            <w:r w:rsidRPr="00DE2F0D">
              <w:rPr>
                <w:b/>
                <w:bCs/>
                <w:sz w:val="24"/>
                <w:szCs w:val="24"/>
              </w:rPr>
              <w:t xml:space="preserve">First and </w:t>
            </w:r>
            <w:proofErr w:type="gramStart"/>
            <w:r w:rsidRPr="00DE2F0D">
              <w:rPr>
                <w:b/>
                <w:bCs/>
                <w:sz w:val="24"/>
                <w:szCs w:val="24"/>
              </w:rPr>
              <w:t>foremost</w:t>
            </w:r>
            <w:proofErr w:type="gramEnd"/>
            <w:r w:rsidRPr="00DE2F0D">
              <w:rPr>
                <w:b/>
                <w:bCs/>
                <w:sz w:val="24"/>
                <w:szCs w:val="24"/>
              </w:rPr>
              <w:t xml:space="preserve"> if you love using Merlin, feel free to use it at least once Feb 13-16 and save your sighting or sound ID and you have participated!</w:t>
            </w:r>
            <w:r w:rsidRPr="00DE2F0D">
              <w:rPr>
                <w:sz w:val="24"/>
                <w:szCs w:val="24"/>
              </w:rPr>
              <w:t> </w:t>
            </w:r>
            <w:proofErr w:type="gramStart"/>
            <w:r w:rsidRPr="00DE2F0D">
              <w:rPr>
                <w:sz w:val="24"/>
                <w:szCs w:val="24"/>
              </w:rPr>
              <w:t>It's</w:t>
            </w:r>
            <w:proofErr w:type="gramEnd"/>
            <w:r w:rsidRPr="00DE2F0D">
              <w:rPr>
                <w:sz w:val="24"/>
                <w:szCs w:val="24"/>
              </w:rPr>
              <w:t xml:space="preserve"> that easy.</w:t>
            </w:r>
          </w:p>
          <w:p w14:paraId="351BC78F" w14:textId="79F1D21F" w:rsidR="00DE2F0D" w:rsidRPr="00DE2F0D" w:rsidRDefault="00DE2F0D" w:rsidP="00DE2F0D">
            <w:pPr>
              <w:rPr>
                <w:sz w:val="24"/>
                <w:szCs w:val="24"/>
              </w:rPr>
            </w:pPr>
            <w:r w:rsidRPr="00DE2F0D">
              <w:rPr>
                <w:sz w:val="24"/>
                <w:szCs w:val="24"/>
              </w:rPr>
              <w:t> For those who are new to GBBC, review our step-by-step directions to make sure you are ready. You may want to bookmark one of these for the weekend event.</w:t>
            </w:r>
          </w:p>
          <w:p w14:paraId="05C39830" w14:textId="77777777" w:rsidR="00DE2F0D" w:rsidRPr="00DE2F0D" w:rsidRDefault="00DE2F0D" w:rsidP="00DE2F0D">
            <w:pPr>
              <w:numPr>
                <w:ilvl w:val="0"/>
                <w:numId w:val="9"/>
              </w:numPr>
              <w:spacing w:after="0"/>
              <w:rPr>
                <w:sz w:val="24"/>
                <w:szCs w:val="24"/>
              </w:rPr>
            </w:pPr>
            <w:hyperlink r:id="rId21" w:tgtFrame="_blank" w:history="1">
              <w:r w:rsidRPr="00DE2F0D">
                <w:rPr>
                  <w:rStyle w:val="Hyperlink"/>
                  <w:sz w:val="24"/>
                  <w:szCs w:val="24"/>
                </w:rPr>
                <w:t>Using Merlin Bird ID App</w:t>
              </w:r>
            </w:hyperlink>
          </w:p>
          <w:p w14:paraId="3BB217BE" w14:textId="77777777" w:rsidR="00DE2F0D" w:rsidRPr="00DE2F0D" w:rsidRDefault="00DE2F0D" w:rsidP="00DE2F0D">
            <w:pPr>
              <w:numPr>
                <w:ilvl w:val="0"/>
                <w:numId w:val="9"/>
              </w:numPr>
              <w:spacing w:after="0"/>
              <w:rPr>
                <w:sz w:val="24"/>
                <w:szCs w:val="24"/>
              </w:rPr>
            </w:pPr>
            <w:hyperlink r:id="rId22" w:tgtFrame="_blank" w:history="1">
              <w:r w:rsidRPr="00DE2F0D">
                <w:rPr>
                  <w:rStyle w:val="Hyperlink"/>
                  <w:sz w:val="24"/>
                  <w:szCs w:val="24"/>
                </w:rPr>
                <w:t>Using eBird Mobile </w:t>
              </w:r>
            </w:hyperlink>
            <w:r w:rsidRPr="00DE2F0D">
              <w:rPr>
                <w:sz w:val="24"/>
                <w:szCs w:val="24"/>
              </w:rPr>
              <w:t>(phone or tablet)</w:t>
            </w:r>
          </w:p>
          <w:p w14:paraId="3A45B79B" w14:textId="77777777" w:rsidR="00DE2F0D" w:rsidRDefault="00DE2F0D" w:rsidP="00DE2F0D">
            <w:pPr>
              <w:numPr>
                <w:ilvl w:val="0"/>
                <w:numId w:val="9"/>
              </w:numPr>
              <w:spacing w:after="0"/>
              <w:rPr>
                <w:sz w:val="24"/>
                <w:szCs w:val="24"/>
              </w:rPr>
            </w:pPr>
            <w:hyperlink r:id="rId23" w:tgtFrame="_blank" w:history="1">
              <w:r w:rsidRPr="00DE2F0D">
                <w:rPr>
                  <w:rStyle w:val="Hyperlink"/>
                  <w:sz w:val="24"/>
                  <w:szCs w:val="24"/>
                </w:rPr>
                <w:t xml:space="preserve">Using eBird on a </w:t>
              </w:r>
              <w:proofErr w:type="gramStart"/>
              <w:r w:rsidRPr="00DE2F0D">
                <w:rPr>
                  <w:rStyle w:val="Hyperlink"/>
                  <w:sz w:val="24"/>
                  <w:szCs w:val="24"/>
                </w:rPr>
                <w:t>Computer</w:t>
              </w:r>
              <w:proofErr w:type="gramEnd"/>
            </w:hyperlink>
          </w:p>
          <w:p w14:paraId="78E0000A" w14:textId="77777777" w:rsidR="00DE2F0D" w:rsidRPr="00DE2F0D" w:rsidRDefault="00DE2F0D" w:rsidP="00DE2F0D">
            <w:pPr>
              <w:spacing w:after="0"/>
              <w:ind w:left="360"/>
              <w:rPr>
                <w:sz w:val="24"/>
                <w:szCs w:val="24"/>
              </w:rPr>
            </w:pPr>
          </w:p>
          <w:p w14:paraId="1FA17826" w14:textId="77777777" w:rsidR="00DE2F0D" w:rsidRPr="00DE2F0D" w:rsidRDefault="00DE2F0D" w:rsidP="00DE2F0D">
            <w:pPr>
              <w:rPr>
                <w:sz w:val="24"/>
                <w:szCs w:val="24"/>
              </w:rPr>
            </w:pPr>
            <w:r w:rsidRPr="00DE2F0D">
              <w:rPr>
                <w:b/>
                <w:bCs/>
                <w:sz w:val="24"/>
                <w:szCs w:val="24"/>
              </w:rPr>
              <w:t>GBBC data is entered entirely online.</w:t>
            </w:r>
            <w:r w:rsidRPr="00DE2F0D">
              <w:rPr>
                <w:sz w:val="24"/>
                <w:szCs w:val="24"/>
              </w:rPr>
              <w:t xml:space="preserve"> If you </w:t>
            </w:r>
            <w:proofErr w:type="gramStart"/>
            <w:r w:rsidRPr="00DE2F0D">
              <w:rPr>
                <w:sz w:val="24"/>
                <w:szCs w:val="24"/>
              </w:rPr>
              <w:t>don't</w:t>
            </w:r>
            <w:proofErr w:type="gramEnd"/>
            <w:r w:rsidRPr="00DE2F0D">
              <w:rPr>
                <w:sz w:val="24"/>
                <w:szCs w:val="24"/>
              </w:rPr>
              <w:t xml:space="preserve"> use online tools, see if a close family member or friend could enter your data. Or, consider reaching out to an </w:t>
            </w:r>
            <w:hyperlink r:id="rId24" w:tgtFrame="_blank" w:history="1">
              <w:r w:rsidRPr="00DE2F0D">
                <w:rPr>
                  <w:rStyle w:val="Hyperlink"/>
                  <w:sz w:val="24"/>
                  <w:szCs w:val="24"/>
                </w:rPr>
                <w:t>Audubon Chapter</w:t>
              </w:r>
            </w:hyperlink>
            <w:r w:rsidRPr="00DE2F0D">
              <w:rPr>
                <w:sz w:val="24"/>
                <w:szCs w:val="24"/>
              </w:rPr>
              <w:t> to see if they have the capacity to get your birds counted.</w:t>
            </w:r>
          </w:p>
          <w:p w14:paraId="3F460347" w14:textId="4D16FADA" w:rsidR="00DE2F0D" w:rsidRPr="00DE2F0D" w:rsidRDefault="00DE2F0D" w:rsidP="00DE2F0D">
            <w:pPr>
              <w:rPr>
                <w:sz w:val="24"/>
                <w:szCs w:val="24"/>
              </w:rPr>
            </w:pPr>
            <w:r w:rsidRPr="00DE2F0D">
              <w:rPr>
                <w:sz w:val="24"/>
                <w:szCs w:val="24"/>
              </w:rPr>
              <w:t> And, don't forget to </w:t>
            </w:r>
            <w:hyperlink r:id="rId25" w:tgtFrame="_blank" w:history="1">
              <w:r w:rsidRPr="00DE2F0D">
                <w:rPr>
                  <w:rStyle w:val="Hyperlink"/>
                  <w:sz w:val="24"/>
                  <w:szCs w:val="24"/>
                </w:rPr>
                <w:t>register to attend our </w:t>
              </w:r>
              <w:r w:rsidRPr="00DE2F0D">
                <w:rPr>
                  <w:rStyle w:val="Hyperlink"/>
                  <w:i/>
                  <w:iCs/>
                  <w:sz w:val="24"/>
                  <w:szCs w:val="24"/>
                </w:rPr>
                <w:t>How to Participate in GBBC</w:t>
              </w:r>
            </w:hyperlink>
            <w:r w:rsidRPr="00DE2F0D">
              <w:rPr>
                <w:b/>
                <w:bCs/>
                <w:sz w:val="24"/>
                <w:szCs w:val="24"/>
              </w:rPr>
              <w:t> live event happening Thursday, February 5 or Wednesday, February 11</w:t>
            </w:r>
            <w:r w:rsidRPr="00DE2F0D">
              <w:rPr>
                <w:sz w:val="24"/>
                <w:szCs w:val="24"/>
              </w:rPr>
              <w:t>. All registrants will get a recording of the webinar.</w:t>
            </w:r>
          </w:p>
          <w:p w14:paraId="08B03071" w14:textId="05A26653" w:rsidR="00DE2F0D" w:rsidRPr="00DE2F0D" w:rsidRDefault="00DE2F0D" w:rsidP="00DE2F0D">
            <w:pPr>
              <w:rPr>
                <w:sz w:val="24"/>
                <w:szCs w:val="24"/>
              </w:rPr>
            </w:pPr>
            <w:r w:rsidRPr="00DE2F0D">
              <w:rPr>
                <w:sz w:val="24"/>
                <w:szCs w:val="24"/>
              </w:rPr>
              <w:t> </w:t>
            </w:r>
            <w:r w:rsidRPr="00DE2F0D">
              <w:rPr>
                <w:b/>
                <w:bCs/>
                <w:sz w:val="24"/>
                <w:szCs w:val="24"/>
              </w:rPr>
              <w:t>If you live in the U.S. or Canada</w:t>
            </w:r>
            <w:r w:rsidRPr="00DE2F0D">
              <w:rPr>
                <w:sz w:val="24"/>
                <w:szCs w:val="24"/>
              </w:rPr>
              <w:t>, and you prefer not to use mobile devices for bird identification, this new </w:t>
            </w:r>
            <w:hyperlink r:id="rId26" w:tgtFrame="_blank" w:history="1">
              <w:r w:rsidRPr="00DE2F0D">
                <w:rPr>
                  <w:rStyle w:val="Hyperlink"/>
                  <w:sz w:val="24"/>
                  <w:szCs w:val="24"/>
                </w:rPr>
                <w:t>Birds Near Me tool</w:t>
              </w:r>
              <w:r w:rsidRPr="00DE2F0D">
                <w:rPr>
                  <w:rStyle w:val="Hyperlink"/>
                  <w:b/>
                  <w:bCs/>
                  <w:sz w:val="24"/>
                  <w:szCs w:val="24"/>
                </w:rPr>
                <w:t>,</w:t>
              </w:r>
            </w:hyperlink>
            <w:r w:rsidRPr="00DE2F0D">
              <w:rPr>
                <w:sz w:val="24"/>
                <w:szCs w:val="24"/>
              </w:rPr>
              <w:t> may be helpful for identifying birds you may see during GBBC weekend. It works like Merlin, but you use it on a web browser. Or, maybe you </w:t>
            </w:r>
            <w:hyperlink r:id="rId27" w:tgtFrame="_blank" w:history="1">
              <w:r w:rsidRPr="00DE2F0D">
                <w:rPr>
                  <w:rStyle w:val="Hyperlink"/>
                  <w:sz w:val="24"/>
                  <w:szCs w:val="24"/>
                </w:rPr>
                <w:t>like posters</w:t>
              </w:r>
            </w:hyperlink>
            <w:r w:rsidRPr="00DE2F0D">
              <w:rPr>
                <w:sz w:val="24"/>
                <w:szCs w:val="24"/>
              </w:rPr>
              <w:t> you can print ahead of time to have near your windows for quick ID.</w:t>
            </w:r>
          </w:p>
          <w:p w14:paraId="13C4738B" w14:textId="423C2B8F" w:rsidR="00DE2F0D" w:rsidRPr="00DE2F0D" w:rsidRDefault="00DE2F0D" w:rsidP="00DE2F0D">
            <w:pPr>
              <w:rPr>
                <w:sz w:val="24"/>
                <w:szCs w:val="24"/>
              </w:rPr>
            </w:pPr>
            <w:r w:rsidRPr="00DE2F0D">
              <w:rPr>
                <w:sz w:val="24"/>
                <w:szCs w:val="24"/>
              </w:rPr>
              <w:t> Feel prepared with us,</w:t>
            </w:r>
          </w:p>
          <w:p w14:paraId="72914621" w14:textId="77777777" w:rsidR="00DE2F0D" w:rsidRPr="00DE2F0D" w:rsidRDefault="00DE2F0D" w:rsidP="00DE2F0D">
            <w:pPr>
              <w:rPr>
                <w:sz w:val="24"/>
                <w:szCs w:val="24"/>
              </w:rPr>
            </w:pPr>
            <w:r w:rsidRPr="00DE2F0D">
              <w:rPr>
                <w:sz w:val="24"/>
                <w:szCs w:val="24"/>
              </w:rPr>
              <w:t>The GBBC Team</w:t>
            </w:r>
          </w:p>
        </w:tc>
      </w:tr>
    </w:tbl>
    <w:p w14:paraId="7E580A44" w14:textId="195FE9A3" w:rsidR="00631290" w:rsidRDefault="00631290">
      <w:pPr>
        <w:rPr>
          <w:sz w:val="24"/>
          <w:szCs w:val="24"/>
        </w:rPr>
      </w:pPr>
    </w:p>
    <w:p w14:paraId="757DDE7E" w14:textId="0DA3C208" w:rsidR="00903280" w:rsidRPr="00903280" w:rsidRDefault="001311EA" w:rsidP="007645A1">
      <w:pPr>
        <w:rPr>
          <w:rFonts w:ascii="Calibri" w:hAnsi="Calibri"/>
          <w:i/>
          <w:iCs/>
          <w:sz w:val="28"/>
          <w:szCs w:val="28"/>
        </w:rPr>
      </w:pPr>
      <w:r>
        <w:rPr>
          <w:rFonts w:ascii="Castellar" w:hAnsi="Castellar"/>
          <w:b/>
          <w:bCs/>
          <w:i/>
          <w:iCs/>
          <w:sz w:val="36"/>
          <w:szCs w:val="36"/>
        </w:rPr>
        <w:br w:type="page"/>
      </w:r>
      <w:r w:rsidR="00903280" w:rsidRPr="00903280">
        <w:rPr>
          <w:rFonts w:ascii="Calibri" w:hAnsi="Calibri"/>
          <w:i/>
          <w:iCs/>
          <w:sz w:val="28"/>
          <w:szCs w:val="28"/>
        </w:rPr>
        <w:lastRenderedPageBreak/>
        <w:t>This important information is being shared by Terry Holman of District I and Mari Stanley:</w:t>
      </w:r>
    </w:p>
    <w:p w14:paraId="78957D70" w14:textId="7300212B" w:rsidR="007645A1" w:rsidRPr="00882C81" w:rsidRDefault="007645A1" w:rsidP="00882C81">
      <w:pPr>
        <w:spacing w:after="0"/>
        <w:rPr>
          <w:rFonts w:ascii="Calibri" w:hAnsi="Calibri"/>
          <w:sz w:val="18"/>
          <w:szCs w:val="18"/>
        </w:rPr>
      </w:pPr>
      <w:r w:rsidRPr="007645A1">
        <w:rPr>
          <w:rFonts w:ascii="Calibri" w:hAnsi="Calibri"/>
          <w:b/>
          <w:bCs/>
          <w:sz w:val="28"/>
          <w:szCs w:val="28"/>
        </w:rPr>
        <w:t>Maryland Invasive Plants Prevention and Control</w:t>
      </w:r>
      <w:r w:rsidR="00882C81">
        <w:rPr>
          <w:rFonts w:ascii="Calibri" w:hAnsi="Calibri"/>
          <w:b/>
          <w:bCs/>
          <w:sz w:val="28"/>
          <w:szCs w:val="28"/>
        </w:rPr>
        <w:t xml:space="preserve">     </w:t>
      </w:r>
      <w:proofErr w:type="gramStart"/>
      <w:r w:rsidRPr="00882C81">
        <w:rPr>
          <w:rFonts w:ascii="Calibri" w:hAnsi="Calibri"/>
          <w:sz w:val="18"/>
          <w:szCs w:val="18"/>
        </w:rPr>
        <w:t>From</w:t>
      </w:r>
      <w:proofErr w:type="gramEnd"/>
      <w:r w:rsidRPr="00882C81">
        <w:rPr>
          <w:rFonts w:ascii="Calibri" w:hAnsi="Calibri"/>
          <w:sz w:val="18"/>
          <w:szCs w:val="18"/>
        </w:rPr>
        <w:t xml:space="preserve"> the Maryland Department of Agriculture</w:t>
      </w:r>
    </w:p>
    <w:p w14:paraId="1497E815" w14:textId="77777777" w:rsidR="007645A1" w:rsidRPr="007645A1" w:rsidRDefault="007645A1" w:rsidP="007645A1">
      <w:pPr>
        <w:rPr>
          <w:rFonts w:ascii="Calibri" w:hAnsi="Calibri"/>
          <w:sz w:val="24"/>
          <w:szCs w:val="36"/>
        </w:rPr>
      </w:pPr>
      <w:r w:rsidRPr="007645A1">
        <w:rPr>
          <w:rFonts w:ascii="Calibri" w:hAnsi="Calibri"/>
          <w:sz w:val="24"/>
          <w:szCs w:val="36"/>
        </w:rPr>
        <w:t>Invasive plants threaten native plant health and biodiversity in both agricultural and natural systems in Maryland. Many of these problematic plants are imported, bred, distributed, and promoted for sale in the landscape and nursery industries. Maryland's Invasive Plant Advisory Committee (IPAC) was established by legislative mandate in October 2011. The IPAC's primary responsibility is to advise the Maryland Secretary of Agriculture on regulating the sale of invasive plants and preventing them from entering Maryland or from spreading further into the state. </w:t>
      </w:r>
    </w:p>
    <w:p w14:paraId="22AF18B7" w14:textId="77777777" w:rsidR="007645A1" w:rsidRDefault="007645A1" w:rsidP="007645A1">
      <w:pPr>
        <w:rPr>
          <w:rFonts w:ascii="Calibri" w:hAnsi="Calibri"/>
          <w:sz w:val="24"/>
          <w:szCs w:val="36"/>
        </w:rPr>
      </w:pPr>
      <w:r w:rsidRPr="007645A1">
        <w:rPr>
          <w:rFonts w:ascii="Calibri" w:hAnsi="Calibri"/>
          <w:sz w:val="24"/>
          <w:szCs w:val="36"/>
        </w:rPr>
        <w:t>On June 1, 2024, significant changes were made to the invasive plant law. As a result, the website is currently undergoing updates to reflect these changes. You can find more information about Senate Bill 915 regarding the invasive plant species regulation </w:t>
      </w:r>
      <w:hyperlink r:id="rId28" w:history="1">
        <w:r w:rsidRPr="007645A1">
          <w:rPr>
            <w:rStyle w:val="Hyperlink"/>
            <w:rFonts w:ascii="Calibri" w:hAnsi="Calibri"/>
            <w:sz w:val="24"/>
            <w:szCs w:val="36"/>
          </w:rPr>
          <w:t>here</w:t>
        </w:r>
      </w:hyperlink>
      <w:r w:rsidRPr="007645A1">
        <w:rPr>
          <w:rFonts w:ascii="Calibri" w:hAnsi="Calibri"/>
          <w:sz w:val="24"/>
          <w:szCs w:val="36"/>
        </w:rPr>
        <w:t>.</w:t>
      </w:r>
    </w:p>
    <w:p w14:paraId="336E207C" w14:textId="77777777" w:rsidR="007645A1" w:rsidRPr="007645A1" w:rsidRDefault="007645A1" w:rsidP="007645A1">
      <w:pPr>
        <w:rPr>
          <w:rFonts w:ascii="Calibri" w:hAnsi="Calibri"/>
          <w:sz w:val="24"/>
          <w:szCs w:val="36"/>
        </w:rPr>
      </w:pPr>
      <w:r w:rsidRPr="007645A1">
        <w:rPr>
          <w:rFonts w:ascii="Calibri" w:hAnsi="Calibri"/>
          <w:b/>
          <w:bCs/>
          <w:sz w:val="24"/>
          <w:szCs w:val="36"/>
        </w:rPr>
        <w:t>Notice of additions to the Prohibited Invasive Plant List</w:t>
      </w:r>
    </w:p>
    <w:p w14:paraId="22E0FCC1" w14:textId="77777777" w:rsidR="007645A1" w:rsidRPr="007645A1" w:rsidRDefault="007645A1" w:rsidP="007645A1">
      <w:pPr>
        <w:rPr>
          <w:rFonts w:ascii="Calibri" w:hAnsi="Calibri"/>
          <w:sz w:val="24"/>
          <w:szCs w:val="36"/>
        </w:rPr>
      </w:pPr>
      <w:r w:rsidRPr="007645A1">
        <w:rPr>
          <w:rFonts w:ascii="Calibri" w:hAnsi="Calibri"/>
          <w:sz w:val="24"/>
          <w:szCs w:val="36"/>
        </w:rPr>
        <w:t>On June 1, 2024, significant changes were made to the invasive plant law. In accordance with the new law, plants that were previously considered “Tier 2" were re-assessed using a new invasive plant species status assessment protocol. Re-assessment resulted in the addition of the following species and associated cultivars to the Maryland Prohibited Invasive Plant List: </w:t>
      </w:r>
    </w:p>
    <w:p w14:paraId="2C4D4B6F" w14:textId="77777777" w:rsidR="007645A1" w:rsidRPr="007645A1" w:rsidRDefault="007645A1" w:rsidP="00882C81">
      <w:pPr>
        <w:spacing w:after="0"/>
        <w:rPr>
          <w:rFonts w:ascii="Calibri" w:hAnsi="Calibri"/>
          <w:sz w:val="24"/>
          <w:szCs w:val="36"/>
        </w:rPr>
      </w:pPr>
      <w:r w:rsidRPr="007645A1">
        <w:rPr>
          <w:rFonts w:ascii="Calibri" w:hAnsi="Calibri"/>
          <w:sz w:val="24"/>
          <w:szCs w:val="36"/>
        </w:rPr>
        <w:t>-</w:t>
      </w:r>
      <w:r w:rsidRPr="007645A1">
        <w:rPr>
          <w:rFonts w:ascii="Calibri" w:hAnsi="Calibri"/>
          <w:i/>
          <w:iCs/>
          <w:sz w:val="24"/>
          <w:szCs w:val="36"/>
        </w:rPr>
        <w:t xml:space="preserve">Aralia </w:t>
      </w:r>
      <w:proofErr w:type="spellStart"/>
      <w:r w:rsidRPr="007645A1">
        <w:rPr>
          <w:rFonts w:ascii="Calibri" w:hAnsi="Calibri"/>
          <w:i/>
          <w:iCs/>
          <w:sz w:val="24"/>
          <w:szCs w:val="36"/>
        </w:rPr>
        <w:t>elata</w:t>
      </w:r>
      <w:proofErr w:type="spellEnd"/>
      <w:r w:rsidRPr="007645A1">
        <w:rPr>
          <w:rFonts w:ascii="Calibri" w:hAnsi="Calibri"/>
          <w:i/>
          <w:iCs/>
          <w:sz w:val="24"/>
          <w:szCs w:val="36"/>
        </w:rPr>
        <w:t> </w:t>
      </w:r>
      <w:r w:rsidRPr="007645A1">
        <w:rPr>
          <w:rFonts w:ascii="Calibri" w:hAnsi="Calibri"/>
          <w:sz w:val="24"/>
          <w:szCs w:val="36"/>
        </w:rPr>
        <w:t>(Japanese angelica tree)</w:t>
      </w:r>
    </w:p>
    <w:p w14:paraId="2C53BA91" w14:textId="77777777" w:rsidR="007645A1" w:rsidRPr="007645A1" w:rsidRDefault="007645A1" w:rsidP="00882C81">
      <w:pPr>
        <w:spacing w:after="0"/>
        <w:rPr>
          <w:rFonts w:ascii="Calibri" w:hAnsi="Calibri"/>
          <w:sz w:val="24"/>
          <w:szCs w:val="36"/>
        </w:rPr>
      </w:pPr>
      <w:r w:rsidRPr="007645A1">
        <w:rPr>
          <w:rFonts w:ascii="Calibri" w:hAnsi="Calibri"/>
          <w:sz w:val="24"/>
          <w:szCs w:val="36"/>
        </w:rPr>
        <w:t>-</w:t>
      </w:r>
      <w:r w:rsidRPr="007645A1">
        <w:rPr>
          <w:rFonts w:ascii="Calibri" w:hAnsi="Calibri"/>
          <w:i/>
          <w:iCs/>
          <w:sz w:val="24"/>
          <w:szCs w:val="36"/>
        </w:rPr>
        <w:t>Berberis thunbergii </w:t>
      </w:r>
      <w:r w:rsidRPr="007645A1">
        <w:rPr>
          <w:rFonts w:ascii="Calibri" w:hAnsi="Calibri"/>
          <w:sz w:val="24"/>
          <w:szCs w:val="36"/>
        </w:rPr>
        <w:t>(Japanese barberry)</w:t>
      </w:r>
    </w:p>
    <w:p w14:paraId="23290CF7" w14:textId="77777777" w:rsidR="007645A1" w:rsidRPr="007645A1" w:rsidRDefault="007645A1" w:rsidP="00882C81">
      <w:pPr>
        <w:spacing w:after="0"/>
        <w:rPr>
          <w:rFonts w:ascii="Calibri" w:hAnsi="Calibri"/>
          <w:sz w:val="24"/>
          <w:szCs w:val="36"/>
        </w:rPr>
      </w:pPr>
      <w:r w:rsidRPr="007645A1">
        <w:rPr>
          <w:rFonts w:ascii="Calibri" w:hAnsi="Calibri"/>
          <w:sz w:val="24"/>
          <w:szCs w:val="36"/>
        </w:rPr>
        <w:t>-</w:t>
      </w:r>
      <w:proofErr w:type="spellStart"/>
      <w:r w:rsidRPr="007645A1">
        <w:rPr>
          <w:rFonts w:ascii="Calibri" w:hAnsi="Calibri"/>
          <w:i/>
          <w:iCs/>
          <w:sz w:val="24"/>
          <w:szCs w:val="36"/>
        </w:rPr>
        <w:t>Cytisus</w:t>
      </w:r>
      <w:proofErr w:type="spellEnd"/>
      <w:r w:rsidRPr="007645A1">
        <w:rPr>
          <w:rFonts w:ascii="Calibri" w:hAnsi="Calibri"/>
          <w:i/>
          <w:iCs/>
          <w:sz w:val="24"/>
          <w:szCs w:val="36"/>
        </w:rPr>
        <w:t xml:space="preserve"> </w:t>
      </w:r>
      <w:proofErr w:type="spellStart"/>
      <w:r w:rsidRPr="007645A1">
        <w:rPr>
          <w:rFonts w:ascii="Calibri" w:hAnsi="Calibri"/>
          <w:i/>
          <w:iCs/>
          <w:sz w:val="24"/>
          <w:szCs w:val="36"/>
        </w:rPr>
        <w:t>scoparius</w:t>
      </w:r>
      <w:proofErr w:type="spellEnd"/>
      <w:r w:rsidRPr="007645A1">
        <w:rPr>
          <w:rFonts w:ascii="Calibri" w:hAnsi="Calibri"/>
          <w:i/>
          <w:iCs/>
          <w:sz w:val="24"/>
          <w:szCs w:val="36"/>
        </w:rPr>
        <w:t> </w:t>
      </w:r>
      <w:r w:rsidRPr="007645A1">
        <w:rPr>
          <w:rFonts w:ascii="Calibri" w:hAnsi="Calibri"/>
          <w:sz w:val="24"/>
          <w:szCs w:val="36"/>
        </w:rPr>
        <w:t>(Scotch broom)</w:t>
      </w:r>
    </w:p>
    <w:p w14:paraId="78E333B9" w14:textId="77777777" w:rsidR="007645A1" w:rsidRPr="007645A1" w:rsidRDefault="007645A1" w:rsidP="00882C81">
      <w:pPr>
        <w:spacing w:after="0"/>
        <w:rPr>
          <w:rFonts w:ascii="Calibri" w:hAnsi="Calibri"/>
          <w:sz w:val="24"/>
          <w:szCs w:val="36"/>
        </w:rPr>
      </w:pPr>
      <w:r w:rsidRPr="007645A1">
        <w:rPr>
          <w:rFonts w:ascii="Calibri" w:hAnsi="Calibri"/>
          <w:sz w:val="24"/>
          <w:szCs w:val="36"/>
        </w:rPr>
        <w:t>-</w:t>
      </w:r>
      <w:r w:rsidRPr="007645A1">
        <w:rPr>
          <w:rFonts w:ascii="Calibri" w:hAnsi="Calibri"/>
          <w:i/>
          <w:iCs/>
          <w:sz w:val="24"/>
          <w:szCs w:val="36"/>
        </w:rPr>
        <w:t>Euonymus alatus </w:t>
      </w:r>
      <w:r w:rsidRPr="007645A1">
        <w:rPr>
          <w:rFonts w:ascii="Calibri" w:hAnsi="Calibri"/>
          <w:sz w:val="24"/>
          <w:szCs w:val="36"/>
        </w:rPr>
        <w:t>(Burning bush, Winged euonymus)</w:t>
      </w:r>
    </w:p>
    <w:p w14:paraId="3F4431CC" w14:textId="77777777" w:rsidR="007645A1" w:rsidRPr="007645A1" w:rsidRDefault="007645A1" w:rsidP="00882C81">
      <w:pPr>
        <w:spacing w:after="0"/>
        <w:rPr>
          <w:rFonts w:ascii="Calibri" w:hAnsi="Calibri"/>
          <w:sz w:val="24"/>
          <w:szCs w:val="36"/>
        </w:rPr>
      </w:pPr>
      <w:r w:rsidRPr="007645A1">
        <w:rPr>
          <w:rFonts w:ascii="Calibri" w:hAnsi="Calibri"/>
          <w:sz w:val="24"/>
          <w:szCs w:val="36"/>
        </w:rPr>
        <w:t>-</w:t>
      </w:r>
      <w:r w:rsidRPr="007645A1">
        <w:rPr>
          <w:rFonts w:ascii="Calibri" w:hAnsi="Calibri"/>
          <w:i/>
          <w:iCs/>
          <w:sz w:val="24"/>
          <w:szCs w:val="36"/>
        </w:rPr>
        <w:t xml:space="preserve">Ligustrum </w:t>
      </w:r>
      <w:proofErr w:type="spellStart"/>
      <w:r w:rsidRPr="007645A1">
        <w:rPr>
          <w:rFonts w:ascii="Calibri" w:hAnsi="Calibri"/>
          <w:i/>
          <w:iCs/>
          <w:sz w:val="24"/>
          <w:szCs w:val="36"/>
        </w:rPr>
        <w:t>obtusifolium</w:t>
      </w:r>
      <w:proofErr w:type="spellEnd"/>
      <w:r w:rsidRPr="007645A1">
        <w:rPr>
          <w:rFonts w:ascii="Calibri" w:hAnsi="Calibri"/>
          <w:i/>
          <w:iCs/>
          <w:sz w:val="24"/>
          <w:szCs w:val="36"/>
        </w:rPr>
        <w:t> </w:t>
      </w:r>
      <w:r w:rsidRPr="007645A1">
        <w:rPr>
          <w:rFonts w:ascii="Calibri" w:hAnsi="Calibri"/>
          <w:sz w:val="24"/>
          <w:szCs w:val="36"/>
        </w:rPr>
        <w:t>(Border privet)</w:t>
      </w:r>
    </w:p>
    <w:p w14:paraId="36374709" w14:textId="77777777" w:rsidR="007645A1" w:rsidRPr="007645A1" w:rsidRDefault="007645A1" w:rsidP="00882C81">
      <w:pPr>
        <w:spacing w:after="0"/>
        <w:rPr>
          <w:rFonts w:ascii="Calibri" w:hAnsi="Calibri"/>
          <w:sz w:val="24"/>
          <w:szCs w:val="36"/>
        </w:rPr>
      </w:pPr>
      <w:r w:rsidRPr="007645A1">
        <w:rPr>
          <w:rFonts w:ascii="Calibri" w:hAnsi="Calibri"/>
          <w:sz w:val="24"/>
          <w:szCs w:val="36"/>
        </w:rPr>
        <w:t>-</w:t>
      </w:r>
      <w:r w:rsidRPr="007645A1">
        <w:rPr>
          <w:rFonts w:ascii="Calibri" w:hAnsi="Calibri"/>
          <w:i/>
          <w:iCs/>
          <w:sz w:val="24"/>
          <w:szCs w:val="36"/>
        </w:rPr>
        <w:t>Nandina domestica </w:t>
      </w:r>
      <w:r w:rsidRPr="007645A1">
        <w:rPr>
          <w:rFonts w:ascii="Calibri" w:hAnsi="Calibri"/>
          <w:sz w:val="24"/>
          <w:szCs w:val="36"/>
        </w:rPr>
        <w:t>(Nandina, Sacred bamboo)</w:t>
      </w:r>
    </w:p>
    <w:p w14:paraId="01ACFBA4" w14:textId="77777777" w:rsidR="007645A1" w:rsidRPr="007645A1" w:rsidRDefault="007645A1" w:rsidP="00882C81">
      <w:pPr>
        <w:spacing w:after="0"/>
        <w:rPr>
          <w:rFonts w:ascii="Calibri" w:hAnsi="Calibri"/>
          <w:sz w:val="24"/>
          <w:szCs w:val="36"/>
        </w:rPr>
      </w:pPr>
      <w:r w:rsidRPr="007645A1">
        <w:rPr>
          <w:rFonts w:ascii="Calibri" w:hAnsi="Calibri"/>
          <w:sz w:val="24"/>
          <w:szCs w:val="36"/>
        </w:rPr>
        <w:t>-</w:t>
      </w:r>
      <w:r w:rsidRPr="007645A1">
        <w:rPr>
          <w:rFonts w:ascii="Calibri" w:hAnsi="Calibri"/>
          <w:i/>
          <w:iCs/>
          <w:sz w:val="24"/>
          <w:szCs w:val="36"/>
        </w:rPr>
        <w:t xml:space="preserve">Phyllostachys </w:t>
      </w:r>
      <w:proofErr w:type="spellStart"/>
      <w:r w:rsidRPr="007645A1">
        <w:rPr>
          <w:rFonts w:ascii="Calibri" w:hAnsi="Calibri"/>
          <w:i/>
          <w:iCs/>
          <w:sz w:val="24"/>
          <w:szCs w:val="36"/>
        </w:rPr>
        <w:t>aurea</w:t>
      </w:r>
      <w:proofErr w:type="spellEnd"/>
      <w:r w:rsidRPr="007645A1">
        <w:rPr>
          <w:rFonts w:ascii="Calibri" w:hAnsi="Calibri"/>
          <w:i/>
          <w:iCs/>
          <w:sz w:val="24"/>
          <w:szCs w:val="36"/>
        </w:rPr>
        <w:t> </w:t>
      </w:r>
      <w:r w:rsidRPr="007645A1">
        <w:rPr>
          <w:rFonts w:ascii="Calibri" w:hAnsi="Calibri"/>
          <w:sz w:val="24"/>
          <w:szCs w:val="36"/>
        </w:rPr>
        <w:t>(Golden bamboo)</w:t>
      </w:r>
    </w:p>
    <w:p w14:paraId="643E6E1C" w14:textId="77777777" w:rsidR="007645A1" w:rsidRPr="007645A1" w:rsidRDefault="007645A1" w:rsidP="00882C81">
      <w:pPr>
        <w:spacing w:after="0"/>
        <w:rPr>
          <w:rFonts w:ascii="Calibri" w:hAnsi="Calibri"/>
          <w:sz w:val="24"/>
          <w:szCs w:val="36"/>
        </w:rPr>
      </w:pPr>
      <w:r w:rsidRPr="007645A1">
        <w:rPr>
          <w:rFonts w:ascii="Calibri" w:hAnsi="Calibri"/>
          <w:sz w:val="24"/>
          <w:szCs w:val="36"/>
        </w:rPr>
        <w:t>-</w:t>
      </w:r>
      <w:r w:rsidRPr="007645A1">
        <w:rPr>
          <w:rFonts w:ascii="Calibri" w:hAnsi="Calibri"/>
          <w:i/>
          <w:iCs/>
          <w:sz w:val="24"/>
          <w:szCs w:val="36"/>
        </w:rPr>
        <w:t xml:space="preserve">Phyllostachys </w:t>
      </w:r>
      <w:proofErr w:type="spellStart"/>
      <w:r w:rsidRPr="007645A1">
        <w:rPr>
          <w:rFonts w:ascii="Calibri" w:hAnsi="Calibri"/>
          <w:i/>
          <w:iCs/>
          <w:sz w:val="24"/>
          <w:szCs w:val="36"/>
        </w:rPr>
        <w:t>aureosulcata</w:t>
      </w:r>
      <w:proofErr w:type="spellEnd"/>
      <w:r w:rsidRPr="007645A1">
        <w:rPr>
          <w:rFonts w:ascii="Calibri" w:hAnsi="Calibri"/>
          <w:i/>
          <w:iCs/>
          <w:sz w:val="24"/>
          <w:szCs w:val="36"/>
        </w:rPr>
        <w:t> </w:t>
      </w:r>
      <w:r w:rsidRPr="007645A1">
        <w:rPr>
          <w:rFonts w:ascii="Calibri" w:hAnsi="Calibri"/>
          <w:sz w:val="24"/>
          <w:szCs w:val="36"/>
        </w:rPr>
        <w:t>(Yellow groove bamboo)</w:t>
      </w:r>
    </w:p>
    <w:p w14:paraId="4A131678" w14:textId="77777777" w:rsidR="007645A1" w:rsidRPr="007645A1" w:rsidRDefault="007645A1" w:rsidP="00882C81">
      <w:pPr>
        <w:spacing w:after="0"/>
        <w:rPr>
          <w:rFonts w:ascii="Calibri" w:hAnsi="Calibri"/>
          <w:sz w:val="24"/>
          <w:szCs w:val="36"/>
        </w:rPr>
      </w:pPr>
      <w:r w:rsidRPr="007645A1">
        <w:rPr>
          <w:rFonts w:ascii="Calibri" w:hAnsi="Calibri"/>
          <w:sz w:val="24"/>
          <w:szCs w:val="36"/>
        </w:rPr>
        <w:t>-</w:t>
      </w:r>
      <w:r w:rsidRPr="007645A1">
        <w:rPr>
          <w:rFonts w:ascii="Calibri" w:hAnsi="Calibri"/>
          <w:i/>
          <w:iCs/>
          <w:sz w:val="24"/>
          <w:szCs w:val="36"/>
        </w:rPr>
        <w:t xml:space="preserve">Pyrus </w:t>
      </w:r>
      <w:proofErr w:type="spellStart"/>
      <w:r w:rsidRPr="007645A1">
        <w:rPr>
          <w:rFonts w:ascii="Calibri" w:hAnsi="Calibri"/>
          <w:i/>
          <w:iCs/>
          <w:sz w:val="24"/>
          <w:szCs w:val="36"/>
        </w:rPr>
        <w:t>calleryana</w:t>
      </w:r>
      <w:proofErr w:type="spellEnd"/>
      <w:r w:rsidRPr="007645A1">
        <w:rPr>
          <w:rFonts w:ascii="Calibri" w:hAnsi="Calibri"/>
          <w:i/>
          <w:iCs/>
          <w:sz w:val="24"/>
          <w:szCs w:val="36"/>
        </w:rPr>
        <w:t> </w:t>
      </w:r>
      <w:r w:rsidRPr="007645A1">
        <w:rPr>
          <w:rFonts w:ascii="Calibri" w:hAnsi="Calibri"/>
          <w:sz w:val="24"/>
          <w:szCs w:val="36"/>
        </w:rPr>
        <w:t>(Callery pear)</w:t>
      </w:r>
    </w:p>
    <w:p w14:paraId="5951D275" w14:textId="77777777" w:rsidR="007645A1" w:rsidRPr="007645A1" w:rsidRDefault="007645A1" w:rsidP="00882C81">
      <w:pPr>
        <w:spacing w:after="0"/>
        <w:rPr>
          <w:rFonts w:ascii="Calibri" w:hAnsi="Calibri"/>
          <w:sz w:val="24"/>
          <w:szCs w:val="36"/>
        </w:rPr>
      </w:pPr>
      <w:r w:rsidRPr="007645A1">
        <w:rPr>
          <w:rFonts w:ascii="Calibri" w:hAnsi="Calibri"/>
          <w:sz w:val="24"/>
          <w:szCs w:val="36"/>
        </w:rPr>
        <w:t>-</w:t>
      </w:r>
      <w:proofErr w:type="spellStart"/>
      <w:r w:rsidRPr="007645A1">
        <w:rPr>
          <w:rFonts w:ascii="Calibri" w:hAnsi="Calibri"/>
          <w:i/>
          <w:iCs/>
          <w:sz w:val="24"/>
          <w:szCs w:val="36"/>
        </w:rPr>
        <w:t>Tetradium</w:t>
      </w:r>
      <w:proofErr w:type="spellEnd"/>
      <w:r w:rsidRPr="007645A1">
        <w:rPr>
          <w:rFonts w:ascii="Calibri" w:hAnsi="Calibri"/>
          <w:i/>
          <w:iCs/>
          <w:sz w:val="24"/>
          <w:szCs w:val="36"/>
        </w:rPr>
        <w:t xml:space="preserve"> </w:t>
      </w:r>
      <w:proofErr w:type="spellStart"/>
      <w:r w:rsidRPr="007645A1">
        <w:rPr>
          <w:rFonts w:ascii="Calibri" w:hAnsi="Calibri"/>
          <w:i/>
          <w:iCs/>
          <w:sz w:val="24"/>
          <w:szCs w:val="36"/>
        </w:rPr>
        <w:t>daniellii</w:t>
      </w:r>
      <w:proofErr w:type="spellEnd"/>
      <w:r w:rsidRPr="007645A1">
        <w:rPr>
          <w:rFonts w:ascii="Calibri" w:hAnsi="Calibri"/>
          <w:i/>
          <w:iCs/>
          <w:sz w:val="24"/>
          <w:szCs w:val="36"/>
        </w:rPr>
        <w:t> </w:t>
      </w:r>
      <w:r w:rsidRPr="007645A1">
        <w:rPr>
          <w:rFonts w:ascii="Calibri" w:hAnsi="Calibri"/>
          <w:sz w:val="24"/>
          <w:szCs w:val="36"/>
        </w:rPr>
        <w:t xml:space="preserve">(Bee </w:t>
      </w:r>
      <w:proofErr w:type="spellStart"/>
      <w:r w:rsidRPr="007645A1">
        <w:rPr>
          <w:rFonts w:ascii="Calibri" w:hAnsi="Calibri"/>
          <w:sz w:val="24"/>
          <w:szCs w:val="36"/>
        </w:rPr>
        <w:t>bee</w:t>
      </w:r>
      <w:proofErr w:type="spellEnd"/>
      <w:r w:rsidRPr="007645A1">
        <w:rPr>
          <w:rFonts w:ascii="Calibri" w:hAnsi="Calibri"/>
          <w:sz w:val="24"/>
          <w:szCs w:val="36"/>
        </w:rPr>
        <w:t xml:space="preserve"> tree)</w:t>
      </w:r>
    </w:p>
    <w:p w14:paraId="3303BCAE" w14:textId="77777777" w:rsidR="007645A1" w:rsidRPr="007645A1" w:rsidRDefault="007645A1" w:rsidP="00882C81">
      <w:pPr>
        <w:spacing w:after="0"/>
        <w:rPr>
          <w:rFonts w:ascii="Calibri" w:hAnsi="Calibri"/>
          <w:sz w:val="24"/>
          <w:szCs w:val="36"/>
        </w:rPr>
      </w:pPr>
      <w:r w:rsidRPr="007645A1">
        <w:rPr>
          <w:rFonts w:ascii="Calibri" w:hAnsi="Calibri"/>
          <w:sz w:val="24"/>
          <w:szCs w:val="36"/>
        </w:rPr>
        <w:t>-</w:t>
      </w:r>
      <w:r w:rsidRPr="007645A1">
        <w:rPr>
          <w:rFonts w:ascii="Calibri" w:hAnsi="Calibri"/>
          <w:i/>
          <w:iCs/>
          <w:sz w:val="24"/>
          <w:szCs w:val="36"/>
        </w:rPr>
        <w:t>Wisteria floribunda </w:t>
      </w:r>
      <w:r w:rsidRPr="007645A1">
        <w:rPr>
          <w:rFonts w:ascii="Calibri" w:hAnsi="Calibri"/>
          <w:sz w:val="24"/>
          <w:szCs w:val="36"/>
        </w:rPr>
        <w:t>(Japanese wisteria)</w:t>
      </w:r>
    </w:p>
    <w:p w14:paraId="316A2173" w14:textId="77777777" w:rsidR="007645A1" w:rsidRPr="007645A1" w:rsidRDefault="007645A1" w:rsidP="00882C81">
      <w:pPr>
        <w:spacing w:after="0"/>
        <w:rPr>
          <w:rFonts w:ascii="Calibri" w:hAnsi="Calibri"/>
          <w:sz w:val="24"/>
          <w:szCs w:val="36"/>
        </w:rPr>
      </w:pPr>
      <w:r w:rsidRPr="007645A1">
        <w:rPr>
          <w:rFonts w:ascii="Calibri" w:hAnsi="Calibri"/>
          <w:sz w:val="24"/>
          <w:szCs w:val="36"/>
        </w:rPr>
        <w:t>-</w:t>
      </w:r>
      <w:r w:rsidRPr="007645A1">
        <w:rPr>
          <w:rFonts w:ascii="Calibri" w:hAnsi="Calibri"/>
          <w:i/>
          <w:iCs/>
          <w:sz w:val="24"/>
          <w:szCs w:val="36"/>
        </w:rPr>
        <w:t>Wisteria sinensis </w:t>
      </w:r>
      <w:r w:rsidRPr="007645A1">
        <w:rPr>
          <w:rFonts w:ascii="Calibri" w:hAnsi="Calibri"/>
          <w:sz w:val="24"/>
          <w:szCs w:val="36"/>
        </w:rPr>
        <w:t>(Chinese wisteria)</w:t>
      </w:r>
    </w:p>
    <w:p w14:paraId="4F920222" w14:textId="77777777" w:rsidR="007645A1" w:rsidRPr="007645A1" w:rsidRDefault="007645A1" w:rsidP="00882C81">
      <w:pPr>
        <w:spacing w:after="0"/>
        <w:rPr>
          <w:rFonts w:ascii="Calibri" w:hAnsi="Calibri"/>
          <w:sz w:val="24"/>
          <w:szCs w:val="36"/>
        </w:rPr>
      </w:pPr>
      <w:r w:rsidRPr="007645A1">
        <w:rPr>
          <w:rFonts w:ascii="Calibri" w:hAnsi="Calibri"/>
          <w:sz w:val="24"/>
          <w:szCs w:val="36"/>
        </w:rPr>
        <w:t>-</w:t>
      </w:r>
      <w:r w:rsidRPr="007645A1">
        <w:rPr>
          <w:rFonts w:ascii="Calibri" w:hAnsi="Calibri"/>
          <w:i/>
          <w:iCs/>
          <w:sz w:val="24"/>
          <w:szCs w:val="36"/>
        </w:rPr>
        <w:t>Wisteria </w:t>
      </w:r>
      <w:r w:rsidRPr="007645A1">
        <w:rPr>
          <w:rFonts w:ascii="Calibri" w:hAnsi="Calibri"/>
          <w:sz w:val="24"/>
          <w:szCs w:val="36"/>
        </w:rPr>
        <w:t>x</w:t>
      </w:r>
      <w:r w:rsidRPr="007645A1">
        <w:rPr>
          <w:rFonts w:ascii="Calibri" w:hAnsi="Calibri"/>
          <w:i/>
          <w:iCs/>
          <w:sz w:val="24"/>
          <w:szCs w:val="36"/>
        </w:rPr>
        <w:t> </w:t>
      </w:r>
      <w:proofErr w:type="spellStart"/>
      <w:r w:rsidRPr="007645A1">
        <w:rPr>
          <w:rFonts w:ascii="Calibri" w:hAnsi="Calibri"/>
          <w:i/>
          <w:iCs/>
          <w:sz w:val="24"/>
          <w:szCs w:val="36"/>
        </w:rPr>
        <w:t>formosa</w:t>
      </w:r>
      <w:proofErr w:type="spellEnd"/>
      <w:r w:rsidRPr="007645A1">
        <w:rPr>
          <w:rFonts w:ascii="Calibri" w:hAnsi="Calibri"/>
          <w:i/>
          <w:iCs/>
          <w:sz w:val="24"/>
          <w:szCs w:val="36"/>
        </w:rPr>
        <w:t> </w:t>
      </w:r>
      <w:r w:rsidRPr="007645A1">
        <w:rPr>
          <w:rFonts w:ascii="Calibri" w:hAnsi="Calibri"/>
          <w:sz w:val="24"/>
          <w:szCs w:val="36"/>
        </w:rPr>
        <w:t>(floribunda x sinensis hybrid) </w:t>
      </w:r>
    </w:p>
    <w:p w14:paraId="01FAF6CC" w14:textId="77777777" w:rsidR="00882C81" w:rsidRDefault="00882C81" w:rsidP="007645A1">
      <w:pPr>
        <w:rPr>
          <w:rFonts w:ascii="Calibri" w:hAnsi="Calibri"/>
          <w:b/>
          <w:bCs/>
          <w:sz w:val="24"/>
          <w:szCs w:val="36"/>
        </w:rPr>
      </w:pPr>
    </w:p>
    <w:p w14:paraId="2F68A586" w14:textId="1C40EE19" w:rsidR="007645A1" w:rsidRPr="007645A1" w:rsidRDefault="007645A1" w:rsidP="007645A1">
      <w:pPr>
        <w:rPr>
          <w:rFonts w:ascii="Calibri" w:hAnsi="Calibri"/>
          <w:sz w:val="24"/>
          <w:szCs w:val="36"/>
        </w:rPr>
      </w:pPr>
      <w:r w:rsidRPr="007645A1">
        <w:rPr>
          <w:rFonts w:ascii="Calibri" w:hAnsi="Calibri"/>
          <w:b/>
          <w:bCs/>
          <w:sz w:val="24"/>
          <w:szCs w:val="36"/>
        </w:rPr>
        <w:t>Maryland Prohibited Invasive Plant List</w:t>
      </w:r>
    </w:p>
    <w:p w14:paraId="5CA2D0FB" w14:textId="77777777" w:rsidR="007645A1" w:rsidRPr="007645A1" w:rsidRDefault="007645A1" w:rsidP="007645A1">
      <w:pPr>
        <w:rPr>
          <w:rFonts w:ascii="Calibri" w:hAnsi="Calibri"/>
          <w:sz w:val="24"/>
          <w:szCs w:val="36"/>
        </w:rPr>
      </w:pPr>
      <w:r w:rsidRPr="007645A1">
        <w:rPr>
          <w:rFonts w:ascii="Calibri" w:hAnsi="Calibri"/>
          <w:sz w:val="24"/>
          <w:szCs w:val="36"/>
        </w:rPr>
        <w:t xml:space="preserve">Plants on the Maryland Prohibited Invasive Plant List may not be acquired or sold in-state after the regulations effective date. Existing stocks of prohibited plants have a phase-out period of 1 year for potted plants and 2 years for in-ground plants. Prohibited plants must not be in stock </w:t>
      </w:r>
      <w:r w:rsidRPr="007645A1">
        <w:rPr>
          <w:rFonts w:ascii="Calibri" w:hAnsi="Calibri"/>
          <w:sz w:val="24"/>
          <w:szCs w:val="36"/>
        </w:rPr>
        <w:lastRenderedPageBreak/>
        <w:t>after the phase-out period ends. The updated Maryland Plant List including regulations effective date and phase-out periods is included below:  </w:t>
      </w:r>
    </w:p>
    <w:tbl>
      <w:tblPr>
        <w:tblStyle w:val="TableGrid"/>
        <w:tblW w:w="0" w:type="auto"/>
        <w:tblBorders>
          <w:insideH w:val="single" w:sz="6" w:space="0" w:color="auto"/>
          <w:insideV w:val="single" w:sz="6" w:space="0" w:color="auto"/>
        </w:tblBorders>
        <w:tblLook w:val="04A0" w:firstRow="1" w:lastRow="0" w:firstColumn="1" w:lastColumn="0" w:noHBand="0" w:noVBand="1"/>
      </w:tblPr>
      <w:tblGrid>
        <w:gridCol w:w="1917"/>
        <w:gridCol w:w="1864"/>
        <w:gridCol w:w="1857"/>
        <w:gridCol w:w="1856"/>
        <w:gridCol w:w="1856"/>
      </w:tblGrid>
      <w:tr w:rsidR="007645A1" w14:paraId="500C9931" w14:textId="77777777" w:rsidTr="00903280">
        <w:trPr>
          <w:trHeight w:val="467"/>
        </w:trPr>
        <w:tc>
          <w:tcPr>
            <w:tcW w:w="9350" w:type="dxa"/>
            <w:gridSpan w:val="5"/>
          </w:tcPr>
          <w:p w14:paraId="7C208058" w14:textId="77777777" w:rsidR="007645A1" w:rsidRPr="007645A1" w:rsidRDefault="007645A1" w:rsidP="007645A1">
            <w:pPr>
              <w:spacing w:after="160" w:line="259" w:lineRule="auto"/>
              <w:rPr>
                <w:rFonts w:ascii="Calibri" w:hAnsi="Calibri"/>
                <w:sz w:val="24"/>
                <w:szCs w:val="36"/>
              </w:rPr>
            </w:pPr>
            <w:r w:rsidRPr="007645A1">
              <w:rPr>
                <w:rFonts w:ascii="Calibri" w:hAnsi="Calibri"/>
                <w:b/>
                <w:bCs/>
                <w:sz w:val="24"/>
                <w:szCs w:val="36"/>
              </w:rPr>
              <w:t>Maryland Prohibited Invasive Plant List</w:t>
            </w:r>
          </w:p>
          <w:p w14:paraId="4D51A3FA" w14:textId="77777777" w:rsidR="007645A1" w:rsidRDefault="007645A1" w:rsidP="007645A1">
            <w:pPr>
              <w:jc w:val="center"/>
              <w:rPr>
                <w:rFonts w:ascii="Calibri" w:hAnsi="Calibri"/>
                <w:sz w:val="24"/>
                <w:szCs w:val="36"/>
              </w:rPr>
            </w:pPr>
          </w:p>
        </w:tc>
      </w:tr>
      <w:tr w:rsidR="007645A1" w14:paraId="530D1BC3" w14:textId="77777777" w:rsidTr="00903280">
        <w:tc>
          <w:tcPr>
            <w:tcW w:w="1870" w:type="dxa"/>
          </w:tcPr>
          <w:p w14:paraId="0E5DD1CF" w14:textId="0A7A206A" w:rsidR="007645A1" w:rsidRPr="00903280" w:rsidRDefault="007645A1" w:rsidP="007645A1">
            <w:pPr>
              <w:rPr>
                <w:rFonts w:ascii="Calibri" w:hAnsi="Calibri"/>
                <w:b/>
                <w:bCs/>
                <w:sz w:val="24"/>
                <w:szCs w:val="36"/>
              </w:rPr>
            </w:pPr>
            <w:r w:rsidRPr="00903280">
              <w:rPr>
                <w:rFonts w:ascii="Calibri" w:hAnsi="Calibri"/>
                <w:b/>
                <w:bCs/>
                <w:sz w:val="24"/>
                <w:szCs w:val="36"/>
              </w:rPr>
              <w:t>Spec</w:t>
            </w:r>
            <w:r w:rsidR="00903280" w:rsidRPr="00903280">
              <w:rPr>
                <w:rFonts w:ascii="Calibri" w:hAnsi="Calibri"/>
                <w:b/>
                <w:bCs/>
                <w:sz w:val="24"/>
                <w:szCs w:val="36"/>
              </w:rPr>
              <w:t>i</w:t>
            </w:r>
            <w:r w:rsidRPr="00903280">
              <w:rPr>
                <w:rFonts w:ascii="Calibri" w:hAnsi="Calibri"/>
                <w:b/>
                <w:bCs/>
                <w:sz w:val="24"/>
                <w:szCs w:val="36"/>
              </w:rPr>
              <w:t>es Name</w:t>
            </w:r>
          </w:p>
        </w:tc>
        <w:tc>
          <w:tcPr>
            <w:tcW w:w="1870" w:type="dxa"/>
          </w:tcPr>
          <w:p w14:paraId="40469FFB" w14:textId="0790B367" w:rsidR="007645A1" w:rsidRPr="00903280" w:rsidRDefault="007645A1" w:rsidP="007645A1">
            <w:pPr>
              <w:rPr>
                <w:rFonts w:ascii="Calibri" w:hAnsi="Calibri"/>
                <w:b/>
                <w:bCs/>
                <w:sz w:val="24"/>
                <w:szCs w:val="36"/>
              </w:rPr>
            </w:pPr>
            <w:r w:rsidRPr="00903280">
              <w:rPr>
                <w:rFonts w:ascii="Calibri" w:hAnsi="Calibri"/>
                <w:b/>
                <w:bCs/>
                <w:sz w:val="24"/>
                <w:szCs w:val="36"/>
              </w:rPr>
              <w:t>Common Name</w:t>
            </w:r>
          </w:p>
        </w:tc>
        <w:tc>
          <w:tcPr>
            <w:tcW w:w="1870" w:type="dxa"/>
          </w:tcPr>
          <w:p w14:paraId="70743958" w14:textId="249DE42D" w:rsidR="007645A1" w:rsidRPr="00903280" w:rsidRDefault="007645A1" w:rsidP="007645A1">
            <w:pPr>
              <w:rPr>
                <w:rFonts w:ascii="Calibri" w:hAnsi="Calibri"/>
                <w:b/>
                <w:bCs/>
                <w:sz w:val="24"/>
                <w:szCs w:val="36"/>
              </w:rPr>
            </w:pPr>
            <w:r w:rsidRPr="00903280">
              <w:rPr>
                <w:rFonts w:ascii="Calibri" w:hAnsi="Calibri"/>
                <w:b/>
                <w:bCs/>
                <w:sz w:val="24"/>
                <w:szCs w:val="36"/>
              </w:rPr>
              <w:t>Effective Date</w:t>
            </w:r>
          </w:p>
        </w:tc>
        <w:tc>
          <w:tcPr>
            <w:tcW w:w="1870" w:type="dxa"/>
          </w:tcPr>
          <w:p w14:paraId="35C8EB04" w14:textId="0A085BB0" w:rsidR="007645A1" w:rsidRPr="00903280" w:rsidRDefault="00903280" w:rsidP="007645A1">
            <w:pPr>
              <w:rPr>
                <w:rFonts w:ascii="Calibri" w:hAnsi="Calibri"/>
                <w:b/>
                <w:bCs/>
                <w:sz w:val="24"/>
                <w:szCs w:val="36"/>
              </w:rPr>
            </w:pPr>
            <w:r w:rsidRPr="00903280">
              <w:rPr>
                <w:rFonts w:ascii="Calibri" w:hAnsi="Calibri"/>
                <w:b/>
                <w:bCs/>
                <w:sz w:val="24"/>
                <w:szCs w:val="36"/>
              </w:rPr>
              <w:t>Phase Out Period (potted)</w:t>
            </w:r>
          </w:p>
        </w:tc>
        <w:tc>
          <w:tcPr>
            <w:tcW w:w="1870" w:type="dxa"/>
          </w:tcPr>
          <w:p w14:paraId="77ECD0A4" w14:textId="7A9408B8" w:rsidR="007645A1" w:rsidRPr="00903280" w:rsidRDefault="00903280" w:rsidP="007645A1">
            <w:pPr>
              <w:rPr>
                <w:rFonts w:ascii="Calibri" w:hAnsi="Calibri"/>
                <w:b/>
                <w:bCs/>
                <w:sz w:val="24"/>
                <w:szCs w:val="36"/>
              </w:rPr>
            </w:pPr>
            <w:r w:rsidRPr="00903280">
              <w:rPr>
                <w:rFonts w:ascii="Calibri" w:hAnsi="Calibri"/>
                <w:b/>
                <w:bCs/>
                <w:sz w:val="24"/>
                <w:szCs w:val="36"/>
              </w:rPr>
              <w:t>Phase-out Period (in-ground)</w:t>
            </w:r>
          </w:p>
        </w:tc>
      </w:tr>
      <w:tr w:rsidR="00903280" w14:paraId="7A69B63F" w14:textId="77777777" w:rsidTr="00903280">
        <w:tc>
          <w:tcPr>
            <w:tcW w:w="1870" w:type="dxa"/>
            <w:shd w:val="clear" w:color="auto" w:fill="FFFFFF"/>
          </w:tcPr>
          <w:p w14:paraId="38EEEF2B" w14:textId="3FB701EE" w:rsidR="00903280" w:rsidRDefault="00903280" w:rsidP="00903280">
            <w:pPr>
              <w:rPr>
                <w:rFonts w:ascii="Calibri" w:hAnsi="Calibri"/>
                <w:sz w:val="24"/>
                <w:szCs w:val="36"/>
              </w:rPr>
            </w:pPr>
            <w:r>
              <w:rPr>
                <w:rStyle w:val="Emphasis"/>
                <w:rFonts w:ascii="Montserrat" w:hAnsi="Montserrat"/>
                <w:color w:val="000000"/>
                <w:sz w:val="18"/>
                <w:szCs w:val="18"/>
              </w:rPr>
              <w:t xml:space="preserve">Aralia </w:t>
            </w:r>
            <w:proofErr w:type="spellStart"/>
            <w:r>
              <w:rPr>
                <w:rStyle w:val="Emphasis"/>
                <w:rFonts w:ascii="Montserrat" w:hAnsi="Montserrat"/>
                <w:color w:val="000000"/>
                <w:sz w:val="18"/>
                <w:szCs w:val="18"/>
              </w:rPr>
              <w:t>elata</w:t>
            </w:r>
            <w:proofErr w:type="spellEnd"/>
          </w:p>
        </w:tc>
        <w:tc>
          <w:tcPr>
            <w:tcW w:w="1870" w:type="dxa"/>
            <w:shd w:val="clear" w:color="auto" w:fill="FFFFFF"/>
          </w:tcPr>
          <w:p w14:paraId="415A0A9B" w14:textId="6AD1D8D5" w:rsidR="00903280" w:rsidRDefault="00903280" w:rsidP="00903280">
            <w:pPr>
              <w:rPr>
                <w:rFonts w:ascii="Calibri" w:hAnsi="Calibri"/>
                <w:sz w:val="24"/>
                <w:szCs w:val="36"/>
              </w:rPr>
            </w:pPr>
            <w:r>
              <w:rPr>
                <w:rStyle w:val="ms-rtefontsize-1"/>
                <w:rFonts w:ascii="Montserrat" w:hAnsi="Montserrat"/>
                <w:color w:val="000000"/>
                <w:sz w:val="18"/>
                <w:szCs w:val="18"/>
              </w:rPr>
              <w:t>Japanese angelica tree</w:t>
            </w:r>
          </w:p>
        </w:tc>
        <w:tc>
          <w:tcPr>
            <w:tcW w:w="1870" w:type="dxa"/>
            <w:shd w:val="clear" w:color="auto" w:fill="FFFFFF"/>
          </w:tcPr>
          <w:p w14:paraId="3655A8D0" w14:textId="0F784743" w:rsidR="00903280" w:rsidRDefault="00903280" w:rsidP="00903280">
            <w:pPr>
              <w:rPr>
                <w:rFonts w:ascii="Calibri" w:hAnsi="Calibri"/>
                <w:sz w:val="24"/>
                <w:szCs w:val="36"/>
              </w:rPr>
            </w:pPr>
            <w:r>
              <w:rPr>
                <w:rStyle w:val="ms-rtefontsize-1"/>
                <w:rFonts w:ascii="Montserrat" w:hAnsi="Montserrat"/>
                <w:color w:val="000000"/>
                <w:sz w:val="18"/>
                <w:szCs w:val="18"/>
              </w:rPr>
              <w:t>1/15/2026</w:t>
            </w:r>
          </w:p>
        </w:tc>
        <w:tc>
          <w:tcPr>
            <w:tcW w:w="1870" w:type="dxa"/>
            <w:shd w:val="clear" w:color="auto" w:fill="FFFFFF"/>
          </w:tcPr>
          <w:p w14:paraId="0F39F880" w14:textId="14528DC4" w:rsidR="00903280" w:rsidRDefault="00903280" w:rsidP="00903280">
            <w:pPr>
              <w:rPr>
                <w:rFonts w:ascii="Calibri" w:hAnsi="Calibri"/>
                <w:sz w:val="24"/>
                <w:szCs w:val="36"/>
              </w:rPr>
            </w:pPr>
            <w:r>
              <w:rPr>
                <w:rStyle w:val="ms-rtefontsize-1"/>
                <w:rFonts w:ascii="Montserrat" w:hAnsi="Montserrat"/>
                <w:color w:val="000000"/>
                <w:sz w:val="18"/>
                <w:szCs w:val="18"/>
              </w:rPr>
              <w:t>1/15/2027</w:t>
            </w:r>
          </w:p>
        </w:tc>
        <w:tc>
          <w:tcPr>
            <w:tcW w:w="1870" w:type="dxa"/>
            <w:shd w:val="clear" w:color="auto" w:fill="FFFFFF"/>
          </w:tcPr>
          <w:p w14:paraId="3DFEFE2C" w14:textId="3E154310" w:rsidR="00903280" w:rsidRDefault="00903280" w:rsidP="00903280">
            <w:pPr>
              <w:rPr>
                <w:rFonts w:ascii="Calibri" w:hAnsi="Calibri"/>
                <w:sz w:val="24"/>
                <w:szCs w:val="36"/>
              </w:rPr>
            </w:pPr>
            <w:r>
              <w:rPr>
                <w:rStyle w:val="ms-rtefontsize-1"/>
                <w:rFonts w:ascii="Montserrat" w:hAnsi="Montserrat"/>
                <w:color w:val="000000"/>
                <w:sz w:val="18"/>
                <w:szCs w:val="18"/>
              </w:rPr>
              <w:t>1/15/2028</w:t>
            </w:r>
          </w:p>
        </w:tc>
      </w:tr>
      <w:tr w:rsidR="00903280" w14:paraId="18105FDA" w14:textId="77777777" w:rsidTr="00903280">
        <w:tc>
          <w:tcPr>
            <w:tcW w:w="1870" w:type="dxa"/>
            <w:shd w:val="clear" w:color="auto" w:fill="FFFFFF"/>
          </w:tcPr>
          <w:p w14:paraId="44818E0A" w14:textId="50BA92C1" w:rsidR="00903280" w:rsidRDefault="00903280" w:rsidP="00903280">
            <w:pPr>
              <w:rPr>
                <w:rFonts w:ascii="Calibri" w:hAnsi="Calibri"/>
                <w:sz w:val="24"/>
                <w:szCs w:val="36"/>
              </w:rPr>
            </w:pPr>
            <w:r>
              <w:rPr>
                <w:rStyle w:val="Emphasis"/>
                <w:rFonts w:ascii="Montserrat" w:hAnsi="Montserrat"/>
                <w:color w:val="000000"/>
                <w:sz w:val="18"/>
                <w:szCs w:val="18"/>
              </w:rPr>
              <w:t>Berberis thunbergii</w:t>
            </w:r>
          </w:p>
        </w:tc>
        <w:tc>
          <w:tcPr>
            <w:tcW w:w="1870" w:type="dxa"/>
            <w:shd w:val="clear" w:color="auto" w:fill="FFFFFF"/>
          </w:tcPr>
          <w:p w14:paraId="3932F8EA" w14:textId="209CDD11" w:rsidR="00903280" w:rsidRDefault="00903280" w:rsidP="00903280">
            <w:pPr>
              <w:rPr>
                <w:rFonts w:ascii="Calibri" w:hAnsi="Calibri"/>
                <w:sz w:val="24"/>
                <w:szCs w:val="36"/>
              </w:rPr>
            </w:pPr>
            <w:r>
              <w:rPr>
                <w:rStyle w:val="ms-rtefontsize-1"/>
                <w:rFonts w:ascii="Montserrat" w:hAnsi="Montserrat"/>
                <w:color w:val="000000"/>
                <w:sz w:val="18"/>
                <w:szCs w:val="18"/>
              </w:rPr>
              <w:t>Japanese barberry</w:t>
            </w:r>
          </w:p>
        </w:tc>
        <w:tc>
          <w:tcPr>
            <w:tcW w:w="1870" w:type="dxa"/>
            <w:shd w:val="clear" w:color="auto" w:fill="FFFFFF"/>
          </w:tcPr>
          <w:p w14:paraId="7383F655" w14:textId="3CD99EAE" w:rsidR="00903280" w:rsidRDefault="00903280" w:rsidP="00903280">
            <w:pPr>
              <w:rPr>
                <w:rFonts w:ascii="Calibri" w:hAnsi="Calibri"/>
                <w:sz w:val="24"/>
                <w:szCs w:val="36"/>
              </w:rPr>
            </w:pPr>
            <w:r>
              <w:rPr>
                <w:rStyle w:val="ms-rtefontsize-1"/>
                <w:rFonts w:ascii="Montserrat" w:hAnsi="Montserrat"/>
                <w:color w:val="000000"/>
                <w:sz w:val="18"/>
                <w:szCs w:val="18"/>
              </w:rPr>
              <w:t>1/15/2026</w:t>
            </w:r>
          </w:p>
        </w:tc>
        <w:tc>
          <w:tcPr>
            <w:tcW w:w="1870" w:type="dxa"/>
            <w:shd w:val="clear" w:color="auto" w:fill="FFFFFF"/>
          </w:tcPr>
          <w:p w14:paraId="288E061A" w14:textId="03A95A52" w:rsidR="00903280" w:rsidRDefault="00903280" w:rsidP="00903280">
            <w:pPr>
              <w:rPr>
                <w:rFonts w:ascii="Calibri" w:hAnsi="Calibri"/>
                <w:sz w:val="24"/>
                <w:szCs w:val="36"/>
              </w:rPr>
            </w:pPr>
            <w:r>
              <w:rPr>
                <w:rStyle w:val="ms-rtefontsize-1"/>
                <w:rFonts w:ascii="Montserrat" w:hAnsi="Montserrat"/>
                <w:color w:val="000000"/>
                <w:sz w:val="18"/>
                <w:szCs w:val="18"/>
              </w:rPr>
              <w:t>1/15/2027</w:t>
            </w:r>
          </w:p>
        </w:tc>
        <w:tc>
          <w:tcPr>
            <w:tcW w:w="1870" w:type="dxa"/>
            <w:shd w:val="clear" w:color="auto" w:fill="FFFFFF"/>
          </w:tcPr>
          <w:p w14:paraId="6B8CEA96" w14:textId="12FABEDA" w:rsidR="00903280" w:rsidRDefault="00903280" w:rsidP="00903280">
            <w:pPr>
              <w:rPr>
                <w:rFonts w:ascii="Calibri" w:hAnsi="Calibri"/>
                <w:sz w:val="24"/>
                <w:szCs w:val="36"/>
              </w:rPr>
            </w:pPr>
            <w:r>
              <w:rPr>
                <w:rStyle w:val="ms-rtefontsize-1"/>
                <w:rFonts w:ascii="Montserrat" w:hAnsi="Montserrat"/>
                <w:color w:val="000000"/>
                <w:sz w:val="18"/>
                <w:szCs w:val="18"/>
              </w:rPr>
              <w:t>1/15/2028</w:t>
            </w:r>
          </w:p>
        </w:tc>
      </w:tr>
      <w:tr w:rsidR="00903280" w14:paraId="01D15FFB" w14:textId="77777777" w:rsidTr="00903280">
        <w:tc>
          <w:tcPr>
            <w:tcW w:w="1870" w:type="dxa"/>
            <w:shd w:val="clear" w:color="auto" w:fill="FFFFFF"/>
          </w:tcPr>
          <w:p w14:paraId="4739DC47" w14:textId="38787A7A" w:rsidR="00903280" w:rsidRDefault="00903280" w:rsidP="00903280">
            <w:pPr>
              <w:rPr>
                <w:rFonts w:ascii="Calibri" w:hAnsi="Calibri"/>
                <w:sz w:val="24"/>
                <w:szCs w:val="36"/>
              </w:rPr>
            </w:pPr>
            <w:r>
              <w:rPr>
                <w:rStyle w:val="Emphasis"/>
                <w:rFonts w:ascii="Montserrat" w:hAnsi="Montserrat"/>
                <w:color w:val="000000"/>
                <w:sz w:val="18"/>
                <w:szCs w:val="18"/>
              </w:rPr>
              <w:t>Corydalis incisa</w:t>
            </w:r>
          </w:p>
        </w:tc>
        <w:tc>
          <w:tcPr>
            <w:tcW w:w="1870" w:type="dxa"/>
            <w:shd w:val="clear" w:color="auto" w:fill="FFFFFF"/>
          </w:tcPr>
          <w:p w14:paraId="11C45E79" w14:textId="00FF6687" w:rsidR="00903280" w:rsidRDefault="00903280" w:rsidP="00903280">
            <w:pPr>
              <w:rPr>
                <w:rFonts w:ascii="Calibri" w:hAnsi="Calibri"/>
                <w:sz w:val="24"/>
                <w:szCs w:val="36"/>
              </w:rPr>
            </w:pPr>
            <w:r>
              <w:rPr>
                <w:rStyle w:val="ms-rtefontsize-1"/>
                <w:rFonts w:ascii="Montserrat" w:hAnsi="Montserrat"/>
                <w:color w:val="000000"/>
                <w:sz w:val="18"/>
                <w:szCs w:val="18"/>
              </w:rPr>
              <w:t>Incised fumewort</w:t>
            </w:r>
          </w:p>
        </w:tc>
        <w:tc>
          <w:tcPr>
            <w:tcW w:w="1870" w:type="dxa"/>
            <w:shd w:val="clear" w:color="auto" w:fill="FFFFFF"/>
          </w:tcPr>
          <w:p w14:paraId="3568F0CB" w14:textId="610CF21A" w:rsidR="00903280" w:rsidRDefault="00903280" w:rsidP="00903280">
            <w:pPr>
              <w:rPr>
                <w:rFonts w:ascii="Calibri" w:hAnsi="Calibri"/>
                <w:sz w:val="24"/>
                <w:szCs w:val="36"/>
              </w:rPr>
            </w:pPr>
            <w:r>
              <w:rPr>
                <w:rStyle w:val="ms-rtefontsize-1"/>
                <w:rFonts w:ascii="Montserrat" w:hAnsi="Montserrat"/>
                <w:color w:val="000000"/>
                <w:sz w:val="18"/>
                <w:szCs w:val="18"/>
              </w:rPr>
              <w:t>6/1/2024</w:t>
            </w:r>
          </w:p>
        </w:tc>
        <w:tc>
          <w:tcPr>
            <w:tcW w:w="1870" w:type="dxa"/>
            <w:shd w:val="clear" w:color="auto" w:fill="FFFFFF"/>
          </w:tcPr>
          <w:p w14:paraId="15EA755D" w14:textId="48B0BDF7" w:rsidR="00903280" w:rsidRDefault="00903280" w:rsidP="00903280">
            <w:pPr>
              <w:rPr>
                <w:rFonts w:ascii="Calibri" w:hAnsi="Calibri"/>
                <w:sz w:val="24"/>
                <w:szCs w:val="36"/>
              </w:rPr>
            </w:pPr>
            <w:r>
              <w:rPr>
                <w:rStyle w:val="ms-rtefontsize-1"/>
                <w:rFonts w:ascii="Montserrat" w:hAnsi="Montserrat"/>
                <w:color w:val="000000"/>
                <w:sz w:val="18"/>
                <w:szCs w:val="18"/>
              </w:rPr>
              <w:t>6/1/2024</w:t>
            </w:r>
          </w:p>
        </w:tc>
        <w:tc>
          <w:tcPr>
            <w:tcW w:w="1870" w:type="dxa"/>
            <w:shd w:val="clear" w:color="auto" w:fill="FFFFFF"/>
          </w:tcPr>
          <w:p w14:paraId="5EA52D8D" w14:textId="3F748EF6" w:rsidR="00903280" w:rsidRDefault="00903280" w:rsidP="00903280">
            <w:pPr>
              <w:rPr>
                <w:rFonts w:ascii="Calibri" w:hAnsi="Calibri"/>
                <w:sz w:val="24"/>
                <w:szCs w:val="36"/>
              </w:rPr>
            </w:pPr>
            <w:r>
              <w:rPr>
                <w:rStyle w:val="ms-rtefontsize-1"/>
                <w:rFonts w:ascii="Montserrat" w:hAnsi="Montserrat"/>
                <w:color w:val="000000"/>
                <w:sz w:val="18"/>
                <w:szCs w:val="18"/>
              </w:rPr>
              <w:t>6/1/2024</w:t>
            </w:r>
          </w:p>
        </w:tc>
      </w:tr>
      <w:tr w:rsidR="00903280" w14:paraId="404BA47D" w14:textId="77777777" w:rsidTr="00903280">
        <w:tc>
          <w:tcPr>
            <w:tcW w:w="1870" w:type="dxa"/>
            <w:shd w:val="clear" w:color="auto" w:fill="FFFFFF"/>
          </w:tcPr>
          <w:p w14:paraId="585BC6EC" w14:textId="759D5239" w:rsidR="00903280" w:rsidRDefault="00903280" w:rsidP="00903280">
            <w:pPr>
              <w:rPr>
                <w:rFonts w:ascii="Calibri" w:hAnsi="Calibri"/>
                <w:sz w:val="24"/>
                <w:szCs w:val="36"/>
              </w:rPr>
            </w:pPr>
            <w:proofErr w:type="spellStart"/>
            <w:r>
              <w:rPr>
                <w:rStyle w:val="Emphasis"/>
                <w:rFonts w:ascii="Montserrat" w:hAnsi="Montserrat"/>
                <w:color w:val="000000"/>
                <w:sz w:val="18"/>
                <w:szCs w:val="18"/>
              </w:rPr>
              <w:t>Cytisus</w:t>
            </w:r>
            <w:proofErr w:type="spellEnd"/>
            <w:r>
              <w:rPr>
                <w:rStyle w:val="Emphasis"/>
                <w:rFonts w:ascii="Montserrat" w:hAnsi="Montserrat"/>
                <w:color w:val="000000"/>
                <w:sz w:val="18"/>
                <w:szCs w:val="18"/>
              </w:rPr>
              <w:t xml:space="preserve"> </w:t>
            </w:r>
            <w:proofErr w:type="spellStart"/>
            <w:r>
              <w:rPr>
                <w:rStyle w:val="Emphasis"/>
                <w:rFonts w:ascii="Montserrat" w:hAnsi="Montserrat"/>
                <w:color w:val="000000"/>
                <w:sz w:val="18"/>
                <w:szCs w:val="18"/>
              </w:rPr>
              <w:t>scoparius</w:t>
            </w:r>
            <w:proofErr w:type="spellEnd"/>
          </w:p>
        </w:tc>
        <w:tc>
          <w:tcPr>
            <w:tcW w:w="1870" w:type="dxa"/>
            <w:shd w:val="clear" w:color="auto" w:fill="FFFFFF"/>
          </w:tcPr>
          <w:p w14:paraId="53EB220E" w14:textId="2F685343" w:rsidR="00903280" w:rsidRDefault="00903280" w:rsidP="00903280">
            <w:pPr>
              <w:rPr>
                <w:rFonts w:ascii="Calibri" w:hAnsi="Calibri"/>
                <w:sz w:val="24"/>
                <w:szCs w:val="36"/>
              </w:rPr>
            </w:pPr>
            <w:r>
              <w:rPr>
                <w:rStyle w:val="ms-rtefontsize-1"/>
                <w:rFonts w:ascii="Montserrat" w:hAnsi="Montserrat"/>
                <w:color w:val="000000"/>
                <w:sz w:val="18"/>
                <w:szCs w:val="18"/>
              </w:rPr>
              <w:t>Scotch broom</w:t>
            </w:r>
          </w:p>
        </w:tc>
        <w:tc>
          <w:tcPr>
            <w:tcW w:w="1870" w:type="dxa"/>
            <w:shd w:val="clear" w:color="auto" w:fill="FFFFFF"/>
          </w:tcPr>
          <w:p w14:paraId="7E864727" w14:textId="504F033C" w:rsidR="00903280" w:rsidRDefault="00903280" w:rsidP="00903280">
            <w:pPr>
              <w:rPr>
                <w:rFonts w:ascii="Calibri" w:hAnsi="Calibri"/>
                <w:sz w:val="24"/>
                <w:szCs w:val="36"/>
              </w:rPr>
            </w:pPr>
            <w:r>
              <w:rPr>
                <w:rStyle w:val="ms-rtefontsize-1"/>
                <w:rFonts w:ascii="Montserrat" w:hAnsi="Montserrat"/>
                <w:color w:val="000000"/>
                <w:sz w:val="18"/>
                <w:szCs w:val="18"/>
              </w:rPr>
              <w:t>1/15/2026</w:t>
            </w:r>
          </w:p>
        </w:tc>
        <w:tc>
          <w:tcPr>
            <w:tcW w:w="1870" w:type="dxa"/>
            <w:shd w:val="clear" w:color="auto" w:fill="FFFFFF"/>
          </w:tcPr>
          <w:p w14:paraId="00649BBB" w14:textId="023C0318" w:rsidR="00903280" w:rsidRDefault="00903280" w:rsidP="00903280">
            <w:pPr>
              <w:rPr>
                <w:rFonts w:ascii="Calibri" w:hAnsi="Calibri"/>
                <w:sz w:val="24"/>
                <w:szCs w:val="36"/>
              </w:rPr>
            </w:pPr>
            <w:r>
              <w:rPr>
                <w:rStyle w:val="ms-rtefontsize-1"/>
                <w:rFonts w:ascii="Montserrat" w:hAnsi="Montserrat"/>
                <w:color w:val="000000"/>
                <w:sz w:val="18"/>
                <w:szCs w:val="18"/>
              </w:rPr>
              <w:t>1/15/2027</w:t>
            </w:r>
          </w:p>
        </w:tc>
        <w:tc>
          <w:tcPr>
            <w:tcW w:w="1870" w:type="dxa"/>
            <w:shd w:val="clear" w:color="auto" w:fill="FFFFFF"/>
          </w:tcPr>
          <w:p w14:paraId="2EB71273" w14:textId="534F7194" w:rsidR="00903280" w:rsidRDefault="00903280" w:rsidP="00903280">
            <w:pPr>
              <w:rPr>
                <w:rFonts w:ascii="Calibri" w:hAnsi="Calibri"/>
                <w:sz w:val="24"/>
                <w:szCs w:val="36"/>
              </w:rPr>
            </w:pPr>
            <w:r>
              <w:rPr>
                <w:rStyle w:val="ms-rtefontsize-1"/>
                <w:rFonts w:ascii="Montserrat" w:hAnsi="Montserrat"/>
                <w:color w:val="000000"/>
                <w:sz w:val="18"/>
                <w:szCs w:val="18"/>
              </w:rPr>
              <w:t>1/15/2028</w:t>
            </w:r>
          </w:p>
        </w:tc>
      </w:tr>
      <w:tr w:rsidR="00903280" w14:paraId="46F2F6C0" w14:textId="77777777" w:rsidTr="00903280">
        <w:tc>
          <w:tcPr>
            <w:tcW w:w="1870" w:type="dxa"/>
            <w:shd w:val="clear" w:color="auto" w:fill="FFFFFF"/>
          </w:tcPr>
          <w:p w14:paraId="30F2280D" w14:textId="29C52E02" w:rsidR="00903280" w:rsidRDefault="00903280" w:rsidP="00903280">
            <w:pPr>
              <w:rPr>
                <w:rFonts w:ascii="Calibri" w:hAnsi="Calibri"/>
                <w:sz w:val="24"/>
                <w:szCs w:val="36"/>
              </w:rPr>
            </w:pPr>
            <w:r>
              <w:rPr>
                <w:rStyle w:val="Emphasis"/>
                <w:rFonts w:ascii="Montserrat" w:hAnsi="Montserrat"/>
                <w:color w:val="000000"/>
                <w:sz w:val="18"/>
                <w:szCs w:val="18"/>
              </w:rPr>
              <w:t>Euonymus alatus</w:t>
            </w:r>
          </w:p>
        </w:tc>
        <w:tc>
          <w:tcPr>
            <w:tcW w:w="1870" w:type="dxa"/>
            <w:shd w:val="clear" w:color="auto" w:fill="FFFFFF"/>
          </w:tcPr>
          <w:p w14:paraId="54F74FFD" w14:textId="0C82DB25" w:rsidR="00903280" w:rsidRDefault="00903280" w:rsidP="00903280">
            <w:pPr>
              <w:rPr>
                <w:rFonts w:ascii="Calibri" w:hAnsi="Calibri"/>
                <w:sz w:val="24"/>
                <w:szCs w:val="36"/>
              </w:rPr>
            </w:pPr>
            <w:r>
              <w:rPr>
                <w:rStyle w:val="ms-rtefontsize-1"/>
                <w:rFonts w:ascii="Montserrat" w:hAnsi="Montserrat"/>
                <w:color w:val="000000"/>
                <w:sz w:val="18"/>
                <w:szCs w:val="18"/>
              </w:rPr>
              <w:t>Burning bush, Winged euonymus</w:t>
            </w:r>
          </w:p>
        </w:tc>
        <w:tc>
          <w:tcPr>
            <w:tcW w:w="1870" w:type="dxa"/>
            <w:shd w:val="clear" w:color="auto" w:fill="FFFFFF"/>
          </w:tcPr>
          <w:p w14:paraId="2EC491E0" w14:textId="131DDACF" w:rsidR="00903280" w:rsidRDefault="00903280" w:rsidP="00903280">
            <w:pPr>
              <w:rPr>
                <w:rFonts w:ascii="Calibri" w:hAnsi="Calibri"/>
                <w:sz w:val="24"/>
                <w:szCs w:val="36"/>
              </w:rPr>
            </w:pPr>
            <w:r>
              <w:rPr>
                <w:rStyle w:val="ms-rtefontsize-1"/>
                <w:rFonts w:ascii="Montserrat" w:hAnsi="Montserrat"/>
                <w:color w:val="000000"/>
                <w:sz w:val="18"/>
                <w:szCs w:val="18"/>
              </w:rPr>
              <w:t>1/15/2026</w:t>
            </w:r>
          </w:p>
        </w:tc>
        <w:tc>
          <w:tcPr>
            <w:tcW w:w="1870" w:type="dxa"/>
            <w:shd w:val="clear" w:color="auto" w:fill="FFFFFF"/>
          </w:tcPr>
          <w:p w14:paraId="461D069B" w14:textId="7B5FEBCC" w:rsidR="00903280" w:rsidRDefault="00903280" w:rsidP="00903280">
            <w:pPr>
              <w:rPr>
                <w:rFonts w:ascii="Calibri" w:hAnsi="Calibri"/>
                <w:sz w:val="24"/>
                <w:szCs w:val="36"/>
              </w:rPr>
            </w:pPr>
            <w:r>
              <w:rPr>
                <w:rStyle w:val="ms-rtefontsize-1"/>
                <w:rFonts w:ascii="Montserrat" w:hAnsi="Montserrat"/>
                <w:color w:val="000000"/>
                <w:sz w:val="18"/>
                <w:szCs w:val="18"/>
              </w:rPr>
              <w:t>1/15/2027</w:t>
            </w:r>
          </w:p>
        </w:tc>
        <w:tc>
          <w:tcPr>
            <w:tcW w:w="1870" w:type="dxa"/>
            <w:shd w:val="clear" w:color="auto" w:fill="FFFFFF"/>
          </w:tcPr>
          <w:p w14:paraId="6293460B" w14:textId="29E5DE95" w:rsidR="00903280" w:rsidRDefault="00903280" w:rsidP="00903280">
            <w:pPr>
              <w:rPr>
                <w:rFonts w:ascii="Calibri" w:hAnsi="Calibri"/>
                <w:sz w:val="24"/>
                <w:szCs w:val="36"/>
              </w:rPr>
            </w:pPr>
            <w:r>
              <w:rPr>
                <w:rStyle w:val="ms-rtefontsize-1"/>
                <w:rFonts w:ascii="Montserrat" w:hAnsi="Montserrat"/>
                <w:color w:val="000000"/>
                <w:sz w:val="18"/>
                <w:szCs w:val="18"/>
              </w:rPr>
              <w:t>1/15/2028</w:t>
            </w:r>
          </w:p>
        </w:tc>
      </w:tr>
      <w:tr w:rsidR="00903280" w14:paraId="499D7486" w14:textId="77777777" w:rsidTr="00903280">
        <w:tc>
          <w:tcPr>
            <w:tcW w:w="1870" w:type="dxa"/>
            <w:shd w:val="clear" w:color="auto" w:fill="FFFFFF"/>
          </w:tcPr>
          <w:p w14:paraId="71F10D06" w14:textId="2572DD7C" w:rsidR="00903280" w:rsidRDefault="00903280" w:rsidP="00903280">
            <w:pPr>
              <w:rPr>
                <w:rFonts w:ascii="Calibri" w:hAnsi="Calibri"/>
                <w:sz w:val="24"/>
                <w:szCs w:val="36"/>
              </w:rPr>
            </w:pPr>
            <w:r>
              <w:rPr>
                <w:rStyle w:val="Emphasis"/>
                <w:rFonts w:ascii="Montserrat" w:hAnsi="Montserrat"/>
                <w:color w:val="000000"/>
                <w:sz w:val="18"/>
                <w:szCs w:val="18"/>
              </w:rPr>
              <w:t xml:space="preserve">Euonymus </w:t>
            </w:r>
            <w:proofErr w:type="spellStart"/>
            <w:r>
              <w:rPr>
                <w:rStyle w:val="Emphasis"/>
                <w:rFonts w:ascii="Montserrat" w:hAnsi="Montserrat"/>
                <w:color w:val="000000"/>
                <w:sz w:val="18"/>
                <w:szCs w:val="18"/>
              </w:rPr>
              <w:t>fortunei</w:t>
            </w:r>
            <w:proofErr w:type="spellEnd"/>
          </w:p>
        </w:tc>
        <w:tc>
          <w:tcPr>
            <w:tcW w:w="1870" w:type="dxa"/>
            <w:shd w:val="clear" w:color="auto" w:fill="FFFFFF"/>
          </w:tcPr>
          <w:p w14:paraId="478D80E3" w14:textId="42A796B1" w:rsidR="00903280" w:rsidRDefault="00903280" w:rsidP="00903280">
            <w:pPr>
              <w:rPr>
                <w:rFonts w:ascii="Calibri" w:hAnsi="Calibri"/>
                <w:sz w:val="24"/>
                <w:szCs w:val="36"/>
              </w:rPr>
            </w:pPr>
            <w:r>
              <w:rPr>
                <w:rStyle w:val="ms-rtefontsize-1"/>
                <w:rFonts w:ascii="Montserrat" w:hAnsi="Montserrat"/>
                <w:color w:val="000000"/>
                <w:sz w:val="18"/>
                <w:szCs w:val="18"/>
              </w:rPr>
              <w:t>Wintercreeper</w:t>
            </w:r>
          </w:p>
        </w:tc>
        <w:tc>
          <w:tcPr>
            <w:tcW w:w="1870" w:type="dxa"/>
            <w:shd w:val="clear" w:color="auto" w:fill="FFFFFF"/>
          </w:tcPr>
          <w:p w14:paraId="1A9658E9" w14:textId="324CEA6E" w:rsidR="00903280" w:rsidRDefault="00903280" w:rsidP="00903280">
            <w:pPr>
              <w:rPr>
                <w:rFonts w:ascii="Calibri" w:hAnsi="Calibri"/>
                <w:sz w:val="24"/>
                <w:szCs w:val="36"/>
              </w:rPr>
            </w:pPr>
            <w:r>
              <w:rPr>
                <w:rStyle w:val="ms-rtefontsize-1"/>
                <w:rFonts w:ascii="Montserrat" w:hAnsi="Montserrat"/>
                <w:color w:val="000000"/>
                <w:sz w:val="18"/>
                <w:szCs w:val="18"/>
              </w:rPr>
              <w:t>6/1/2024</w:t>
            </w:r>
          </w:p>
        </w:tc>
        <w:tc>
          <w:tcPr>
            <w:tcW w:w="1870" w:type="dxa"/>
            <w:shd w:val="clear" w:color="auto" w:fill="FFFFFF"/>
          </w:tcPr>
          <w:p w14:paraId="14DDB152" w14:textId="4BCA478A" w:rsidR="00903280" w:rsidRDefault="00903280" w:rsidP="00903280">
            <w:pPr>
              <w:rPr>
                <w:rFonts w:ascii="Calibri" w:hAnsi="Calibri"/>
                <w:sz w:val="24"/>
                <w:szCs w:val="36"/>
              </w:rPr>
            </w:pPr>
            <w:r>
              <w:rPr>
                <w:rStyle w:val="ms-rtefontsize-1"/>
                <w:rFonts w:ascii="Montserrat" w:hAnsi="Montserrat"/>
                <w:color w:val="000000"/>
                <w:sz w:val="18"/>
                <w:szCs w:val="18"/>
              </w:rPr>
              <w:t>6/1/2024</w:t>
            </w:r>
          </w:p>
        </w:tc>
        <w:tc>
          <w:tcPr>
            <w:tcW w:w="1870" w:type="dxa"/>
            <w:shd w:val="clear" w:color="auto" w:fill="FFFFFF"/>
          </w:tcPr>
          <w:p w14:paraId="17E865FE" w14:textId="2A276136" w:rsidR="00903280" w:rsidRDefault="00903280" w:rsidP="00903280">
            <w:pPr>
              <w:rPr>
                <w:rFonts w:ascii="Calibri" w:hAnsi="Calibri"/>
                <w:sz w:val="24"/>
                <w:szCs w:val="36"/>
              </w:rPr>
            </w:pPr>
            <w:r>
              <w:rPr>
                <w:rStyle w:val="ms-rtefontsize-1"/>
                <w:rFonts w:ascii="Montserrat" w:hAnsi="Montserrat"/>
                <w:color w:val="000000"/>
                <w:sz w:val="18"/>
                <w:szCs w:val="18"/>
              </w:rPr>
              <w:t>6/1/2024</w:t>
            </w:r>
          </w:p>
        </w:tc>
      </w:tr>
      <w:tr w:rsidR="00903280" w14:paraId="6FDA785E" w14:textId="77777777" w:rsidTr="00903280">
        <w:tc>
          <w:tcPr>
            <w:tcW w:w="1870" w:type="dxa"/>
            <w:shd w:val="clear" w:color="auto" w:fill="FFFFFF"/>
          </w:tcPr>
          <w:p w14:paraId="388C1BD0" w14:textId="43C9138F" w:rsidR="00903280" w:rsidRDefault="00903280" w:rsidP="00903280">
            <w:pPr>
              <w:rPr>
                <w:rFonts w:ascii="Calibri" w:hAnsi="Calibri"/>
                <w:sz w:val="24"/>
                <w:szCs w:val="36"/>
              </w:rPr>
            </w:pPr>
            <w:proofErr w:type="spellStart"/>
            <w:r>
              <w:rPr>
                <w:rStyle w:val="Emphasis"/>
                <w:rFonts w:ascii="Montserrat" w:hAnsi="Montserrat"/>
                <w:color w:val="000000"/>
                <w:sz w:val="18"/>
                <w:szCs w:val="18"/>
              </w:rPr>
              <w:t>Ficaria</w:t>
            </w:r>
            <w:proofErr w:type="spellEnd"/>
            <w:r>
              <w:rPr>
                <w:rStyle w:val="Emphasis"/>
                <w:rFonts w:ascii="Montserrat" w:hAnsi="Montserrat"/>
                <w:color w:val="000000"/>
                <w:sz w:val="18"/>
                <w:szCs w:val="18"/>
              </w:rPr>
              <w:t xml:space="preserve"> verna</w:t>
            </w:r>
          </w:p>
        </w:tc>
        <w:tc>
          <w:tcPr>
            <w:tcW w:w="1870" w:type="dxa"/>
            <w:shd w:val="clear" w:color="auto" w:fill="FFFFFF"/>
          </w:tcPr>
          <w:p w14:paraId="7213B9F3" w14:textId="14001E9B" w:rsidR="00903280" w:rsidRDefault="00903280" w:rsidP="00903280">
            <w:pPr>
              <w:rPr>
                <w:rFonts w:ascii="Calibri" w:hAnsi="Calibri"/>
                <w:sz w:val="24"/>
                <w:szCs w:val="36"/>
              </w:rPr>
            </w:pPr>
            <w:r>
              <w:rPr>
                <w:rStyle w:val="ms-rtefontsize-1"/>
                <w:rFonts w:ascii="Montserrat" w:hAnsi="Montserrat"/>
                <w:color w:val="000000"/>
                <w:sz w:val="18"/>
                <w:szCs w:val="18"/>
              </w:rPr>
              <w:t>Fig buttercup, Lesser celandine</w:t>
            </w:r>
          </w:p>
        </w:tc>
        <w:tc>
          <w:tcPr>
            <w:tcW w:w="1870" w:type="dxa"/>
            <w:shd w:val="clear" w:color="auto" w:fill="FFFFFF"/>
          </w:tcPr>
          <w:p w14:paraId="79D192BD" w14:textId="63A2E8FD" w:rsidR="00903280" w:rsidRDefault="00903280" w:rsidP="00903280">
            <w:pPr>
              <w:rPr>
                <w:rFonts w:ascii="Calibri" w:hAnsi="Calibri"/>
                <w:sz w:val="24"/>
                <w:szCs w:val="36"/>
              </w:rPr>
            </w:pPr>
            <w:r>
              <w:rPr>
                <w:rStyle w:val="ms-rtefontsize-1"/>
                <w:rFonts w:ascii="Montserrat" w:hAnsi="Montserrat"/>
                <w:color w:val="000000"/>
                <w:sz w:val="18"/>
                <w:szCs w:val="18"/>
              </w:rPr>
              <w:t>6/1/2024</w:t>
            </w:r>
          </w:p>
        </w:tc>
        <w:tc>
          <w:tcPr>
            <w:tcW w:w="1870" w:type="dxa"/>
            <w:shd w:val="clear" w:color="auto" w:fill="FFFFFF"/>
          </w:tcPr>
          <w:p w14:paraId="77F7596A" w14:textId="7BD11317" w:rsidR="00903280" w:rsidRDefault="00903280" w:rsidP="00903280">
            <w:pPr>
              <w:rPr>
                <w:rFonts w:ascii="Calibri" w:hAnsi="Calibri"/>
                <w:sz w:val="24"/>
                <w:szCs w:val="36"/>
              </w:rPr>
            </w:pPr>
            <w:r>
              <w:rPr>
                <w:rStyle w:val="ms-rtefontsize-1"/>
                <w:rFonts w:ascii="Montserrat" w:hAnsi="Montserrat"/>
                <w:color w:val="000000"/>
                <w:sz w:val="18"/>
                <w:szCs w:val="18"/>
              </w:rPr>
              <w:t>6/1/2024</w:t>
            </w:r>
          </w:p>
        </w:tc>
        <w:tc>
          <w:tcPr>
            <w:tcW w:w="1870" w:type="dxa"/>
            <w:shd w:val="clear" w:color="auto" w:fill="FFFFFF"/>
          </w:tcPr>
          <w:p w14:paraId="672E21FB" w14:textId="1ED649C0" w:rsidR="00903280" w:rsidRDefault="00903280" w:rsidP="00903280">
            <w:pPr>
              <w:rPr>
                <w:rFonts w:ascii="Calibri" w:hAnsi="Calibri"/>
                <w:sz w:val="24"/>
                <w:szCs w:val="36"/>
              </w:rPr>
            </w:pPr>
            <w:r>
              <w:rPr>
                <w:rStyle w:val="ms-rtefontsize-1"/>
                <w:rFonts w:ascii="Montserrat" w:hAnsi="Montserrat"/>
                <w:color w:val="000000"/>
                <w:sz w:val="18"/>
                <w:szCs w:val="18"/>
              </w:rPr>
              <w:t>6/1/2024</w:t>
            </w:r>
          </w:p>
        </w:tc>
      </w:tr>
      <w:tr w:rsidR="00903280" w14:paraId="083EC5CB" w14:textId="77777777" w:rsidTr="00903280">
        <w:tc>
          <w:tcPr>
            <w:tcW w:w="1870" w:type="dxa"/>
            <w:shd w:val="clear" w:color="auto" w:fill="FFFFFF"/>
          </w:tcPr>
          <w:p w14:paraId="2B48945A" w14:textId="1DD80FE9" w:rsidR="00903280" w:rsidRDefault="00903280" w:rsidP="00903280">
            <w:pPr>
              <w:rPr>
                <w:rFonts w:ascii="Calibri" w:hAnsi="Calibri"/>
                <w:sz w:val="24"/>
                <w:szCs w:val="36"/>
              </w:rPr>
            </w:pPr>
            <w:r>
              <w:rPr>
                <w:rStyle w:val="Emphasis"/>
                <w:rFonts w:ascii="Montserrat" w:hAnsi="Montserrat"/>
                <w:color w:val="000000"/>
                <w:sz w:val="18"/>
                <w:szCs w:val="18"/>
              </w:rPr>
              <w:t>Geranium lucidum</w:t>
            </w:r>
          </w:p>
        </w:tc>
        <w:tc>
          <w:tcPr>
            <w:tcW w:w="1870" w:type="dxa"/>
            <w:shd w:val="clear" w:color="auto" w:fill="FFFFFF"/>
          </w:tcPr>
          <w:p w14:paraId="1A70113F" w14:textId="04E72A3A" w:rsidR="00903280" w:rsidRDefault="00903280" w:rsidP="00903280">
            <w:pPr>
              <w:rPr>
                <w:rFonts w:ascii="Calibri" w:hAnsi="Calibri"/>
                <w:sz w:val="24"/>
                <w:szCs w:val="36"/>
              </w:rPr>
            </w:pPr>
            <w:r>
              <w:rPr>
                <w:rStyle w:val="ms-rtefontsize-1"/>
                <w:rFonts w:ascii="Montserrat" w:hAnsi="Montserrat"/>
                <w:color w:val="000000"/>
                <w:sz w:val="18"/>
                <w:szCs w:val="18"/>
              </w:rPr>
              <w:t>Shining geranium</w:t>
            </w:r>
          </w:p>
        </w:tc>
        <w:tc>
          <w:tcPr>
            <w:tcW w:w="1870" w:type="dxa"/>
            <w:shd w:val="clear" w:color="auto" w:fill="FFFFFF"/>
          </w:tcPr>
          <w:p w14:paraId="58525B7A" w14:textId="334B989C" w:rsidR="00903280" w:rsidRDefault="00903280" w:rsidP="00903280">
            <w:pPr>
              <w:rPr>
                <w:rFonts w:ascii="Calibri" w:hAnsi="Calibri"/>
                <w:sz w:val="24"/>
                <w:szCs w:val="36"/>
              </w:rPr>
            </w:pPr>
            <w:r>
              <w:rPr>
                <w:rStyle w:val="ms-rtefontsize-1"/>
                <w:rFonts w:ascii="Montserrat" w:hAnsi="Montserrat"/>
                <w:color w:val="000000"/>
                <w:sz w:val="18"/>
                <w:szCs w:val="18"/>
              </w:rPr>
              <w:t>6/1/2024</w:t>
            </w:r>
          </w:p>
        </w:tc>
        <w:tc>
          <w:tcPr>
            <w:tcW w:w="1870" w:type="dxa"/>
            <w:shd w:val="clear" w:color="auto" w:fill="FFFFFF"/>
          </w:tcPr>
          <w:p w14:paraId="6A8C3CFF" w14:textId="762A7295" w:rsidR="00903280" w:rsidRDefault="00903280" w:rsidP="00903280">
            <w:pPr>
              <w:rPr>
                <w:rFonts w:ascii="Calibri" w:hAnsi="Calibri"/>
                <w:sz w:val="24"/>
                <w:szCs w:val="36"/>
              </w:rPr>
            </w:pPr>
            <w:r>
              <w:rPr>
                <w:rStyle w:val="ms-rtefontsize-1"/>
                <w:rFonts w:ascii="Montserrat" w:hAnsi="Montserrat"/>
                <w:color w:val="000000"/>
                <w:sz w:val="18"/>
                <w:szCs w:val="18"/>
              </w:rPr>
              <w:t>6/1/2024</w:t>
            </w:r>
          </w:p>
        </w:tc>
        <w:tc>
          <w:tcPr>
            <w:tcW w:w="1870" w:type="dxa"/>
            <w:shd w:val="clear" w:color="auto" w:fill="FFFFFF"/>
          </w:tcPr>
          <w:p w14:paraId="210CEF23" w14:textId="557ABD22" w:rsidR="00903280" w:rsidRDefault="00903280" w:rsidP="00903280">
            <w:pPr>
              <w:rPr>
                <w:rFonts w:ascii="Calibri" w:hAnsi="Calibri"/>
                <w:sz w:val="24"/>
                <w:szCs w:val="36"/>
              </w:rPr>
            </w:pPr>
            <w:r>
              <w:rPr>
                <w:rStyle w:val="ms-rtefontsize-1"/>
                <w:rFonts w:ascii="Montserrat" w:hAnsi="Montserrat"/>
                <w:color w:val="000000"/>
                <w:sz w:val="18"/>
                <w:szCs w:val="18"/>
              </w:rPr>
              <w:t>6/1/2024</w:t>
            </w:r>
          </w:p>
        </w:tc>
      </w:tr>
      <w:tr w:rsidR="00903280" w14:paraId="54936B78" w14:textId="77777777" w:rsidTr="00903280">
        <w:tc>
          <w:tcPr>
            <w:tcW w:w="1870" w:type="dxa"/>
            <w:shd w:val="clear" w:color="auto" w:fill="FFFFFF"/>
          </w:tcPr>
          <w:p w14:paraId="6B36B970" w14:textId="60B696B1" w:rsidR="00903280" w:rsidRDefault="00903280" w:rsidP="00903280">
            <w:pPr>
              <w:rPr>
                <w:rFonts w:ascii="Calibri" w:hAnsi="Calibri"/>
                <w:sz w:val="24"/>
                <w:szCs w:val="36"/>
              </w:rPr>
            </w:pPr>
            <w:r>
              <w:rPr>
                <w:rStyle w:val="Emphasis"/>
                <w:rFonts w:ascii="Montserrat" w:hAnsi="Montserrat"/>
                <w:color w:val="000000"/>
                <w:sz w:val="18"/>
                <w:szCs w:val="18"/>
              </w:rPr>
              <w:t>Iris pseudacorus</w:t>
            </w:r>
          </w:p>
        </w:tc>
        <w:tc>
          <w:tcPr>
            <w:tcW w:w="1870" w:type="dxa"/>
            <w:shd w:val="clear" w:color="auto" w:fill="FFFFFF"/>
          </w:tcPr>
          <w:p w14:paraId="2D74DC79" w14:textId="57C0003B" w:rsidR="00903280" w:rsidRDefault="00903280" w:rsidP="00903280">
            <w:pPr>
              <w:rPr>
                <w:rFonts w:ascii="Calibri" w:hAnsi="Calibri"/>
                <w:sz w:val="24"/>
                <w:szCs w:val="36"/>
              </w:rPr>
            </w:pPr>
            <w:r>
              <w:rPr>
                <w:rStyle w:val="ms-rtefontsize-1"/>
                <w:rFonts w:ascii="Montserrat" w:hAnsi="Montserrat"/>
                <w:color w:val="000000"/>
                <w:sz w:val="18"/>
                <w:szCs w:val="18"/>
              </w:rPr>
              <w:t xml:space="preserve">Yellow flag, </w:t>
            </w:r>
            <w:proofErr w:type="gramStart"/>
            <w:r>
              <w:rPr>
                <w:rStyle w:val="ms-rtefontsize-1"/>
                <w:rFonts w:ascii="Montserrat" w:hAnsi="Montserrat"/>
                <w:color w:val="000000"/>
                <w:sz w:val="18"/>
                <w:szCs w:val="18"/>
              </w:rPr>
              <w:t>Yellow</w:t>
            </w:r>
            <w:proofErr w:type="gramEnd"/>
            <w:r>
              <w:rPr>
                <w:rStyle w:val="ms-rtefontsize-1"/>
                <w:rFonts w:ascii="Montserrat" w:hAnsi="Montserrat"/>
                <w:color w:val="000000"/>
                <w:sz w:val="18"/>
                <w:szCs w:val="18"/>
              </w:rPr>
              <w:t xml:space="preserve"> iris, Water flag</w:t>
            </w:r>
          </w:p>
        </w:tc>
        <w:tc>
          <w:tcPr>
            <w:tcW w:w="1870" w:type="dxa"/>
            <w:shd w:val="clear" w:color="auto" w:fill="FFFFFF"/>
          </w:tcPr>
          <w:p w14:paraId="773ADF40" w14:textId="7BD5C1E7" w:rsidR="00903280" w:rsidRDefault="00903280" w:rsidP="00903280">
            <w:pPr>
              <w:rPr>
                <w:rFonts w:ascii="Calibri" w:hAnsi="Calibri"/>
                <w:sz w:val="24"/>
                <w:szCs w:val="36"/>
              </w:rPr>
            </w:pPr>
            <w:r>
              <w:rPr>
                <w:rStyle w:val="ms-rtefontsize-1"/>
                <w:rFonts w:ascii="Montserrat" w:hAnsi="Montserrat"/>
                <w:color w:val="000000"/>
                <w:sz w:val="18"/>
                <w:szCs w:val="18"/>
              </w:rPr>
              <w:t>6/1/2024</w:t>
            </w:r>
          </w:p>
        </w:tc>
        <w:tc>
          <w:tcPr>
            <w:tcW w:w="1870" w:type="dxa"/>
            <w:shd w:val="clear" w:color="auto" w:fill="FFFFFF"/>
          </w:tcPr>
          <w:p w14:paraId="28939D87" w14:textId="527CBF64" w:rsidR="00903280" w:rsidRDefault="00903280" w:rsidP="00903280">
            <w:pPr>
              <w:rPr>
                <w:rFonts w:ascii="Calibri" w:hAnsi="Calibri"/>
                <w:sz w:val="24"/>
                <w:szCs w:val="36"/>
              </w:rPr>
            </w:pPr>
            <w:r>
              <w:rPr>
                <w:rStyle w:val="ms-rtefontsize-1"/>
                <w:rFonts w:ascii="Montserrat" w:hAnsi="Montserrat"/>
                <w:color w:val="000000"/>
                <w:sz w:val="18"/>
                <w:szCs w:val="18"/>
              </w:rPr>
              <w:t>6/1/2024</w:t>
            </w:r>
          </w:p>
        </w:tc>
        <w:tc>
          <w:tcPr>
            <w:tcW w:w="1870" w:type="dxa"/>
            <w:shd w:val="clear" w:color="auto" w:fill="FFFFFF"/>
          </w:tcPr>
          <w:p w14:paraId="420F0083" w14:textId="16C73E91" w:rsidR="00903280" w:rsidRDefault="00903280" w:rsidP="00903280">
            <w:pPr>
              <w:rPr>
                <w:rFonts w:ascii="Calibri" w:hAnsi="Calibri"/>
                <w:sz w:val="24"/>
                <w:szCs w:val="36"/>
              </w:rPr>
            </w:pPr>
            <w:r>
              <w:rPr>
                <w:rStyle w:val="ms-rtefontsize-1"/>
                <w:rFonts w:ascii="Montserrat" w:hAnsi="Montserrat"/>
                <w:color w:val="000000"/>
                <w:sz w:val="18"/>
                <w:szCs w:val="18"/>
              </w:rPr>
              <w:t>6/1/2024</w:t>
            </w:r>
          </w:p>
        </w:tc>
      </w:tr>
      <w:tr w:rsidR="00903280" w14:paraId="2265952A" w14:textId="77777777" w:rsidTr="00903280">
        <w:tc>
          <w:tcPr>
            <w:tcW w:w="1870" w:type="dxa"/>
            <w:shd w:val="clear" w:color="auto" w:fill="FFFFFF"/>
          </w:tcPr>
          <w:p w14:paraId="368EB82E" w14:textId="74B7EEFB" w:rsidR="00903280" w:rsidRDefault="00903280" w:rsidP="00903280">
            <w:pPr>
              <w:rPr>
                <w:rFonts w:ascii="Calibri" w:hAnsi="Calibri"/>
                <w:sz w:val="24"/>
                <w:szCs w:val="36"/>
              </w:rPr>
            </w:pPr>
            <w:r>
              <w:rPr>
                <w:rStyle w:val="Emphasis"/>
                <w:rFonts w:ascii="Montserrat" w:hAnsi="Montserrat"/>
                <w:color w:val="000000"/>
                <w:sz w:val="18"/>
                <w:szCs w:val="18"/>
              </w:rPr>
              <w:t xml:space="preserve">Ligustrum </w:t>
            </w:r>
            <w:proofErr w:type="spellStart"/>
            <w:r>
              <w:rPr>
                <w:rStyle w:val="Emphasis"/>
                <w:rFonts w:ascii="Montserrat" w:hAnsi="Montserrat"/>
                <w:color w:val="000000"/>
                <w:sz w:val="18"/>
                <w:szCs w:val="18"/>
              </w:rPr>
              <w:t>obtusifolium</w:t>
            </w:r>
            <w:proofErr w:type="spellEnd"/>
          </w:p>
        </w:tc>
        <w:tc>
          <w:tcPr>
            <w:tcW w:w="1870" w:type="dxa"/>
            <w:shd w:val="clear" w:color="auto" w:fill="FFFFFF"/>
          </w:tcPr>
          <w:p w14:paraId="1C3C9188" w14:textId="4F57F6C3" w:rsidR="00903280" w:rsidRDefault="00903280" w:rsidP="00903280">
            <w:pPr>
              <w:rPr>
                <w:rFonts w:ascii="Calibri" w:hAnsi="Calibri"/>
                <w:sz w:val="24"/>
                <w:szCs w:val="36"/>
              </w:rPr>
            </w:pPr>
            <w:r>
              <w:rPr>
                <w:rStyle w:val="ms-rtefontsize-1"/>
                <w:rFonts w:ascii="Montserrat" w:hAnsi="Montserrat"/>
                <w:color w:val="000000"/>
                <w:sz w:val="18"/>
                <w:szCs w:val="18"/>
              </w:rPr>
              <w:t>Border privet</w:t>
            </w:r>
          </w:p>
        </w:tc>
        <w:tc>
          <w:tcPr>
            <w:tcW w:w="1870" w:type="dxa"/>
            <w:shd w:val="clear" w:color="auto" w:fill="FFFFFF"/>
          </w:tcPr>
          <w:p w14:paraId="5AA7D98F" w14:textId="7CA2801C" w:rsidR="00903280" w:rsidRDefault="00903280" w:rsidP="00903280">
            <w:pPr>
              <w:rPr>
                <w:rFonts w:ascii="Calibri" w:hAnsi="Calibri"/>
                <w:sz w:val="24"/>
                <w:szCs w:val="36"/>
              </w:rPr>
            </w:pPr>
            <w:r>
              <w:rPr>
                <w:rStyle w:val="ms-rtefontsize-1"/>
                <w:rFonts w:ascii="Montserrat" w:hAnsi="Montserrat"/>
                <w:color w:val="000000"/>
                <w:sz w:val="18"/>
                <w:szCs w:val="18"/>
              </w:rPr>
              <w:t>1/15/2026</w:t>
            </w:r>
          </w:p>
        </w:tc>
        <w:tc>
          <w:tcPr>
            <w:tcW w:w="1870" w:type="dxa"/>
            <w:shd w:val="clear" w:color="auto" w:fill="FFFFFF"/>
          </w:tcPr>
          <w:p w14:paraId="745223E7" w14:textId="0119BA3F" w:rsidR="00903280" w:rsidRDefault="00903280" w:rsidP="00903280">
            <w:pPr>
              <w:rPr>
                <w:rFonts w:ascii="Calibri" w:hAnsi="Calibri"/>
                <w:sz w:val="24"/>
                <w:szCs w:val="36"/>
              </w:rPr>
            </w:pPr>
            <w:r>
              <w:rPr>
                <w:rStyle w:val="ms-rtefontsize-1"/>
                <w:rFonts w:ascii="Montserrat" w:hAnsi="Montserrat"/>
                <w:color w:val="000000"/>
                <w:sz w:val="18"/>
                <w:szCs w:val="18"/>
              </w:rPr>
              <w:t>1/15/2027</w:t>
            </w:r>
          </w:p>
        </w:tc>
        <w:tc>
          <w:tcPr>
            <w:tcW w:w="1870" w:type="dxa"/>
            <w:shd w:val="clear" w:color="auto" w:fill="FFFFFF"/>
          </w:tcPr>
          <w:p w14:paraId="0E3856C6" w14:textId="530AB0F7" w:rsidR="00903280" w:rsidRDefault="00903280" w:rsidP="00903280">
            <w:pPr>
              <w:rPr>
                <w:rFonts w:ascii="Calibri" w:hAnsi="Calibri"/>
                <w:sz w:val="24"/>
                <w:szCs w:val="36"/>
              </w:rPr>
            </w:pPr>
            <w:r>
              <w:rPr>
                <w:rStyle w:val="ms-rtefontsize-1"/>
                <w:rFonts w:ascii="Montserrat" w:hAnsi="Montserrat"/>
                <w:color w:val="000000"/>
                <w:sz w:val="18"/>
                <w:szCs w:val="18"/>
              </w:rPr>
              <w:t>1/15/2028</w:t>
            </w:r>
          </w:p>
        </w:tc>
      </w:tr>
      <w:tr w:rsidR="00903280" w14:paraId="384E2A32" w14:textId="77777777" w:rsidTr="00903280">
        <w:tc>
          <w:tcPr>
            <w:tcW w:w="1870" w:type="dxa"/>
            <w:shd w:val="clear" w:color="auto" w:fill="FFFFFF"/>
          </w:tcPr>
          <w:p w14:paraId="2E183EAE" w14:textId="5C33E8C5" w:rsidR="00903280" w:rsidRDefault="00903280" w:rsidP="00903280">
            <w:pPr>
              <w:rPr>
                <w:rFonts w:ascii="Calibri" w:hAnsi="Calibri"/>
                <w:sz w:val="24"/>
                <w:szCs w:val="36"/>
              </w:rPr>
            </w:pPr>
            <w:r>
              <w:rPr>
                <w:rStyle w:val="Emphasis"/>
                <w:rFonts w:ascii="Montserrat" w:hAnsi="Montserrat"/>
                <w:color w:val="000000"/>
                <w:sz w:val="18"/>
                <w:szCs w:val="18"/>
              </w:rPr>
              <w:t xml:space="preserve">Lonicera </w:t>
            </w:r>
            <w:proofErr w:type="spellStart"/>
            <w:r>
              <w:rPr>
                <w:rStyle w:val="Emphasis"/>
                <w:rFonts w:ascii="Montserrat" w:hAnsi="Montserrat"/>
                <w:color w:val="000000"/>
                <w:sz w:val="18"/>
                <w:szCs w:val="18"/>
              </w:rPr>
              <w:t>maackii</w:t>
            </w:r>
            <w:proofErr w:type="spellEnd"/>
          </w:p>
        </w:tc>
        <w:tc>
          <w:tcPr>
            <w:tcW w:w="1870" w:type="dxa"/>
            <w:shd w:val="clear" w:color="auto" w:fill="FFFFFF"/>
          </w:tcPr>
          <w:p w14:paraId="73296B8E" w14:textId="4E75A83B" w:rsidR="00903280" w:rsidRDefault="00903280" w:rsidP="00903280">
            <w:pPr>
              <w:rPr>
                <w:rFonts w:ascii="Calibri" w:hAnsi="Calibri"/>
                <w:sz w:val="24"/>
                <w:szCs w:val="36"/>
              </w:rPr>
            </w:pPr>
            <w:r>
              <w:rPr>
                <w:rStyle w:val="ms-rtefontsize-1"/>
                <w:rFonts w:ascii="Montserrat" w:hAnsi="Montserrat"/>
                <w:color w:val="000000"/>
                <w:sz w:val="18"/>
                <w:szCs w:val="18"/>
              </w:rPr>
              <w:t>Amur honeysuckle</w:t>
            </w:r>
          </w:p>
        </w:tc>
        <w:tc>
          <w:tcPr>
            <w:tcW w:w="1870" w:type="dxa"/>
            <w:shd w:val="clear" w:color="auto" w:fill="FFFFFF"/>
          </w:tcPr>
          <w:p w14:paraId="17101854" w14:textId="12C3B109" w:rsidR="00903280" w:rsidRDefault="00903280" w:rsidP="00903280">
            <w:pPr>
              <w:rPr>
                <w:rFonts w:ascii="Calibri" w:hAnsi="Calibri"/>
                <w:sz w:val="24"/>
                <w:szCs w:val="36"/>
              </w:rPr>
            </w:pPr>
            <w:r>
              <w:rPr>
                <w:rStyle w:val="ms-rtefontsize-1"/>
                <w:rFonts w:ascii="Montserrat" w:hAnsi="Montserrat"/>
                <w:color w:val="000000"/>
                <w:sz w:val="18"/>
                <w:szCs w:val="18"/>
              </w:rPr>
              <w:t>6/1/2024</w:t>
            </w:r>
          </w:p>
        </w:tc>
        <w:tc>
          <w:tcPr>
            <w:tcW w:w="1870" w:type="dxa"/>
            <w:shd w:val="clear" w:color="auto" w:fill="FFFFFF"/>
          </w:tcPr>
          <w:p w14:paraId="5F821E2A" w14:textId="786B5253" w:rsidR="00903280" w:rsidRDefault="00903280" w:rsidP="00903280">
            <w:pPr>
              <w:rPr>
                <w:rFonts w:ascii="Calibri" w:hAnsi="Calibri"/>
                <w:sz w:val="24"/>
                <w:szCs w:val="36"/>
              </w:rPr>
            </w:pPr>
            <w:r>
              <w:rPr>
                <w:rStyle w:val="ms-rtefontsize-1"/>
                <w:rFonts w:ascii="Montserrat" w:hAnsi="Montserrat"/>
                <w:color w:val="000000"/>
                <w:sz w:val="18"/>
                <w:szCs w:val="18"/>
              </w:rPr>
              <w:t>6/1/2024</w:t>
            </w:r>
          </w:p>
        </w:tc>
        <w:tc>
          <w:tcPr>
            <w:tcW w:w="1870" w:type="dxa"/>
            <w:shd w:val="clear" w:color="auto" w:fill="FFFFFF"/>
          </w:tcPr>
          <w:p w14:paraId="1DCC0E52" w14:textId="484232DD" w:rsidR="00903280" w:rsidRDefault="00903280" w:rsidP="00903280">
            <w:pPr>
              <w:rPr>
                <w:rFonts w:ascii="Calibri" w:hAnsi="Calibri"/>
                <w:sz w:val="24"/>
                <w:szCs w:val="36"/>
              </w:rPr>
            </w:pPr>
            <w:r>
              <w:rPr>
                <w:rStyle w:val="ms-rtefontsize-1"/>
                <w:rFonts w:ascii="Montserrat" w:hAnsi="Montserrat"/>
                <w:color w:val="000000"/>
                <w:sz w:val="18"/>
                <w:szCs w:val="18"/>
              </w:rPr>
              <w:t>6/1/2024</w:t>
            </w:r>
          </w:p>
        </w:tc>
      </w:tr>
      <w:tr w:rsidR="00903280" w14:paraId="6C3EB905" w14:textId="77777777" w:rsidTr="00903280">
        <w:tc>
          <w:tcPr>
            <w:tcW w:w="1870" w:type="dxa"/>
            <w:shd w:val="clear" w:color="auto" w:fill="FFFFFF"/>
          </w:tcPr>
          <w:p w14:paraId="29B581CE" w14:textId="2EA613BD" w:rsidR="00903280" w:rsidRDefault="00903280" w:rsidP="00903280">
            <w:pPr>
              <w:rPr>
                <w:rFonts w:ascii="Calibri" w:hAnsi="Calibri"/>
                <w:sz w:val="24"/>
                <w:szCs w:val="36"/>
              </w:rPr>
            </w:pPr>
            <w:r>
              <w:rPr>
                <w:rStyle w:val="Emphasis"/>
                <w:rFonts w:ascii="Montserrat" w:hAnsi="Montserrat"/>
                <w:color w:val="000000"/>
                <w:sz w:val="18"/>
                <w:szCs w:val="18"/>
              </w:rPr>
              <w:t>Nandina domestica</w:t>
            </w:r>
          </w:p>
        </w:tc>
        <w:tc>
          <w:tcPr>
            <w:tcW w:w="1870" w:type="dxa"/>
            <w:shd w:val="clear" w:color="auto" w:fill="FFFFFF"/>
          </w:tcPr>
          <w:p w14:paraId="334173CF" w14:textId="34501021" w:rsidR="00903280" w:rsidRDefault="00903280" w:rsidP="00903280">
            <w:pPr>
              <w:rPr>
                <w:rFonts w:ascii="Calibri" w:hAnsi="Calibri"/>
                <w:sz w:val="24"/>
                <w:szCs w:val="36"/>
              </w:rPr>
            </w:pPr>
            <w:r>
              <w:rPr>
                <w:rStyle w:val="ms-rtefontsize-1"/>
                <w:rFonts w:ascii="Montserrat" w:hAnsi="Montserrat"/>
                <w:color w:val="000000"/>
                <w:sz w:val="18"/>
                <w:szCs w:val="18"/>
              </w:rPr>
              <w:t>Nandina, Sacred bamboo</w:t>
            </w:r>
          </w:p>
        </w:tc>
        <w:tc>
          <w:tcPr>
            <w:tcW w:w="1870" w:type="dxa"/>
            <w:shd w:val="clear" w:color="auto" w:fill="FFFFFF"/>
          </w:tcPr>
          <w:p w14:paraId="710499F9" w14:textId="7E878CFD" w:rsidR="00903280" w:rsidRDefault="00903280" w:rsidP="00903280">
            <w:pPr>
              <w:rPr>
                <w:rFonts w:ascii="Calibri" w:hAnsi="Calibri"/>
                <w:sz w:val="24"/>
                <w:szCs w:val="36"/>
              </w:rPr>
            </w:pPr>
            <w:r>
              <w:rPr>
                <w:rStyle w:val="ms-rtefontsize-1"/>
                <w:rFonts w:ascii="Montserrat" w:hAnsi="Montserrat"/>
                <w:color w:val="000000"/>
                <w:sz w:val="18"/>
                <w:szCs w:val="18"/>
              </w:rPr>
              <w:t>1/15/2026</w:t>
            </w:r>
          </w:p>
        </w:tc>
        <w:tc>
          <w:tcPr>
            <w:tcW w:w="1870" w:type="dxa"/>
            <w:shd w:val="clear" w:color="auto" w:fill="FFFFFF"/>
          </w:tcPr>
          <w:p w14:paraId="5893D420" w14:textId="3138BF4C" w:rsidR="00903280" w:rsidRDefault="00903280" w:rsidP="00903280">
            <w:pPr>
              <w:rPr>
                <w:rFonts w:ascii="Calibri" w:hAnsi="Calibri"/>
                <w:sz w:val="24"/>
                <w:szCs w:val="36"/>
              </w:rPr>
            </w:pPr>
            <w:r>
              <w:rPr>
                <w:rStyle w:val="ms-rtefontsize-1"/>
                <w:rFonts w:ascii="Montserrat" w:hAnsi="Montserrat"/>
                <w:color w:val="000000"/>
                <w:sz w:val="18"/>
                <w:szCs w:val="18"/>
              </w:rPr>
              <w:t>1/15/2027</w:t>
            </w:r>
          </w:p>
        </w:tc>
        <w:tc>
          <w:tcPr>
            <w:tcW w:w="1870" w:type="dxa"/>
            <w:shd w:val="clear" w:color="auto" w:fill="FFFFFF"/>
          </w:tcPr>
          <w:p w14:paraId="3A3DB467" w14:textId="690F83F9" w:rsidR="00903280" w:rsidRDefault="00903280" w:rsidP="00903280">
            <w:pPr>
              <w:rPr>
                <w:rFonts w:ascii="Calibri" w:hAnsi="Calibri"/>
                <w:sz w:val="24"/>
                <w:szCs w:val="36"/>
              </w:rPr>
            </w:pPr>
            <w:r>
              <w:rPr>
                <w:rStyle w:val="ms-rtefontsize-1"/>
                <w:rFonts w:ascii="Montserrat" w:hAnsi="Montserrat"/>
                <w:color w:val="000000"/>
                <w:sz w:val="18"/>
                <w:szCs w:val="18"/>
              </w:rPr>
              <w:t>1/15/2028</w:t>
            </w:r>
          </w:p>
        </w:tc>
      </w:tr>
      <w:tr w:rsidR="00903280" w14:paraId="485C434F" w14:textId="77777777" w:rsidTr="00903280">
        <w:tc>
          <w:tcPr>
            <w:tcW w:w="1870" w:type="dxa"/>
            <w:shd w:val="clear" w:color="auto" w:fill="FFFFFF"/>
          </w:tcPr>
          <w:p w14:paraId="3D4CDA58" w14:textId="1346DE99" w:rsidR="00903280" w:rsidRDefault="00903280" w:rsidP="00903280">
            <w:pPr>
              <w:rPr>
                <w:rFonts w:ascii="Calibri" w:hAnsi="Calibri"/>
                <w:sz w:val="24"/>
                <w:szCs w:val="36"/>
              </w:rPr>
            </w:pPr>
            <w:r>
              <w:rPr>
                <w:rStyle w:val="Emphasis"/>
                <w:rFonts w:ascii="Montserrat" w:hAnsi="Montserrat"/>
                <w:color w:val="000000"/>
                <w:sz w:val="18"/>
                <w:szCs w:val="18"/>
              </w:rPr>
              <w:t xml:space="preserve">Phyllostachys </w:t>
            </w:r>
            <w:proofErr w:type="spellStart"/>
            <w:r>
              <w:rPr>
                <w:rStyle w:val="Emphasis"/>
                <w:rFonts w:ascii="Montserrat" w:hAnsi="Montserrat"/>
                <w:color w:val="000000"/>
                <w:sz w:val="18"/>
                <w:szCs w:val="18"/>
              </w:rPr>
              <w:t>aurea</w:t>
            </w:r>
            <w:proofErr w:type="spellEnd"/>
          </w:p>
        </w:tc>
        <w:tc>
          <w:tcPr>
            <w:tcW w:w="1870" w:type="dxa"/>
            <w:shd w:val="clear" w:color="auto" w:fill="FFFFFF"/>
          </w:tcPr>
          <w:p w14:paraId="4861409A" w14:textId="20D63FB8" w:rsidR="00903280" w:rsidRDefault="00903280" w:rsidP="00903280">
            <w:pPr>
              <w:rPr>
                <w:rFonts w:ascii="Calibri" w:hAnsi="Calibri"/>
                <w:sz w:val="24"/>
                <w:szCs w:val="36"/>
              </w:rPr>
            </w:pPr>
            <w:r>
              <w:rPr>
                <w:rStyle w:val="ms-rtefontsize-1"/>
                <w:rFonts w:ascii="Montserrat" w:hAnsi="Montserrat"/>
                <w:color w:val="000000"/>
                <w:sz w:val="18"/>
                <w:szCs w:val="18"/>
              </w:rPr>
              <w:t>Golden bamboo</w:t>
            </w:r>
          </w:p>
        </w:tc>
        <w:tc>
          <w:tcPr>
            <w:tcW w:w="1870" w:type="dxa"/>
            <w:shd w:val="clear" w:color="auto" w:fill="FFFFFF"/>
          </w:tcPr>
          <w:p w14:paraId="55F83D98" w14:textId="565728CB" w:rsidR="00903280" w:rsidRDefault="00903280" w:rsidP="00903280">
            <w:pPr>
              <w:rPr>
                <w:rFonts w:ascii="Calibri" w:hAnsi="Calibri"/>
                <w:sz w:val="24"/>
                <w:szCs w:val="36"/>
              </w:rPr>
            </w:pPr>
            <w:r>
              <w:rPr>
                <w:rStyle w:val="ms-rtefontsize-1"/>
                <w:rFonts w:ascii="Montserrat" w:hAnsi="Montserrat"/>
                <w:color w:val="000000"/>
                <w:sz w:val="18"/>
                <w:szCs w:val="18"/>
              </w:rPr>
              <w:t>1/15/2026</w:t>
            </w:r>
          </w:p>
        </w:tc>
        <w:tc>
          <w:tcPr>
            <w:tcW w:w="1870" w:type="dxa"/>
            <w:shd w:val="clear" w:color="auto" w:fill="FFFFFF"/>
          </w:tcPr>
          <w:p w14:paraId="2F5FCE68" w14:textId="68C4E15D" w:rsidR="00903280" w:rsidRDefault="00903280" w:rsidP="00903280">
            <w:pPr>
              <w:rPr>
                <w:rFonts w:ascii="Calibri" w:hAnsi="Calibri"/>
                <w:sz w:val="24"/>
                <w:szCs w:val="36"/>
              </w:rPr>
            </w:pPr>
            <w:r>
              <w:rPr>
                <w:rStyle w:val="ms-rtefontsize-1"/>
                <w:rFonts w:ascii="Montserrat" w:hAnsi="Montserrat"/>
                <w:color w:val="000000"/>
                <w:sz w:val="18"/>
                <w:szCs w:val="18"/>
              </w:rPr>
              <w:t>1/15/2027</w:t>
            </w:r>
          </w:p>
        </w:tc>
        <w:tc>
          <w:tcPr>
            <w:tcW w:w="1870" w:type="dxa"/>
            <w:shd w:val="clear" w:color="auto" w:fill="FFFFFF"/>
          </w:tcPr>
          <w:p w14:paraId="097E2BA0" w14:textId="6406A305" w:rsidR="00903280" w:rsidRDefault="00903280" w:rsidP="00903280">
            <w:pPr>
              <w:rPr>
                <w:rFonts w:ascii="Calibri" w:hAnsi="Calibri"/>
                <w:sz w:val="24"/>
                <w:szCs w:val="36"/>
              </w:rPr>
            </w:pPr>
            <w:r>
              <w:rPr>
                <w:rStyle w:val="ms-rtefontsize-1"/>
                <w:rFonts w:ascii="Montserrat" w:hAnsi="Montserrat"/>
                <w:color w:val="000000"/>
                <w:sz w:val="18"/>
                <w:szCs w:val="18"/>
              </w:rPr>
              <w:t>1/15/2028</w:t>
            </w:r>
          </w:p>
        </w:tc>
      </w:tr>
      <w:tr w:rsidR="00903280" w14:paraId="21089049" w14:textId="77777777" w:rsidTr="00903280">
        <w:tc>
          <w:tcPr>
            <w:tcW w:w="1870" w:type="dxa"/>
            <w:shd w:val="clear" w:color="auto" w:fill="FFFFFF"/>
          </w:tcPr>
          <w:p w14:paraId="168F11A8" w14:textId="5C832D21" w:rsidR="00903280" w:rsidRDefault="00903280" w:rsidP="00903280">
            <w:pPr>
              <w:rPr>
                <w:rFonts w:ascii="Calibri" w:hAnsi="Calibri"/>
                <w:sz w:val="24"/>
                <w:szCs w:val="36"/>
              </w:rPr>
            </w:pPr>
            <w:r>
              <w:rPr>
                <w:rStyle w:val="Emphasis"/>
                <w:rFonts w:ascii="Montserrat" w:hAnsi="Montserrat"/>
                <w:color w:val="000000"/>
                <w:sz w:val="18"/>
                <w:szCs w:val="18"/>
              </w:rPr>
              <w:t xml:space="preserve">Phyllostachys </w:t>
            </w:r>
            <w:proofErr w:type="spellStart"/>
            <w:r>
              <w:rPr>
                <w:rStyle w:val="Emphasis"/>
                <w:rFonts w:ascii="Montserrat" w:hAnsi="Montserrat"/>
                <w:color w:val="000000"/>
                <w:sz w:val="18"/>
                <w:szCs w:val="18"/>
              </w:rPr>
              <w:t>aureosulcata</w:t>
            </w:r>
            <w:proofErr w:type="spellEnd"/>
          </w:p>
        </w:tc>
        <w:tc>
          <w:tcPr>
            <w:tcW w:w="1870" w:type="dxa"/>
            <w:shd w:val="clear" w:color="auto" w:fill="FFFFFF"/>
          </w:tcPr>
          <w:p w14:paraId="09A51959" w14:textId="2F67389C" w:rsidR="00903280" w:rsidRDefault="00903280" w:rsidP="00903280">
            <w:pPr>
              <w:rPr>
                <w:rFonts w:ascii="Calibri" w:hAnsi="Calibri"/>
                <w:sz w:val="24"/>
                <w:szCs w:val="36"/>
              </w:rPr>
            </w:pPr>
            <w:r>
              <w:rPr>
                <w:rStyle w:val="ms-rtefontsize-1"/>
                <w:rFonts w:ascii="Montserrat" w:hAnsi="Montserrat"/>
                <w:color w:val="000000"/>
                <w:sz w:val="18"/>
                <w:szCs w:val="18"/>
              </w:rPr>
              <w:t>Yellow groove bamboo</w:t>
            </w:r>
          </w:p>
        </w:tc>
        <w:tc>
          <w:tcPr>
            <w:tcW w:w="1870" w:type="dxa"/>
            <w:shd w:val="clear" w:color="auto" w:fill="FFFFFF"/>
          </w:tcPr>
          <w:p w14:paraId="1DCA3178" w14:textId="25F3888C" w:rsidR="00903280" w:rsidRDefault="00903280" w:rsidP="00903280">
            <w:pPr>
              <w:rPr>
                <w:rFonts w:ascii="Calibri" w:hAnsi="Calibri"/>
                <w:sz w:val="24"/>
                <w:szCs w:val="36"/>
              </w:rPr>
            </w:pPr>
            <w:r>
              <w:rPr>
                <w:rStyle w:val="ms-rtefontsize-1"/>
                <w:rFonts w:ascii="Montserrat" w:hAnsi="Montserrat"/>
                <w:color w:val="000000"/>
                <w:sz w:val="18"/>
                <w:szCs w:val="18"/>
              </w:rPr>
              <w:t>1/15/2026</w:t>
            </w:r>
          </w:p>
        </w:tc>
        <w:tc>
          <w:tcPr>
            <w:tcW w:w="1870" w:type="dxa"/>
            <w:shd w:val="clear" w:color="auto" w:fill="FFFFFF"/>
          </w:tcPr>
          <w:p w14:paraId="70D87CAB" w14:textId="0ACA2E77" w:rsidR="00903280" w:rsidRDefault="00903280" w:rsidP="00903280">
            <w:pPr>
              <w:rPr>
                <w:rFonts w:ascii="Calibri" w:hAnsi="Calibri"/>
                <w:sz w:val="24"/>
                <w:szCs w:val="36"/>
              </w:rPr>
            </w:pPr>
            <w:r>
              <w:rPr>
                <w:rStyle w:val="ms-rtefontsize-1"/>
                <w:rFonts w:ascii="Montserrat" w:hAnsi="Montserrat"/>
                <w:color w:val="000000"/>
                <w:sz w:val="18"/>
                <w:szCs w:val="18"/>
              </w:rPr>
              <w:t>1/15/2027</w:t>
            </w:r>
          </w:p>
        </w:tc>
        <w:tc>
          <w:tcPr>
            <w:tcW w:w="1870" w:type="dxa"/>
            <w:shd w:val="clear" w:color="auto" w:fill="FFFFFF"/>
          </w:tcPr>
          <w:p w14:paraId="3C338F2D" w14:textId="09654946" w:rsidR="00903280" w:rsidRDefault="00903280" w:rsidP="00903280">
            <w:pPr>
              <w:rPr>
                <w:rFonts w:ascii="Calibri" w:hAnsi="Calibri"/>
                <w:sz w:val="24"/>
                <w:szCs w:val="36"/>
              </w:rPr>
            </w:pPr>
            <w:r>
              <w:rPr>
                <w:rStyle w:val="ms-rtefontsize-1"/>
                <w:rFonts w:ascii="Montserrat" w:hAnsi="Montserrat"/>
                <w:color w:val="000000"/>
                <w:sz w:val="18"/>
                <w:szCs w:val="18"/>
              </w:rPr>
              <w:t>1/15/2028</w:t>
            </w:r>
          </w:p>
        </w:tc>
      </w:tr>
      <w:tr w:rsidR="00903280" w14:paraId="1832B5E7" w14:textId="77777777" w:rsidTr="00903280">
        <w:tc>
          <w:tcPr>
            <w:tcW w:w="1870" w:type="dxa"/>
            <w:shd w:val="clear" w:color="auto" w:fill="FFFFFF"/>
          </w:tcPr>
          <w:p w14:paraId="6093F950" w14:textId="0DB8C532" w:rsidR="00903280" w:rsidRDefault="00903280" w:rsidP="00903280">
            <w:pPr>
              <w:rPr>
                <w:rFonts w:ascii="Calibri" w:hAnsi="Calibri"/>
                <w:sz w:val="24"/>
                <w:szCs w:val="36"/>
              </w:rPr>
            </w:pPr>
            <w:r>
              <w:rPr>
                <w:rStyle w:val="Emphasis"/>
                <w:rFonts w:ascii="Montserrat" w:hAnsi="Montserrat"/>
                <w:color w:val="000000"/>
                <w:sz w:val="18"/>
                <w:szCs w:val="18"/>
              </w:rPr>
              <w:t xml:space="preserve">Pyrus </w:t>
            </w:r>
            <w:proofErr w:type="spellStart"/>
            <w:r>
              <w:rPr>
                <w:rStyle w:val="Emphasis"/>
                <w:rFonts w:ascii="Montserrat" w:hAnsi="Montserrat"/>
                <w:color w:val="000000"/>
                <w:sz w:val="18"/>
                <w:szCs w:val="18"/>
              </w:rPr>
              <w:t>calleryana</w:t>
            </w:r>
            <w:proofErr w:type="spellEnd"/>
          </w:p>
        </w:tc>
        <w:tc>
          <w:tcPr>
            <w:tcW w:w="1870" w:type="dxa"/>
            <w:shd w:val="clear" w:color="auto" w:fill="FFFFFF"/>
          </w:tcPr>
          <w:p w14:paraId="27D06621" w14:textId="0471BC93" w:rsidR="00903280" w:rsidRDefault="00903280" w:rsidP="00903280">
            <w:pPr>
              <w:rPr>
                <w:rFonts w:ascii="Calibri" w:hAnsi="Calibri"/>
                <w:sz w:val="24"/>
                <w:szCs w:val="36"/>
              </w:rPr>
            </w:pPr>
            <w:r>
              <w:rPr>
                <w:rStyle w:val="ms-rtefontsize-1"/>
                <w:rFonts w:ascii="Montserrat" w:hAnsi="Montserrat"/>
                <w:color w:val="000000"/>
                <w:sz w:val="18"/>
                <w:szCs w:val="18"/>
              </w:rPr>
              <w:t>Callery pear</w:t>
            </w:r>
          </w:p>
        </w:tc>
        <w:tc>
          <w:tcPr>
            <w:tcW w:w="1870" w:type="dxa"/>
            <w:shd w:val="clear" w:color="auto" w:fill="FFFFFF"/>
          </w:tcPr>
          <w:p w14:paraId="00EAC154" w14:textId="1A5C09BA" w:rsidR="00903280" w:rsidRDefault="00903280" w:rsidP="00903280">
            <w:pPr>
              <w:rPr>
                <w:rFonts w:ascii="Calibri" w:hAnsi="Calibri"/>
                <w:sz w:val="24"/>
                <w:szCs w:val="36"/>
              </w:rPr>
            </w:pPr>
            <w:r>
              <w:rPr>
                <w:rStyle w:val="ms-rtefontsize-1"/>
                <w:rFonts w:ascii="Montserrat" w:hAnsi="Montserrat"/>
                <w:color w:val="000000"/>
                <w:sz w:val="18"/>
                <w:szCs w:val="18"/>
              </w:rPr>
              <w:t>1/15/2026</w:t>
            </w:r>
          </w:p>
        </w:tc>
        <w:tc>
          <w:tcPr>
            <w:tcW w:w="1870" w:type="dxa"/>
            <w:shd w:val="clear" w:color="auto" w:fill="FFFFFF"/>
          </w:tcPr>
          <w:p w14:paraId="490775FA" w14:textId="57EDF27F" w:rsidR="00903280" w:rsidRDefault="00903280" w:rsidP="00903280">
            <w:pPr>
              <w:rPr>
                <w:rFonts w:ascii="Calibri" w:hAnsi="Calibri"/>
                <w:sz w:val="24"/>
                <w:szCs w:val="36"/>
              </w:rPr>
            </w:pPr>
            <w:r>
              <w:rPr>
                <w:rStyle w:val="ms-rtefontsize-1"/>
                <w:rFonts w:ascii="Montserrat" w:hAnsi="Montserrat"/>
                <w:color w:val="000000"/>
                <w:sz w:val="18"/>
                <w:szCs w:val="18"/>
              </w:rPr>
              <w:t>1/15/2027</w:t>
            </w:r>
          </w:p>
        </w:tc>
        <w:tc>
          <w:tcPr>
            <w:tcW w:w="1870" w:type="dxa"/>
            <w:shd w:val="clear" w:color="auto" w:fill="FFFFFF"/>
          </w:tcPr>
          <w:p w14:paraId="3E45D615" w14:textId="5E7CC861" w:rsidR="00903280" w:rsidRDefault="00903280" w:rsidP="00903280">
            <w:pPr>
              <w:rPr>
                <w:rFonts w:ascii="Calibri" w:hAnsi="Calibri"/>
                <w:sz w:val="24"/>
                <w:szCs w:val="36"/>
              </w:rPr>
            </w:pPr>
            <w:r>
              <w:rPr>
                <w:rStyle w:val="ms-rtefontsize-1"/>
                <w:rFonts w:ascii="Montserrat" w:hAnsi="Montserrat"/>
                <w:color w:val="000000"/>
                <w:sz w:val="18"/>
                <w:szCs w:val="18"/>
              </w:rPr>
              <w:t>1/15/2028</w:t>
            </w:r>
          </w:p>
        </w:tc>
      </w:tr>
      <w:tr w:rsidR="00903280" w14:paraId="312A8320" w14:textId="77777777" w:rsidTr="00903280">
        <w:tc>
          <w:tcPr>
            <w:tcW w:w="1870" w:type="dxa"/>
            <w:shd w:val="clear" w:color="auto" w:fill="FFFFFF"/>
          </w:tcPr>
          <w:p w14:paraId="6C792353" w14:textId="74200DB2" w:rsidR="00903280" w:rsidRDefault="00903280" w:rsidP="00903280">
            <w:pPr>
              <w:rPr>
                <w:rFonts w:ascii="Calibri" w:hAnsi="Calibri"/>
                <w:sz w:val="24"/>
                <w:szCs w:val="36"/>
              </w:rPr>
            </w:pPr>
            <w:proofErr w:type="spellStart"/>
            <w:r>
              <w:rPr>
                <w:rStyle w:val="Emphasis"/>
                <w:rFonts w:ascii="Montserrat" w:hAnsi="Montserrat"/>
                <w:color w:val="000000"/>
                <w:sz w:val="18"/>
                <w:szCs w:val="18"/>
              </w:rPr>
              <w:t>Tetradium</w:t>
            </w:r>
            <w:proofErr w:type="spellEnd"/>
            <w:r>
              <w:rPr>
                <w:rStyle w:val="Emphasis"/>
                <w:rFonts w:ascii="Montserrat" w:hAnsi="Montserrat"/>
                <w:color w:val="000000"/>
                <w:sz w:val="18"/>
                <w:szCs w:val="18"/>
              </w:rPr>
              <w:t xml:space="preserve"> </w:t>
            </w:r>
            <w:proofErr w:type="spellStart"/>
            <w:r>
              <w:rPr>
                <w:rStyle w:val="Emphasis"/>
                <w:rFonts w:ascii="Montserrat" w:hAnsi="Montserrat"/>
                <w:color w:val="000000"/>
                <w:sz w:val="18"/>
                <w:szCs w:val="18"/>
              </w:rPr>
              <w:t>daniellii</w:t>
            </w:r>
            <w:proofErr w:type="spellEnd"/>
          </w:p>
        </w:tc>
        <w:tc>
          <w:tcPr>
            <w:tcW w:w="1870" w:type="dxa"/>
            <w:shd w:val="clear" w:color="auto" w:fill="FFFFFF"/>
          </w:tcPr>
          <w:p w14:paraId="7E4D2122" w14:textId="0CBA6B6A" w:rsidR="00903280" w:rsidRDefault="00903280" w:rsidP="00903280">
            <w:pPr>
              <w:rPr>
                <w:rFonts w:ascii="Calibri" w:hAnsi="Calibri"/>
                <w:sz w:val="24"/>
                <w:szCs w:val="36"/>
              </w:rPr>
            </w:pPr>
            <w:r>
              <w:rPr>
                <w:rStyle w:val="ms-rtefontsize-1"/>
                <w:rFonts w:ascii="Montserrat" w:hAnsi="Montserrat"/>
                <w:color w:val="000000"/>
                <w:sz w:val="18"/>
                <w:szCs w:val="18"/>
              </w:rPr>
              <w:t xml:space="preserve">Bee </w:t>
            </w:r>
            <w:proofErr w:type="spellStart"/>
            <w:r>
              <w:rPr>
                <w:rStyle w:val="ms-rtefontsize-1"/>
                <w:rFonts w:ascii="Montserrat" w:hAnsi="Montserrat"/>
                <w:color w:val="000000"/>
                <w:sz w:val="18"/>
                <w:szCs w:val="18"/>
              </w:rPr>
              <w:t>bee</w:t>
            </w:r>
            <w:proofErr w:type="spellEnd"/>
            <w:r>
              <w:rPr>
                <w:rStyle w:val="ms-rtefontsize-1"/>
                <w:rFonts w:ascii="Montserrat" w:hAnsi="Montserrat"/>
                <w:color w:val="000000"/>
                <w:sz w:val="18"/>
                <w:szCs w:val="18"/>
              </w:rPr>
              <w:t xml:space="preserve"> tree</w:t>
            </w:r>
          </w:p>
        </w:tc>
        <w:tc>
          <w:tcPr>
            <w:tcW w:w="1870" w:type="dxa"/>
            <w:shd w:val="clear" w:color="auto" w:fill="FFFFFF"/>
          </w:tcPr>
          <w:p w14:paraId="6FFD0A76" w14:textId="66B77DD3" w:rsidR="00903280" w:rsidRDefault="00903280" w:rsidP="00903280">
            <w:pPr>
              <w:rPr>
                <w:rFonts w:ascii="Calibri" w:hAnsi="Calibri"/>
                <w:sz w:val="24"/>
                <w:szCs w:val="36"/>
              </w:rPr>
            </w:pPr>
            <w:r>
              <w:rPr>
                <w:rStyle w:val="ms-rtefontsize-1"/>
                <w:rFonts w:ascii="Montserrat" w:hAnsi="Montserrat"/>
                <w:color w:val="000000"/>
                <w:sz w:val="18"/>
                <w:szCs w:val="18"/>
              </w:rPr>
              <w:t>1/15/2026</w:t>
            </w:r>
          </w:p>
        </w:tc>
        <w:tc>
          <w:tcPr>
            <w:tcW w:w="1870" w:type="dxa"/>
            <w:shd w:val="clear" w:color="auto" w:fill="FFFFFF"/>
          </w:tcPr>
          <w:p w14:paraId="59874D79" w14:textId="2862E9F6" w:rsidR="00903280" w:rsidRDefault="00903280" w:rsidP="00903280">
            <w:pPr>
              <w:rPr>
                <w:rFonts w:ascii="Calibri" w:hAnsi="Calibri"/>
                <w:sz w:val="24"/>
                <w:szCs w:val="36"/>
              </w:rPr>
            </w:pPr>
            <w:r>
              <w:rPr>
                <w:rStyle w:val="ms-rtefontsize-1"/>
                <w:rFonts w:ascii="Montserrat" w:hAnsi="Montserrat"/>
                <w:color w:val="000000"/>
                <w:sz w:val="18"/>
                <w:szCs w:val="18"/>
              </w:rPr>
              <w:t>1/15/2027</w:t>
            </w:r>
          </w:p>
        </w:tc>
        <w:tc>
          <w:tcPr>
            <w:tcW w:w="1870" w:type="dxa"/>
            <w:shd w:val="clear" w:color="auto" w:fill="FFFFFF"/>
          </w:tcPr>
          <w:p w14:paraId="36B3F77F" w14:textId="75B641D4" w:rsidR="00903280" w:rsidRDefault="00903280" w:rsidP="00903280">
            <w:pPr>
              <w:rPr>
                <w:rFonts w:ascii="Calibri" w:hAnsi="Calibri"/>
                <w:sz w:val="24"/>
                <w:szCs w:val="36"/>
              </w:rPr>
            </w:pPr>
            <w:r>
              <w:rPr>
                <w:rStyle w:val="ms-rtefontsize-1"/>
                <w:rFonts w:ascii="Montserrat" w:hAnsi="Montserrat"/>
                <w:color w:val="000000"/>
                <w:sz w:val="18"/>
                <w:szCs w:val="18"/>
              </w:rPr>
              <w:t>1/15/2028</w:t>
            </w:r>
          </w:p>
        </w:tc>
      </w:tr>
      <w:tr w:rsidR="00903280" w14:paraId="7F72875E" w14:textId="77777777" w:rsidTr="00903280">
        <w:tc>
          <w:tcPr>
            <w:tcW w:w="1870" w:type="dxa"/>
            <w:shd w:val="clear" w:color="auto" w:fill="FFFFFF"/>
          </w:tcPr>
          <w:p w14:paraId="46F5411C" w14:textId="6C085C72" w:rsidR="00903280" w:rsidRDefault="00903280" w:rsidP="00903280">
            <w:pPr>
              <w:rPr>
                <w:rFonts w:ascii="Calibri" w:hAnsi="Calibri"/>
                <w:sz w:val="24"/>
                <w:szCs w:val="36"/>
              </w:rPr>
            </w:pPr>
            <w:r>
              <w:rPr>
                <w:rStyle w:val="Emphasis"/>
                <w:rFonts w:ascii="Montserrat" w:hAnsi="Montserrat"/>
                <w:color w:val="000000"/>
                <w:sz w:val="18"/>
                <w:szCs w:val="18"/>
              </w:rPr>
              <w:t>Wisteria floribunda</w:t>
            </w:r>
          </w:p>
        </w:tc>
        <w:tc>
          <w:tcPr>
            <w:tcW w:w="1870" w:type="dxa"/>
            <w:shd w:val="clear" w:color="auto" w:fill="FFFFFF"/>
          </w:tcPr>
          <w:p w14:paraId="49CFAAE2" w14:textId="17CF7A20" w:rsidR="00903280" w:rsidRDefault="00903280" w:rsidP="00903280">
            <w:pPr>
              <w:rPr>
                <w:rFonts w:ascii="Calibri" w:hAnsi="Calibri"/>
                <w:sz w:val="24"/>
                <w:szCs w:val="36"/>
              </w:rPr>
            </w:pPr>
            <w:r>
              <w:rPr>
                <w:rStyle w:val="ms-rtefontsize-1"/>
                <w:rFonts w:ascii="Montserrat" w:hAnsi="Montserrat"/>
                <w:color w:val="000000"/>
                <w:sz w:val="18"/>
                <w:szCs w:val="18"/>
              </w:rPr>
              <w:t>Japanese wisteria</w:t>
            </w:r>
          </w:p>
        </w:tc>
        <w:tc>
          <w:tcPr>
            <w:tcW w:w="1870" w:type="dxa"/>
            <w:shd w:val="clear" w:color="auto" w:fill="FFFFFF"/>
          </w:tcPr>
          <w:p w14:paraId="3EDB8687" w14:textId="0D8CE915" w:rsidR="00903280" w:rsidRDefault="00903280" w:rsidP="00903280">
            <w:pPr>
              <w:rPr>
                <w:rFonts w:ascii="Calibri" w:hAnsi="Calibri"/>
                <w:sz w:val="24"/>
                <w:szCs w:val="36"/>
              </w:rPr>
            </w:pPr>
            <w:r>
              <w:rPr>
                <w:rStyle w:val="ms-rtefontsize-1"/>
                <w:rFonts w:ascii="Montserrat" w:hAnsi="Montserrat"/>
                <w:color w:val="000000"/>
                <w:sz w:val="18"/>
                <w:szCs w:val="18"/>
              </w:rPr>
              <w:t>1/15/2026</w:t>
            </w:r>
          </w:p>
        </w:tc>
        <w:tc>
          <w:tcPr>
            <w:tcW w:w="1870" w:type="dxa"/>
            <w:shd w:val="clear" w:color="auto" w:fill="FFFFFF"/>
          </w:tcPr>
          <w:p w14:paraId="06C4CE80" w14:textId="71D67ABB" w:rsidR="00903280" w:rsidRDefault="00903280" w:rsidP="00903280">
            <w:pPr>
              <w:rPr>
                <w:rFonts w:ascii="Calibri" w:hAnsi="Calibri"/>
                <w:sz w:val="24"/>
                <w:szCs w:val="36"/>
              </w:rPr>
            </w:pPr>
            <w:r>
              <w:rPr>
                <w:rStyle w:val="ms-rtefontsize-1"/>
                <w:rFonts w:ascii="Montserrat" w:hAnsi="Montserrat"/>
                <w:color w:val="000000"/>
                <w:sz w:val="18"/>
                <w:szCs w:val="18"/>
              </w:rPr>
              <w:t>1/15/2027</w:t>
            </w:r>
          </w:p>
        </w:tc>
        <w:tc>
          <w:tcPr>
            <w:tcW w:w="1870" w:type="dxa"/>
            <w:shd w:val="clear" w:color="auto" w:fill="FFFFFF"/>
          </w:tcPr>
          <w:p w14:paraId="4732B5BA" w14:textId="4C2F494D" w:rsidR="00903280" w:rsidRDefault="00903280" w:rsidP="00903280">
            <w:pPr>
              <w:rPr>
                <w:rFonts w:ascii="Calibri" w:hAnsi="Calibri"/>
                <w:sz w:val="24"/>
                <w:szCs w:val="36"/>
              </w:rPr>
            </w:pPr>
            <w:r>
              <w:rPr>
                <w:rStyle w:val="ms-rtefontsize-1"/>
                <w:rFonts w:ascii="Montserrat" w:hAnsi="Montserrat"/>
                <w:color w:val="000000"/>
                <w:sz w:val="18"/>
                <w:szCs w:val="18"/>
              </w:rPr>
              <w:t>1/15/2028</w:t>
            </w:r>
          </w:p>
        </w:tc>
      </w:tr>
      <w:tr w:rsidR="00903280" w14:paraId="19A9FE98" w14:textId="77777777" w:rsidTr="00903280">
        <w:tc>
          <w:tcPr>
            <w:tcW w:w="1870" w:type="dxa"/>
            <w:shd w:val="clear" w:color="auto" w:fill="FFFFFF"/>
          </w:tcPr>
          <w:p w14:paraId="67C02971" w14:textId="4D1BE211" w:rsidR="00903280" w:rsidRDefault="00903280" w:rsidP="00903280">
            <w:pPr>
              <w:rPr>
                <w:rFonts w:ascii="Calibri" w:hAnsi="Calibri"/>
                <w:sz w:val="24"/>
                <w:szCs w:val="36"/>
              </w:rPr>
            </w:pPr>
            <w:r>
              <w:rPr>
                <w:rStyle w:val="Emphasis"/>
                <w:rFonts w:ascii="Montserrat" w:hAnsi="Montserrat"/>
                <w:color w:val="000000"/>
                <w:sz w:val="18"/>
                <w:szCs w:val="18"/>
              </w:rPr>
              <w:t>Wisteria sinensis</w:t>
            </w:r>
          </w:p>
        </w:tc>
        <w:tc>
          <w:tcPr>
            <w:tcW w:w="1870" w:type="dxa"/>
            <w:shd w:val="clear" w:color="auto" w:fill="FFFFFF"/>
          </w:tcPr>
          <w:p w14:paraId="5202BD79" w14:textId="41BC90E0" w:rsidR="00903280" w:rsidRDefault="00903280" w:rsidP="00903280">
            <w:pPr>
              <w:rPr>
                <w:rFonts w:ascii="Calibri" w:hAnsi="Calibri"/>
                <w:sz w:val="24"/>
                <w:szCs w:val="36"/>
              </w:rPr>
            </w:pPr>
            <w:r>
              <w:rPr>
                <w:rStyle w:val="ms-rtefontsize-1"/>
                <w:rFonts w:ascii="Montserrat" w:hAnsi="Montserrat"/>
                <w:color w:val="000000"/>
                <w:sz w:val="18"/>
                <w:szCs w:val="18"/>
              </w:rPr>
              <w:t>Chinese wisteria</w:t>
            </w:r>
          </w:p>
        </w:tc>
        <w:tc>
          <w:tcPr>
            <w:tcW w:w="1870" w:type="dxa"/>
            <w:shd w:val="clear" w:color="auto" w:fill="FFFFFF"/>
          </w:tcPr>
          <w:p w14:paraId="4E2BBA9A" w14:textId="7A0EAE06" w:rsidR="00903280" w:rsidRDefault="00903280" w:rsidP="00903280">
            <w:pPr>
              <w:rPr>
                <w:rFonts w:ascii="Calibri" w:hAnsi="Calibri"/>
                <w:sz w:val="24"/>
                <w:szCs w:val="36"/>
              </w:rPr>
            </w:pPr>
            <w:r>
              <w:rPr>
                <w:rStyle w:val="ms-rtefontsize-1"/>
                <w:rFonts w:ascii="Montserrat" w:hAnsi="Montserrat"/>
                <w:color w:val="000000"/>
                <w:sz w:val="18"/>
                <w:szCs w:val="18"/>
              </w:rPr>
              <w:t>1/15/2026</w:t>
            </w:r>
          </w:p>
        </w:tc>
        <w:tc>
          <w:tcPr>
            <w:tcW w:w="1870" w:type="dxa"/>
            <w:shd w:val="clear" w:color="auto" w:fill="FFFFFF"/>
          </w:tcPr>
          <w:p w14:paraId="7EA27225" w14:textId="2037156A" w:rsidR="00903280" w:rsidRDefault="00903280" w:rsidP="00903280">
            <w:pPr>
              <w:rPr>
                <w:rFonts w:ascii="Calibri" w:hAnsi="Calibri"/>
                <w:sz w:val="24"/>
                <w:szCs w:val="36"/>
              </w:rPr>
            </w:pPr>
            <w:r>
              <w:rPr>
                <w:rStyle w:val="ms-rtefontsize-1"/>
                <w:rFonts w:ascii="Montserrat" w:hAnsi="Montserrat"/>
                <w:color w:val="000000"/>
                <w:sz w:val="18"/>
                <w:szCs w:val="18"/>
              </w:rPr>
              <w:t>1/15/2027</w:t>
            </w:r>
          </w:p>
        </w:tc>
        <w:tc>
          <w:tcPr>
            <w:tcW w:w="1870" w:type="dxa"/>
            <w:shd w:val="clear" w:color="auto" w:fill="FFFFFF"/>
          </w:tcPr>
          <w:p w14:paraId="3901EB3B" w14:textId="7C3D5972" w:rsidR="00903280" w:rsidRDefault="00903280" w:rsidP="00903280">
            <w:pPr>
              <w:rPr>
                <w:rFonts w:ascii="Calibri" w:hAnsi="Calibri"/>
                <w:sz w:val="24"/>
                <w:szCs w:val="36"/>
              </w:rPr>
            </w:pPr>
            <w:r>
              <w:rPr>
                <w:rStyle w:val="ms-rtefontsize-1"/>
                <w:rFonts w:ascii="Montserrat" w:hAnsi="Montserrat"/>
                <w:color w:val="000000"/>
                <w:sz w:val="18"/>
                <w:szCs w:val="18"/>
              </w:rPr>
              <w:t>1/15/2028</w:t>
            </w:r>
          </w:p>
        </w:tc>
      </w:tr>
      <w:tr w:rsidR="00903280" w14:paraId="2344DB46" w14:textId="77777777" w:rsidTr="00903280">
        <w:tc>
          <w:tcPr>
            <w:tcW w:w="1870" w:type="dxa"/>
            <w:shd w:val="clear" w:color="auto" w:fill="FFFFFF"/>
          </w:tcPr>
          <w:p w14:paraId="071C3E9E" w14:textId="589D77BA" w:rsidR="00903280" w:rsidRDefault="00903280" w:rsidP="00903280">
            <w:pPr>
              <w:rPr>
                <w:rFonts w:ascii="Calibri" w:hAnsi="Calibri"/>
                <w:sz w:val="24"/>
                <w:szCs w:val="36"/>
              </w:rPr>
            </w:pPr>
            <w:r>
              <w:rPr>
                <w:rStyle w:val="Emphasis"/>
                <w:rFonts w:ascii="Montserrat" w:hAnsi="Montserrat"/>
                <w:color w:val="000000"/>
                <w:sz w:val="18"/>
                <w:szCs w:val="18"/>
              </w:rPr>
              <w:t>Wisteria </w:t>
            </w:r>
            <w:r>
              <w:rPr>
                <w:rStyle w:val="ms-rtefontsize-1"/>
                <w:rFonts w:ascii="Montserrat" w:hAnsi="Montserrat"/>
                <w:color w:val="000000"/>
                <w:sz w:val="18"/>
                <w:szCs w:val="18"/>
              </w:rPr>
              <w:t>x</w:t>
            </w:r>
            <w:r>
              <w:rPr>
                <w:rStyle w:val="Emphasis"/>
                <w:rFonts w:ascii="Montserrat" w:hAnsi="Montserrat"/>
                <w:color w:val="000000"/>
                <w:sz w:val="18"/>
                <w:szCs w:val="18"/>
              </w:rPr>
              <w:t> </w:t>
            </w:r>
            <w:proofErr w:type="spellStart"/>
            <w:r>
              <w:rPr>
                <w:rStyle w:val="Emphasis"/>
                <w:rFonts w:ascii="Montserrat" w:hAnsi="Montserrat"/>
                <w:color w:val="000000"/>
                <w:sz w:val="18"/>
                <w:szCs w:val="18"/>
              </w:rPr>
              <w:t>formosa</w:t>
            </w:r>
            <w:proofErr w:type="spellEnd"/>
          </w:p>
        </w:tc>
        <w:tc>
          <w:tcPr>
            <w:tcW w:w="1870" w:type="dxa"/>
            <w:shd w:val="clear" w:color="auto" w:fill="FFFFFF"/>
          </w:tcPr>
          <w:p w14:paraId="619AE320" w14:textId="2C070A97" w:rsidR="00903280" w:rsidRDefault="00903280" w:rsidP="00903280">
            <w:pPr>
              <w:rPr>
                <w:rFonts w:ascii="Calibri" w:hAnsi="Calibri"/>
                <w:sz w:val="24"/>
                <w:szCs w:val="36"/>
              </w:rPr>
            </w:pPr>
            <w:r>
              <w:rPr>
                <w:rStyle w:val="ms-rtefontsize-1"/>
                <w:rFonts w:ascii="Montserrat" w:hAnsi="Montserrat"/>
                <w:color w:val="000000"/>
                <w:sz w:val="18"/>
                <w:szCs w:val="18"/>
              </w:rPr>
              <w:t>floribunda x sinensis hybrid</w:t>
            </w:r>
          </w:p>
        </w:tc>
        <w:tc>
          <w:tcPr>
            <w:tcW w:w="1870" w:type="dxa"/>
            <w:shd w:val="clear" w:color="auto" w:fill="FFFFFF"/>
          </w:tcPr>
          <w:p w14:paraId="0E083784" w14:textId="252E0B8A" w:rsidR="00903280" w:rsidRDefault="00903280" w:rsidP="00903280">
            <w:pPr>
              <w:rPr>
                <w:rFonts w:ascii="Calibri" w:hAnsi="Calibri"/>
                <w:sz w:val="24"/>
                <w:szCs w:val="36"/>
              </w:rPr>
            </w:pPr>
            <w:r>
              <w:rPr>
                <w:rStyle w:val="ms-rtefontsize-1"/>
                <w:rFonts w:ascii="Montserrat" w:hAnsi="Montserrat"/>
                <w:color w:val="000000"/>
                <w:sz w:val="18"/>
                <w:szCs w:val="18"/>
              </w:rPr>
              <w:t>1/15/2026</w:t>
            </w:r>
          </w:p>
        </w:tc>
        <w:tc>
          <w:tcPr>
            <w:tcW w:w="1870" w:type="dxa"/>
            <w:shd w:val="clear" w:color="auto" w:fill="FFFFFF"/>
          </w:tcPr>
          <w:p w14:paraId="6C468437" w14:textId="727D67F3" w:rsidR="00903280" w:rsidRDefault="00903280" w:rsidP="00903280">
            <w:pPr>
              <w:rPr>
                <w:rFonts w:ascii="Calibri" w:hAnsi="Calibri"/>
                <w:sz w:val="24"/>
                <w:szCs w:val="36"/>
              </w:rPr>
            </w:pPr>
            <w:r>
              <w:rPr>
                <w:rStyle w:val="ms-rtefontsize-1"/>
                <w:rFonts w:ascii="Montserrat" w:hAnsi="Montserrat"/>
                <w:color w:val="000000"/>
                <w:sz w:val="18"/>
                <w:szCs w:val="18"/>
              </w:rPr>
              <w:t>1/15/2027</w:t>
            </w:r>
          </w:p>
        </w:tc>
        <w:tc>
          <w:tcPr>
            <w:tcW w:w="1870" w:type="dxa"/>
            <w:shd w:val="clear" w:color="auto" w:fill="FFFFFF"/>
          </w:tcPr>
          <w:p w14:paraId="684B13D6" w14:textId="5009C5AB" w:rsidR="00903280" w:rsidRDefault="00903280" w:rsidP="00903280">
            <w:pPr>
              <w:rPr>
                <w:rFonts w:ascii="Calibri" w:hAnsi="Calibri"/>
                <w:sz w:val="24"/>
                <w:szCs w:val="36"/>
              </w:rPr>
            </w:pPr>
            <w:r>
              <w:rPr>
                <w:rStyle w:val="ms-rtefontsize-1"/>
                <w:rFonts w:ascii="Montserrat" w:hAnsi="Montserrat"/>
                <w:color w:val="000000"/>
                <w:sz w:val="18"/>
                <w:szCs w:val="18"/>
              </w:rPr>
              <w:t>1/15/2028</w:t>
            </w:r>
          </w:p>
        </w:tc>
      </w:tr>
    </w:tbl>
    <w:p w14:paraId="19C3AB38" w14:textId="77777777" w:rsidR="007645A1" w:rsidRDefault="007645A1" w:rsidP="007645A1">
      <w:pPr>
        <w:rPr>
          <w:rFonts w:ascii="Calibri" w:hAnsi="Calibri"/>
          <w:sz w:val="24"/>
          <w:szCs w:val="36"/>
        </w:rPr>
      </w:pPr>
    </w:p>
    <w:p w14:paraId="784A8081" w14:textId="551C2073" w:rsidR="00903280" w:rsidRPr="00903280" w:rsidRDefault="00903280" w:rsidP="00903280">
      <w:pPr>
        <w:rPr>
          <w:rFonts w:ascii="Calibri" w:hAnsi="Calibri"/>
          <w:sz w:val="24"/>
          <w:szCs w:val="36"/>
        </w:rPr>
      </w:pPr>
      <w:r w:rsidRPr="00903280">
        <w:rPr>
          <w:rFonts w:ascii="Calibri" w:hAnsi="Calibri"/>
          <w:b/>
          <w:bCs/>
          <w:sz w:val="24"/>
          <w:szCs w:val="36"/>
        </w:rPr>
        <w:t>Next Plants to be Assessed</w:t>
      </w:r>
    </w:p>
    <w:p w14:paraId="3664D3BF" w14:textId="65A69386" w:rsidR="00903280" w:rsidRPr="00903280" w:rsidRDefault="00903280" w:rsidP="00903280">
      <w:pPr>
        <w:rPr>
          <w:rFonts w:ascii="Calibri" w:hAnsi="Calibri"/>
          <w:sz w:val="24"/>
          <w:szCs w:val="36"/>
        </w:rPr>
      </w:pPr>
      <w:r w:rsidRPr="00903280">
        <w:rPr>
          <w:rFonts w:ascii="Calibri" w:hAnsi="Calibri"/>
          <w:sz w:val="24"/>
          <w:szCs w:val="36"/>
        </w:rPr>
        <w:t>The following species were chosen from the Plant Invaders of Mid-Atlantic Natural Areas Field Guide as the next species to be assessed starting in 2026.</w:t>
      </w:r>
      <w:r w:rsidR="005F35F8">
        <w:rPr>
          <w:rFonts w:ascii="Calibri" w:hAnsi="Calibri"/>
          <w:sz w:val="24"/>
          <w:szCs w:val="36"/>
        </w:rPr>
        <w:t xml:space="preserve"> </w:t>
      </w:r>
      <w:r w:rsidRPr="00903280">
        <w:rPr>
          <w:rFonts w:ascii="Calibri" w:hAnsi="Calibri"/>
          <w:sz w:val="24"/>
          <w:szCs w:val="36"/>
        </w:rPr>
        <w:t>The top ten plants are prioritized for assessment in 2026.</w:t>
      </w:r>
    </w:p>
    <w:p w14:paraId="542C8070" w14:textId="77777777" w:rsidR="00903280" w:rsidRDefault="00903280" w:rsidP="00903280">
      <w:pPr>
        <w:rPr>
          <w:rFonts w:ascii="Calibri" w:hAnsi="Calibri"/>
          <w:b/>
          <w:bCs/>
          <w:sz w:val="24"/>
          <w:szCs w:val="36"/>
        </w:rPr>
      </w:pPr>
    </w:p>
    <w:tbl>
      <w:tblPr>
        <w:tblStyle w:val="TableGrid"/>
        <w:tblW w:w="0" w:type="auto"/>
        <w:tblBorders>
          <w:insideH w:val="single" w:sz="6" w:space="0" w:color="auto"/>
          <w:insideV w:val="single" w:sz="6" w:space="0" w:color="auto"/>
        </w:tblBorders>
        <w:tblLook w:val="04A0" w:firstRow="1" w:lastRow="0" w:firstColumn="1" w:lastColumn="0" w:noHBand="0" w:noVBand="1"/>
      </w:tblPr>
      <w:tblGrid>
        <w:gridCol w:w="4675"/>
        <w:gridCol w:w="4675"/>
      </w:tblGrid>
      <w:tr w:rsidR="00903280" w14:paraId="6115D3A4" w14:textId="77777777" w:rsidTr="00903280">
        <w:trPr>
          <w:trHeight w:val="170"/>
        </w:trPr>
        <w:tc>
          <w:tcPr>
            <w:tcW w:w="9350" w:type="dxa"/>
            <w:gridSpan w:val="2"/>
          </w:tcPr>
          <w:p w14:paraId="29B00753" w14:textId="5738B93A" w:rsidR="00903280" w:rsidRDefault="00903280" w:rsidP="00903280">
            <w:pPr>
              <w:jc w:val="center"/>
              <w:rPr>
                <w:rFonts w:ascii="Calibri" w:hAnsi="Calibri"/>
                <w:b/>
                <w:bCs/>
                <w:sz w:val="24"/>
                <w:szCs w:val="36"/>
              </w:rPr>
            </w:pPr>
            <w:r w:rsidRPr="00903280">
              <w:rPr>
                <w:rFonts w:ascii="Calibri" w:hAnsi="Calibri"/>
                <w:b/>
                <w:bCs/>
                <w:sz w:val="24"/>
                <w:szCs w:val="36"/>
              </w:rPr>
              <w:lastRenderedPageBreak/>
              <w:t>Plants to be assessed in the future</w:t>
            </w:r>
          </w:p>
        </w:tc>
      </w:tr>
      <w:tr w:rsidR="00903280" w14:paraId="03FD30EA" w14:textId="77777777" w:rsidTr="00903280">
        <w:tc>
          <w:tcPr>
            <w:tcW w:w="4675" w:type="dxa"/>
          </w:tcPr>
          <w:p w14:paraId="1D652847" w14:textId="0F2AE1A2" w:rsidR="00903280" w:rsidRDefault="00903280" w:rsidP="00903280">
            <w:pPr>
              <w:rPr>
                <w:rFonts w:ascii="Calibri" w:hAnsi="Calibri"/>
                <w:b/>
                <w:bCs/>
                <w:sz w:val="24"/>
                <w:szCs w:val="36"/>
              </w:rPr>
            </w:pPr>
            <w:r>
              <w:rPr>
                <w:rFonts w:ascii="Calibri" w:hAnsi="Calibri"/>
                <w:b/>
                <w:bCs/>
                <w:sz w:val="24"/>
                <w:szCs w:val="36"/>
              </w:rPr>
              <w:t>Species Name</w:t>
            </w:r>
          </w:p>
        </w:tc>
        <w:tc>
          <w:tcPr>
            <w:tcW w:w="4675" w:type="dxa"/>
          </w:tcPr>
          <w:p w14:paraId="4CC6DC45" w14:textId="5194C70B" w:rsidR="00903280" w:rsidRDefault="00903280" w:rsidP="00903280">
            <w:pPr>
              <w:rPr>
                <w:rFonts w:ascii="Calibri" w:hAnsi="Calibri"/>
                <w:b/>
                <w:bCs/>
                <w:sz w:val="24"/>
                <w:szCs w:val="36"/>
              </w:rPr>
            </w:pPr>
            <w:r>
              <w:rPr>
                <w:rFonts w:ascii="Calibri" w:hAnsi="Calibri"/>
                <w:b/>
                <w:bCs/>
                <w:sz w:val="24"/>
                <w:szCs w:val="36"/>
              </w:rPr>
              <w:t>Common Name</w:t>
            </w:r>
          </w:p>
        </w:tc>
      </w:tr>
      <w:tr w:rsidR="00903280" w14:paraId="4C83B245" w14:textId="77777777" w:rsidTr="00903280">
        <w:tc>
          <w:tcPr>
            <w:tcW w:w="4675" w:type="dxa"/>
            <w:shd w:val="clear" w:color="auto" w:fill="FFFFFF"/>
          </w:tcPr>
          <w:p w14:paraId="234A3F6D" w14:textId="67A962FB" w:rsidR="00903280" w:rsidRDefault="00903280" w:rsidP="00903280">
            <w:pPr>
              <w:rPr>
                <w:rFonts w:ascii="Calibri" w:hAnsi="Calibri"/>
                <w:b/>
                <w:bCs/>
                <w:sz w:val="24"/>
                <w:szCs w:val="36"/>
              </w:rPr>
            </w:pPr>
            <w:r>
              <w:rPr>
                <w:rStyle w:val="Emphasis"/>
                <w:rFonts w:ascii="Montserrat" w:hAnsi="Montserrat"/>
                <w:color w:val="000000"/>
                <w:sz w:val="18"/>
                <w:szCs w:val="18"/>
              </w:rPr>
              <w:t>Hedera helix</w:t>
            </w:r>
          </w:p>
        </w:tc>
        <w:tc>
          <w:tcPr>
            <w:tcW w:w="4675" w:type="dxa"/>
            <w:shd w:val="clear" w:color="auto" w:fill="FFFFFF"/>
          </w:tcPr>
          <w:p w14:paraId="726FF7D6" w14:textId="684730DE" w:rsidR="00903280" w:rsidRDefault="00903280" w:rsidP="00903280">
            <w:pPr>
              <w:rPr>
                <w:rFonts w:ascii="Calibri" w:hAnsi="Calibri"/>
                <w:b/>
                <w:bCs/>
                <w:sz w:val="24"/>
                <w:szCs w:val="36"/>
              </w:rPr>
            </w:pPr>
            <w:r>
              <w:rPr>
                <w:rStyle w:val="ms-rtefontsize-1"/>
                <w:rFonts w:ascii="Montserrat" w:hAnsi="Montserrat"/>
                <w:color w:val="000000"/>
                <w:sz w:val="18"/>
                <w:szCs w:val="18"/>
              </w:rPr>
              <w:t>English ivy</w:t>
            </w:r>
          </w:p>
        </w:tc>
      </w:tr>
      <w:tr w:rsidR="00903280" w14:paraId="687A2E2E" w14:textId="77777777" w:rsidTr="00903280">
        <w:tc>
          <w:tcPr>
            <w:tcW w:w="4675" w:type="dxa"/>
            <w:shd w:val="clear" w:color="auto" w:fill="FFFFFF"/>
          </w:tcPr>
          <w:p w14:paraId="735ADFB3" w14:textId="0E2AA4E5" w:rsidR="00903280" w:rsidRDefault="00903280" w:rsidP="00903280">
            <w:pPr>
              <w:rPr>
                <w:rFonts w:ascii="Calibri" w:hAnsi="Calibri"/>
                <w:b/>
                <w:bCs/>
                <w:sz w:val="24"/>
                <w:szCs w:val="36"/>
              </w:rPr>
            </w:pPr>
            <w:r>
              <w:rPr>
                <w:rStyle w:val="Emphasis"/>
                <w:rFonts w:ascii="Montserrat" w:hAnsi="Montserrat"/>
                <w:color w:val="000000"/>
                <w:sz w:val="18"/>
                <w:szCs w:val="18"/>
              </w:rPr>
              <w:t xml:space="preserve">Mahonia </w:t>
            </w:r>
            <w:proofErr w:type="spellStart"/>
            <w:r>
              <w:rPr>
                <w:rStyle w:val="Emphasis"/>
                <w:rFonts w:ascii="Montserrat" w:hAnsi="Montserrat"/>
                <w:color w:val="000000"/>
                <w:sz w:val="18"/>
                <w:szCs w:val="18"/>
              </w:rPr>
              <w:t>bealei</w:t>
            </w:r>
            <w:proofErr w:type="spellEnd"/>
          </w:p>
        </w:tc>
        <w:tc>
          <w:tcPr>
            <w:tcW w:w="4675" w:type="dxa"/>
            <w:shd w:val="clear" w:color="auto" w:fill="FFFFFF"/>
          </w:tcPr>
          <w:p w14:paraId="0044BFAE" w14:textId="15049C6B" w:rsidR="00903280" w:rsidRDefault="00903280" w:rsidP="00903280">
            <w:pPr>
              <w:rPr>
                <w:rFonts w:ascii="Calibri" w:hAnsi="Calibri"/>
                <w:b/>
                <w:bCs/>
                <w:sz w:val="24"/>
                <w:szCs w:val="36"/>
              </w:rPr>
            </w:pPr>
            <w:r>
              <w:rPr>
                <w:rStyle w:val="ms-rtefontsize-1"/>
                <w:rFonts w:ascii="Montserrat" w:hAnsi="Montserrat"/>
                <w:color w:val="000000"/>
                <w:sz w:val="18"/>
                <w:szCs w:val="18"/>
              </w:rPr>
              <w:t>Leatherleaf mahonia</w:t>
            </w:r>
          </w:p>
        </w:tc>
      </w:tr>
      <w:tr w:rsidR="00903280" w14:paraId="353C3F60" w14:textId="77777777" w:rsidTr="00903280">
        <w:tc>
          <w:tcPr>
            <w:tcW w:w="4675" w:type="dxa"/>
            <w:shd w:val="clear" w:color="auto" w:fill="FFFFFF"/>
          </w:tcPr>
          <w:p w14:paraId="324A8EDA" w14:textId="6CF16353" w:rsidR="00903280" w:rsidRDefault="00903280" w:rsidP="00903280">
            <w:pPr>
              <w:rPr>
                <w:rFonts w:ascii="Calibri" w:hAnsi="Calibri"/>
                <w:b/>
                <w:bCs/>
                <w:sz w:val="24"/>
                <w:szCs w:val="36"/>
              </w:rPr>
            </w:pPr>
            <w:r>
              <w:rPr>
                <w:rStyle w:val="Emphasis"/>
                <w:rFonts w:ascii="Montserrat" w:hAnsi="Montserrat"/>
                <w:color w:val="000000"/>
                <w:sz w:val="18"/>
                <w:szCs w:val="18"/>
              </w:rPr>
              <w:t>Miscanthus sinensis</w:t>
            </w:r>
          </w:p>
        </w:tc>
        <w:tc>
          <w:tcPr>
            <w:tcW w:w="4675" w:type="dxa"/>
            <w:shd w:val="clear" w:color="auto" w:fill="FFFFFF"/>
          </w:tcPr>
          <w:p w14:paraId="715717E2" w14:textId="037C58AC" w:rsidR="00903280" w:rsidRDefault="00903280" w:rsidP="00903280">
            <w:pPr>
              <w:rPr>
                <w:rFonts w:ascii="Calibri" w:hAnsi="Calibri"/>
                <w:b/>
                <w:bCs/>
                <w:sz w:val="24"/>
                <w:szCs w:val="36"/>
              </w:rPr>
            </w:pPr>
            <w:r>
              <w:rPr>
                <w:rStyle w:val="ms-rtefontsize-1"/>
                <w:rFonts w:ascii="Montserrat" w:hAnsi="Montserrat"/>
                <w:color w:val="000000"/>
                <w:sz w:val="18"/>
                <w:szCs w:val="18"/>
              </w:rPr>
              <w:t xml:space="preserve">Chinese/Japanese </w:t>
            </w:r>
            <w:proofErr w:type="spellStart"/>
            <w:r>
              <w:rPr>
                <w:rStyle w:val="ms-rtefontsize-1"/>
                <w:rFonts w:ascii="Montserrat" w:hAnsi="Montserrat"/>
                <w:color w:val="000000"/>
                <w:sz w:val="18"/>
                <w:szCs w:val="18"/>
              </w:rPr>
              <w:t>silvergrass</w:t>
            </w:r>
            <w:proofErr w:type="spellEnd"/>
          </w:p>
        </w:tc>
      </w:tr>
      <w:tr w:rsidR="00903280" w14:paraId="5B8EAA8C" w14:textId="77777777" w:rsidTr="00903280">
        <w:tc>
          <w:tcPr>
            <w:tcW w:w="4675" w:type="dxa"/>
            <w:shd w:val="clear" w:color="auto" w:fill="FFFFFF"/>
          </w:tcPr>
          <w:p w14:paraId="63580C88" w14:textId="54627927" w:rsidR="00903280" w:rsidRDefault="00903280" w:rsidP="00903280">
            <w:pPr>
              <w:rPr>
                <w:rFonts w:ascii="Calibri" w:hAnsi="Calibri"/>
                <w:b/>
                <w:bCs/>
                <w:sz w:val="24"/>
                <w:szCs w:val="36"/>
              </w:rPr>
            </w:pPr>
            <w:r>
              <w:rPr>
                <w:rStyle w:val="Emphasis"/>
                <w:rFonts w:ascii="Montserrat" w:hAnsi="Montserrat"/>
                <w:color w:val="000000"/>
                <w:sz w:val="18"/>
                <w:szCs w:val="18"/>
              </w:rPr>
              <w:t xml:space="preserve">Akebia </w:t>
            </w:r>
            <w:proofErr w:type="spellStart"/>
            <w:r>
              <w:rPr>
                <w:rStyle w:val="Emphasis"/>
                <w:rFonts w:ascii="Montserrat" w:hAnsi="Montserrat"/>
                <w:color w:val="000000"/>
                <w:sz w:val="18"/>
                <w:szCs w:val="18"/>
              </w:rPr>
              <w:t>quinata</w:t>
            </w:r>
            <w:proofErr w:type="spellEnd"/>
          </w:p>
        </w:tc>
        <w:tc>
          <w:tcPr>
            <w:tcW w:w="4675" w:type="dxa"/>
            <w:shd w:val="clear" w:color="auto" w:fill="FFFFFF"/>
          </w:tcPr>
          <w:p w14:paraId="43E5A243" w14:textId="60CEAF9F" w:rsidR="00903280" w:rsidRDefault="00903280" w:rsidP="00903280">
            <w:pPr>
              <w:rPr>
                <w:rFonts w:ascii="Calibri" w:hAnsi="Calibri"/>
                <w:b/>
                <w:bCs/>
                <w:sz w:val="24"/>
                <w:szCs w:val="36"/>
              </w:rPr>
            </w:pPr>
            <w:r>
              <w:rPr>
                <w:rStyle w:val="ms-rtefontsize-1"/>
                <w:rFonts w:ascii="Montserrat" w:hAnsi="Montserrat"/>
                <w:color w:val="000000"/>
                <w:sz w:val="18"/>
                <w:szCs w:val="18"/>
              </w:rPr>
              <w:t>Chocolate vine</w:t>
            </w:r>
          </w:p>
        </w:tc>
      </w:tr>
      <w:tr w:rsidR="00903280" w14:paraId="2C5ACD60" w14:textId="77777777" w:rsidTr="00903280">
        <w:tc>
          <w:tcPr>
            <w:tcW w:w="4675" w:type="dxa"/>
            <w:shd w:val="clear" w:color="auto" w:fill="FFFFFF"/>
          </w:tcPr>
          <w:p w14:paraId="0B319E45" w14:textId="74345A86" w:rsidR="00903280" w:rsidRDefault="00903280" w:rsidP="00903280">
            <w:pPr>
              <w:rPr>
                <w:rFonts w:ascii="Calibri" w:hAnsi="Calibri"/>
                <w:b/>
                <w:bCs/>
                <w:sz w:val="24"/>
                <w:szCs w:val="36"/>
              </w:rPr>
            </w:pPr>
            <w:r>
              <w:rPr>
                <w:rStyle w:val="Emphasis"/>
                <w:rFonts w:ascii="Montserrat" w:hAnsi="Montserrat"/>
                <w:color w:val="000000"/>
                <w:sz w:val="18"/>
                <w:szCs w:val="18"/>
              </w:rPr>
              <w:t xml:space="preserve">Albizia </w:t>
            </w:r>
            <w:proofErr w:type="spellStart"/>
            <w:r>
              <w:rPr>
                <w:rStyle w:val="Emphasis"/>
                <w:rFonts w:ascii="Montserrat" w:hAnsi="Montserrat"/>
                <w:color w:val="000000"/>
                <w:sz w:val="18"/>
                <w:szCs w:val="18"/>
              </w:rPr>
              <w:t>julibrissin</w:t>
            </w:r>
            <w:proofErr w:type="spellEnd"/>
          </w:p>
        </w:tc>
        <w:tc>
          <w:tcPr>
            <w:tcW w:w="4675" w:type="dxa"/>
            <w:shd w:val="clear" w:color="auto" w:fill="FFFFFF"/>
          </w:tcPr>
          <w:p w14:paraId="099175A4" w14:textId="1781B8E0" w:rsidR="00903280" w:rsidRDefault="00903280" w:rsidP="00903280">
            <w:pPr>
              <w:rPr>
                <w:rFonts w:ascii="Calibri" w:hAnsi="Calibri"/>
                <w:b/>
                <w:bCs/>
                <w:sz w:val="24"/>
                <w:szCs w:val="36"/>
              </w:rPr>
            </w:pPr>
            <w:r>
              <w:rPr>
                <w:rStyle w:val="ms-rtefontsize-1"/>
                <w:rFonts w:ascii="Montserrat" w:hAnsi="Montserrat"/>
                <w:color w:val="000000"/>
                <w:sz w:val="18"/>
                <w:szCs w:val="18"/>
              </w:rPr>
              <w:t xml:space="preserve">Mimosa or </w:t>
            </w:r>
            <w:proofErr w:type="spellStart"/>
            <w:r>
              <w:rPr>
                <w:rStyle w:val="ms-rtefontsize-1"/>
                <w:rFonts w:ascii="Montserrat" w:hAnsi="Montserrat"/>
                <w:color w:val="000000"/>
                <w:sz w:val="18"/>
                <w:szCs w:val="18"/>
              </w:rPr>
              <w:t>Silktree</w:t>
            </w:r>
            <w:proofErr w:type="spellEnd"/>
          </w:p>
        </w:tc>
      </w:tr>
      <w:tr w:rsidR="00903280" w14:paraId="15F25246" w14:textId="77777777" w:rsidTr="00903280">
        <w:tc>
          <w:tcPr>
            <w:tcW w:w="4675" w:type="dxa"/>
            <w:shd w:val="clear" w:color="auto" w:fill="FFFFFF"/>
          </w:tcPr>
          <w:p w14:paraId="3285A994" w14:textId="669E15F5" w:rsidR="00903280" w:rsidRDefault="00903280" w:rsidP="00903280">
            <w:pPr>
              <w:rPr>
                <w:rFonts w:ascii="Calibri" w:hAnsi="Calibri"/>
                <w:b/>
                <w:bCs/>
                <w:sz w:val="24"/>
                <w:szCs w:val="36"/>
              </w:rPr>
            </w:pPr>
            <w:proofErr w:type="spellStart"/>
            <w:r>
              <w:rPr>
                <w:rStyle w:val="Emphasis"/>
                <w:rFonts w:ascii="Montserrat" w:hAnsi="Montserrat"/>
                <w:color w:val="000000"/>
                <w:sz w:val="18"/>
                <w:szCs w:val="18"/>
              </w:rPr>
              <w:t>Buddleja</w:t>
            </w:r>
            <w:proofErr w:type="spellEnd"/>
            <w:r>
              <w:rPr>
                <w:rStyle w:val="Emphasis"/>
                <w:rFonts w:ascii="Montserrat" w:hAnsi="Montserrat"/>
                <w:color w:val="000000"/>
                <w:sz w:val="18"/>
                <w:szCs w:val="18"/>
              </w:rPr>
              <w:t xml:space="preserve"> </w:t>
            </w:r>
            <w:proofErr w:type="spellStart"/>
            <w:r>
              <w:rPr>
                <w:rStyle w:val="Emphasis"/>
                <w:rFonts w:ascii="Montserrat" w:hAnsi="Montserrat"/>
                <w:color w:val="000000"/>
                <w:sz w:val="18"/>
                <w:szCs w:val="18"/>
              </w:rPr>
              <w:t>davidii</w:t>
            </w:r>
            <w:proofErr w:type="spellEnd"/>
          </w:p>
        </w:tc>
        <w:tc>
          <w:tcPr>
            <w:tcW w:w="4675" w:type="dxa"/>
            <w:shd w:val="clear" w:color="auto" w:fill="FFFFFF"/>
          </w:tcPr>
          <w:p w14:paraId="4CC7541A" w14:textId="59BD34C4" w:rsidR="00903280" w:rsidRDefault="00903280" w:rsidP="00903280">
            <w:pPr>
              <w:rPr>
                <w:rFonts w:ascii="Calibri" w:hAnsi="Calibri"/>
                <w:b/>
                <w:bCs/>
                <w:sz w:val="24"/>
                <w:szCs w:val="36"/>
              </w:rPr>
            </w:pPr>
            <w:r>
              <w:rPr>
                <w:rStyle w:val="ms-rtefontsize-1"/>
                <w:rFonts w:ascii="Montserrat" w:hAnsi="Montserrat"/>
                <w:color w:val="000000"/>
                <w:sz w:val="18"/>
                <w:szCs w:val="18"/>
              </w:rPr>
              <w:t>Orange-eye butterfly bush</w:t>
            </w:r>
          </w:p>
        </w:tc>
      </w:tr>
      <w:tr w:rsidR="00903280" w14:paraId="7D433C93" w14:textId="77777777" w:rsidTr="00903280">
        <w:tc>
          <w:tcPr>
            <w:tcW w:w="4675" w:type="dxa"/>
            <w:shd w:val="clear" w:color="auto" w:fill="FFFFFF"/>
          </w:tcPr>
          <w:p w14:paraId="0C4AFF54" w14:textId="4A9E1819" w:rsidR="00903280" w:rsidRDefault="00903280" w:rsidP="00903280">
            <w:pPr>
              <w:rPr>
                <w:rFonts w:ascii="Calibri" w:hAnsi="Calibri"/>
                <w:b/>
                <w:bCs/>
                <w:sz w:val="24"/>
                <w:szCs w:val="36"/>
              </w:rPr>
            </w:pPr>
            <w:r>
              <w:rPr>
                <w:rStyle w:val="Emphasis"/>
                <w:rFonts w:ascii="Montserrat" w:hAnsi="Montserrat"/>
                <w:color w:val="000000"/>
                <w:sz w:val="18"/>
                <w:szCs w:val="18"/>
              </w:rPr>
              <w:t>Cenchrus purpurascens</w:t>
            </w:r>
          </w:p>
        </w:tc>
        <w:tc>
          <w:tcPr>
            <w:tcW w:w="4675" w:type="dxa"/>
            <w:shd w:val="clear" w:color="auto" w:fill="FFFFFF"/>
          </w:tcPr>
          <w:p w14:paraId="34320053" w14:textId="2E0F4934" w:rsidR="00903280" w:rsidRDefault="00903280" w:rsidP="00903280">
            <w:pPr>
              <w:rPr>
                <w:rFonts w:ascii="Calibri" w:hAnsi="Calibri"/>
                <w:b/>
                <w:bCs/>
                <w:sz w:val="24"/>
                <w:szCs w:val="36"/>
              </w:rPr>
            </w:pPr>
            <w:r>
              <w:rPr>
                <w:rStyle w:val="ms-rtefontsize-1"/>
                <w:rFonts w:ascii="Montserrat" w:hAnsi="Montserrat"/>
                <w:color w:val="000000"/>
                <w:sz w:val="18"/>
                <w:szCs w:val="18"/>
              </w:rPr>
              <w:t>Chinese fountain grass</w:t>
            </w:r>
          </w:p>
        </w:tc>
      </w:tr>
      <w:tr w:rsidR="00903280" w14:paraId="704CE922" w14:textId="77777777" w:rsidTr="00903280">
        <w:tc>
          <w:tcPr>
            <w:tcW w:w="4675" w:type="dxa"/>
            <w:shd w:val="clear" w:color="auto" w:fill="FFFFFF"/>
          </w:tcPr>
          <w:p w14:paraId="1777DE19" w14:textId="1B782CBB" w:rsidR="00903280" w:rsidRDefault="00903280" w:rsidP="00903280">
            <w:pPr>
              <w:rPr>
                <w:rFonts w:ascii="Calibri" w:hAnsi="Calibri"/>
                <w:b/>
                <w:bCs/>
                <w:sz w:val="24"/>
                <w:szCs w:val="36"/>
              </w:rPr>
            </w:pPr>
            <w:r>
              <w:rPr>
                <w:rStyle w:val="Emphasis"/>
                <w:rFonts w:ascii="Montserrat" w:hAnsi="Montserrat"/>
                <w:color w:val="000000"/>
                <w:sz w:val="18"/>
                <w:szCs w:val="18"/>
              </w:rPr>
              <w:t>Hemerocallis fulva</w:t>
            </w:r>
          </w:p>
        </w:tc>
        <w:tc>
          <w:tcPr>
            <w:tcW w:w="4675" w:type="dxa"/>
            <w:shd w:val="clear" w:color="auto" w:fill="FFFFFF"/>
          </w:tcPr>
          <w:p w14:paraId="6C9020F3" w14:textId="6C58B76E" w:rsidR="00903280" w:rsidRDefault="00903280" w:rsidP="00903280">
            <w:pPr>
              <w:rPr>
                <w:rFonts w:ascii="Calibri" w:hAnsi="Calibri"/>
                <w:b/>
                <w:bCs/>
                <w:sz w:val="24"/>
                <w:szCs w:val="36"/>
              </w:rPr>
            </w:pPr>
            <w:r>
              <w:rPr>
                <w:rStyle w:val="ms-rtefontsize-1"/>
                <w:rFonts w:ascii="Montserrat" w:hAnsi="Montserrat"/>
                <w:color w:val="000000"/>
                <w:sz w:val="18"/>
                <w:szCs w:val="18"/>
              </w:rPr>
              <w:t>Orange daylily</w:t>
            </w:r>
          </w:p>
        </w:tc>
      </w:tr>
      <w:tr w:rsidR="00903280" w14:paraId="4027D16C" w14:textId="77777777" w:rsidTr="00903280">
        <w:tc>
          <w:tcPr>
            <w:tcW w:w="4675" w:type="dxa"/>
            <w:shd w:val="clear" w:color="auto" w:fill="FFFFFF"/>
          </w:tcPr>
          <w:p w14:paraId="5198BC0E" w14:textId="2281EB54" w:rsidR="00903280" w:rsidRDefault="00903280" w:rsidP="00903280">
            <w:pPr>
              <w:rPr>
                <w:rFonts w:ascii="Calibri" w:hAnsi="Calibri"/>
                <w:b/>
                <w:bCs/>
                <w:sz w:val="24"/>
                <w:szCs w:val="36"/>
              </w:rPr>
            </w:pPr>
            <w:r>
              <w:rPr>
                <w:rStyle w:val="Emphasis"/>
                <w:rFonts w:ascii="Montserrat" w:hAnsi="Montserrat"/>
                <w:color w:val="000000"/>
                <w:sz w:val="18"/>
                <w:szCs w:val="18"/>
              </w:rPr>
              <w:t>Vinca minor</w:t>
            </w:r>
          </w:p>
        </w:tc>
        <w:tc>
          <w:tcPr>
            <w:tcW w:w="4675" w:type="dxa"/>
            <w:shd w:val="clear" w:color="auto" w:fill="FFFFFF"/>
          </w:tcPr>
          <w:p w14:paraId="6B7344EB" w14:textId="6D2DAC70" w:rsidR="00903280" w:rsidRDefault="00903280" w:rsidP="00903280">
            <w:pPr>
              <w:rPr>
                <w:rFonts w:ascii="Calibri" w:hAnsi="Calibri"/>
                <w:b/>
                <w:bCs/>
                <w:sz w:val="24"/>
                <w:szCs w:val="36"/>
              </w:rPr>
            </w:pPr>
            <w:r>
              <w:rPr>
                <w:rStyle w:val="ms-rtefontsize-1"/>
                <w:rFonts w:ascii="Montserrat" w:hAnsi="Montserrat"/>
                <w:color w:val="000000"/>
                <w:sz w:val="18"/>
                <w:szCs w:val="18"/>
              </w:rPr>
              <w:t>Common periwinkle</w:t>
            </w:r>
          </w:p>
        </w:tc>
      </w:tr>
      <w:tr w:rsidR="00903280" w14:paraId="32AC2A7D" w14:textId="77777777" w:rsidTr="00903280">
        <w:tc>
          <w:tcPr>
            <w:tcW w:w="4675" w:type="dxa"/>
            <w:shd w:val="clear" w:color="auto" w:fill="FFFFFF"/>
          </w:tcPr>
          <w:p w14:paraId="529A055C" w14:textId="0C3D2400" w:rsidR="00903280" w:rsidRDefault="00903280" w:rsidP="00903280">
            <w:pPr>
              <w:rPr>
                <w:rFonts w:ascii="Calibri" w:hAnsi="Calibri"/>
                <w:b/>
                <w:bCs/>
                <w:sz w:val="24"/>
                <w:szCs w:val="36"/>
              </w:rPr>
            </w:pPr>
            <w:r>
              <w:rPr>
                <w:rStyle w:val="Emphasis"/>
                <w:rFonts w:ascii="Montserrat" w:hAnsi="Montserrat"/>
                <w:color w:val="000000"/>
                <w:sz w:val="18"/>
                <w:szCs w:val="18"/>
              </w:rPr>
              <w:t>Vinca major</w:t>
            </w:r>
          </w:p>
        </w:tc>
        <w:tc>
          <w:tcPr>
            <w:tcW w:w="4675" w:type="dxa"/>
            <w:shd w:val="clear" w:color="auto" w:fill="FFFFFF"/>
          </w:tcPr>
          <w:p w14:paraId="79CC6E30" w14:textId="209AC947" w:rsidR="00903280" w:rsidRDefault="00903280" w:rsidP="00903280">
            <w:pPr>
              <w:rPr>
                <w:rFonts w:ascii="Calibri" w:hAnsi="Calibri"/>
                <w:b/>
                <w:bCs/>
                <w:sz w:val="24"/>
                <w:szCs w:val="36"/>
              </w:rPr>
            </w:pPr>
            <w:r>
              <w:rPr>
                <w:rStyle w:val="ms-rtefontsize-1"/>
                <w:rFonts w:ascii="Montserrat" w:hAnsi="Montserrat"/>
                <w:color w:val="000000"/>
                <w:sz w:val="18"/>
                <w:szCs w:val="18"/>
              </w:rPr>
              <w:t>Largeleaf periwinkle</w:t>
            </w:r>
          </w:p>
        </w:tc>
      </w:tr>
      <w:tr w:rsidR="00903280" w14:paraId="1A487367" w14:textId="77777777" w:rsidTr="00903280">
        <w:tc>
          <w:tcPr>
            <w:tcW w:w="4675" w:type="dxa"/>
            <w:shd w:val="clear" w:color="auto" w:fill="FFFFFF"/>
          </w:tcPr>
          <w:p w14:paraId="11E6CB6A" w14:textId="6F9345EF" w:rsidR="00903280" w:rsidRDefault="00903280" w:rsidP="00903280">
            <w:pPr>
              <w:rPr>
                <w:rFonts w:ascii="Calibri" w:hAnsi="Calibri"/>
                <w:b/>
                <w:bCs/>
                <w:sz w:val="24"/>
                <w:szCs w:val="36"/>
              </w:rPr>
            </w:pPr>
            <w:r>
              <w:rPr>
                <w:rStyle w:val="Emphasis"/>
                <w:rFonts w:ascii="Montserrat" w:hAnsi="Montserrat"/>
                <w:color w:val="000000"/>
                <w:sz w:val="18"/>
                <w:szCs w:val="18"/>
              </w:rPr>
              <w:t xml:space="preserve">Elaeagnus </w:t>
            </w:r>
            <w:proofErr w:type="spellStart"/>
            <w:r>
              <w:rPr>
                <w:rStyle w:val="Emphasis"/>
                <w:rFonts w:ascii="Montserrat" w:hAnsi="Montserrat"/>
                <w:color w:val="000000"/>
                <w:sz w:val="18"/>
                <w:szCs w:val="18"/>
              </w:rPr>
              <w:t>umbellata</w:t>
            </w:r>
            <w:proofErr w:type="spellEnd"/>
          </w:p>
        </w:tc>
        <w:tc>
          <w:tcPr>
            <w:tcW w:w="4675" w:type="dxa"/>
            <w:shd w:val="clear" w:color="auto" w:fill="FFFFFF"/>
          </w:tcPr>
          <w:p w14:paraId="5E16585B" w14:textId="7FEEE59F" w:rsidR="00903280" w:rsidRDefault="00903280" w:rsidP="00903280">
            <w:pPr>
              <w:rPr>
                <w:rFonts w:ascii="Calibri" w:hAnsi="Calibri"/>
                <w:b/>
                <w:bCs/>
                <w:sz w:val="24"/>
                <w:szCs w:val="36"/>
              </w:rPr>
            </w:pPr>
            <w:r>
              <w:rPr>
                <w:rStyle w:val="ms-rtefontsize-1"/>
                <w:rFonts w:ascii="Montserrat" w:hAnsi="Montserrat"/>
                <w:color w:val="000000"/>
                <w:sz w:val="18"/>
                <w:szCs w:val="18"/>
              </w:rPr>
              <w:t>Autumn olive</w:t>
            </w:r>
          </w:p>
        </w:tc>
      </w:tr>
      <w:tr w:rsidR="00903280" w14:paraId="5486F009" w14:textId="77777777" w:rsidTr="00903280">
        <w:tc>
          <w:tcPr>
            <w:tcW w:w="4675" w:type="dxa"/>
            <w:shd w:val="clear" w:color="auto" w:fill="FFFFFF"/>
          </w:tcPr>
          <w:p w14:paraId="687FEFD0" w14:textId="0AEBF216" w:rsidR="00903280" w:rsidRDefault="00903280" w:rsidP="00903280">
            <w:pPr>
              <w:rPr>
                <w:rFonts w:ascii="Calibri" w:hAnsi="Calibri"/>
                <w:b/>
                <w:bCs/>
                <w:sz w:val="24"/>
                <w:szCs w:val="36"/>
              </w:rPr>
            </w:pPr>
            <w:r>
              <w:rPr>
                <w:rStyle w:val="Emphasis"/>
                <w:rFonts w:ascii="Montserrat" w:hAnsi="Montserrat"/>
                <w:color w:val="000000"/>
                <w:sz w:val="18"/>
                <w:szCs w:val="18"/>
              </w:rPr>
              <w:t>Glechoma hederacea</w:t>
            </w:r>
          </w:p>
        </w:tc>
        <w:tc>
          <w:tcPr>
            <w:tcW w:w="4675" w:type="dxa"/>
            <w:shd w:val="clear" w:color="auto" w:fill="FFFFFF"/>
          </w:tcPr>
          <w:p w14:paraId="0F1FDDA6" w14:textId="18B2EA12" w:rsidR="00903280" w:rsidRDefault="00903280" w:rsidP="00903280">
            <w:pPr>
              <w:rPr>
                <w:rFonts w:ascii="Calibri" w:hAnsi="Calibri"/>
                <w:b/>
                <w:bCs/>
                <w:sz w:val="24"/>
                <w:szCs w:val="36"/>
              </w:rPr>
            </w:pPr>
            <w:r>
              <w:rPr>
                <w:rStyle w:val="ms-rtefontsize-1"/>
                <w:rFonts w:ascii="Montserrat" w:hAnsi="Montserrat"/>
                <w:color w:val="000000"/>
                <w:sz w:val="18"/>
                <w:szCs w:val="18"/>
              </w:rPr>
              <w:t>Ground ivy</w:t>
            </w:r>
          </w:p>
        </w:tc>
      </w:tr>
      <w:tr w:rsidR="00903280" w14:paraId="01C04F9F" w14:textId="77777777" w:rsidTr="00903280">
        <w:tc>
          <w:tcPr>
            <w:tcW w:w="4675" w:type="dxa"/>
            <w:shd w:val="clear" w:color="auto" w:fill="FFFFFF"/>
          </w:tcPr>
          <w:p w14:paraId="57B37517" w14:textId="22CA713C" w:rsidR="00903280" w:rsidRDefault="00903280" w:rsidP="00903280">
            <w:pPr>
              <w:rPr>
                <w:rFonts w:ascii="Calibri" w:hAnsi="Calibri"/>
                <w:b/>
                <w:bCs/>
                <w:sz w:val="24"/>
                <w:szCs w:val="36"/>
              </w:rPr>
            </w:pPr>
            <w:r>
              <w:rPr>
                <w:rStyle w:val="Emphasis"/>
                <w:rFonts w:ascii="Montserrat" w:hAnsi="Montserrat"/>
                <w:color w:val="000000"/>
                <w:sz w:val="18"/>
                <w:szCs w:val="18"/>
              </w:rPr>
              <w:t xml:space="preserve">Acer </w:t>
            </w:r>
            <w:proofErr w:type="spellStart"/>
            <w:r>
              <w:rPr>
                <w:rStyle w:val="Emphasis"/>
                <w:rFonts w:ascii="Montserrat" w:hAnsi="Montserrat"/>
                <w:color w:val="000000"/>
                <w:sz w:val="18"/>
                <w:szCs w:val="18"/>
              </w:rPr>
              <w:t>platanoides</w:t>
            </w:r>
            <w:proofErr w:type="spellEnd"/>
          </w:p>
        </w:tc>
        <w:tc>
          <w:tcPr>
            <w:tcW w:w="4675" w:type="dxa"/>
            <w:shd w:val="clear" w:color="auto" w:fill="FFFFFF"/>
          </w:tcPr>
          <w:p w14:paraId="1A9FDBCF" w14:textId="4B66C338" w:rsidR="00903280" w:rsidRDefault="00903280" w:rsidP="00903280">
            <w:pPr>
              <w:rPr>
                <w:rFonts w:ascii="Calibri" w:hAnsi="Calibri"/>
                <w:b/>
                <w:bCs/>
                <w:sz w:val="24"/>
                <w:szCs w:val="36"/>
              </w:rPr>
            </w:pPr>
            <w:r>
              <w:rPr>
                <w:rStyle w:val="ms-rtefontsize-1"/>
                <w:rFonts w:ascii="Montserrat" w:hAnsi="Montserrat"/>
                <w:color w:val="000000"/>
                <w:sz w:val="18"/>
                <w:szCs w:val="18"/>
              </w:rPr>
              <w:t>Norway maple</w:t>
            </w:r>
          </w:p>
        </w:tc>
      </w:tr>
      <w:tr w:rsidR="00903280" w14:paraId="241E167A" w14:textId="77777777" w:rsidTr="00903280">
        <w:tc>
          <w:tcPr>
            <w:tcW w:w="4675" w:type="dxa"/>
            <w:shd w:val="clear" w:color="auto" w:fill="FFFFFF"/>
          </w:tcPr>
          <w:p w14:paraId="49BB3BD0" w14:textId="405C0C91" w:rsidR="00903280" w:rsidRDefault="00903280" w:rsidP="00903280">
            <w:pPr>
              <w:rPr>
                <w:rFonts w:ascii="Calibri" w:hAnsi="Calibri"/>
                <w:b/>
                <w:bCs/>
                <w:sz w:val="24"/>
                <w:szCs w:val="36"/>
              </w:rPr>
            </w:pPr>
            <w:r>
              <w:rPr>
                <w:rStyle w:val="Emphasis"/>
                <w:rFonts w:ascii="Montserrat" w:hAnsi="Montserrat"/>
                <w:color w:val="000000"/>
                <w:sz w:val="18"/>
                <w:szCs w:val="18"/>
              </w:rPr>
              <w:t xml:space="preserve">Ligustrum </w:t>
            </w:r>
            <w:proofErr w:type="spellStart"/>
            <w:r>
              <w:rPr>
                <w:rStyle w:val="Emphasis"/>
                <w:rFonts w:ascii="Montserrat" w:hAnsi="Montserrat"/>
                <w:color w:val="000000"/>
                <w:sz w:val="18"/>
                <w:szCs w:val="18"/>
              </w:rPr>
              <w:t>ovalifolium</w:t>
            </w:r>
            <w:proofErr w:type="spellEnd"/>
          </w:p>
        </w:tc>
        <w:tc>
          <w:tcPr>
            <w:tcW w:w="4675" w:type="dxa"/>
            <w:shd w:val="clear" w:color="auto" w:fill="FFFFFF"/>
          </w:tcPr>
          <w:p w14:paraId="2EF2651F" w14:textId="265AEC9F" w:rsidR="00903280" w:rsidRDefault="00903280" w:rsidP="00903280">
            <w:pPr>
              <w:rPr>
                <w:rFonts w:ascii="Calibri" w:hAnsi="Calibri"/>
                <w:b/>
                <w:bCs/>
                <w:sz w:val="24"/>
                <w:szCs w:val="36"/>
              </w:rPr>
            </w:pPr>
            <w:r>
              <w:rPr>
                <w:rStyle w:val="ms-rtefontsize-1"/>
                <w:rFonts w:ascii="Montserrat" w:hAnsi="Montserrat"/>
                <w:color w:val="000000"/>
                <w:sz w:val="18"/>
                <w:szCs w:val="18"/>
              </w:rPr>
              <w:t>Garden privet</w:t>
            </w:r>
          </w:p>
        </w:tc>
      </w:tr>
      <w:tr w:rsidR="00903280" w14:paraId="15D356C4" w14:textId="77777777" w:rsidTr="00903280">
        <w:tc>
          <w:tcPr>
            <w:tcW w:w="4675" w:type="dxa"/>
            <w:shd w:val="clear" w:color="auto" w:fill="FFFFFF"/>
          </w:tcPr>
          <w:p w14:paraId="31511359" w14:textId="0934505B" w:rsidR="00903280" w:rsidRDefault="00903280" w:rsidP="00903280">
            <w:pPr>
              <w:rPr>
                <w:rFonts w:ascii="Calibri" w:hAnsi="Calibri"/>
                <w:b/>
                <w:bCs/>
                <w:sz w:val="24"/>
                <w:szCs w:val="36"/>
              </w:rPr>
            </w:pPr>
            <w:r>
              <w:rPr>
                <w:rStyle w:val="Emphasis"/>
                <w:rFonts w:ascii="Montserrat" w:hAnsi="Montserrat"/>
                <w:color w:val="000000"/>
                <w:sz w:val="18"/>
                <w:szCs w:val="18"/>
              </w:rPr>
              <w:t xml:space="preserve">Ligustrum </w:t>
            </w:r>
            <w:proofErr w:type="spellStart"/>
            <w:r>
              <w:rPr>
                <w:rStyle w:val="Emphasis"/>
                <w:rFonts w:ascii="Montserrat" w:hAnsi="Montserrat"/>
                <w:color w:val="000000"/>
                <w:sz w:val="18"/>
                <w:szCs w:val="18"/>
              </w:rPr>
              <w:t>sinense</w:t>
            </w:r>
            <w:proofErr w:type="spellEnd"/>
          </w:p>
        </w:tc>
        <w:tc>
          <w:tcPr>
            <w:tcW w:w="4675" w:type="dxa"/>
            <w:shd w:val="clear" w:color="auto" w:fill="FFFFFF"/>
          </w:tcPr>
          <w:p w14:paraId="0E600CAF" w14:textId="36FB5633" w:rsidR="00903280" w:rsidRDefault="00903280" w:rsidP="00903280">
            <w:pPr>
              <w:rPr>
                <w:rFonts w:ascii="Calibri" w:hAnsi="Calibri"/>
                <w:b/>
                <w:bCs/>
                <w:sz w:val="24"/>
                <w:szCs w:val="36"/>
              </w:rPr>
            </w:pPr>
            <w:r>
              <w:rPr>
                <w:rStyle w:val="ms-rtefontsize-1"/>
                <w:rFonts w:ascii="Montserrat" w:hAnsi="Montserrat"/>
                <w:color w:val="000000"/>
                <w:sz w:val="18"/>
                <w:szCs w:val="18"/>
              </w:rPr>
              <w:t>Chinese privet</w:t>
            </w:r>
          </w:p>
        </w:tc>
      </w:tr>
      <w:tr w:rsidR="00903280" w14:paraId="01A425F7" w14:textId="77777777" w:rsidTr="00903280">
        <w:tc>
          <w:tcPr>
            <w:tcW w:w="4675" w:type="dxa"/>
            <w:shd w:val="clear" w:color="auto" w:fill="FFFFFF"/>
          </w:tcPr>
          <w:p w14:paraId="67B451BA" w14:textId="6326C3A2" w:rsidR="00903280" w:rsidRDefault="00903280" w:rsidP="00903280">
            <w:pPr>
              <w:rPr>
                <w:rFonts w:ascii="Calibri" w:hAnsi="Calibri"/>
                <w:b/>
                <w:bCs/>
                <w:sz w:val="24"/>
                <w:szCs w:val="36"/>
              </w:rPr>
            </w:pPr>
            <w:r>
              <w:rPr>
                <w:rStyle w:val="Emphasis"/>
                <w:rFonts w:ascii="Montserrat" w:hAnsi="Montserrat"/>
                <w:color w:val="000000"/>
                <w:sz w:val="18"/>
                <w:szCs w:val="18"/>
              </w:rPr>
              <w:t>Ligustrum vulgare</w:t>
            </w:r>
          </w:p>
        </w:tc>
        <w:tc>
          <w:tcPr>
            <w:tcW w:w="4675" w:type="dxa"/>
            <w:shd w:val="clear" w:color="auto" w:fill="FFFFFF"/>
          </w:tcPr>
          <w:p w14:paraId="0BB03313" w14:textId="612C0746" w:rsidR="00903280" w:rsidRDefault="00903280" w:rsidP="00903280">
            <w:pPr>
              <w:rPr>
                <w:rFonts w:ascii="Calibri" w:hAnsi="Calibri"/>
                <w:b/>
                <w:bCs/>
                <w:sz w:val="24"/>
                <w:szCs w:val="36"/>
              </w:rPr>
            </w:pPr>
            <w:r>
              <w:rPr>
                <w:rStyle w:val="ms-rtefontsize-1"/>
                <w:rFonts w:ascii="Montserrat" w:hAnsi="Montserrat"/>
                <w:color w:val="000000"/>
                <w:sz w:val="18"/>
                <w:szCs w:val="18"/>
              </w:rPr>
              <w:t>European privet</w:t>
            </w:r>
          </w:p>
        </w:tc>
      </w:tr>
      <w:tr w:rsidR="00903280" w14:paraId="44662248" w14:textId="77777777" w:rsidTr="00903280">
        <w:tc>
          <w:tcPr>
            <w:tcW w:w="4675" w:type="dxa"/>
            <w:shd w:val="clear" w:color="auto" w:fill="FFFFFF"/>
          </w:tcPr>
          <w:p w14:paraId="115121D7" w14:textId="711FF812" w:rsidR="00903280" w:rsidRDefault="00903280" w:rsidP="00903280">
            <w:pPr>
              <w:rPr>
                <w:rFonts w:ascii="Calibri" w:hAnsi="Calibri"/>
                <w:b/>
                <w:bCs/>
                <w:sz w:val="24"/>
                <w:szCs w:val="36"/>
              </w:rPr>
            </w:pPr>
            <w:r>
              <w:rPr>
                <w:rStyle w:val="Emphasis"/>
                <w:rFonts w:ascii="Montserrat" w:hAnsi="Montserrat"/>
                <w:color w:val="000000"/>
                <w:sz w:val="18"/>
                <w:szCs w:val="18"/>
              </w:rPr>
              <w:t>Lonicera japonica</w:t>
            </w:r>
          </w:p>
        </w:tc>
        <w:tc>
          <w:tcPr>
            <w:tcW w:w="4675" w:type="dxa"/>
            <w:shd w:val="clear" w:color="auto" w:fill="FFFFFF"/>
          </w:tcPr>
          <w:p w14:paraId="708BF5EB" w14:textId="727CBD1A" w:rsidR="00903280" w:rsidRDefault="00903280" w:rsidP="00903280">
            <w:pPr>
              <w:rPr>
                <w:rFonts w:ascii="Calibri" w:hAnsi="Calibri"/>
                <w:b/>
                <w:bCs/>
                <w:sz w:val="24"/>
                <w:szCs w:val="36"/>
              </w:rPr>
            </w:pPr>
            <w:r>
              <w:rPr>
                <w:rStyle w:val="ms-rtefontsize-1"/>
                <w:rFonts w:ascii="Montserrat" w:hAnsi="Montserrat"/>
                <w:color w:val="000000"/>
                <w:sz w:val="18"/>
                <w:szCs w:val="18"/>
              </w:rPr>
              <w:t>Japanese honeysuckle</w:t>
            </w:r>
          </w:p>
        </w:tc>
      </w:tr>
      <w:tr w:rsidR="00903280" w14:paraId="2F7C2F18" w14:textId="77777777" w:rsidTr="00903280">
        <w:tc>
          <w:tcPr>
            <w:tcW w:w="4675" w:type="dxa"/>
            <w:shd w:val="clear" w:color="auto" w:fill="FFFFFF"/>
          </w:tcPr>
          <w:p w14:paraId="1D3E0797" w14:textId="366F844F" w:rsidR="00903280" w:rsidRDefault="00903280" w:rsidP="00903280">
            <w:pPr>
              <w:rPr>
                <w:rFonts w:ascii="Calibri" w:hAnsi="Calibri"/>
                <w:b/>
                <w:bCs/>
                <w:sz w:val="24"/>
                <w:szCs w:val="36"/>
              </w:rPr>
            </w:pPr>
            <w:r>
              <w:rPr>
                <w:rStyle w:val="Emphasis"/>
                <w:rFonts w:ascii="Montserrat" w:hAnsi="Montserrat"/>
                <w:color w:val="000000"/>
                <w:sz w:val="18"/>
                <w:szCs w:val="18"/>
              </w:rPr>
              <w:t>Paulownia tomentosa</w:t>
            </w:r>
          </w:p>
        </w:tc>
        <w:tc>
          <w:tcPr>
            <w:tcW w:w="4675" w:type="dxa"/>
            <w:shd w:val="clear" w:color="auto" w:fill="FFFFFF"/>
          </w:tcPr>
          <w:p w14:paraId="6FB5E0C1" w14:textId="6F3399E5" w:rsidR="00903280" w:rsidRDefault="00903280" w:rsidP="00903280">
            <w:pPr>
              <w:rPr>
                <w:rFonts w:ascii="Calibri" w:hAnsi="Calibri"/>
                <w:b/>
                <w:bCs/>
                <w:sz w:val="24"/>
                <w:szCs w:val="36"/>
              </w:rPr>
            </w:pPr>
            <w:r>
              <w:rPr>
                <w:rStyle w:val="ms-rtefontsize-1"/>
                <w:rFonts w:ascii="Montserrat" w:hAnsi="Montserrat"/>
                <w:color w:val="000000"/>
                <w:sz w:val="18"/>
                <w:szCs w:val="18"/>
              </w:rPr>
              <w:t>Empress tree, Princess tree</w:t>
            </w:r>
          </w:p>
        </w:tc>
      </w:tr>
      <w:tr w:rsidR="00903280" w14:paraId="2BC50489" w14:textId="77777777" w:rsidTr="00903280">
        <w:tc>
          <w:tcPr>
            <w:tcW w:w="4675" w:type="dxa"/>
            <w:shd w:val="clear" w:color="auto" w:fill="FFFFFF"/>
          </w:tcPr>
          <w:p w14:paraId="5A856D29" w14:textId="29A3E62C" w:rsidR="00903280" w:rsidRDefault="00903280" w:rsidP="00903280">
            <w:pPr>
              <w:rPr>
                <w:rFonts w:ascii="Calibri" w:hAnsi="Calibri"/>
                <w:b/>
                <w:bCs/>
                <w:sz w:val="24"/>
                <w:szCs w:val="36"/>
              </w:rPr>
            </w:pPr>
            <w:r>
              <w:rPr>
                <w:rStyle w:val="Emphasis"/>
                <w:rFonts w:ascii="Montserrat" w:hAnsi="Montserrat"/>
                <w:color w:val="000000"/>
                <w:sz w:val="18"/>
                <w:szCs w:val="18"/>
              </w:rPr>
              <w:t xml:space="preserve">Phyllostachys </w:t>
            </w:r>
            <w:proofErr w:type="spellStart"/>
            <w:r>
              <w:rPr>
                <w:rStyle w:val="Emphasis"/>
                <w:rFonts w:ascii="Montserrat" w:hAnsi="Montserrat"/>
                <w:color w:val="000000"/>
                <w:sz w:val="18"/>
                <w:szCs w:val="18"/>
              </w:rPr>
              <w:t>bissetii</w:t>
            </w:r>
            <w:proofErr w:type="spellEnd"/>
          </w:p>
        </w:tc>
        <w:tc>
          <w:tcPr>
            <w:tcW w:w="4675" w:type="dxa"/>
            <w:shd w:val="clear" w:color="auto" w:fill="FFFFFF"/>
          </w:tcPr>
          <w:p w14:paraId="4BB9A392" w14:textId="0FC1E2C1" w:rsidR="00903280" w:rsidRDefault="00903280" w:rsidP="00903280">
            <w:pPr>
              <w:rPr>
                <w:rFonts w:ascii="Calibri" w:hAnsi="Calibri"/>
                <w:b/>
                <w:bCs/>
                <w:sz w:val="24"/>
                <w:szCs w:val="36"/>
              </w:rPr>
            </w:pPr>
            <w:r>
              <w:rPr>
                <w:rStyle w:val="ms-rtefontsize-1"/>
                <w:rFonts w:ascii="Montserrat" w:hAnsi="Montserrat"/>
                <w:color w:val="000000"/>
                <w:sz w:val="18"/>
                <w:szCs w:val="18"/>
              </w:rPr>
              <w:t>Bisset bamboo</w:t>
            </w:r>
          </w:p>
        </w:tc>
      </w:tr>
      <w:tr w:rsidR="00903280" w14:paraId="77B63202" w14:textId="77777777" w:rsidTr="00903280">
        <w:tc>
          <w:tcPr>
            <w:tcW w:w="4675" w:type="dxa"/>
            <w:shd w:val="clear" w:color="auto" w:fill="FFFFFF"/>
          </w:tcPr>
          <w:p w14:paraId="2BAABF7C" w14:textId="1C24C581" w:rsidR="00903280" w:rsidRDefault="00903280" w:rsidP="00903280">
            <w:pPr>
              <w:rPr>
                <w:rFonts w:ascii="Calibri" w:hAnsi="Calibri"/>
                <w:b/>
                <w:bCs/>
                <w:sz w:val="24"/>
                <w:szCs w:val="36"/>
              </w:rPr>
            </w:pPr>
            <w:proofErr w:type="spellStart"/>
            <w:r>
              <w:rPr>
                <w:rStyle w:val="Emphasis"/>
                <w:rFonts w:ascii="Montserrat" w:hAnsi="Montserrat"/>
                <w:color w:val="000000"/>
                <w:sz w:val="18"/>
                <w:szCs w:val="18"/>
              </w:rPr>
              <w:t>Pseudosasa</w:t>
            </w:r>
            <w:proofErr w:type="spellEnd"/>
            <w:r>
              <w:rPr>
                <w:rStyle w:val="Emphasis"/>
                <w:rFonts w:ascii="Montserrat" w:hAnsi="Montserrat"/>
                <w:color w:val="000000"/>
                <w:sz w:val="18"/>
                <w:szCs w:val="18"/>
              </w:rPr>
              <w:t xml:space="preserve"> japonica</w:t>
            </w:r>
          </w:p>
        </w:tc>
        <w:tc>
          <w:tcPr>
            <w:tcW w:w="4675" w:type="dxa"/>
            <w:shd w:val="clear" w:color="auto" w:fill="FFFFFF"/>
          </w:tcPr>
          <w:p w14:paraId="5080C945" w14:textId="49B9B2F7" w:rsidR="00903280" w:rsidRDefault="00903280" w:rsidP="00903280">
            <w:pPr>
              <w:rPr>
                <w:rFonts w:ascii="Calibri" w:hAnsi="Calibri"/>
                <w:b/>
                <w:bCs/>
                <w:sz w:val="24"/>
                <w:szCs w:val="36"/>
              </w:rPr>
            </w:pPr>
            <w:r>
              <w:rPr>
                <w:rStyle w:val="ms-rtefontsize-1"/>
                <w:rFonts w:ascii="Montserrat" w:hAnsi="Montserrat"/>
                <w:color w:val="000000"/>
                <w:sz w:val="18"/>
                <w:szCs w:val="18"/>
              </w:rPr>
              <w:t>Arrow bamboo</w:t>
            </w:r>
          </w:p>
        </w:tc>
      </w:tr>
    </w:tbl>
    <w:p w14:paraId="322A0FF4" w14:textId="04914099" w:rsidR="008217AC" w:rsidRDefault="005F35F8" w:rsidP="00DE2F0D">
      <w:pPr>
        <w:rPr>
          <w:noProof/>
        </w:rPr>
      </w:pPr>
      <w:r>
        <w:rPr>
          <w:rFonts w:ascii="Castellar" w:hAnsi="Castellar"/>
          <w:b/>
          <w:bCs/>
          <w:i/>
          <w:iCs/>
          <w:sz w:val="36"/>
          <w:szCs w:val="36"/>
        </w:rPr>
        <w:br w:type="page"/>
      </w:r>
    </w:p>
    <w:sectPr w:rsidR="008217AC">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73D79" w14:textId="77777777" w:rsidR="00DB4655" w:rsidRDefault="00DB4655" w:rsidP="00724F7C">
      <w:pPr>
        <w:spacing w:after="0" w:line="240" w:lineRule="auto"/>
      </w:pPr>
      <w:r>
        <w:separator/>
      </w:r>
    </w:p>
  </w:endnote>
  <w:endnote w:type="continuationSeparator" w:id="0">
    <w:p w14:paraId="29495367" w14:textId="77777777" w:rsidR="00DB4655" w:rsidRDefault="00DB4655" w:rsidP="00724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k Free">
    <w:panose1 w:val="03080402000500000000"/>
    <w:charset w:val="00"/>
    <w:family w:val="script"/>
    <w:pitch w:val="variable"/>
    <w:sig w:usb0="80000003" w:usb1="00000000" w:usb2="00000000" w:usb3="00000000" w:csb0="00000001" w:csb1="00000000"/>
  </w:font>
  <w:font w:name="Cavolini">
    <w:charset w:val="00"/>
    <w:family w:val="script"/>
    <w:pitch w:val="variable"/>
    <w:sig w:usb0="A11526FF" w:usb1="8000000A" w:usb2="00010000" w:usb3="00000000" w:csb0="0000019F" w:csb1="00000000"/>
  </w:font>
  <w:font w:name="Castellar">
    <w:charset w:val="00"/>
    <w:family w:val="roman"/>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7115814"/>
      <w:docPartObj>
        <w:docPartGallery w:val="Page Numbers (Bottom of Page)"/>
        <w:docPartUnique/>
      </w:docPartObj>
    </w:sdtPr>
    <w:sdtEndPr>
      <w:rPr>
        <w:noProof/>
      </w:rPr>
    </w:sdtEndPr>
    <w:sdtContent>
      <w:p w14:paraId="29506313" w14:textId="26EDE0F5" w:rsidR="00724F7C" w:rsidRDefault="00724F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89DAE" w14:textId="77777777" w:rsidR="00724F7C" w:rsidRDefault="00724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29021" w14:textId="77777777" w:rsidR="00DB4655" w:rsidRDefault="00DB4655" w:rsidP="00724F7C">
      <w:pPr>
        <w:spacing w:after="0" w:line="240" w:lineRule="auto"/>
      </w:pPr>
      <w:r>
        <w:separator/>
      </w:r>
    </w:p>
  </w:footnote>
  <w:footnote w:type="continuationSeparator" w:id="0">
    <w:p w14:paraId="065D6CFD" w14:textId="77777777" w:rsidR="00DB4655" w:rsidRDefault="00DB4655" w:rsidP="00724F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B68EAE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C76057"/>
    <w:multiLevelType w:val="hybridMultilevel"/>
    <w:tmpl w:val="C85AA14E"/>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9012859"/>
    <w:multiLevelType w:val="hybridMultilevel"/>
    <w:tmpl w:val="1D98C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83C6E"/>
    <w:multiLevelType w:val="multilevel"/>
    <w:tmpl w:val="16286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A6500E"/>
    <w:multiLevelType w:val="hybridMultilevel"/>
    <w:tmpl w:val="F20A2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9120E2"/>
    <w:multiLevelType w:val="hybridMultilevel"/>
    <w:tmpl w:val="819EF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2A4562"/>
    <w:multiLevelType w:val="hybridMultilevel"/>
    <w:tmpl w:val="DAA8074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33852F4B"/>
    <w:multiLevelType w:val="multilevel"/>
    <w:tmpl w:val="35CC5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CB1F1C"/>
    <w:multiLevelType w:val="multilevel"/>
    <w:tmpl w:val="D7F6A9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F616AA"/>
    <w:multiLevelType w:val="hybridMultilevel"/>
    <w:tmpl w:val="600AB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3618831">
    <w:abstractNumId w:val="8"/>
  </w:num>
  <w:num w:numId="2" w16cid:durableId="1099255329">
    <w:abstractNumId w:val="1"/>
  </w:num>
  <w:num w:numId="3" w16cid:durableId="900943912">
    <w:abstractNumId w:val="3"/>
  </w:num>
  <w:num w:numId="4" w16cid:durableId="948465418">
    <w:abstractNumId w:val="6"/>
  </w:num>
  <w:num w:numId="5" w16cid:durableId="310524171">
    <w:abstractNumId w:val="5"/>
  </w:num>
  <w:num w:numId="6" w16cid:durableId="2064672561">
    <w:abstractNumId w:val="4"/>
  </w:num>
  <w:num w:numId="7" w16cid:durableId="295110167">
    <w:abstractNumId w:val="9"/>
  </w:num>
  <w:num w:numId="8" w16cid:durableId="1271428897">
    <w:abstractNumId w:val="2"/>
  </w:num>
  <w:num w:numId="9" w16cid:durableId="1367415394">
    <w:abstractNumId w:val="7"/>
  </w:num>
  <w:num w:numId="10" w16cid:durableId="2062053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FB3"/>
    <w:rsid w:val="00046E70"/>
    <w:rsid w:val="00097CC3"/>
    <w:rsid w:val="000A0C3D"/>
    <w:rsid w:val="000C14CA"/>
    <w:rsid w:val="00106797"/>
    <w:rsid w:val="001311EA"/>
    <w:rsid w:val="001B24F1"/>
    <w:rsid w:val="001D10E0"/>
    <w:rsid w:val="001F594D"/>
    <w:rsid w:val="00202B48"/>
    <w:rsid w:val="002539EF"/>
    <w:rsid w:val="00255ED8"/>
    <w:rsid w:val="0029211F"/>
    <w:rsid w:val="002C2665"/>
    <w:rsid w:val="002C44F0"/>
    <w:rsid w:val="00301326"/>
    <w:rsid w:val="003041C1"/>
    <w:rsid w:val="003214B2"/>
    <w:rsid w:val="00337F67"/>
    <w:rsid w:val="00373CBD"/>
    <w:rsid w:val="00387294"/>
    <w:rsid w:val="003D6640"/>
    <w:rsid w:val="003E7BC1"/>
    <w:rsid w:val="003F61C9"/>
    <w:rsid w:val="004050B5"/>
    <w:rsid w:val="0044487A"/>
    <w:rsid w:val="00476244"/>
    <w:rsid w:val="00477129"/>
    <w:rsid w:val="00493BF8"/>
    <w:rsid w:val="004949DB"/>
    <w:rsid w:val="00495073"/>
    <w:rsid w:val="004A0E41"/>
    <w:rsid w:val="004B19A7"/>
    <w:rsid w:val="004E2623"/>
    <w:rsid w:val="004E708F"/>
    <w:rsid w:val="004F2066"/>
    <w:rsid w:val="004F39A4"/>
    <w:rsid w:val="005002EE"/>
    <w:rsid w:val="005009E6"/>
    <w:rsid w:val="005014D2"/>
    <w:rsid w:val="00521FF7"/>
    <w:rsid w:val="005549A4"/>
    <w:rsid w:val="00566874"/>
    <w:rsid w:val="005747FF"/>
    <w:rsid w:val="00584272"/>
    <w:rsid w:val="005B03F1"/>
    <w:rsid w:val="005B2C67"/>
    <w:rsid w:val="005F35F8"/>
    <w:rsid w:val="00631290"/>
    <w:rsid w:val="006422C7"/>
    <w:rsid w:val="00654C6A"/>
    <w:rsid w:val="006561BE"/>
    <w:rsid w:val="006A2500"/>
    <w:rsid w:val="006D7C58"/>
    <w:rsid w:val="006E6474"/>
    <w:rsid w:val="007161F5"/>
    <w:rsid w:val="00724F7C"/>
    <w:rsid w:val="007645A1"/>
    <w:rsid w:val="00783F62"/>
    <w:rsid w:val="0079050C"/>
    <w:rsid w:val="007A6846"/>
    <w:rsid w:val="007C09C1"/>
    <w:rsid w:val="007D606C"/>
    <w:rsid w:val="0080752C"/>
    <w:rsid w:val="00816BCD"/>
    <w:rsid w:val="008217AC"/>
    <w:rsid w:val="0083335B"/>
    <w:rsid w:val="008339B5"/>
    <w:rsid w:val="0084114D"/>
    <w:rsid w:val="00854DC8"/>
    <w:rsid w:val="00880535"/>
    <w:rsid w:val="00882C81"/>
    <w:rsid w:val="00884D65"/>
    <w:rsid w:val="008B7180"/>
    <w:rsid w:val="008E6352"/>
    <w:rsid w:val="00902EEB"/>
    <w:rsid w:val="00903280"/>
    <w:rsid w:val="0090521E"/>
    <w:rsid w:val="00914FC5"/>
    <w:rsid w:val="00935B77"/>
    <w:rsid w:val="0094369E"/>
    <w:rsid w:val="00946E4B"/>
    <w:rsid w:val="009632B2"/>
    <w:rsid w:val="00967691"/>
    <w:rsid w:val="00982DA8"/>
    <w:rsid w:val="009A2FB3"/>
    <w:rsid w:val="009D781E"/>
    <w:rsid w:val="009F59A1"/>
    <w:rsid w:val="00A83392"/>
    <w:rsid w:val="00AA10AE"/>
    <w:rsid w:val="00AD2503"/>
    <w:rsid w:val="00AE731F"/>
    <w:rsid w:val="00B23F91"/>
    <w:rsid w:val="00B60DF3"/>
    <w:rsid w:val="00BC4FA8"/>
    <w:rsid w:val="00C015CA"/>
    <w:rsid w:val="00C02457"/>
    <w:rsid w:val="00C41CE7"/>
    <w:rsid w:val="00C95052"/>
    <w:rsid w:val="00D12AA1"/>
    <w:rsid w:val="00D12D6F"/>
    <w:rsid w:val="00D64847"/>
    <w:rsid w:val="00D7661D"/>
    <w:rsid w:val="00D852FD"/>
    <w:rsid w:val="00D95BA2"/>
    <w:rsid w:val="00DB4655"/>
    <w:rsid w:val="00DE2F0D"/>
    <w:rsid w:val="00E15A27"/>
    <w:rsid w:val="00E33B17"/>
    <w:rsid w:val="00E83B4B"/>
    <w:rsid w:val="00E86860"/>
    <w:rsid w:val="00E90348"/>
    <w:rsid w:val="00E96444"/>
    <w:rsid w:val="00EB1BAF"/>
    <w:rsid w:val="00ED332B"/>
    <w:rsid w:val="00F01917"/>
    <w:rsid w:val="00F86C68"/>
    <w:rsid w:val="00FC4DCC"/>
    <w:rsid w:val="00FF7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FAB28"/>
  <w15:chartTrackingRefBased/>
  <w15:docId w15:val="{0B47484A-39FC-4FCA-B941-408E76897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FB3"/>
  </w:style>
  <w:style w:type="paragraph" w:styleId="Heading1">
    <w:name w:val="heading 1"/>
    <w:basedOn w:val="Normal"/>
    <w:next w:val="Normal"/>
    <w:link w:val="Heading1Char"/>
    <w:uiPriority w:val="9"/>
    <w:qFormat/>
    <w:rsid w:val="009A2F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2F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2F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2F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2F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2F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F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F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F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326"/>
    <w:pPr>
      <w:ind w:left="720"/>
      <w:contextualSpacing/>
    </w:pPr>
  </w:style>
  <w:style w:type="character" w:customStyle="1" w:styleId="Heading1Char">
    <w:name w:val="Heading 1 Char"/>
    <w:basedOn w:val="DefaultParagraphFont"/>
    <w:link w:val="Heading1"/>
    <w:uiPriority w:val="9"/>
    <w:rsid w:val="009A2F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2F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2F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2F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2F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2F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F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F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FB3"/>
    <w:rPr>
      <w:rFonts w:eastAsiaTheme="majorEastAsia" w:cstheme="majorBidi"/>
      <w:color w:val="272727" w:themeColor="text1" w:themeTint="D8"/>
    </w:rPr>
  </w:style>
  <w:style w:type="paragraph" w:styleId="Title">
    <w:name w:val="Title"/>
    <w:basedOn w:val="Normal"/>
    <w:next w:val="Normal"/>
    <w:link w:val="TitleChar"/>
    <w:uiPriority w:val="10"/>
    <w:qFormat/>
    <w:rsid w:val="009A2F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F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F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F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FB3"/>
    <w:pPr>
      <w:spacing w:before="160"/>
      <w:jc w:val="center"/>
    </w:pPr>
    <w:rPr>
      <w:i/>
      <w:iCs/>
      <w:color w:val="404040" w:themeColor="text1" w:themeTint="BF"/>
    </w:rPr>
  </w:style>
  <w:style w:type="character" w:customStyle="1" w:styleId="QuoteChar">
    <w:name w:val="Quote Char"/>
    <w:basedOn w:val="DefaultParagraphFont"/>
    <w:link w:val="Quote"/>
    <w:uiPriority w:val="29"/>
    <w:rsid w:val="009A2FB3"/>
    <w:rPr>
      <w:i/>
      <w:iCs/>
      <w:color w:val="404040" w:themeColor="text1" w:themeTint="BF"/>
    </w:rPr>
  </w:style>
  <w:style w:type="character" w:styleId="IntenseEmphasis">
    <w:name w:val="Intense Emphasis"/>
    <w:basedOn w:val="DefaultParagraphFont"/>
    <w:uiPriority w:val="21"/>
    <w:qFormat/>
    <w:rsid w:val="009A2FB3"/>
    <w:rPr>
      <w:i/>
      <w:iCs/>
      <w:color w:val="2F5496" w:themeColor="accent1" w:themeShade="BF"/>
    </w:rPr>
  </w:style>
  <w:style w:type="paragraph" w:styleId="IntenseQuote">
    <w:name w:val="Intense Quote"/>
    <w:basedOn w:val="Normal"/>
    <w:next w:val="Normal"/>
    <w:link w:val="IntenseQuoteChar"/>
    <w:uiPriority w:val="30"/>
    <w:qFormat/>
    <w:rsid w:val="009A2F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2FB3"/>
    <w:rPr>
      <w:i/>
      <w:iCs/>
      <w:color w:val="2F5496" w:themeColor="accent1" w:themeShade="BF"/>
    </w:rPr>
  </w:style>
  <w:style w:type="character" w:styleId="IntenseReference">
    <w:name w:val="Intense Reference"/>
    <w:basedOn w:val="DefaultParagraphFont"/>
    <w:uiPriority w:val="32"/>
    <w:qFormat/>
    <w:rsid w:val="009A2FB3"/>
    <w:rPr>
      <w:b/>
      <w:bCs/>
      <w:smallCaps/>
      <w:color w:val="2F5496" w:themeColor="accent1" w:themeShade="BF"/>
      <w:spacing w:val="5"/>
    </w:rPr>
  </w:style>
  <w:style w:type="character" w:styleId="Hyperlink">
    <w:name w:val="Hyperlink"/>
    <w:basedOn w:val="DefaultParagraphFont"/>
    <w:uiPriority w:val="99"/>
    <w:unhideWhenUsed/>
    <w:rsid w:val="009A2FB3"/>
    <w:rPr>
      <w:color w:val="0563C1" w:themeColor="hyperlink"/>
      <w:u w:val="single"/>
    </w:rPr>
  </w:style>
  <w:style w:type="character" w:styleId="UnresolvedMention">
    <w:name w:val="Unresolved Mention"/>
    <w:basedOn w:val="DefaultParagraphFont"/>
    <w:uiPriority w:val="99"/>
    <w:semiHidden/>
    <w:unhideWhenUsed/>
    <w:rsid w:val="00106797"/>
    <w:rPr>
      <w:color w:val="605E5C"/>
      <w:shd w:val="clear" w:color="auto" w:fill="E1DFDD"/>
    </w:rPr>
  </w:style>
  <w:style w:type="paragraph" w:styleId="NormalWeb">
    <w:name w:val="Normal (Web)"/>
    <w:basedOn w:val="Normal"/>
    <w:uiPriority w:val="99"/>
    <w:semiHidden/>
    <w:unhideWhenUsed/>
    <w:rsid w:val="00946E4B"/>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D852FD"/>
    <w:rPr>
      <w:color w:val="954F72" w:themeColor="followedHyperlink"/>
      <w:u w:val="single"/>
    </w:rPr>
  </w:style>
  <w:style w:type="character" w:styleId="CommentReference">
    <w:name w:val="annotation reference"/>
    <w:basedOn w:val="DefaultParagraphFont"/>
    <w:uiPriority w:val="99"/>
    <w:semiHidden/>
    <w:unhideWhenUsed/>
    <w:rsid w:val="002C2665"/>
    <w:rPr>
      <w:sz w:val="16"/>
      <w:szCs w:val="16"/>
    </w:rPr>
  </w:style>
  <w:style w:type="paragraph" w:styleId="CommentText">
    <w:name w:val="annotation text"/>
    <w:basedOn w:val="Normal"/>
    <w:link w:val="CommentTextChar"/>
    <w:uiPriority w:val="99"/>
    <w:semiHidden/>
    <w:unhideWhenUsed/>
    <w:rsid w:val="002C2665"/>
    <w:pPr>
      <w:spacing w:line="240" w:lineRule="auto"/>
    </w:pPr>
    <w:rPr>
      <w:sz w:val="20"/>
      <w:szCs w:val="20"/>
    </w:rPr>
  </w:style>
  <w:style w:type="character" w:customStyle="1" w:styleId="CommentTextChar">
    <w:name w:val="Comment Text Char"/>
    <w:basedOn w:val="DefaultParagraphFont"/>
    <w:link w:val="CommentText"/>
    <w:uiPriority w:val="99"/>
    <w:semiHidden/>
    <w:rsid w:val="002C2665"/>
    <w:rPr>
      <w:sz w:val="20"/>
      <w:szCs w:val="20"/>
    </w:rPr>
  </w:style>
  <w:style w:type="paragraph" w:styleId="CommentSubject">
    <w:name w:val="annotation subject"/>
    <w:basedOn w:val="CommentText"/>
    <w:next w:val="CommentText"/>
    <w:link w:val="CommentSubjectChar"/>
    <w:uiPriority w:val="99"/>
    <w:semiHidden/>
    <w:unhideWhenUsed/>
    <w:rsid w:val="002C2665"/>
    <w:rPr>
      <w:b/>
      <w:bCs/>
    </w:rPr>
  </w:style>
  <w:style w:type="character" w:customStyle="1" w:styleId="CommentSubjectChar">
    <w:name w:val="Comment Subject Char"/>
    <w:basedOn w:val="CommentTextChar"/>
    <w:link w:val="CommentSubject"/>
    <w:uiPriority w:val="99"/>
    <w:semiHidden/>
    <w:rsid w:val="002C2665"/>
    <w:rPr>
      <w:b/>
      <w:bCs/>
      <w:sz w:val="20"/>
      <w:szCs w:val="20"/>
    </w:rPr>
  </w:style>
  <w:style w:type="paragraph" w:styleId="Header">
    <w:name w:val="header"/>
    <w:basedOn w:val="Normal"/>
    <w:link w:val="HeaderChar"/>
    <w:uiPriority w:val="99"/>
    <w:unhideWhenUsed/>
    <w:rsid w:val="00724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F7C"/>
  </w:style>
  <w:style w:type="paragraph" w:styleId="Footer">
    <w:name w:val="footer"/>
    <w:basedOn w:val="Normal"/>
    <w:link w:val="FooterChar"/>
    <w:uiPriority w:val="99"/>
    <w:unhideWhenUsed/>
    <w:rsid w:val="00724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F7C"/>
  </w:style>
  <w:style w:type="table" w:styleId="TableGrid">
    <w:name w:val="Table Grid"/>
    <w:basedOn w:val="TableNormal"/>
    <w:uiPriority w:val="39"/>
    <w:rsid w:val="00764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03280"/>
    <w:rPr>
      <w:i/>
      <w:iCs/>
    </w:rPr>
  </w:style>
  <w:style w:type="character" w:customStyle="1" w:styleId="ms-rtefontsize-1">
    <w:name w:val="ms-rtefontsize-1"/>
    <w:basedOn w:val="DefaultParagraphFont"/>
    <w:rsid w:val="00903280"/>
  </w:style>
  <w:style w:type="paragraph" w:styleId="ListBullet">
    <w:name w:val="List Bullet"/>
    <w:basedOn w:val="Normal"/>
    <w:uiPriority w:val="99"/>
    <w:unhideWhenUsed/>
    <w:rsid w:val="005F35F8"/>
    <w:pPr>
      <w:numPr>
        <w:numId w:val="1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phsonline.org" TargetMode="External"/><Relationship Id="rId18" Type="http://schemas.openxmlformats.org/officeDocument/2006/relationships/image" Target="media/image4.png"/><Relationship Id="rId26" Type="http://schemas.openxmlformats.org/officeDocument/2006/relationships/hyperlink" Target="https://dl.allaboutbirds.org/e3t/Ctc/F5+113/bCPV04/VWd07Q7ZZBd9W8k88tB1y24D_W6klx535K4k35N2dmMxg3qgz0W7Y8-PT6lZ3kqW2d4FgD4gNyG6W8ZQt1G8hKqDmW71-ZG92_Ct7wW3XtCyt6KLRBqW4C33l14sNkbgW1FR52q1B3KKCW6h52BK8c0_hHW9jJjw969rcJ5VwQRCj6d2LdvW2QKT912M3kw_W5Y93QM5sRmppW91P5_t8wPwdfVFMsHJ14c8VcW6JFBNB4BYKmTW4mm2mQ548BVjW6Vzv8H4DSHZ9W10sBdD17GRPjN4nqxNxG6yW6W7bZFsG3VbTlwN4yjvM26WLvjW4jBmbY3dR9MBVB3Wbz2DgScPW692lYP4k-3nsVtBYZ83p5d0VW5KQNj_4wlf9RW8W-qly33ZvXmf1YPzTH04" TargetMode="External"/><Relationship Id="rId3" Type="http://schemas.openxmlformats.org/officeDocument/2006/relationships/settings" Target="settings.xml"/><Relationship Id="rId21" Type="http://schemas.openxmlformats.org/officeDocument/2006/relationships/hyperlink" Target="https://dl.allaboutbirds.org/e3t/Ctc/F5+113/bCPV04/VWd07Q7ZZBd9W8k88tB1y24D_W6klx535K4k35N2dmMxg3qgz0W7Y8-PT6lZ3lrW4drS3L8pBmqTW1nF1SM7j63v8W2Frs7-29hDSnW8zgsml7Bj7gpW50GXWT3VzDxYW57b1xR1nGktVN4YYxThTcMTYV7jnkV1NZkmWW6t615M5XwtHSW8n62cH6dG6XzN8B2YTCzgq-gW3pGLDm7j68_BW4j3ql56mXTzdVnxQdy3SzCZ1W77X_kv8nJ1WTW5wzq5H7FZ2bHW11mpyM1Wb0f1W5BJ1Hz8XWcwDW54BcsT90lxsXW4dBDzn2lhsLcN8rsdF17DTWWW3vNZ_s14dYKlW4TgCGc7HQhPPW7xY7652GtHx9W4x-RQz98qQbnW4l1jLz8x2TBLf5Y-ry604" TargetMode="Externa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hyperlink" Target="mailto:info@mhgp.org" TargetMode="External"/><Relationship Id="rId25" Type="http://schemas.openxmlformats.org/officeDocument/2006/relationships/hyperlink" Target="https://dl.allaboutbirds.org/e3t/Ctc/F5+113/bCPV04/VWd07Q7ZZBd9W8k88tB1y24D_W6klx535K4k35N2dmMwH5nR3bW6N1X8z6lZ3nSW4n3ZS797G6sDW8CqlTB5dVGYKW5BsM12719tGsW48R22Y1Q56Y6W12bx6P55dzpkW3gXGzr7pDy4CW7lcYZC3PHRctW3wsmgr2StrGyN23Fr0pJM3d0W4XhJ8r27dDG3N75RTvTYzbhVW1c_kfM9f1G96MkpS072N2KWW6snsCc71Dx1xW9hgsmZ4dlxKQVYzx326MMtt-W2hRyhb4m6zZCN7t_x-2nR2jfW1TvzqQ796VvQN5Ck_9q2Y-bJW691VyV38G2w0W6bNjxr5Z_VVxW1qFgln2_zb59N4_1Fw0K3k52W8mvD_461cDJ2W4pKW49665-YwVmQwmY6jYfZvV7_0R-6MQTDfW8S6Rqt1L_LLXW7T4FC35WbHm-W90Wby57rqDFTW6GfNdF63cs1nN6ycbcdkVM2PW29Z44j7SNhlMW5krYSF7LnpVTW6jBxPn1w6xF5W3gQhRJ91QlsvW3pyWW4848VXFf7Tj5xH04" TargetMode="External"/><Relationship Id="rId2" Type="http://schemas.openxmlformats.org/officeDocument/2006/relationships/styles" Target="styles.xml"/><Relationship Id="rId16" Type="http://schemas.openxmlformats.org/officeDocument/2006/relationships/hyperlink" Target="http://www.mhgp.org" TargetMode="External"/><Relationship Id="rId20" Type="http://schemas.openxmlformats.org/officeDocument/2006/relationships/image" Target="media/image5.jpe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dhorticulture.org" TargetMode="External"/><Relationship Id="rId24" Type="http://schemas.openxmlformats.org/officeDocument/2006/relationships/hyperlink" Target="https://dl.allaboutbirds.org/e3t/Ctc/F5+113/bCPV04/VWd07Q7ZZBd9W8k88tB1y24D_W6klx535K4k35N2dmMw-3qgz0W7lCdLW6lZ3lTW5pHhgJ3rXktJW6cSmwN6tJGp0W6C3pc32Zfq0zW5VsHVJ7rrFxnVrjH8x89Qbz9W72jM7320WslFW647YHT68BfyMV8Bfnh3W6NwdW7wB0cW81pvxtW1gxXzY1xJw4VW7VMbZR1P1CJFW61v_dg6cfvZ1W7ksBdx44pHcRW2xS0Sk2q5KtBW7HY2RP8lccP_VKPN7W4Ws2xPW9g7w-6635VN-W4nlkTZ3hBtWHW7zrYsQ1vN5GxVByTj55VyXQlMTkT7JyZYK_W2d50MZ9hkN2LW1kGJcG4xVBXwW7N3ggW1yVhjtf31gpt604" TargetMode="External"/><Relationship Id="rId5" Type="http://schemas.openxmlformats.org/officeDocument/2006/relationships/footnotes" Target="footnotes.xml"/><Relationship Id="rId15" Type="http://schemas.openxmlformats.org/officeDocument/2006/relationships/hyperlink" Target="http://www.craft.andrewlinke.com/garden-photography" TargetMode="External"/><Relationship Id="rId23" Type="http://schemas.openxmlformats.org/officeDocument/2006/relationships/hyperlink" Target="https://dl.allaboutbirds.org/e3t/Ctc/F5+113/bCPV04/VWd07Q7ZZBd9W8k88tB1y24D_W6klx535K4k35N2dmMxg3qgz0W7Y8-PT6lZ3nNW3j6JVw3bqSC4W6VQVyQ7Pnn7YW7HlMSP4JsGSJW6zYfn520XYHGW5z9bXc8bKTxGW3mZ-7h3Y1bppVNm-GB1QMgQHW32s8SS5SLgjWW5GLHWy1dTGgVN5rBj9t8wcFSW3p7JyD248L7LVyvj3713dcwnW8XZ8WF1tPjBCW1cQ0Ty5QBSG_V9xKP463TyXCW9cXjCv4--WM7W2PqVTc2Jzxb-W5BK5hv8-ysGLMW6Y-dCLtx5W1_Mh2Q2_DtL0W3LZPKP7gGWTSW5B0TVP6Rp7wfN7YrPKwlqHnvW48c9B_6J2HQtN4W1-Mtnk4YvW23rxdL2xTxShf3hk_3204" TargetMode="External"/><Relationship Id="rId28" Type="http://schemas.openxmlformats.org/officeDocument/2006/relationships/hyperlink" Target="https://mgaleg.maryland.gov/2024RS/bills/sb/sb0915E.pdf" TargetMode="External"/><Relationship Id="rId10" Type="http://schemas.openxmlformats.org/officeDocument/2006/relationships/hyperlink" Target="http://www.craft.andrewlinke.com/garden-photography" TargetMode="External"/><Relationship Id="rId19" Type="http://schemas.openxmlformats.org/officeDocument/2006/relationships/hyperlink" Target="https://tickets.cathedral.org/EventAvailability?EventId=18201"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ybg.org/" TargetMode="External"/><Relationship Id="rId14" Type="http://schemas.openxmlformats.org/officeDocument/2006/relationships/hyperlink" Target="https://ladewgardens.com" TargetMode="External"/><Relationship Id="rId22" Type="http://schemas.openxmlformats.org/officeDocument/2006/relationships/hyperlink" Target="https://dl.allaboutbirds.org/e3t/Ctc/F5+113/bCPV04/VWd07Q7ZZBd9W8k88tB1y24D_W6klx535K4k35N2dmMxg3qgz0W7Y8-PT6lZ3kQW7YPJ3j7cH4TmW69Rlqh21P-THW4JWfKx4J3MDsW85fKmD6Cx4S5W2pGCrV1F1YnfN6YyGNDPQ6dVW7hbRmM5h90VCW8CX9q_5W3CY5W910KYP1nvxXnW62Lv5h63M9F-W1NzWR87DRKL3W1mHrdf7JMdH_N3TKV4k9nqL1W3JqcB85K0ZtFW4_n-Wz3XCmyZN3chgw7_K_hwW1mxGmq7NbvH4W73pnZH6YbrCXMDycQ0Rp4l5W5VmFK428K-95W5HSg0h99QmPRW4VNqRw8K_lXfM9ZqLRDHtqgMzGNHKk9TRzW8MQ7SY4bvGsyVzk6WQ6-G3pHf3ckJ0H04" TargetMode="External"/><Relationship Id="rId27" Type="http://schemas.openxmlformats.org/officeDocument/2006/relationships/hyperlink" Target="https://dl.allaboutbirds.org/e3t/Ctc/F5+113/bCPV04/VWd07Q7ZZBd9W8k88tB1y24D_W6klx535K4k35N2dmMvP5nR3bW50kH_H6lZ3nQW4C-lmn1b2xbpW7LkXVL8VNvztW1Z57L020nrDSV853Lf7WmqcJW7gklhy8KrXmnW4kj9tH6C6xJ9N6FMx9WtN1P3V7LgcS7BQqpwW5j41Ms1CgJTPW7SlYWP8D7KWcW179Jp21tr86cW7ztkWT54QHrFW381Wd72-R5YVV-dGGM98Rm-VW1lpqjq5DnVPHN31Plt5mgxGmW1cT8dM8kVMTdW5nlyzr4CmdbCW2PlQLs1vVLjpN40-Vcj6LVhxW6d-q-F7Fw3hWN7C4YsLrYWg-W2Mq7rP17KK_jN7gHW0tHlSjZW15fRjj2ckxJ3W1bg0VP27B1bTW8YBkll7ZkT1fW17K1jH6LG8dZW6FpL0g8YMwJNW5mCGkF3Gr_0mW5g96nF56RPMTW1gy7gS4XD9kWf2l4lqn04"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2906</Words>
  <Characters>16565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Bernard</dc:creator>
  <cp:keywords/>
  <dc:description/>
  <cp:lastModifiedBy>Jeanne Bernard</cp:lastModifiedBy>
  <cp:revision>2</cp:revision>
  <cp:lastPrinted>2026-01-03T19:08:00Z</cp:lastPrinted>
  <dcterms:created xsi:type="dcterms:W3CDTF">2026-02-03T20:59:00Z</dcterms:created>
  <dcterms:modified xsi:type="dcterms:W3CDTF">2026-02-03T20:59:00Z</dcterms:modified>
</cp:coreProperties>
</file>