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Brockham Arts Club – Complaints Policy</w:t>
      </w:r>
    </w:p>
    <w:p>
      <w:r>
        <w:t>Effective from: July 2025</w:t>
        <w:br/>
        <w:t>Next review: July 2026</w:t>
        <w:br/>
      </w:r>
    </w:p>
    <w:p>
      <w:pPr>
        <w:pStyle w:val="Heading2"/>
      </w:pPr>
      <w:r>
        <w:t>1. Statement of Intent</w:t>
      </w:r>
    </w:p>
    <w:p>
      <w:r>
        <w:t>Brockham Arts Club is committed to providing high-quality, inclusive arts and drama experiences for all children and families. We take all feedback seriously and aim to resolve concerns promptly, fairly, and respectfully.</w:t>
      </w:r>
    </w:p>
    <w:p>
      <w:pPr>
        <w:pStyle w:val="Heading2"/>
      </w:pPr>
      <w:r>
        <w:t>2. Aims of the Policy</w:t>
      </w:r>
    </w:p>
    <w:p>
      <w:r>
        <w:t>- To provide a clear, accessible process for parents/carers and visitors to raise concerns.</w:t>
        <w:br/>
        <w:t>- To ensure all complaints are handled with transparency and professionalism.</w:t>
        <w:br/>
        <w:t>- To continuously improve our provision through constructive feedback.</w:t>
      </w:r>
    </w:p>
    <w:p>
      <w:pPr>
        <w:pStyle w:val="Heading2"/>
      </w:pPr>
      <w:r>
        <w:t>3. Informal Resolution</w:t>
      </w:r>
    </w:p>
    <w:p>
      <w:r>
        <w:t>- Most concerns can be resolved quickly by speaking directly to the session leader or club Director (Amanda Fairbank Hynes).</w:t>
        <w:br/>
        <w:t>- We encourage open communication and are happy to clarify or address concerns in person, by phone, or email.</w:t>
        <w:br/>
        <w:t>- Informal complaints will be acknowledged and responded to within 3 working days where possible.</w:t>
      </w:r>
    </w:p>
    <w:p>
      <w:pPr>
        <w:pStyle w:val="Heading2"/>
      </w:pPr>
      <w:r>
        <w:t>4. Formal Complaint Procedure</w:t>
      </w:r>
    </w:p>
    <w:p>
      <w:r>
        <w:t>If a concern cannot be resolved informally, it may be escalated as a formal complaint:</w:t>
        <w:br/>
        <w:t>Step 1 – Submit the complaint in writing to brockhamartsclub@outlook.com.</w:t>
        <w:br/>
        <w:t>Step 2 – The Director will acknowledge the complaint within 3 working days and investigate.</w:t>
        <w:br/>
        <w:t>Step 3 – A written response will be provided within 10 working days of the complaint being received.</w:t>
        <w:br/>
        <w:t>Step 4 – If the issue remains unresolved, an independent review may be arranged.</w:t>
      </w:r>
    </w:p>
    <w:p>
      <w:pPr>
        <w:pStyle w:val="Heading2"/>
      </w:pPr>
      <w:r>
        <w:t>5. Safeguarding Concerns</w:t>
      </w:r>
    </w:p>
    <w:p>
      <w:r>
        <w:t>- Any complaint relating to the welfare or safety of a child will be treated as a safeguarding concern.</w:t>
        <w:br/>
        <w:t>- Such complaints will be referred immediately to the Designated Safeguarding Lead (DSL) and, if appropriate, to Surrey C-SPA or the Local Authority Designated Officer (LADO).</w:t>
      </w:r>
    </w:p>
    <w:p>
      <w:pPr>
        <w:pStyle w:val="Heading2"/>
      </w:pPr>
      <w:r>
        <w:t>6. Confidentiality</w:t>
      </w:r>
    </w:p>
    <w:p>
      <w:r>
        <w:t>- All complaints will be handled sensitively and confidentially.</w:t>
        <w:br/>
        <w:t>- Personal information will only be shared with those involved in investigating or resolving the complaint.</w:t>
      </w:r>
    </w:p>
    <w:p>
      <w:pPr>
        <w:pStyle w:val="Heading2"/>
      </w:pPr>
      <w:r>
        <w:t>7. Monitoring and Review</w:t>
      </w:r>
    </w:p>
    <w:p>
      <w:r>
        <w:t>- Complaints will be logged and reviewed regularly to identify patterns and inform service improvement.</w:t>
        <w:br/>
        <w:t>- This policy is reviewed annually or following any significant incident or complaint.</w:t>
      </w:r>
    </w:p>
    <w:p>
      <w:pPr>
        <w:pStyle w:val="Heading2"/>
      </w:pPr>
      <w:r>
        <w:t>Contact</w:t>
      </w:r>
    </w:p>
    <w:p>
      <w:r>
        <w:t>To raise a concern or submit a formal complaint, please contact:</w:t>
        <w:br/>
        <w:t>📧 brockhamartsclub@outlook.com</w:t>
        <w:br/>
        <w:t>We are committed to working with you to resolve any issue constructively and respectfully.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