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96D80" w14:textId="77777777" w:rsidR="00023559" w:rsidRDefault="003A75B0" w:rsidP="003A75B0">
      <w:pPr>
        <w:jc w:val="center"/>
        <w:rPr>
          <w:b/>
          <w:bCs/>
          <w:sz w:val="28"/>
          <w:szCs w:val="28"/>
        </w:rPr>
      </w:pPr>
      <w:r w:rsidRPr="003A75B0">
        <w:rPr>
          <w:b/>
          <w:bCs/>
          <w:sz w:val="28"/>
          <w:szCs w:val="28"/>
        </w:rPr>
        <w:t>Resolution 24-712</w:t>
      </w:r>
    </w:p>
    <w:p w14:paraId="539A9FFD" w14:textId="77777777" w:rsidR="003A75B0" w:rsidRDefault="003A75B0" w:rsidP="003A75B0">
      <w:pPr>
        <w:rPr>
          <w:sz w:val="24"/>
          <w:szCs w:val="24"/>
        </w:rPr>
      </w:pPr>
      <w:r>
        <w:rPr>
          <w:sz w:val="24"/>
          <w:szCs w:val="24"/>
        </w:rPr>
        <w:t xml:space="preserve">A resolution concerning water use rates in the city of Culver Kansas. </w:t>
      </w:r>
    </w:p>
    <w:p w14:paraId="6DF89A9A" w14:textId="77777777" w:rsidR="003A75B0" w:rsidRDefault="003A75B0" w:rsidP="003A75B0">
      <w:pPr>
        <w:rPr>
          <w:sz w:val="24"/>
          <w:szCs w:val="24"/>
        </w:rPr>
      </w:pPr>
    </w:p>
    <w:p w14:paraId="75500326" w14:textId="3F6E5B57" w:rsidR="003A75B0" w:rsidRDefault="003A75B0" w:rsidP="003A75B0">
      <w:pPr>
        <w:rPr>
          <w:sz w:val="24"/>
          <w:szCs w:val="24"/>
        </w:rPr>
      </w:pPr>
      <w:r>
        <w:rPr>
          <w:sz w:val="24"/>
          <w:szCs w:val="24"/>
        </w:rPr>
        <w:t>In accordance with Ordinance No.</w:t>
      </w:r>
      <w:r w:rsidR="00B41529">
        <w:rPr>
          <w:sz w:val="24"/>
          <w:szCs w:val="24"/>
        </w:rPr>
        <w:t xml:space="preserve"> 200</w:t>
      </w:r>
      <w:r>
        <w:rPr>
          <w:sz w:val="24"/>
          <w:szCs w:val="24"/>
        </w:rPr>
        <w:t xml:space="preserve"> the rates for the City of Culver Water Services are established as set forth below and are effective for services rendered beginning on the 25</w:t>
      </w:r>
      <w:r w:rsidRPr="003A75B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day of January 2025.</w:t>
      </w:r>
    </w:p>
    <w:p w14:paraId="1995B6BA" w14:textId="77777777" w:rsidR="003A75B0" w:rsidRDefault="003A75B0" w:rsidP="003A75B0">
      <w:pPr>
        <w:rPr>
          <w:sz w:val="24"/>
          <w:szCs w:val="24"/>
        </w:rPr>
      </w:pPr>
      <w:r>
        <w:rPr>
          <w:sz w:val="24"/>
          <w:szCs w:val="24"/>
        </w:rPr>
        <w:t>Basic Service connection fee: $14.00</w:t>
      </w:r>
    </w:p>
    <w:p w14:paraId="1F8FC308" w14:textId="77777777" w:rsidR="003A75B0" w:rsidRDefault="003A75B0" w:rsidP="003A75B0">
      <w:pPr>
        <w:rPr>
          <w:sz w:val="24"/>
          <w:szCs w:val="24"/>
        </w:rPr>
      </w:pPr>
      <w:r>
        <w:rPr>
          <w:sz w:val="24"/>
          <w:szCs w:val="24"/>
        </w:rPr>
        <w:t>Equipment/Supply Ma</w:t>
      </w:r>
      <w:r w:rsidR="00525408">
        <w:rPr>
          <w:sz w:val="24"/>
          <w:szCs w:val="24"/>
        </w:rPr>
        <w:t>intenance</w:t>
      </w:r>
      <w:r>
        <w:rPr>
          <w:sz w:val="24"/>
          <w:szCs w:val="24"/>
        </w:rPr>
        <w:t>: $4.00</w:t>
      </w:r>
    </w:p>
    <w:p w14:paraId="6939CBFE" w14:textId="77777777" w:rsidR="00525408" w:rsidRDefault="00525408" w:rsidP="003A75B0">
      <w:pPr>
        <w:rPr>
          <w:sz w:val="24"/>
          <w:szCs w:val="24"/>
        </w:rPr>
      </w:pPr>
      <w:r>
        <w:rPr>
          <w:sz w:val="24"/>
          <w:szCs w:val="24"/>
        </w:rPr>
        <w:t>Water Improvement Fund: $3.00</w:t>
      </w:r>
    </w:p>
    <w:p w14:paraId="6953B10D" w14:textId="77777777" w:rsidR="00525408" w:rsidRDefault="00525408" w:rsidP="003A75B0">
      <w:pPr>
        <w:rPr>
          <w:sz w:val="24"/>
          <w:szCs w:val="24"/>
        </w:rPr>
      </w:pPr>
      <w:r>
        <w:rPr>
          <w:sz w:val="24"/>
          <w:szCs w:val="24"/>
        </w:rPr>
        <w:t>Cost per Gallon of water used: $0.0110</w:t>
      </w:r>
    </w:p>
    <w:p w14:paraId="4ABC4180" w14:textId="0BD34571" w:rsidR="00525408" w:rsidRDefault="00525408" w:rsidP="003A75B0">
      <w:pPr>
        <w:rPr>
          <w:sz w:val="24"/>
          <w:szCs w:val="24"/>
        </w:rPr>
      </w:pPr>
      <w:r>
        <w:rPr>
          <w:sz w:val="24"/>
          <w:szCs w:val="24"/>
        </w:rPr>
        <w:t xml:space="preserve">Approved and executed by the Governing body of the City of Culver, Kansas. This the </w:t>
      </w:r>
      <w:r w:rsidR="00347D2B">
        <w:rPr>
          <w:sz w:val="24"/>
          <w:szCs w:val="24"/>
        </w:rPr>
        <w:t>11</w:t>
      </w:r>
      <w:r w:rsidRPr="0052540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day of </w:t>
      </w:r>
      <w:r w:rsidR="00347D2B">
        <w:rPr>
          <w:sz w:val="24"/>
          <w:szCs w:val="24"/>
        </w:rPr>
        <w:t>December</w:t>
      </w:r>
      <w:r>
        <w:rPr>
          <w:sz w:val="24"/>
          <w:szCs w:val="24"/>
        </w:rPr>
        <w:t>, 2024.</w:t>
      </w:r>
    </w:p>
    <w:p w14:paraId="3329960E" w14:textId="77777777" w:rsidR="00525408" w:rsidRDefault="00525408" w:rsidP="003A75B0">
      <w:pPr>
        <w:rPr>
          <w:sz w:val="24"/>
          <w:szCs w:val="24"/>
        </w:rPr>
      </w:pPr>
      <w:r>
        <w:rPr>
          <w:sz w:val="24"/>
          <w:szCs w:val="24"/>
        </w:rPr>
        <w:t>Mayor: James Murphy</w:t>
      </w:r>
    </w:p>
    <w:p w14:paraId="5D6E66A9" w14:textId="77777777" w:rsidR="00525408" w:rsidRDefault="00525408" w:rsidP="003A75B0">
      <w:pPr>
        <w:rPr>
          <w:sz w:val="24"/>
          <w:szCs w:val="24"/>
        </w:rPr>
      </w:pPr>
      <w:r>
        <w:rPr>
          <w:sz w:val="24"/>
          <w:szCs w:val="24"/>
        </w:rPr>
        <w:t>City Clerk: Ashley Trow</w:t>
      </w:r>
    </w:p>
    <w:p w14:paraId="6F65377C" w14:textId="77777777" w:rsidR="003A75B0" w:rsidRPr="003A75B0" w:rsidRDefault="003A75B0" w:rsidP="003A75B0">
      <w:pPr>
        <w:rPr>
          <w:sz w:val="24"/>
          <w:szCs w:val="24"/>
        </w:rPr>
      </w:pPr>
    </w:p>
    <w:sectPr w:rsidR="003A75B0" w:rsidRPr="003A7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B0"/>
    <w:rsid w:val="00023559"/>
    <w:rsid w:val="00347D2B"/>
    <w:rsid w:val="003A1CBD"/>
    <w:rsid w:val="003A75B0"/>
    <w:rsid w:val="00525408"/>
    <w:rsid w:val="008B701F"/>
    <w:rsid w:val="008F73E7"/>
    <w:rsid w:val="00933163"/>
    <w:rsid w:val="00B41529"/>
    <w:rsid w:val="00D3417E"/>
    <w:rsid w:val="00D3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9996B"/>
  <w15:chartTrackingRefBased/>
  <w15:docId w15:val="{4FB00860-C03B-4ADB-BC6D-A93874BC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Trow</dc:creator>
  <cp:keywords/>
  <dc:description/>
  <cp:lastModifiedBy>Ashley Trow</cp:lastModifiedBy>
  <cp:revision>3</cp:revision>
  <cp:lastPrinted>2024-12-12T01:07:00Z</cp:lastPrinted>
  <dcterms:created xsi:type="dcterms:W3CDTF">2024-11-14T01:06:00Z</dcterms:created>
  <dcterms:modified xsi:type="dcterms:W3CDTF">2024-12-29T19:00:00Z</dcterms:modified>
</cp:coreProperties>
</file>