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16A" w:rsidRPr="003E2627" w:rsidRDefault="00E0216A" w:rsidP="00E0216A">
      <w:pPr>
        <w:rPr>
          <w:sz w:val="21"/>
          <w:szCs w:val="21"/>
        </w:rPr>
      </w:pPr>
      <w:r w:rsidRPr="003E2627">
        <w:rPr>
          <w:b/>
          <w:sz w:val="21"/>
          <w:szCs w:val="21"/>
        </w:rPr>
        <w:t>Board Members Present:</w:t>
      </w:r>
      <w:r w:rsidRPr="003E2627">
        <w:rPr>
          <w:sz w:val="21"/>
          <w:szCs w:val="21"/>
        </w:rPr>
        <w:t xml:space="preserve">  Gary Heal</w:t>
      </w:r>
      <w:r w:rsidR="00922ECF" w:rsidRPr="003E2627">
        <w:rPr>
          <w:sz w:val="21"/>
          <w:szCs w:val="21"/>
        </w:rPr>
        <w:t xml:space="preserve">, </w:t>
      </w:r>
      <w:r w:rsidR="00F5478E" w:rsidRPr="003E2627">
        <w:rPr>
          <w:sz w:val="21"/>
          <w:szCs w:val="21"/>
        </w:rPr>
        <w:t xml:space="preserve">Dan Mathias, </w:t>
      </w:r>
      <w:r w:rsidRPr="003E2627">
        <w:rPr>
          <w:sz w:val="21"/>
          <w:szCs w:val="21"/>
        </w:rPr>
        <w:t>Amy Rispin</w:t>
      </w:r>
      <w:r w:rsidR="00A60A61" w:rsidRPr="003E2627">
        <w:rPr>
          <w:sz w:val="21"/>
          <w:szCs w:val="21"/>
        </w:rPr>
        <w:t xml:space="preserve"> (by phone)</w:t>
      </w:r>
      <w:r w:rsidRPr="003E2627">
        <w:rPr>
          <w:sz w:val="21"/>
          <w:szCs w:val="21"/>
        </w:rPr>
        <w:t>, Curt Larsen</w:t>
      </w:r>
      <w:r w:rsidR="00FC0FBF" w:rsidRPr="003E2627">
        <w:rPr>
          <w:sz w:val="21"/>
          <w:szCs w:val="21"/>
        </w:rPr>
        <w:t xml:space="preserve">, </w:t>
      </w:r>
      <w:r w:rsidR="00577145" w:rsidRPr="003E2627">
        <w:rPr>
          <w:sz w:val="21"/>
          <w:szCs w:val="21"/>
        </w:rPr>
        <w:t>Paula Walke</w:t>
      </w:r>
      <w:r w:rsidR="00C3597C" w:rsidRPr="003E2627">
        <w:rPr>
          <w:sz w:val="21"/>
          <w:szCs w:val="21"/>
        </w:rPr>
        <w:t>r</w:t>
      </w:r>
      <w:r w:rsidR="00FC0FBF" w:rsidRPr="003E2627">
        <w:rPr>
          <w:sz w:val="21"/>
          <w:szCs w:val="21"/>
        </w:rPr>
        <w:t>, Jack Andre, Tony Spakauskas and Vince Barazzone</w:t>
      </w:r>
    </w:p>
    <w:p w:rsidR="00E0216A" w:rsidRPr="003E2627" w:rsidRDefault="00E0216A" w:rsidP="00E0216A">
      <w:pPr>
        <w:rPr>
          <w:b/>
          <w:sz w:val="21"/>
          <w:szCs w:val="21"/>
        </w:rPr>
      </w:pPr>
    </w:p>
    <w:p w:rsidR="00E0216A" w:rsidRPr="003E2627" w:rsidRDefault="00E0216A" w:rsidP="00E0216A">
      <w:pPr>
        <w:rPr>
          <w:sz w:val="21"/>
          <w:szCs w:val="21"/>
        </w:rPr>
      </w:pPr>
      <w:r w:rsidRPr="003E2627">
        <w:rPr>
          <w:b/>
          <w:sz w:val="21"/>
          <w:szCs w:val="21"/>
        </w:rPr>
        <w:t>Board Members Not Present:</w:t>
      </w:r>
      <w:r w:rsidR="00F5478E" w:rsidRPr="003E2627">
        <w:rPr>
          <w:sz w:val="21"/>
          <w:szCs w:val="21"/>
        </w:rPr>
        <w:t xml:space="preserve">  </w:t>
      </w:r>
      <w:r w:rsidR="00EE10D4" w:rsidRPr="003E2627">
        <w:rPr>
          <w:sz w:val="21"/>
          <w:szCs w:val="21"/>
        </w:rPr>
        <w:t>Fran Borsh</w:t>
      </w:r>
    </w:p>
    <w:p w:rsidR="00E0216A" w:rsidRPr="003E2627" w:rsidRDefault="00E0216A" w:rsidP="00E0216A">
      <w:pPr>
        <w:rPr>
          <w:b/>
          <w:sz w:val="21"/>
          <w:szCs w:val="21"/>
        </w:rPr>
      </w:pPr>
    </w:p>
    <w:p w:rsidR="00E0216A" w:rsidRPr="003E2627" w:rsidRDefault="00E0216A" w:rsidP="00E0216A">
      <w:pPr>
        <w:rPr>
          <w:sz w:val="21"/>
          <w:szCs w:val="21"/>
        </w:rPr>
      </w:pPr>
      <w:r w:rsidRPr="003E2627">
        <w:rPr>
          <w:b/>
          <w:sz w:val="21"/>
          <w:szCs w:val="21"/>
        </w:rPr>
        <w:t>Staff Present:</w:t>
      </w:r>
      <w:r w:rsidRPr="003E2627">
        <w:rPr>
          <w:sz w:val="21"/>
          <w:szCs w:val="21"/>
        </w:rPr>
        <w:t xml:space="preserve">  Rhea We</w:t>
      </w:r>
      <w:r w:rsidR="00F5478E" w:rsidRPr="003E2627">
        <w:rPr>
          <w:sz w:val="21"/>
          <w:szCs w:val="21"/>
        </w:rPr>
        <w:t>bster (Association Manager)</w:t>
      </w:r>
      <w:r w:rsidR="00577145" w:rsidRPr="003E2627">
        <w:rPr>
          <w:sz w:val="21"/>
          <w:szCs w:val="21"/>
        </w:rPr>
        <w:t xml:space="preserve"> </w:t>
      </w:r>
      <w:r w:rsidR="00EE10D4" w:rsidRPr="003E2627">
        <w:rPr>
          <w:sz w:val="21"/>
          <w:szCs w:val="21"/>
        </w:rPr>
        <w:t>and Jeff MacDonald (Project Manager/Inspector)</w:t>
      </w:r>
    </w:p>
    <w:p w:rsidR="00E0216A" w:rsidRPr="003E2627" w:rsidRDefault="00E0216A" w:rsidP="00E0216A">
      <w:pPr>
        <w:rPr>
          <w:sz w:val="21"/>
          <w:szCs w:val="21"/>
        </w:rPr>
      </w:pPr>
    </w:p>
    <w:p w:rsidR="00E0216A" w:rsidRPr="003E2627" w:rsidRDefault="00577145" w:rsidP="00E0216A">
      <w:pPr>
        <w:rPr>
          <w:sz w:val="21"/>
          <w:szCs w:val="21"/>
        </w:rPr>
      </w:pPr>
      <w:r w:rsidRPr="003E2627">
        <w:rPr>
          <w:b/>
          <w:sz w:val="21"/>
          <w:szCs w:val="21"/>
        </w:rPr>
        <w:t>Property Owners</w:t>
      </w:r>
      <w:r w:rsidR="00E0216A" w:rsidRPr="003E2627">
        <w:rPr>
          <w:b/>
          <w:sz w:val="21"/>
          <w:szCs w:val="21"/>
        </w:rPr>
        <w:t xml:space="preserve"> Present:</w:t>
      </w:r>
      <w:r w:rsidR="00E0216A" w:rsidRPr="003E2627">
        <w:rPr>
          <w:sz w:val="21"/>
          <w:szCs w:val="21"/>
        </w:rPr>
        <w:t xml:space="preserve">  </w:t>
      </w:r>
      <w:r w:rsidR="00A60A61" w:rsidRPr="003E2627">
        <w:rPr>
          <w:sz w:val="21"/>
          <w:szCs w:val="21"/>
        </w:rPr>
        <w:t>None present</w:t>
      </w:r>
    </w:p>
    <w:p w:rsidR="00E0216A" w:rsidRPr="003E2627" w:rsidRDefault="00E0216A" w:rsidP="00E0216A">
      <w:pPr>
        <w:rPr>
          <w:sz w:val="21"/>
          <w:szCs w:val="21"/>
        </w:rPr>
      </w:pPr>
    </w:p>
    <w:p w:rsidR="00E0216A" w:rsidRPr="003E2627" w:rsidRDefault="00922ECF" w:rsidP="00E0216A">
      <w:pPr>
        <w:rPr>
          <w:sz w:val="21"/>
          <w:szCs w:val="21"/>
        </w:rPr>
      </w:pPr>
      <w:r w:rsidRPr="003E2627">
        <w:rPr>
          <w:b/>
          <w:sz w:val="21"/>
          <w:szCs w:val="21"/>
        </w:rPr>
        <w:t>Call to Order:</w:t>
      </w:r>
      <w:r w:rsidRPr="003E2627">
        <w:rPr>
          <w:sz w:val="21"/>
          <w:szCs w:val="21"/>
        </w:rPr>
        <w:t xml:space="preserve">  </w:t>
      </w:r>
      <w:r w:rsidR="00E0216A" w:rsidRPr="003E2627">
        <w:rPr>
          <w:sz w:val="21"/>
          <w:szCs w:val="21"/>
        </w:rPr>
        <w:t>Gary Heal, President of the Board of Directors for the Drum Point Property Owners' Association (DPPOA), called the meeting to order at 7:00 p.m.  He stated that the meeting is being recorded, and Robert’s Rules of Order govern the proceedings.  He reminded all present to not speak until recognized by the Chair.</w:t>
      </w:r>
    </w:p>
    <w:p w:rsidR="00E0216A" w:rsidRPr="003E2627" w:rsidRDefault="00E0216A" w:rsidP="00E0216A">
      <w:pPr>
        <w:rPr>
          <w:b/>
          <w:sz w:val="21"/>
          <w:szCs w:val="21"/>
        </w:rPr>
      </w:pPr>
    </w:p>
    <w:p w:rsidR="00977936" w:rsidRPr="003E2627" w:rsidRDefault="00FC0FBF" w:rsidP="003E168E">
      <w:pPr>
        <w:rPr>
          <w:sz w:val="21"/>
          <w:szCs w:val="21"/>
        </w:rPr>
      </w:pPr>
      <w:r w:rsidRPr="003E2627">
        <w:rPr>
          <w:b/>
          <w:sz w:val="21"/>
          <w:szCs w:val="21"/>
        </w:rPr>
        <w:t>President’s Remarks</w:t>
      </w:r>
      <w:r w:rsidR="00B922B1" w:rsidRPr="003E2627">
        <w:rPr>
          <w:b/>
          <w:sz w:val="21"/>
          <w:szCs w:val="21"/>
        </w:rPr>
        <w:t>:</w:t>
      </w:r>
      <w:r w:rsidR="005F0DB5" w:rsidRPr="003E2627">
        <w:rPr>
          <w:b/>
          <w:sz w:val="21"/>
          <w:szCs w:val="21"/>
        </w:rPr>
        <w:t xml:space="preserve">  </w:t>
      </w:r>
      <w:r w:rsidR="003E168E" w:rsidRPr="003E2627">
        <w:rPr>
          <w:sz w:val="21"/>
          <w:szCs w:val="21"/>
        </w:rPr>
        <w:t>Gary stated that t</w:t>
      </w:r>
      <w:r w:rsidR="00977936" w:rsidRPr="003E2627">
        <w:rPr>
          <w:sz w:val="21"/>
          <w:szCs w:val="21"/>
        </w:rPr>
        <w:t>he Southern Calvert Land Trust (</w:t>
      </w:r>
      <w:r w:rsidR="005F0DB5" w:rsidRPr="003E2627">
        <w:rPr>
          <w:sz w:val="21"/>
          <w:szCs w:val="21"/>
        </w:rPr>
        <w:t>SCLT</w:t>
      </w:r>
      <w:r w:rsidR="00977936" w:rsidRPr="003E2627">
        <w:rPr>
          <w:sz w:val="21"/>
          <w:szCs w:val="21"/>
        </w:rPr>
        <w:t>) and the Drum Point Project, Inc. (DPPI), aka the Drum Point club, have requested that the Board consider exempting both organizations from payment of Covenant fees and Mandatory Assessments</w:t>
      </w:r>
      <w:r w:rsidR="002272B5" w:rsidRPr="003E2627">
        <w:rPr>
          <w:sz w:val="21"/>
          <w:szCs w:val="21"/>
        </w:rPr>
        <w:t xml:space="preserve"> (see discussion below)</w:t>
      </w:r>
      <w:r w:rsidR="00977936" w:rsidRPr="003E2627">
        <w:rPr>
          <w:sz w:val="21"/>
          <w:szCs w:val="21"/>
        </w:rPr>
        <w:t>.</w:t>
      </w:r>
    </w:p>
    <w:p w:rsidR="004D4306" w:rsidRPr="003E2627" w:rsidRDefault="004D4306" w:rsidP="00E65F42">
      <w:pPr>
        <w:rPr>
          <w:b/>
          <w:sz w:val="21"/>
          <w:szCs w:val="21"/>
        </w:rPr>
      </w:pPr>
    </w:p>
    <w:p w:rsidR="00026ECD" w:rsidRPr="003E2627" w:rsidRDefault="00026ECD" w:rsidP="00E65F42">
      <w:pPr>
        <w:rPr>
          <w:sz w:val="21"/>
          <w:szCs w:val="21"/>
        </w:rPr>
      </w:pPr>
      <w:r w:rsidRPr="003E2627">
        <w:rPr>
          <w:b/>
          <w:sz w:val="21"/>
          <w:szCs w:val="21"/>
        </w:rPr>
        <w:t>Publi</w:t>
      </w:r>
      <w:r w:rsidR="00A60A61" w:rsidRPr="003E2627">
        <w:rPr>
          <w:b/>
          <w:sz w:val="21"/>
          <w:szCs w:val="21"/>
        </w:rPr>
        <w:t xml:space="preserve">c Comment – </w:t>
      </w:r>
      <w:r w:rsidR="00A60A61" w:rsidRPr="003E2627">
        <w:rPr>
          <w:sz w:val="21"/>
          <w:szCs w:val="21"/>
        </w:rPr>
        <w:t>None present</w:t>
      </w:r>
    </w:p>
    <w:p w:rsidR="00026ECD" w:rsidRPr="003E2627" w:rsidRDefault="00026ECD" w:rsidP="00E65F42">
      <w:pPr>
        <w:rPr>
          <w:b/>
          <w:sz w:val="21"/>
          <w:szCs w:val="21"/>
        </w:rPr>
      </w:pPr>
    </w:p>
    <w:p w:rsidR="003D333B" w:rsidRPr="003E2627" w:rsidRDefault="00EE10D4" w:rsidP="00E65F42">
      <w:pPr>
        <w:rPr>
          <w:sz w:val="21"/>
          <w:szCs w:val="21"/>
        </w:rPr>
      </w:pPr>
      <w:r w:rsidRPr="003E2627">
        <w:rPr>
          <w:b/>
          <w:sz w:val="21"/>
          <w:szCs w:val="21"/>
        </w:rPr>
        <w:t>Approval of Minutes</w:t>
      </w:r>
      <w:r w:rsidR="00177E27" w:rsidRPr="003E2627">
        <w:rPr>
          <w:b/>
          <w:sz w:val="21"/>
          <w:szCs w:val="21"/>
        </w:rPr>
        <w:t xml:space="preserve">:  </w:t>
      </w:r>
      <w:r w:rsidR="00177E27" w:rsidRPr="003E2627">
        <w:rPr>
          <w:sz w:val="21"/>
          <w:szCs w:val="21"/>
        </w:rPr>
        <w:t>Paula Walker made a motion to accept the minutes, as corrected, from the July 14, 2015 meeting.  The motion was seconded and passed unanimously.</w:t>
      </w:r>
    </w:p>
    <w:p w:rsidR="00EE10D4" w:rsidRPr="003E2627" w:rsidRDefault="00EE10D4" w:rsidP="00E65F42">
      <w:pPr>
        <w:rPr>
          <w:b/>
          <w:sz w:val="21"/>
          <w:szCs w:val="21"/>
        </w:rPr>
      </w:pPr>
    </w:p>
    <w:p w:rsidR="003D333B" w:rsidRPr="003E2627" w:rsidRDefault="003D333B" w:rsidP="00E65F42">
      <w:pPr>
        <w:rPr>
          <w:sz w:val="21"/>
          <w:szCs w:val="21"/>
        </w:rPr>
      </w:pPr>
      <w:r w:rsidRPr="003E2627">
        <w:rPr>
          <w:b/>
          <w:sz w:val="21"/>
          <w:szCs w:val="21"/>
        </w:rPr>
        <w:t xml:space="preserve">Office Report:  </w:t>
      </w:r>
      <w:r w:rsidRPr="003E2627">
        <w:rPr>
          <w:sz w:val="21"/>
          <w:szCs w:val="21"/>
        </w:rPr>
        <w:t>Rhea Webster reported the following:</w:t>
      </w:r>
    </w:p>
    <w:p w:rsidR="00A60A61" w:rsidRPr="003E2627" w:rsidRDefault="00A60A61" w:rsidP="00E65F42">
      <w:pPr>
        <w:rPr>
          <w:sz w:val="21"/>
          <w:szCs w:val="21"/>
        </w:rPr>
      </w:pPr>
    </w:p>
    <w:p w:rsidR="00A60A61" w:rsidRPr="003E2627" w:rsidRDefault="00A60A61" w:rsidP="00A60A61">
      <w:pPr>
        <w:pStyle w:val="ListParagraph"/>
        <w:numPr>
          <w:ilvl w:val="0"/>
          <w:numId w:val="27"/>
        </w:numPr>
        <w:rPr>
          <w:sz w:val="21"/>
          <w:szCs w:val="21"/>
        </w:rPr>
      </w:pPr>
      <w:r w:rsidRPr="003E2627">
        <w:rPr>
          <w:sz w:val="21"/>
          <w:szCs w:val="21"/>
        </w:rPr>
        <w:t xml:space="preserve">Mark Perry of Toal, Griffith and Ragula, </w:t>
      </w:r>
      <w:r w:rsidR="003E168E" w:rsidRPr="003E2627">
        <w:rPr>
          <w:sz w:val="21"/>
          <w:szCs w:val="21"/>
        </w:rPr>
        <w:t>accountants for the DPPOA</w:t>
      </w:r>
      <w:r w:rsidRPr="003E2627">
        <w:rPr>
          <w:sz w:val="21"/>
          <w:szCs w:val="21"/>
        </w:rPr>
        <w:t>, will be here August 12</w:t>
      </w:r>
      <w:r w:rsidRPr="003E2627">
        <w:rPr>
          <w:sz w:val="21"/>
          <w:szCs w:val="21"/>
          <w:vertAlign w:val="superscript"/>
        </w:rPr>
        <w:t>th</w:t>
      </w:r>
      <w:r w:rsidRPr="003E2627">
        <w:rPr>
          <w:sz w:val="21"/>
          <w:szCs w:val="21"/>
        </w:rPr>
        <w:t xml:space="preserve"> to conduct the annual audit.  The audit is a requirement of the Special Tax District agreement. Documents have been gathered in support of the au</w:t>
      </w:r>
      <w:bookmarkStart w:id="0" w:name="_GoBack"/>
      <w:bookmarkEnd w:id="0"/>
      <w:r w:rsidRPr="003E2627">
        <w:rPr>
          <w:sz w:val="21"/>
          <w:szCs w:val="21"/>
        </w:rPr>
        <w:t>dit, including bank statements and reconciliations, copies of minutes, accounts receivable reports etc.</w:t>
      </w:r>
    </w:p>
    <w:p w:rsidR="00A60A61" w:rsidRPr="003E2627" w:rsidRDefault="00A60A61" w:rsidP="00A60A61">
      <w:pPr>
        <w:pStyle w:val="ListParagraph"/>
        <w:numPr>
          <w:ilvl w:val="0"/>
          <w:numId w:val="27"/>
        </w:numPr>
        <w:rPr>
          <w:sz w:val="21"/>
          <w:szCs w:val="21"/>
        </w:rPr>
      </w:pPr>
      <w:r w:rsidRPr="003E2627">
        <w:rPr>
          <w:sz w:val="21"/>
          <w:szCs w:val="21"/>
        </w:rPr>
        <w:t xml:space="preserve">At Gary’s request, proposals for the next round of bush hogging were requested from the following companies:  Brickman Landscaping, Denison Landscaping, Grover’s Lawnscape, and Randy Lee.  </w:t>
      </w:r>
    </w:p>
    <w:p w:rsidR="00177E27" w:rsidRPr="003E2627" w:rsidRDefault="00A60A61" w:rsidP="00177E27">
      <w:pPr>
        <w:pStyle w:val="ListParagraph"/>
        <w:numPr>
          <w:ilvl w:val="1"/>
          <w:numId w:val="27"/>
        </w:numPr>
        <w:rPr>
          <w:sz w:val="21"/>
          <w:szCs w:val="21"/>
        </w:rPr>
      </w:pPr>
      <w:r w:rsidRPr="003E2627">
        <w:rPr>
          <w:sz w:val="21"/>
          <w:szCs w:val="21"/>
        </w:rPr>
        <w:t>In Gary’s absence, representatives from Denison and Brickman were driven around the community</w:t>
      </w:r>
      <w:r w:rsidR="00177E27" w:rsidRPr="003E2627">
        <w:rPr>
          <w:sz w:val="21"/>
          <w:szCs w:val="21"/>
        </w:rPr>
        <w:t xml:space="preserve"> to view the scope of work.</w:t>
      </w:r>
    </w:p>
    <w:p w:rsidR="00177E27" w:rsidRPr="003E2627" w:rsidRDefault="00223B4E" w:rsidP="00177E27">
      <w:pPr>
        <w:pStyle w:val="ListParagraph"/>
        <w:numPr>
          <w:ilvl w:val="1"/>
          <w:numId w:val="27"/>
        </w:numPr>
        <w:rPr>
          <w:sz w:val="21"/>
          <w:szCs w:val="21"/>
        </w:rPr>
      </w:pPr>
      <w:r w:rsidRPr="003E2627">
        <w:rPr>
          <w:sz w:val="21"/>
          <w:szCs w:val="21"/>
        </w:rPr>
        <w:t>The scope of work was also discussed with</w:t>
      </w:r>
      <w:r w:rsidR="003E168E" w:rsidRPr="003E2627">
        <w:rPr>
          <w:sz w:val="21"/>
          <w:szCs w:val="21"/>
        </w:rPr>
        <w:t xml:space="preserve"> Mike Toro, </w:t>
      </w:r>
      <w:r w:rsidRPr="003E2627">
        <w:rPr>
          <w:sz w:val="21"/>
          <w:szCs w:val="21"/>
        </w:rPr>
        <w:t>t</w:t>
      </w:r>
      <w:r w:rsidR="00A60A61" w:rsidRPr="003E2627">
        <w:rPr>
          <w:sz w:val="21"/>
          <w:szCs w:val="21"/>
        </w:rPr>
        <w:t>he f</w:t>
      </w:r>
      <w:r w:rsidR="003E168E" w:rsidRPr="003E2627">
        <w:rPr>
          <w:sz w:val="21"/>
          <w:szCs w:val="21"/>
        </w:rPr>
        <w:t xml:space="preserve">oreman from Grover’s Lawnscape, our snow plow contractor, as well as </w:t>
      </w:r>
      <w:r w:rsidR="00A60A61" w:rsidRPr="003E2627">
        <w:rPr>
          <w:sz w:val="21"/>
          <w:szCs w:val="21"/>
        </w:rPr>
        <w:t xml:space="preserve">Randy Lee who </w:t>
      </w:r>
      <w:r w:rsidR="003E168E" w:rsidRPr="003E2627">
        <w:rPr>
          <w:sz w:val="21"/>
          <w:szCs w:val="21"/>
        </w:rPr>
        <w:t>performed the most recent round of bush hogging.</w:t>
      </w:r>
    </w:p>
    <w:p w:rsidR="00177E27" w:rsidRPr="003E2627" w:rsidRDefault="00177E27" w:rsidP="00A60A61">
      <w:pPr>
        <w:pStyle w:val="ListParagraph"/>
        <w:numPr>
          <w:ilvl w:val="1"/>
          <w:numId w:val="27"/>
        </w:numPr>
        <w:rPr>
          <w:sz w:val="21"/>
          <w:szCs w:val="21"/>
        </w:rPr>
      </w:pPr>
      <w:r w:rsidRPr="003E2627">
        <w:rPr>
          <w:sz w:val="21"/>
          <w:szCs w:val="21"/>
        </w:rPr>
        <w:t xml:space="preserve">The proposals were </w:t>
      </w:r>
      <w:r w:rsidR="003E168E" w:rsidRPr="003E2627">
        <w:rPr>
          <w:sz w:val="21"/>
          <w:szCs w:val="21"/>
        </w:rPr>
        <w:t xml:space="preserve">to be submitted using a </w:t>
      </w:r>
      <w:r w:rsidRPr="003E2627">
        <w:rPr>
          <w:sz w:val="21"/>
          <w:szCs w:val="21"/>
        </w:rPr>
        <w:t xml:space="preserve">break down as follows:  </w:t>
      </w:r>
      <w:r w:rsidR="00A60A61" w:rsidRPr="003E2627">
        <w:rPr>
          <w:sz w:val="21"/>
          <w:szCs w:val="21"/>
        </w:rPr>
        <w:t xml:space="preserve">the actual bush hogging, the hand trimming of the causeways and guardrails and the </w:t>
      </w:r>
      <w:r w:rsidRPr="003E2627">
        <w:rPr>
          <w:sz w:val="21"/>
          <w:szCs w:val="21"/>
        </w:rPr>
        <w:t>trimming of two vacant lots)</w:t>
      </w:r>
      <w:r w:rsidR="003E168E" w:rsidRPr="003E2627">
        <w:rPr>
          <w:sz w:val="21"/>
          <w:szCs w:val="21"/>
        </w:rPr>
        <w:t>.</w:t>
      </w:r>
    </w:p>
    <w:p w:rsidR="007673BE" w:rsidRPr="003E2627" w:rsidRDefault="007673BE" w:rsidP="00A60A61">
      <w:pPr>
        <w:pStyle w:val="ListParagraph"/>
        <w:numPr>
          <w:ilvl w:val="1"/>
          <w:numId w:val="27"/>
        </w:numPr>
        <w:rPr>
          <w:sz w:val="21"/>
          <w:szCs w:val="21"/>
        </w:rPr>
      </w:pPr>
      <w:r w:rsidRPr="003E2627">
        <w:rPr>
          <w:sz w:val="21"/>
          <w:szCs w:val="21"/>
        </w:rPr>
        <w:t>Responses to the Request for Proposals for bush hogging have been received from Grover’s Lawnscape and Randy Lee.  Calls were made to both Brickman Landscaping and Denison Landscaping.  Denison hopes to submit their proposal by the end of this week.  There has been no response to the voice message left for the representative from Brickman</w:t>
      </w:r>
    </w:p>
    <w:p w:rsidR="00A60A61" w:rsidRPr="003E2627" w:rsidRDefault="00A910DE" w:rsidP="00A60A61">
      <w:pPr>
        <w:pStyle w:val="ListParagraph"/>
        <w:numPr>
          <w:ilvl w:val="0"/>
          <w:numId w:val="27"/>
        </w:numPr>
        <w:rPr>
          <w:sz w:val="21"/>
          <w:szCs w:val="21"/>
        </w:rPr>
      </w:pPr>
      <w:r w:rsidRPr="003E2627">
        <w:rPr>
          <w:sz w:val="21"/>
          <w:szCs w:val="21"/>
        </w:rPr>
        <w:t>Property t</w:t>
      </w:r>
      <w:r w:rsidR="00A60A61" w:rsidRPr="003E2627">
        <w:rPr>
          <w:sz w:val="21"/>
          <w:szCs w:val="21"/>
        </w:rPr>
        <w:t>ax bills have been received:</w:t>
      </w:r>
    </w:p>
    <w:p w:rsidR="00A60A61" w:rsidRPr="003E2627" w:rsidRDefault="00A60A61" w:rsidP="00A60A61">
      <w:pPr>
        <w:pStyle w:val="ListParagraph"/>
        <w:numPr>
          <w:ilvl w:val="1"/>
          <w:numId w:val="27"/>
        </w:numPr>
        <w:rPr>
          <w:sz w:val="21"/>
          <w:szCs w:val="21"/>
        </w:rPr>
      </w:pPr>
      <w:r w:rsidRPr="003E2627">
        <w:rPr>
          <w:sz w:val="21"/>
          <w:szCs w:val="21"/>
        </w:rPr>
        <w:t>This year’s total bill is $1,926.42 an increase of $49.49 over the previous year</w:t>
      </w:r>
    </w:p>
    <w:p w:rsidR="00A60A61" w:rsidRPr="003E2627" w:rsidRDefault="00A60A61" w:rsidP="00A910DE">
      <w:pPr>
        <w:pStyle w:val="ListParagraph"/>
        <w:numPr>
          <w:ilvl w:val="2"/>
          <w:numId w:val="27"/>
        </w:numPr>
        <w:rPr>
          <w:sz w:val="21"/>
          <w:szCs w:val="21"/>
        </w:rPr>
      </w:pPr>
      <w:r w:rsidRPr="003E2627">
        <w:rPr>
          <w:sz w:val="21"/>
          <w:szCs w:val="21"/>
        </w:rPr>
        <w:t>Total for undeveloped lots is $175.16 (a decrease overall of 4.69)</w:t>
      </w:r>
    </w:p>
    <w:p w:rsidR="00A60A61" w:rsidRPr="003E2627" w:rsidRDefault="00A60A61" w:rsidP="00A910DE">
      <w:pPr>
        <w:pStyle w:val="ListParagraph"/>
        <w:numPr>
          <w:ilvl w:val="2"/>
          <w:numId w:val="27"/>
        </w:numPr>
        <w:rPr>
          <w:sz w:val="21"/>
          <w:szCs w:val="21"/>
        </w:rPr>
      </w:pPr>
      <w:r w:rsidRPr="003E2627">
        <w:rPr>
          <w:sz w:val="21"/>
          <w:szCs w:val="21"/>
        </w:rPr>
        <w:t>401 Lake Drive - $1,721.56 (an increase over the previous year of 45.18)</w:t>
      </w:r>
    </w:p>
    <w:p w:rsidR="003D333B" w:rsidRPr="003E2627" w:rsidRDefault="004D4306" w:rsidP="00E65F42">
      <w:pPr>
        <w:pStyle w:val="ListParagraph"/>
        <w:numPr>
          <w:ilvl w:val="0"/>
          <w:numId w:val="27"/>
        </w:numPr>
        <w:rPr>
          <w:sz w:val="21"/>
          <w:szCs w:val="21"/>
        </w:rPr>
      </w:pPr>
      <w:r w:rsidRPr="003E2627">
        <w:rPr>
          <w:sz w:val="21"/>
          <w:szCs w:val="21"/>
        </w:rPr>
        <w:t xml:space="preserve">The </w:t>
      </w:r>
      <w:r w:rsidR="00E16552" w:rsidRPr="003E2627">
        <w:rPr>
          <w:sz w:val="21"/>
          <w:szCs w:val="21"/>
        </w:rPr>
        <w:t xml:space="preserve">Association </w:t>
      </w:r>
      <w:r w:rsidRPr="003E2627">
        <w:rPr>
          <w:sz w:val="21"/>
          <w:szCs w:val="21"/>
        </w:rPr>
        <w:t>office will be closed from September 8</w:t>
      </w:r>
      <w:r w:rsidRPr="003E2627">
        <w:rPr>
          <w:sz w:val="21"/>
          <w:szCs w:val="21"/>
          <w:vertAlign w:val="superscript"/>
        </w:rPr>
        <w:t>th</w:t>
      </w:r>
      <w:r w:rsidR="00230E4D" w:rsidRPr="003E2627">
        <w:rPr>
          <w:sz w:val="21"/>
          <w:szCs w:val="21"/>
          <w:vertAlign w:val="superscript"/>
        </w:rPr>
        <w:t xml:space="preserve"> -</w:t>
      </w:r>
      <w:r w:rsidRPr="003E2627">
        <w:rPr>
          <w:sz w:val="21"/>
          <w:szCs w:val="21"/>
        </w:rPr>
        <w:t>11</w:t>
      </w:r>
      <w:r w:rsidRPr="003E2627">
        <w:rPr>
          <w:sz w:val="21"/>
          <w:szCs w:val="21"/>
          <w:vertAlign w:val="superscript"/>
        </w:rPr>
        <w:t>th</w:t>
      </w:r>
      <w:r w:rsidR="007958FC" w:rsidRPr="003E2627">
        <w:rPr>
          <w:sz w:val="21"/>
          <w:szCs w:val="21"/>
        </w:rPr>
        <w:t xml:space="preserve"> inclusive.</w:t>
      </w:r>
    </w:p>
    <w:p w:rsidR="00EE10D4" w:rsidRPr="003E2627" w:rsidRDefault="00EE10D4" w:rsidP="00EE10D4">
      <w:pPr>
        <w:pStyle w:val="ListParagraph"/>
        <w:rPr>
          <w:sz w:val="21"/>
          <w:szCs w:val="21"/>
        </w:rPr>
      </w:pPr>
    </w:p>
    <w:p w:rsidR="00C55327" w:rsidRPr="003E2627" w:rsidRDefault="00C55327">
      <w:pPr>
        <w:rPr>
          <w:b/>
          <w:sz w:val="21"/>
          <w:szCs w:val="21"/>
        </w:rPr>
      </w:pPr>
      <w:r w:rsidRPr="003E2627">
        <w:rPr>
          <w:b/>
          <w:sz w:val="21"/>
          <w:szCs w:val="21"/>
        </w:rPr>
        <w:br w:type="page"/>
      </w:r>
    </w:p>
    <w:p w:rsidR="00FC0FBF" w:rsidRPr="003E2627" w:rsidRDefault="00E77414" w:rsidP="00EE10D4">
      <w:pPr>
        <w:pStyle w:val="ListParagraph"/>
        <w:ind w:left="0"/>
        <w:rPr>
          <w:sz w:val="21"/>
          <w:szCs w:val="21"/>
        </w:rPr>
      </w:pPr>
      <w:r w:rsidRPr="003E2627">
        <w:rPr>
          <w:b/>
          <w:sz w:val="21"/>
          <w:szCs w:val="21"/>
        </w:rPr>
        <w:lastRenderedPageBreak/>
        <w:t xml:space="preserve">Round Table:  </w:t>
      </w:r>
    </w:p>
    <w:p w:rsidR="00FC0FBF" w:rsidRPr="003E2627" w:rsidRDefault="00FC0FBF" w:rsidP="00C45DA0">
      <w:pPr>
        <w:pStyle w:val="ListParagraph"/>
        <w:ind w:left="0"/>
        <w:rPr>
          <w:sz w:val="21"/>
          <w:szCs w:val="21"/>
        </w:rPr>
      </w:pPr>
    </w:p>
    <w:p w:rsidR="00FC0FBF" w:rsidRPr="003E2627" w:rsidRDefault="00E16552" w:rsidP="00E16552">
      <w:pPr>
        <w:pStyle w:val="ListParagraph"/>
        <w:numPr>
          <w:ilvl w:val="0"/>
          <w:numId w:val="29"/>
        </w:numPr>
        <w:rPr>
          <w:sz w:val="21"/>
          <w:szCs w:val="21"/>
        </w:rPr>
      </w:pPr>
      <w:r w:rsidRPr="003E2627">
        <w:rPr>
          <w:sz w:val="21"/>
          <w:szCs w:val="21"/>
        </w:rPr>
        <w:t>Vince Barazzone will inspect the security cameras Saturday, replacing the batteries and reviewing the video from each.</w:t>
      </w:r>
    </w:p>
    <w:p w:rsidR="00E16552" w:rsidRPr="003E2627" w:rsidRDefault="00E16552" w:rsidP="00E16552">
      <w:pPr>
        <w:pStyle w:val="ListParagraph"/>
        <w:numPr>
          <w:ilvl w:val="0"/>
          <w:numId w:val="29"/>
        </w:numPr>
        <w:rPr>
          <w:sz w:val="21"/>
          <w:szCs w:val="21"/>
        </w:rPr>
      </w:pPr>
      <w:r w:rsidRPr="003E2627">
        <w:rPr>
          <w:sz w:val="21"/>
          <w:szCs w:val="21"/>
        </w:rPr>
        <w:t xml:space="preserve">Curt Larsen will inspect the </w:t>
      </w:r>
      <w:r w:rsidR="003B508F" w:rsidRPr="003E2627">
        <w:rPr>
          <w:sz w:val="21"/>
          <w:szCs w:val="21"/>
        </w:rPr>
        <w:t xml:space="preserve">condition of the bio logs and determine how well they are functioning.  The bio logs were put into place on an </w:t>
      </w:r>
      <w:r w:rsidRPr="003E2627">
        <w:rPr>
          <w:sz w:val="21"/>
          <w:szCs w:val="21"/>
        </w:rPr>
        <w:t>undeveloped lot owned by the Association.  The purpose of the bio logs is to impede the flow of storm water through the lot.  The storm water carries sediment across Rousby Hall Road, which contributes to the silt in Leason’s Cove.</w:t>
      </w:r>
    </w:p>
    <w:p w:rsidR="00E16552" w:rsidRPr="003E2627" w:rsidRDefault="00E16552" w:rsidP="00C45DA0">
      <w:pPr>
        <w:pStyle w:val="ListParagraph"/>
        <w:ind w:left="0"/>
        <w:rPr>
          <w:b/>
          <w:sz w:val="21"/>
          <w:szCs w:val="21"/>
        </w:rPr>
      </w:pPr>
    </w:p>
    <w:p w:rsidR="00D02683" w:rsidRPr="003E2627" w:rsidRDefault="00D02683" w:rsidP="00C45DA0">
      <w:pPr>
        <w:pStyle w:val="ListParagraph"/>
        <w:ind w:left="0"/>
        <w:rPr>
          <w:b/>
          <w:sz w:val="21"/>
          <w:szCs w:val="21"/>
        </w:rPr>
      </w:pPr>
      <w:r w:rsidRPr="003E2627">
        <w:rPr>
          <w:b/>
          <w:sz w:val="21"/>
          <w:szCs w:val="21"/>
        </w:rPr>
        <w:t>Committee Reports:</w:t>
      </w:r>
    </w:p>
    <w:p w:rsidR="00D02683" w:rsidRPr="003E2627" w:rsidRDefault="00D02683" w:rsidP="00C45DA0">
      <w:pPr>
        <w:pStyle w:val="ListParagraph"/>
        <w:ind w:left="0"/>
        <w:rPr>
          <w:b/>
          <w:sz w:val="21"/>
          <w:szCs w:val="21"/>
        </w:rPr>
      </w:pPr>
    </w:p>
    <w:p w:rsidR="00911F42" w:rsidRPr="003E2627" w:rsidRDefault="00D02683" w:rsidP="00C45DA0">
      <w:pPr>
        <w:pStyle w:val="ListParagraph"/>
        <w:ind w:left="0"/>
        <w:rPr>
          <w:sz w:val="21"/>
          <w:szCs w:val="21"/>
        </w:rPr>
      </w:pPr>
      <w:r w:rsidRPr="003E2627">
        <w:rPr>
          <w:b/>
          <w:sz w:val="21"/>
          <w:szCs w:val="21"/>
        </w:rPr>
        <w:t>Action Items</w:t>
      </w:r>
      <w:r w:rsidRPr="003E2627">
        <w:rPr>
          <w:sz w:val="21"/>
          <w:szCs w:val="21"/>
        </w:rPr>
        <w:t xml:space="preserve"> – </w:t>
      </w:r>
      <w:r w:rsidR="00E16552" w:rsidRPr="003E2627">
        <w:rPr>
          <w:sz w:val="21"/>
          <w:szCs w:val="21"/>
        </w:rPr>
        <w:t xml:space="preserve">Jeff MacDonald reported </w:t>
      </w:r>
      <w:r w:rsidR="00911F42" w:rsidRPr="003E2627">
        <w:rPr>
          <w:sz w:val="21"/>
          <w:szCs w:val="21"/>
        </w:rPr>
        <w:t>the following:</w:t>
      </w:r>
    </w:p>
    <w:p w:rsidR="00911F42" w:rsidRPr="003E2627" w:rsidRDefault="00911F42" w:rsidP="00C45DA0">
      <w:pPr>
        <w:pStyle w:val="ListParagraph"/>
        <w:ind w:left="0"/>
        <w:rPr>
          <w:sz w:val="21"/>
          <w:szCs w:val="21"/>
        </w:rPr>
      </w:pPr>
    </w:p>
    <w:p w:rsidR="00911F42" w:rsidRPr="003E2627" w:rsidRDefault="00911F42" w:rsidP="00911F42">
      <w:pPr>
        <w:pStyle w:val="ListParagraph"/>
        <w:numPr>
          <w:ilvl w:val="0"/>
          <w:numId w:val="30"/>
        </w:numPr>
        <w:rPr>
          <w:sz w:val="21"/>
          <w:szCs w:val="21"/>
        </w:rPr>
      </w:pPr>
      <w:r w:rsidRPr="003E2627">
        <w:rPr>
          <w:sz w:val="21"/>
          <w:szCs w:val="21"/>
        </w:rPr>
        <w:t>T</w:t>
      </w:r>
      <w:r w:rsidR="00E16552" w:rsidRPr="003E2627">
        <w:rPr>
          <w:sz w:val="21"/>
          <w:szCs w:val="21"/>
        </w:rPr>
        <w:t>he paving work in the Deer Drive/Johnson Drive</w:t>
      </w:r>
      <w:r w:rsidRPr="003E2627">
        <w:rPr>
          <w:sz w:val="21"/>
          <w:szCs w:val="21"/>
        </w:rPr>
        <w:t xml:space="preserve"> area</w:t>
      </w:r>
      <w:r w:rsidR="00E16552" w:rsidRPr="003E2627">
        <w:rPr>
          <w:sz w:val="21"/>
          <w:szCs w:val="21"/>
        </w:rPr>
        <w:t xml:space="preserve"> is complete.  </w:t>
      </w:r>
      <w:r w:rsidRPr="003E2627">
        <w:rPr>
          <w:sz w:val="21"/>
          <w:szCs w:val="21"/>
        </w:rPr>
        <w:t xml:space="preserve">Some re-grading </w:t>
      </w:r>
      <w:r w:rsidR="00E16552" w:rsidRPr="003E2627">
        <w:rPr>
          <w:sz w:val="21"/>
          <w:szCs w:val="21"/>
        </w:rPr>
        <w:t xml:space="preserve">was </w:t>
      </w:r>
      <w:r w:rsidRPr="003E2627">
        <w:rPr>
          <w:sz w:val="21"/>
          <w:szCs w:val="21"/>
        </w:rPr>
        <w:t xml:space="preserve">needed in order to assure a smooth transition between the paved surface of the road and some driveways. </w:t>
      </w:r>
      <w:r w:rsidR="00E16552" w:rsidRPr="003E2627">
        <w:rPr>
          <w:sz w:val="21"/>
          <w:szCs w:val="21"/>
        </w:rPr>
        <w:t xml:space="preserve">  </w:t>
      </w:r>
    </w:p>
    <w:p w:rsidR="00D02683" w:rsidRPr="003E2627" w:rsidRDefault="00E16552" w:rsidP="00911F42">
      <w:pPr>
        <w:pStyle w:val="ListParagraph"/>
        <w:numPr>
          <w:ilvl w:val="0"/>
          <w:numId w:val="30"/>
        </w:numPr>
        <w:rPr>
          <w:sz w:val="21"/>
          <w:szCs w:val="21"/>
        </w:rPr>
      </w:pPr>
      <w:r w:rsidRPr="003E2627">
        <w:rPr>
          <w:sz w:val="21"/>
          <w:szCs w:val="21"/>
        </w:rPr>
        <w:t>A repair was done to a driveway swale on McMichaels Drive.  ABM Construction did the initial re-grading</w:t>
      </w:r>
      <w:r w:rsidR="00FF12E1" w:rsidRPr="003E2627">
        <w:rPr>
          <w:sz w:val="21"/>
          <w:szCs w:val="21"/>
        </w:rPr>
        <w:t xml:space="preserve"> in June 2015</w:t>
      </w:r>
      <w:r w:rsidRPr="003E2627">
        <w:rPr>
          <w:sz w:val="21"/>
          <w:szCs w:val="21"/>
        </w:rPr>
        <w:t xml:space="preserve"> and returned to </w:t>
      </w:r>
      <w:r w:rsidR="00911F42" w:rsidRPr="003E2627">
        <w:rPr>
          <w:sz w:val="21"/>
          <w:szCs w:val="21"/>
        </w:rPr>
        <w:t xml:space="preserve">address some degradation of the swale since that regrading. </w:t>
      </w:r>
    </w:p>
    <w:p w:rsidR="00D02683" w:rsidRPr="003E2627" w:rsidRDefault="00D02683" w:rsidP="00C45DA0">
      <w:pPr>
        <w:pStyle w:val="ListParagraph"/>
        <w:ind w:left="0"/>
        <w:rPr>
          <w:b/>
          <w:sz w:val="21"/>
          <w:szCs w:val="21"/>
        </w:rPr>
      </w:pPr>
    </w:p>
    <w:p w:rsidR="00D02683" w:rsidRPr="003E2627" w:rsidRDefault="00D02683" w:rsidP="00C45DA0">
      <w:pPr>
        <w:pStyle w:val="ListParagraph"/>
        <w:ind w:left="0"/>
        <w:rPr>
          <w:sz w:val="21"/>
          <w:szCs w:val="21"/>
        </w:rPr>
      </w:pPr>
      <w:r w:rsidRPr="003E2627">
        <w:rPr>
          <w:b/>
          <w:sz w:val="21"/>
          <w:szCs w:val="21"/>
        </w:rPr>
        <w:t xml:space="preserve">Roads Committee:  </w:t>
      </w:r>
      <w:r w:rsidRPr="003E2627">
        <w:rPr>
          <w:sz w:val="21"/>
          <w:szCs w:val="21"/>
        </w:rPr>
        <w:t xml:space="preserve">Gary Heal </w:t>
      </w:r>
      <w:r w:rsidR="00911F42" w:rsidRPr="003E2627">
        <w:rPr>
          <w:sz w:val="21"/>
          <w:szCs w:val="21"/>
        </w:rPr>
        <w:t>reported a meeting will be scheduled</w:t>
      </w:r>
      <w:r w:rsidR="00230E4D" w:rsidRPr="003E2627">
        <w:rPr>
          <w:sz w:val="21"/>
          <w:szCs w:val="21"/>
        </w:rPr>
        <w:t xml:space="preserve"> upon his return from travel on </w:t>
      </w:r>
      <w:r w:rsidR="00911F42" w:rsidRPr="003E2627">
        <w:rPr>
          <w:sz w:val="21"/>
          <w:szCs w:val="21"/>
        </w:rPr>
        <w:t>October</w:t>
      </w:r>
      <w:r w:rsidR="00230E4D" w:rsidRPr="003E2627">
        <w:rPr>
          <w:sz w:val="21"/>
          <w:szCs w:val="21"/>
        </w:rPr>
        <w:t xml:space="preserve"> 5th</w:t>
      </w:r>
      <w:r w:rsidR="00911F42" w:rsidRPr="003E2627">
        <w:rPr>
          <w:sz w:val="21"/>
          <w:szCs w:val="21"/>
        </w:rPr>
        <w:t>.  Jeff MacDonald will provide a list of suggested roads projects.</w:t>
      </w:r>
    </w:p>
    <w:p w:rsidR="00D02683" w:rsidRPr="003E2627" w:rsidRDefault="00D02683" w:rsidP="00C45DA0">
      <w:pPr>
        <w:pStyle w:val="ListParagraph"/>
        <w:ind w:left="0"/>
        <w:rPr>
          <w:sz w:val="21"/>
          <w:szCs w:val="21"/>
        </w:rPr>
      </w:pPr>
    </w:p>
    <w:p w:rsidR="00C94738" w:rsidRPr="003E2627" w:rsidRDefault="003B69CA" w:rsidP="003B69CA">
      <w:pPr>
        <w:pStyle w:val="ListParagraph"/>
        <w:ind w:left="0"/>
        <w:rPr>
          <w:sz w:val="21"/>
          <w:szCs w:val="21"/>
        </w:rPr>
      </w:pPr>
      <w:r w:rsidRPr="003E2627">
        <w:rPr>
          <w:b/>
          <w:sz w:val="21"/>
          <w:szCs w:val="21"/>
        </w:rPr>
        <w:t xml:space="preserve">Finance Committee:  </w:t>
      </w:r>
      <w:r w:rsidR="00911F42" w:rsidRPr="003E2627">
        <w:rPr>
          <w:sz w:val="21"/>
          <w:szCs w:val="21"/>
        </w:rPr>
        <w:t xml:space="preserve">Amy Rispin reported </w:t>
      </w:r>
      <w:r w:rsidR="00C94738" w:rsidRPr="003E2627">
        <w:rPr>
          <w:sz w:val="21"/>
          <w:szCs w:val="21"/>
        </w:rPr>
        <w:t>as follows:</w:t>
      </w:r>
    </w:p>
    <w:p w:rsidR="00C94738" w:rsidRPr="003E2627" w:rsidRDefault="00C94738" w:rsidP="003B69CA">
      <w:pPr>
        <w:pStyle w:val="ListParagraph"/>
        <w:ind w:left="0"/>
        <w:rPr>
          <w:sz w:val="21"/>
          <w:szCs w:val="21"/>
        </w:rPr>
      </w:pPr>
    </w:p>
    <w:p w:rsidR="00C94738" w:rsidRPr="003E2627" w:rsidRDefault="00C94738" w:rsidP="00C94738">
      <w:pPr>
        <w:pStyle w:val="ListParagraph"/>
        <w:numPr>
          <w:ilvl w:val="0"/>
          <w:numId w:val="31"/>
        </w:numPr>
        <w:rPr>
          <w:sz w:val="21"/>
          <w:szCs w:val="21"/>
        </w:rPr>
      </w:pPr>
      <w:r w:rsidRPr="003E2627">
        <w:rPr>
          <w:sz w:val="21"/>
          <w:szCs w:val="21"/>
        </w:rPr>
        <w:t>QuickBooks is now set up according</w:t>
      </w:r>
      <w:r w:rsidR="00FF12E1" w:rsidRPr="003E2627">
        <w:rPr>
          <w:sz w:val="21"/>
          <w:szCs w:val="21"/>
        </w:rPr>
        <w:t xml:space="preserve"> to class.</w:t>
      </w:r>
      <w:r w:rsidRPr="003E2627">
        <w:rPr>
          <w:sz w:val="21"/>
          <w:szCs w:val="21"/>
        </w:rPr>
        <w:t xml:space="preserve"> </w:t>
      </w:r>
    </w:p>
    <w:p w:rsidR="00EE10D4" w:rsidRPr="003E2627" w:rsidRDefault="00C94738" w:rsidP="00C94738">
      <w:pPr>
        <w:pStyle w:val="ListParagraph"/>
        <w:numPr>
          <w:ilvl w:val="0"/>
          <w:numId w:val="31"/>
        </w:numPr>
        <w:rPr>
          <w:sz w:val="21"/>
          <w:szCs w:val="21"/>
        </w:rPr>
      </w:pPr>
      <w:r w:rsidRPr="003E2627">
        <w:rPr>
          <w:sz w:val="21"/>
          <w:szCs w:val="21"/>
        </w:rPr>
        <w:t>T</w:t>
      </w:r>
      <w:r w:rsidR="00911F42" w:rsidRPr="003E2627">
        <w:rPr>
          <w:sz w:val="21"/>
          <w:szCs w:val="21"/>
        </w:rPr>
        <w:t xml:space="preserve">he Profit and Loss statement (actual expenses against the budget) and </w:t>
      </w:r>
      <w:r w:rsidRPr="003E2627">
        <w:rPr>
          <w:sz w:val="21"/>
          <w:szCs w:val="21"/>
        </w:rPr>
        <w:t>the</w:t>
      </w:r>
      <w:r w:rsidR="00911F42" w:rsidRPr="003E2627">
        <w:rPr>
          <w:sz w:val="21"/>
          <w:szCs w:val="21"/>
        </w:rPr>
        <w:t xml:space="preserve"> Profit and Loss statement by class were distributed.  The Profit and Loss by Class statement is new and shows expenses </w:t>
      </w:r>
      <w:r w:rsidRPr="003E2627">
        <w:rPr>
          <w:sz w:val="21"/>
          <w:szCs w:val="21"/>
        </w:rPr>
        <w:t xml:space="preserve">separately, </w:t>
      </w:r>
      <w:r w:rsidR="00911F42" w:rsidRPr="003E2627">
        <w:rPr>
          <w:sz w:val="21"/>
          <w:szCs w:val="21"/>
        </w:rPr>
        <w:t xml:space="preserve">against the total </w:t>
      </w:r>
      <w:r w:rsidR="00FF12E1" w:rsidRPr="003E2627">
        <w:rPr>
          <w:sz w:val="21"/>
          <w:szCs w:val="21"/>
        </w:rPr>
        <w:t>budget for</w:t>
      </w:r>
      <w:r w:rsidR="00911F42" w:rsidRPr="003E2627">
        <w:rPr>
          <w:sz w:val="21"/>
          <w:szCs w:val="21"/>
        </w:rPr>
        <w:t xml:space="preserve"> all income streams.</w:t>
      </w:r>
    </w:p>
    <w:p w:rsidR="007B498A" w:rsidRPr="003E2627" w:rsidRDefault="00C94738" w:rsidP="007B498A">
      <w:pPr>
        <w:pStyle w:val="ListParagraph"/>
        <w:numPr>
          <w:ilvl w:val="0"/>
          <w:numId w:val="31"/>
        </w:numPr>
        <w:rPr>
          <w:sz w:val="21"/>
          <w:szCs w:val="21"/>
        </w:rPr>
      </w:pPr>
      <w:r w:rsidRPr="003E2627">
        <w:rPr>
          <w:sz w:val="21"/>
          <w:szCs w:val="21"/>
        </w:rPr>
        <w:t xml:space="preserve">Once the audit is complete, the liabilities and assets </w:t>
      </w:r>
      <w:r w:rsidR="007B498A" w:rsidRPr="003E2627">
        <w:rPr>
          <w:sz w:val="21"/>
          <w:szCs w:val="21"/>
        </w:rPr>
        <w:t xml:space="preserve">data </w:t>
      </w:r>
      <w:r w:rsidRPr="003E2627">
        <w:rPr>
          <w:sz w:val="21"/>
          <w:szCs w:val="21"/>
        </w:rPr>
        <w:t>will be entered into the recently created company file, and a Balance Sheet will be distributed.</w:t>
      </w:r>
    </w:p>
    <w:p w:rsidR="00C94738" w:rsidRPr="003E2627" w:rsidRDefault="00C94738" w:rsidP="00C94738">
      <w:pPr>
        <w:rPr>
          <w:sz w:val="21"/>
          <w:szCs w:val="21"/>
        </w:rPr>
      </w:pPr>
    </w:p>
    <w:p w:rsidR="003B69CA" w:rsidRPr="003E2627" w:rsidRDefault="003B69CA" w:rsidP="003B69CA">
      <w:pPr>
        <w:pStyle w:val="ListParagraph"/>
        <w:ind w:left="0"/>
        <w:rPr>
          <w:sz w:val="21"/>
          <w:szCs w:val="21"/>
        </w:rPr>
      </w:pPr>
      <w:r w:rsidRPr="003E2627">
        <w:rPr>
          <w:b/>
          <w:sz w:val="21"/>
          <w:szCs w:val="21"/>
        </w:rPr>
        <w:t xml:space="preserve">Environmental Committee:  </w:t>
      </w:r>
      <w:r w:rsidR="007B498A" w:rsidRPr="003E2627">
        <w:rPr>
          <w:sz w:val="21"/>
          <w:szCs w:val="21"/>
        </w:rPr>
        <w:t>Amy Rispin reported that the State Highway Administration will be contacted regarding their efforts to address drainage from Rousby Hall Road into Leason’s Cove.  They inspected and surveyed the area several months ago to determine what can be done.</w:t>
      </w:r>
    </w:p>
    <w:p w:rsidR="003B69CA" w:rsidRPr="003E2627" w:rsidRDefault="003B69CA" w:rsidP="003B69CA">
      <w:pPr>
        <w:pStyle w:val="ListParagraph"/>
        <w:ind w:left="0"/>
        <w:rPr>
          <w:sz w:val="21"/>
          <w:szCs w:val="21"/>
        </w:rPr>
      </w:pPr>
    </w:p>
    <w:p w:rsidR="003B69CA" w:rsidRPr="003E2627" w:rsidRDefault="00FF12E1" w:rsidP="003B69CA">
      <w:pPr>
        <w:pStyle w:val="ListParagraph"/>
        <w:ind w:left="0"/>
        <w:rPr>
          <w:sz w:val="21"/>
          <w:szCs w:val="21"/>
        </w:rPr>
      </w:pPr>
      <w:proofErr w:type="gramStart"/>
      <w:r w:rsidRPr="003E2627">
        <w:rPr>
          <w:b/>
          <w:sz w:val="21"/>
          <w:szCs w:val="21"/>
        </w:rPr>
        <w:t xml:space="preserve">Planning Committee:  </w:t>
      </w:r>
      <w:r w:rsidRPr="003E2627">
        <w:rPr>
          <w:sz w:val="21"/>
          <w:szCs w:val="21"/>
        </w:rPr>
        <w:t xml:space="preserve">Gary Heal stated that a meeting </w:t>
      </w:r>
      <w:r w:rsidR="007B498A" w:rsidRPr="003E2627">
        <w:rPr>
          <w:sz w:val="21"/>
          <w:szCs w:val="21"/>
        </w:rPr>
        <w:t>will be scheduled in October.</w:t>
      </w:r>
      <w:proofErr w:type="gramEnd"/>
      <w:r w:rsidR="007B498A" w:rsidRPr="003E2627">
        <w:rPr>
          <w:sz w:val="21"/>
          <w:szCs w:val="21"/>
        </w:rPr>
        <w:t xml:space="preserve">  The amount of the next Special Tax District will be discussed.</w:t>
      </w:r>
    </w:p>
    <w:p w:rsidR="003B69CA" w:rsidRPr="003E2627" w:rsidRDefault="003B69CA" w:rsidP="003B69CA">
      <w:pPr>
        <w:pStyle w:val="ListParagraph"/>
        <w:ind w:left="0"/>
        <w:rPr>
          <w:sz w:val="21"/>
          <w:szCs w:val="21"/>
        </w:rPr>
      </w:pPr>
    </w:p>
    <w:p w:rsidR="003B69CA" w:rsidRPr="003E2627" w:rsidRDefault="003B69CA" w:rsidP="003B69CA">
      <w:pPr>
        <w:pStyle w:val="ListParagraph"/>
        <w:ind w:left="0"/>
        <w:rPr>
          <w:sz w:val="21"/>
          <w:szCs w:val="21"/>
        </w:rPr>
      </w:pPr>
      <w:r w:rsidRPr="003E2627">
        <w:rPr>
          <w:b/>
          <w:sz w:val="21"/>
          <w:szCs w:val="21"/>
        </w:rPr>
        <w:t xml:space="preserve">Safety Committee:  </w:t>
      </w:r>
      <w:r w:rsidR="007B498A" w:rsidRPr="003E2627">
        <w:rPr>
          <w:sz w:val="21"/>
          <w:szCs w:val="21"/>
        </w:rPr>
        <w:t xml:space="preserve">Gary Heal reported that Peter Holt, Chair of the Safety Committee, reported to him that the pole which holds our HAM radio antenna is </w:t>
      </w:r>
      <w:r w:rsidR="00E03872" w:rsidRPr="003E2627">
        <w:rPr>
          <w:sz w:val="21"/>
          <w:szCs w:val="21"/>
        </w:rPr>
        <w:t>in need of replacement</w:t>
      </w:r>
      <w:r w:rsidR="007B498A" w:rsidRPr="003E2627">
        <w:rPr>
          <w:sz w:val="21"/>
          <w:szCs w:val="21"/>
        </w:rPr>
        <w:t xml:space="preserve">.  Peter is trying to secure a metal </w:t>
      </w:r>
      <w:r w:rsidR="00541FEC" w:rsidRPr="003E2627">
        <w:rPr>
          <w:sz w:val="21"/>
          <w:szCs w:val="21"/>
        </w:rPr>
        <w:t xml:space="preserve">tower to replace the existing pole.  The </w:t>
      </w:r>
      <w:r w:rsidR="007B498A" w:rsidRPr="003E2627">
        <w:rPr>
          <w:sz w:val="21"/>
          <w:szCs w:val="21"/>
        </w:rPr>
        <w:t>Calv</w:t>
      </w:r>
      <w:r w:rsidR="00541FEC" w:rsidRPr="003E2627">
        <w:rPr>
          <w:sz w:val="21"/>
          <w:szCs w:val="21"/>
        </w:rPr>
        <w:t>ert Amateur Radio Association is also working with the County Emergency Response Center to erect a new relay antenna in Barstow, just outside of Prince Frederick.  The relay tower will enhance communications.</w:t>
      </w:r>
    </w:p>
    <w:p w:rsidR="00541FEC" w:rsidRPr="003E2627" w:rsidRDefault="00541FEC" w:rsidP="003B69CA">
      <w:pPr>
        <w:pStyle w:val="ListParagraph"/>
        <w:ind w:left="0"/>
        <w:rPr>
          <w:sz w:val="21"/>
          <w:szCs w:val="21"/>
        </w:rPr>
      </w:pPr>
    </w:p>
    <w:p w:rsidR="003B69CA" w:rsidRPr="003E2627" w:rsidRDefault="00541FEC" w:rsidP="003B69CA">
      <w:pPr>
        <w:pStyle w:val="ListParagraph"/>
        <w:ind w:left="0"/>
        <w:rPr>
          <w:sz w:val="21"/>
          <w:szCs w:val="21"/>
        </w:rPr>
      </w:pPr>
      <w:r w:rsidRPr="003E2627">
        <w:rPr>
          <w:b/>
          <w:sz w:val="21"/>
          <w:szCs w:val="21"/>
        </w:rPr>
        <w:t xml:space="preserve">Welcoming Committee:  </w:t>
      </w:r>
      <w:r w:rsidRPr="003E2627">
        <w:rPr>
          <w:sz w:val="21"/>
          <w:szCs w:val="21"/>
        </w:rPr>
        <w:t>Paula Walker reported that she is working with Fran Borsh on a new welcome letter to be provided to newcomers.  Paula suggested members of the Boar</w:t>
      </w:r>
      <w:r w:rsidR="00230E4D" w:rsidRPr="003E2627">
        <w:rPr>
          <w:sz w:val="21"/>
          <w:szCs w:val="21"/>
        </w:rPr>
        <w:t xml:space="preserve">d hold </w:t>
      </w:r>
      <w:r w:rsidRPr="003E2627">
        <w:rPr>
          <w:sz w:val="21"/>
          <w:szCs w:val="21"/>
        </w:rPr>
        <w:t>small meeting</w:t>
      </w:r>
      <w:r w:rsidR="00230E4D" w:rsidRPr="003E2627">
        <w:rPr>
          <w:sz w:val="21"/>
          <w:szCs w:val="21"/>
        </w:rPr>
        <w:t>s</w:t>
      </w:r>
      <w:r w:rsidRPr="003E2627">
        <w:rPr>
          <w:sz w:val="21"/>
          <w:szCs w:val="21"/>
        </w:rPr>
        <w:t xml:space="preserve"> with newcomers on a regular basis in order to answer questions and welcome them to the community.  An announcement can be placed in the quarter</w:t>
      </w:r>
      <w:r w:rsidR="00FF12E1" w:rsidRPr="003E2627">
        <w:rPr>
          <w:sz w:val="21"/>
          <w:szCs w:val="21"/>
        </w:rPr>
        <w:t>ly newsletter.</w:t>
      </w:r>
    </w:p>
    <w:p w:rsidR="00223B4E" w:rsidRPr="003E2627" w:rsidRDefault="00223B4E">
      <w:pPr>
        <w:rPr>
          <w:b/>
          <w:sz w:val="21"/>
          <w:szCs w:val="21"/>
        </w:rPr>
      </w:pPr>
      <w:r w:rsidRPr="003E2627">
        <w:rPr>
          <w:b/>
          <w:sz w:val="21"/>
          <w:szCs w:val="21"/>
        </w:rPr>
        <w:br w:type="page"/>
      </w:r>
    </w:p>
    <w:p w:rsidR="003B69CA" w:rsidRPr="003E2627" w:rsidRDefault="001818AB" w:rsidP="003B69CA">
      <w:pPr>
        <w:pStyle w:val="ListParagraph"/>
        <w:ind w:left="0"/>
        <w:rPr>
          <w:b/>
          <w:sz w:val="21"/>
          <w:szCs w:val="21"/>
        </w:rPr>
      </w:pPr>
      <w:r w:rsidRPr="003E2627">
        <w:rPr>
          <w:b/>
          <w:sz w:val="21"/>
          <w:szCs w:val="21"/>
        </w:rPr>
        <w:lastRenderedPageBreak/>
        <w:t>Old Business:</w:t>
      </w:r>
    </w:p>
    <w:p w:rsidR="001818AB" w:rsidRPr="003E2627" w:rsidRDefault="001818AB" w:rsidP="003B69CA">
      <w:pPr>
        <w:pStyle w:val="ListParagraph"/>
        <w:ind w:left="0"/>
        <w:rPr>
          <w:b/>
          <w:sz w:val="21"/>
          <w:szCs w:val="21"/>
        </w:rPr>
      </w:pPr>
    </w:p>
    <w:p w:rsidR="00223B4E" w:rsidRPr="003E2627" w:rsidRDefault="001818AB" w:rsidP="003B69CA">
      <w:pPr>
        <w:pStyle w:val="ListParagraph"/>
        <w:ind w:left="0"/>
        <w:rPr>
          <w:sz w:val="21"/>
          <w:szCs w:val="21"/>
        </w:rPr>
      </w:pPr>
      <w:r w:rsidRPr="003E2627">
        <w:rPr>
          <w:b/>
          <w:sz w:val="21"/>
          <w:szCs w:val="21"/>
        </w:rPr>
        <w:t xml:space="preserve">Equipment Purchase:  </w:t>
      </w:r>
      <w:r w:rsidR="00223B4E" w:rsidRPr="003E2627">
        <w:rPr>
          <w:sz w:val="21"/>
          <w:szCs w:val="21"/>
        </w:rPr>
        <w:t>The following was noted:</w:t>
      </w:r>
    </w:p>
    <w:p w:rsidR="00223B4E" w:rsidRPr="003E2627" w:rsidRDefault="00223B4E" w:rsidP="003B69CA">
      <w:pPr>
        <w:pStyle w:val="ListParagraph"/>
        <w:ind w:left="0"/>
        <w:rPr>
          <w:sz w:val="21"/>
          <w:szCs w:val="21"/>
        </w:rPr>
      </w:pPr>
    </w:p>
    <w:p w:rsidR="007673BE" w:rsidRPr="003E2627" w:rsidRDefault="002272B5" w:rsidP="002272B5">
      <w:pPr>
        <w:pStyle w:val="ListParagraph"/>
        <w:numPr>
          <w:ilvl w:val="1"/>
          <w:numId w:val="27"/>
        </w:numPr>
        <w:rPr>
          <w:sz w:val="21"/>
          <w:szCs w:val="21"/>
        </w:rPr>
      </w:pPr>
      <w:r w:rsidRPr="003E2627">
        <w:rPr>
          <w:sz w:val="21"/>
          <w:szCs w:val="21"/>
        </w:rPr>
        <w:t>Consideration is being given to the purchase of a zero-turn mower from a local company, Grand Rental Station [Cost approximately $3,300.00 – see minutes July 14</w:t>
      </w:r>
      <w:r w:rsidRPr="003E2627">
        <w:rPr>
          <w:sz w:val="21"/>
          <w:szCs w:val="21"/>
          <w:vertAlign w:val="superscript"/>
        </w:rPr>
        <w:t>th</w:t>
      </w:r>
      <w:r w:rsidRPr="003E2627">
        <w:rPr>
          <w:sz w:val="21"/>
          <w:szCs w:val="21"/>
        </w:rPr>
        <w:t xml:space="preserve"> meeting].</w:t>
      </w:r>
      <w:r w:rsidR="007673BE" w:rsidRPr="003E2627">
        <w:rPr>
          <w:sz w:val="21"/>
          <w:szCs w:val="21"/>
        </w:rPr>
        <w:t xml:space="preserve">  This may be an alternative to having the bush hogging done by a contractor (see Office Report above).</w:t>
      </w:r>
    </w:p>
    <w:p w:rsidR="002272B5" w:rsidRPr="003E2627" w:rsidRDefault="00FF12E1" w:rsidP="002272B5">
      <w:pPr>
        <w:pStyle w:val="ListParagraph"/>
        <w:numPr>
          <w:ilvl w:val="1"/>
          <w:numId w:val="27"/>
        </w:numPr>
        <w:rPr>
          <w:sz w:val="21"/>
          <w:szCs w:val="21"/>
        </w:rPr>
      </w:pPr>
      <w:r w:rsidRPr="003E2627">
        <w:rPr>
          <w:sz w:val="21"/>
          <w:szCs w:val="21"/>
        </w:rPr>
        <w:t xml:space="preserve">The purchase of </w:t>
      </w:r>
      <w:r w:rsidR="002272B5" w:rsidRPr="003E2627">
        <w:rPr>
          <w:sz w:val="21"/>
          <w:szCs w:val="21"/>
        </w:rPr>
        <w:t xml:space="preserve">equipment would allow </w:t>
      </w:r>
      <w:r w:rsidR="00230E4D" w:rsidRPr="003E2627">
        <w:rPr>
          <w:sz w:val="21"/>
          <w:szCs w:val="21"/>
        </w:rPr>
        <w:t>for</w:t>
      </w:r>
      <w:r w:rsidRPr="003E2627">
        <w:rPr>
          <w:sz w:val="21"/>
          <w:szCs w:val="21"/>
        </w:rPr>
        <w:t xml:space="preserve"> bush hogging and maintenance of the righ</w:t>
      </w:r>
      <w:r w:rsidR="002272B5" w:rsidRPr="003E2627">
        <w:rPr>
          <w:sz w:val="21"/>
          <w:szCs w:val="21"/>
        </w:rPr>
        <w:t xml:space="preserve">ts of way on an as needed </w:t>
      </w:r>
      <w:r w:rsidRPr="003E2627">
        <w:rPr>
          <w:sz w:val="21"/>
          <w:szCs w:val="21"/>
        </w:rPr>
        <w:t>basis;</w:t>
      </w:r>
      <w:r w:rsidR="002272B5" w:rsidRPr="003E2627">
        <w:rPr>
          <w:sz w:val="21"/>
          <w:szCs w:val="21"/>
        </w:rPr>
        <w:t xml:space="preserve"> however this would involve </w:t>
      </w:r>
      <w:r w:rsidRPr="003E2627">
        <w:rPr>
          <w:sz w:val="21"/>
          <w:szCs w:val="21"/>
        </w:rPr>
        <w:t>additional</w:t>
      </w:r>
      <w:r w:rsidR="002272B5" w:rsidRPr="003E2627">
        <w:rPr>
          <w:sz w:val="21"/>
          <w:szCs w:val="21"/>
        </w:rPr>
        <w:t xml:space="preserve"> oversight of contractors.</w:t>
      </w:r>
    </w:p>
    <w:p w:rsidR="00223B4E" w:rsidRPr="003E2627" w:rsidRDefault="00223B4E" w:rsidP="002272B5">
      <w:pPr>
        <w:pStyle w:val="ListParagraph"/>
        <w:numPr>
          <w:ilvl w:val="1"/>
          <w:numId w:val="27"/>
        </w:numPr>
        <w:rPr>
          <w:sz w:val="21"/>
          <w:szCs w:val="21"/>
        </w:rPr>
      </w:pPr>
      <w:r w:rsidRPr="003E2627">
        <w:rPr>
          <w:sz w:val="21"/>
          <w:szCs w:val="21"/>
        </w:rPr>
        <w:t>After discussion, it was decided to include further consideration</w:t>
      </w:r>
      <w:r w:rsidR="002272B5" w:rsidRPr="003E2627">
        <w:rPr>
          <w:sz w:val="21"/>
          <w:szCs w:val="21"/>
        </w:rPr>
        <w:t xml:space="preserve"> of </w:t>
      </w:r>
      <w:r w:rsidR="007673BE" w:rsidRPr="003E2627">
        <w:rPr>
          <w:sz w:val="21"/>
          <w:szCs w:val="21"/>
        </w:rPr>
        <w:t xml:space="preserve">both </w:t>
      </w:r>
      <w:r w:rsidR="002272B5" w:rsidRPr="003E2627">
        <w:rPr>
          <w:sz w:val="21"/>
          <w:szCs w:val="21"/>
        </w:rPr>
        <w:t>options</w:t>
      </w:r>
      <w:r w:rsidRPr="003E2627">
        <w:rPr>
          <w:sz w:val="21"/>
          <w:szCs w:val="21"/>
        </w:rPr>
        <w:t xml:space="preserve"> on the next meeting agenda, pending responses from </w:t>
      </w:r>
      <w:r w:rsidR="002272B5" w:rsidRPr="003E2627">
        <w:rPr>
          <w:sz w:val="21"/>
          <w:szCs w:val="21"/>
        </w:rPr>
        <w:t>Brickman and Denison.</w:t>
      </w:r>
    </w:p>
    <w:p w:rsidR="00223B4E" w:rsidRPr="003E2627" w:rsidRDefault="00223B4E" w:rsidP="003B69CA">
      <w:pPr>
        <w:pStyle w:val="ListParagraph"/>
        <w:ind w:left="0"/>
        <w:rPr>
          <w:sz w:val="21"/>
          <w:szCs w:val="21"/>
        </w:rPr>
      </w:pPr>
    </w:p>
    <w:p w:rsidR="003B69CA" w:rsidRPr="003E2627" w:rsidRDefault="003B69CA" w:rsidP="003B69CA">
      <w:pPr>
        <w:pStyle w:val="ListParagraph"/>
        <w:ind w:left="0"/>
        <w:rPr>
          <w:b/>
          <w:sz w:val="21"/>
          <w:szCs w:val="21"/>
        </w:rPr>
      </w:pPr>
      <w:r w:rsidRPr="003E2627">
        <w:rPr>
          <w:b/>
          <w:sz w:val="21"/>
          <w:szCs w:val="21"/>
        </w:rPr>
        <w:t>New Business:</w:t>
      </w:r>
    </w:p>
    <w:p w:rsidR="003B69CA" w:rsidRPr="003E2627" w:rsidRDefault="003B69CA" w:rsidP="003B69CA">
      <w:pPr>
        <w:pStyle w:val="ListParagraph"/>
        <w:ind w:left="0"/>
        <w:rPr>
          <w:b/>
          <w:sz w:val="21"/>
          <w:szCs w:val="21"/>
        </w:rPr>
      </w:pPr>
    </w:p>
    <w:p w:rsidR="00FE1596" w:rsidRPr="003E2627" w:rsidRDefault="002272B5" w:rsidP="003B69CA">
      <w:pPr>
        <w:pStyle w:val="ListParagraph"/>
        <w:ind w:left="0"/>
        <w:rPr>
          <w:sz w:val="21"/>
          <w:szCs w:val="21"/>
        </w:rPr>
      </w:pPr>
      <w:r w:rsidRPr="003E2627">
        <w:rPr>
          <w:b/>
          <w:sz w:val="21"/>
          <w:szCs w:val="21"/>
        </w:rPr>
        <w:t xml:space="preserve">SCLT and DPPI Fee Agreements:  </w:t>
      </w:r>
      <w:r w:rsidRPr="003E2627">
        <w:rPr>
          <w:sz w:val="21"/>
          <w:szCs w:val="21"/>
        </w:rPr>
        <w:t>Requests have been made by both organizations</w:t>
      </w:r>
      <w:r w:rsidR="006A185C" w:rsidRPr="003E2627">
        <w:rPr>
          <w:sz w:val="21"/>
          <w:szCs w:val="21"/>
        </w:rPr>
        <w:t xml:space="preserve"> to be made exempt from payment</w:t>
      </w:r>
      <w:r w:rsidRPr="003E2627">
        <w:rPr>
          <w:sz w:val="21"/>
          <w:szCs w:val="21"/>
        </w:rPr>
        <w:t xml:space="preserve"> of Covenants fees and the Mandatory Assessment (see President’s remarks).  The following was noted:</w:t>
      </w:r>
    </w:p>
    <w:p w:rsidR="002272B5" w:rsidRPr="003E2627" w:rsidRDefault="002272B5" w:rsidP="003B69CA">
      <w:pPr>
        <w:pStyle w:val="ListParagraph"/>
        <w:ind w:left="0"/>
        <w:rPr>
          <w:b/>
          <w:sz w:val="21"/>
          <w:szCs w:val="21"/>
        </w:rPr>
      </w:pPr>
    </w:p>
    <w:p w:rsidR="004652A6" w:rsidRPr="003E2627" w:rsidRDefault="004652A6" w:rsidP="004652A6">
      <w:pPr>
        <w:pStyle w:val="ListParagraph"/>
        <w:numPr>
          <w:ilvl w:val="1"/>
          <w:numId w:val="28"/>
        </w:numPr>
        <w:rPr>
          <w:sz w:val="21"/>
          <w:szCs w:val="21"/>
        </w:rPr>
      </w:pPr>
      <w:r w:rsidRPr="003E2627">
        <w:rPr>
          <w:sz w:val="21"/>
          <w:szCs w:val="21"/>
        </w:rPr>
        <w:t xml:space="preserve">The SCLT currently owns 42 lots (property owners in Drum Point often donate unbuildable lots to the Land Trust, a Non-Profit organization).  These donations afford the property owner who donates the lot a tax benefit.  The DPPOA cannot offer this tax benefit due to its tax status as a Not-for-Profit, rather than a Non-Profit.  </w:t>
      </w:r>
    </w:p>
    <w:p w:rsidR="004652A6" w:rsidRPr="003E2627" w:rsidRDefault="004652A6" w:rsidP="004652A6">
      <w:pPr>
        <w:pStyle w:val="ListParagraph"/>
        <w:numPr>
          <w:ilvl w:val="2"/>
          <w:numId w:val="28"/>
        </w:numPr>
        <w:rPr>
          <w:sz w:val="21"/>
          <w:szCs w:val="21"/>
        </w:rPr>
      </w:pPr>
      <w:r w:rsidRPr="003E2627">
        <w:rPr>
          <w:sz w:val="21"/>
          <w:szCs w:val="21"/>
        </w:rPr>
        <w:t xml:space="preserve">These lots are designated green space and can never be developed.  </w:t>
      </w:r>
    </w:p>
    <w:p w:rsidR="00C55327" w:rsidRPr="003E2627" w:rsidRDefault="004652A6" w:rsidP="00C55327">
      <w:pPr>
        <w:pStyle w:val="ListParagraph"/>
        <w:numPr>
          <w:ilvl w:val="2"/>
          <w:numId w:val="28"/>
        </w:numPr>
        <w:rPr>
          <w:sz w:val="21"/>
          <w:szCs w:val="21"/>
        </w:rPr>
      </w:pPr>
      <w:r w:rsidRPr="003E2627">
        <w:rPr>
          <w:sz w:val="21"/>
          <w:szCs w:val="21"/>
        </w:rPr>
        <w:t>As a Land Trust, the SCLT does not pay County or State taxes.</w:t>
      </w:r>
    </w:p>
    <w:p w:rsidR="002272B5" w:rsidRPr="003E2627" w:rsidRDefault="004652A6" w:rsidP="004652A6">
      <w:pPr>
        <w:pStyle w:val="ListParagraph"/>
        <w:numPr>
          <w:ilvl w:val="2"/>
          <w:numId w:val="28"/>
        </w:numPr>
        <w:rPr>
          <w:sz w:val="21"/>
          <w:szCs w:val="21"/>
        </w:rPr>
      </w:pPr>
      <w:r w:rsidRPr="003E2627">
        <w:rPr>
          <w:sz w:val="21"/>
          <w:szCs w:val="21"/>
        </w:rPr>
        <w:t xml:space="preserve">The SCLT has submitted a draft Letter of Agreement regarding the organization’s role in preserving vacant lots as open space.  </w:t>
      </w:r>
      <w:r w:rsidR="002272B5" w:rsidRPr="003E2627">
        <w:rPr>
          <w:sz w:val="21"/>
          <w:szCs w:val="21"/>
        </w:rPr>
        <w:t>The agreement includes the statement that the group agrees to “forgo its voting privileges and rights of use of amenities.”</w:t>
      </w:r>
    </w:p>
    <w:p w:rsidR="002272B5" w:rsidRPr="003E2627" w:rsidRDefault="002272B5" w:rsidP="002272B5">
      <w:pPr>
        <w:pStyle w:val="ListParagraph"/>
        <w:numPr>
          <w:ilvl w:val="1"/>
          <w:numId w:val="28"/>
        </w:numPr>
        <w:rPr>
          <w:sz w:val="21"/>
          <w:szCs w:val="21"/>
        </w:rPr>
      </w:pPr>
      <w:r w:rsidRPr="003E2627">
        <w:rPr>
          <w:sz w:val="21"/>
          <w:szCs w:val="21"/>
        </w:rPr>
        <w:t>After discussion, a decision was made to s</w:t>
      </w:r>
      <w:r w:rsidR="00230E4D" w:rsidRPr="003E2627">
        <w:rPr>
          <w:sz w:val="21"/>
          <w:szCs w:val="21"/>
        </w:rPr>
        <w:t xml:space="preserve">ubmit the draft agreement to Thomas </w:t>
      </w:r>
      <w:r w:rsidRPr="003E2627">
        <w:rPr>
          <w:sz w:val="21"/>
          <w:szCs w:val="21"/>
        </w:rPr>
        <w:t>Schild, attorney for the Association, for a written opinion concerning any liability on the part of the Association with regard to these undeveloped lots.</w:t>
      </w:r>
    </w:p>
    <w:p w:rsidR="002272B5" w:rsidRPr="003E2627" w:rsidRDefault="002272B5" w:rsidP="002272B5">
      <w:pPr>
        <w:pStyle w:val="ListParagraph"/>
        <w:numPr>
          <w:ilvl w:val="1"/>
          <w:numId w:val="28"/>
        </w:numPr>
        <w:rPr>
          <w:sz w:val="21"/>
          <w:szCs w:val="21"/>
        </w:rPr>
      </w:pPr>
      <w:r w:rsidRPr="003E2627">
        <w:rPr>
          <w:sz w:val="21"/>
          <w:szCs w:val="21"/>
        </w:rPr>
        <w:t>The Drum Point Club will also submit an agreement outlining a number of tradeoffs being proposed to offset the fees</w:t>
      </w:r>
      <w:r w:rsidR="00C55327" w:rsidRPr="003E2627">
        <w:rPr>
          <w:sz w:val="21"/>
          <w:szCs w:val="21"/>
        </w:rPr>
        <w:t>,</w:t>
      </w:r>
      <w:r w:rsidRPr="003E2627">
        <w:rPr>
          <w:sz w:val="21"/>
          <w:szCs w:val="21"/>
        </w:rPr>
        <w:t xml:space="preserve"> </w:t>
      </w:r>
      <w:r w:rsidR="00230E4D" w:rsidRPr="003E2627">
        <w:rPr>
          <w:sz w:val="21"/>
          <w:szCs w:val="21"/>
        </w:rPr>
        <w:t>for example</w:t>
      </w:r>
      <w:r w:rsidRPr="003E2627">
        <w:rPr>
          <w:sz w:val="21"/>
          <w:szCs w:val="21"/>
        </w:rPr>
        <w:t xml:space="preserve"> use of the Club </w:t>
      </w:r>
      <w:r w:rsidR="006A185C" w:rsidRPr="003E2627">
        <w:rPr>
          <w:sz w:val="21"/>
          <w:szCs w:val="21"/>
        </w:rPr>
        <w:t>for General Membership meetings</w:t>
      </w:r>
      <w:r w:rsidRPr="003E2627">
        <w:rPr>
          <w:sz w:val="21"/>
          <w:szCs w:val="21"/>
        </w:rPr>
        <w:t xml:space="preserve"> and the opening of the Club to all community mem</w:t>
      </w:r>
      <w:r w:rsidR="006A185C" w:rsidRPr="003E2627">
        <w:rPr>
          <w:sz w:val="21"/>
          <w:szCs w:val="21"/>
        </w:rPr>
        <w:t>bers several times each year.</w:t>
      </w:r>
    </w:p>
    <w:p w:rsidR="00BC2008" w:rsidRPr="003E2627" w:rsidRDefault="00BC2008" w:rsidP="00C45DA0">
      <w:pPr>
        <w:pStyle w:val="ListParagraph"/>
        <w:ind w:left="0"/>
        <w:rPr>
          <w:sz w:val="21"/>
          <w:szCs w:val="21"/>
        </w:rPr>
      </w:pPr>
    </w:p>
    <w:p w:rsidR="009F50B1" w:rsidRPr="003E2627" w:rsidRDefault="009F50B1">
      <w:pPr>
        <w:rPr>
          <w:b/>
          <w:sz w:val="21"/>
          <w:szCs w:val="21"/>
        </w:rPr>
      </w:pPr>
      <w:r w:rsidRPr="003E2627">
        <w:rPr>
          <w:b/>
          <w:sz w:val="21"/>
          <w:szCs w:val="21"/>
        </w:rPr>
        <w:br w:type="page"/>
      </w:r>
    </w:p>
    <w:p w:rsidR="00C55327" w:rsidRPr="003E2627" w:rsidRDefault="00C55327" w:rsidP="00C45DA0">
      <w:pPr>
        <w:pStyle w:val="ListParagraph"/>
        <w:ind w:left="0"/>
        <w:rPr>
          <w:b/>
          <w:sz w:val="21"/>
          <w:szCs w:val="21"/>
        </w:rPr>
      </w:pPr>
      <w:r w:rsidRPr="003E2627">
        <w:rPr>
          <w:b/>
          <w:sz w:val="21"/>
          <w:szCs w:val="21"/>
        </w:rPr>
        <w:lastRenderedPageBreak/>
        <w:t>House</w:t>
      </w:r>
      <w:r w:rsidR="0019334E" w:rsidRPr="003E2627">
        <w:rPr>
          <w:b/>
          <w:sz w:val="21"/>
          <w:szCs w:val="21"/>
        </w:rPr>
        <w:t>s</w:t>
      </w:r>
      <w:r w:rsidRPr="003E2627">
        <w:rPr>
          <w:b/>
          <w:sz w:val="21"/>
          <w:szCs w:val="21"/>
        </w:rPr>
        <w:t xml:space="preserve"> in Disrepair:</w:t>
      </w:r>
    </w:p>
    <w:p w:rsidR="00C55327" w:rsidRPr="003E2627" w:rsidRDefault="00C55327" w:rsidP="00C45DA0">
      <w:pPr>
        <w:pStyle w:val="ListParagraph"/>
        <w:ind w:left="0"/>
        <w:rPr>
          <w:b/>
          <w:sz w:val="21"/>
          <w:szCs w:val="21"/>
        </w:rPr>
      </w:pPr>
    </w:p>
    <w:p w:rsidR="00C55327" w:rsidRPr="003E2627" w:rsidRDefault="00C55327" w:rsidP="00C45DA0">
      <w:pPr>
        <w:pStyle w:val="ListParagraph"/>
        <w:ind w:left="0"/>
        <w:rPr>
          <w:sz w:val="21"/>
          <w:szCs w:val="21"/>
        </w:rPr>
      </w:pPr>
      <w:r w:rsidRPr="003E2627">
        <w:rPr>
          <w:b/>
          <w:sz w:val="21"/>
          <w:szCs w:val="21"/>
        </w:rPr>
        <w:t xml:space="preserve">Cree Drive:  </w:t>
      </w:r>
      <w:r w:rsidRPr="003E2627">
        <w:rPr>
          <w:sz w:val="21"/>
          <w:szCs w:val="21"/>
        </w:rPr>
        <w:t xml:space="preserve">A report was received </w:t>
      </w:r>
      <w:r w:rsidR="002A42CC" w:rsidRPr="003E2627">
        <w:rPr>
          <w:sz w:val="21"/>
          <w:szCs w:val="21"/>
        </w:rPr>
        <w:t>in</w:t>
      </w:r>
      <w:r w:rsidRPr="003E2627">
        <w:rPr>
          <w:sz w:val="21"/>
          <w:szCs w:val="21"/>
        </w:rPr>
        <w:t xml:space="preserve"> the Association office of a house on Cree Drive that was without electricity and </w:t>
      </w:r>
      <w:r w:rsidR="002A42CC" w:rsidRPr="003E2627">
        <w:rPr>
          <w:sz w:val="21"/>
          <w:szCs w:val="21"/>
        </w:rPr>
        <w:t>of young children a</w:t>
      </w:r>
      <w:r w:rsidRPr="003E2627">
        <w:rPr>
          <w:sz w:val="21"/>
          <w:szCs w:val="21"/>
        </w:rPr>
        <w:t>pproaching the neighbors for food.  The Calvert County Zoning Enforcement office was contacted regarding the lack of electricity.  There are no rules against living in a house without electricity.  The Sheriff’s office was contacted regarding the children.  A day or two later the house was vacant.  The owner has been sent a letter describing</w:t>
      </w:r>
      <w:r w:rsidR="006A185C" w:rsidRPr="003E2627">
        <w:rPr>
          <w:sz w:val="21"/>
          <w:szCs w:val="21"/>
        </w:rPr>
        <w:t xml:space="preserve"> the condition of the house.</w:t>
      </w:r>
    </w:p>
    <w:p w:rsidR="002A42CC" w:rsidRPr="003E2627" w:rsidRDefault="002A42CC" w:rsidP="00C45DA0">
      <w:pPr>
        <w:pStyle w:val="ListParagraph"/>
        <w:ind w:left="0"/>
        <w:rPr>
          <w:sz w:val="21"/>
          <w:szCs w:val="21"/>
        </w:rPr>
      </w:pPr>
    </w:p>
    <w:p w:rsidR="002A42CC" w:rsidRPr="003E2627" w:rsidRDefault="002A42CC" w:rsidP="00C45DA0">
      <w:pPr>
        <w:pStyle w:val="ListParagraph"/>
        <w:ind w:left="0"/>
        <w:rPr>
          <w:b/>
          <w:sz w:val="21"/>
          <w:szCs w:val="21"/>
        </w:rPr>
      </w:pPr>
      <w:r w:rsidRPr="003E2627">
        <w:rPr>
          <w:b/>
          <w:sz w:val="21"/>
          <w:szCs w:val="21"/>
        </w:rPr>
        <w:t>Mohawk Drive:</w:t>
      </w:r>
    </w:p>
    <w:p w:rsidR="002A42CC" w:rsidRPr="003E2627" w:rsidRDefault="002A42CC" w:rsidP="00C45DA0">
      <w:pPr>
        <w:pStyle w:val="ListParagraph"/>
        <w:ind w:left="0"/>
        <w:rPr>
          <w:b/>
          <w:sz w:val="21"/>
          <w:szCs w:val="21"/>
        </w:rPr>
      </w:pPr>
    </w:p>
    <w:p w:rsidR="002A42CC" w:rsidRPr="003E2627" w:rsidRDefault="002A42CC" w:rsidP="00C45DA0">
      <w:pPr>
        <w:pStyle w:val="ListParagraph"/>
        <w:ind w:left="0"/>
        <w:rPr>
          <w:sz w:val="21"/>
          <w:szCs w:val="21"/>
        </w:rPr>
      </w:pPr>
      <w:r w:rsidRPr="003E2627">
        <w:rPr>
          <w:sz w:val="21"/>
          <w:szCs w:val="21"/>
        </w:rPr>
        <w:t xml:space="preserve">An abandoned house on Mohawk Drive has been sold at tax auction.  The original owner is now trying to retake possession.  The house has been in a state of disrepair for a number of years.  The Association cannot enter the property for fear of being charged with trespassing.  The original owner had claimed his ex-wife, now deceased, had taken possession of the property at the time of their divorce.  The County had considered a </w:t>
      </w:r>
      <w:r w:rsidR="0019334E" w:rsidRPr="003E2627">
        <w:rPr>
          <w:sz w:val="21"/>
          <w:szCs w:val="21"/>
        </w:rPr>
        <w:t>cleanup</w:t>
      </w:r>
      <w:r w:rsidRPr="003E2627">
        <w:rPr>
          <w:sz w:val="21"/>
          <w:szCs w:val="21"/>
        </w:rPr>
        <w:t xml:space="preserve"> plan for several similar houses in the County but </w:t>
      </w:r>
      <w:r w:rsidR="0019334E" w:rsidRPr="003E2627">
        <w:rPr>
          <w:sz w:val="21"/>
          <w:szCs w:val="21"/>
        </w:rPr>
        <w:t>dismissed the plan when the cost was determined to be too high.</w:t>
      </w:r>
    </w:p>
    <w:p w:rsidR="0019334E" w:rsidRPr="003E2627" w:rsidRDefault="0019334E" w:rsidP="00C45DA0">
      <w:pPr>
        <w:pStyle w:val="ListParagraph"/>
        <w:ind w:left="0"/>
        <w:rPr>
          <w:sz w:val="21"/>
          <w:szCs w:val="21"/>
        </w:rPr>
      </w:pPr>
    </w:p>
    <w:p w:rsidR="00EE10D4" w:rsidRPr="003E2627" w:rsidRDefault="00C45DA0" w:rsidP="00C45DA0">
      <w:pPr>
        <w:pStyle w:val="ListParagraph"/>
        <w:ind w:left="0"/>
        <w:rPr>
          <w:sz w:val="21"/>
          <w:szCs w:val="21"/>
        </w:rPr>
      </w:pPr>
      <w:r w:rsidRPr="003E2627">
        <w:rPr>
          <w:sz w:val="21"/>
          <w:szCs w:val="21"/>
        </w:rPr>
        <w:t xml:space="preserve">The next meeting of the Board is scheduled for </w:t>
      </w:r>
      <w:r w:rsidR="002272B5" w:rsidRPr="003E2627">
        <w:rPr>
          <w:sz w:val="21"/>
          <w:szCs w:val="21"/>
        </w:rPr>
        <w:t>September 8</w:t>
      </w:r>
      <w:r w:rsidR="002272B5" w:rsidRPr="003E2627">
        <w:rPr>
          <w:sz w:val="21"/>
          <w:szCs w:val="21"/>
          <w:vertAlign w:val="superscript"/>
        </w:rPr>
        <w:t>th</w:t>
      </w:r>
      <w:r w:rsidR="002272B5" w:rsidRPr="003E2627">
        <w:rPr>
          <w:sz w:val="21"/>
          <w:szCs w:val="21"/>
        </w:rPr>
        <w:t>.  The General Membership meeting is scheduled for Wednesday evening, September 9</w:t>
      </w:r>
      <w:r w:rsidR="002272B5" w:rsidRPr="003E2627">
        <w:rPr>
          <w:sz w:val="21"/>
          <w:szCs w:val="21"/>
          <w:vertAlign w:val="superscript"/>
        </w:rPr>
        <w:t>th</w:t>
      </w:r>
      <w:r w:rsidR="002272B5" w:rsidRPr="003E2627">
        <w:rPr>
          <w:sz w:val="21"/>
          <w:szCs w:val="21"/>
        </w:rPr>
        <w:t xml:space="preserve"> at 7:00 p.m.</w:t>
      </w:r>
    </w:p>
    <w:p w:rsidR="00EE10D4" w:rsidRPr="003E2627" w:rsidRDefault="00EE10D4" w:rsidP="00C45DA0">
      <w:pPr>
        <w:pStyle w:val="ListParagraph"/>
        <w:ind w:left="0"/>
        <w:rPr>
          <w:sz w:val="21"/>
          <w:szCs w:val="21"/>
        </w:rPr>
      </w:pPr>
    </w:p>
    <w:p w:rsidR="00C319CF" w:rsidRPr="003E2627" w:rsidRDefault="002272B5" w:rsidP="00C45DA0">
      <w:pPr>
        <w:pStyle w:val="ListParagraph"/>
        <w:ind w:left="0"/>
        <w:rPr>
          <w:sz w:val="21"/>
          <w:szCs w:val="21"/>
        </w:rPr>
      </w:pPr>
      <w:r w:rsidRPr="003E2627">
        <w:rPr>
          <w:sz w:val="21"/>
          <w:szCs w:val="21"/>
        </w:rPr>
        <w:t>Vince Barazzone</w:t>
      </w:r>
      <w:r w:rsidR="00C45DA0" w:rsidRPr="003E2627">
        <w:rPr>
          <w:sz w:val="21"/>
          <w:szCs w:val="21"/>
        </w:rPr>
        <w:t xml:space="preserve"> made a motion to adjourn the meeting.  The motion was seconded</w:t>
      </w:r>
      <w:r w:rsidR="00BC2008" w:rsidRPr="003E2627">
        <w:rPr>
          <w:sz w:val="21"/>
          <w:szCs w:val="21"/>
        </w:rPr>
        <w:t>, and the meeting adjourned at 8</w:t>
      </w:r>
      <w:r w:rsidR="00C45DA0" w:rsidRPr="003E2627">
        <w:rPr>
          <w:sz w:val="21"/>
          <w:szCs w:val="21"/>
        </w:rPr>
        <w:t>:</w:t>
      </w:r>
      <w:r w:rsidRPr="003E2627">
        <w:rPr>
          <w:sz w:val="21"/>
          <w:szCs w:val="21"/>
        </w:rPr>
        <w:t>20</w:t>
      </w:r>
      <w:r w:rsidR="00BC2008" w:rsidRPr="003E2627">
        <w:rPr>
          <w:sz w:val="21"/>
          <w:szCs w:val="21"/>
        </w:rPr>
        <w:t xml:space="preserve"> p.m.</w:t>
      </w:r>
    </w:p>
    <w:sectPr w:rsidR="00C319CF" w:rsidRPr="003E2627" w:rsidSect="00FF36C2">
      <w:headerReference w:type="default" r:id="rId9"/>
      <w:footerReference w:type="default" r:id="rId10"/>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F3F" w:rsidRDefault="00075F3F" w:rsidP="00E0216A">
      <w:r>
        <w:separator/>
      </w:r>
    </w:p>
  </w:endnote>
  <w:endnote w:type="continuationSeparator" w:id="0">
    <w:p w:rsidR="00075F3F" w:rsidRDefault="00075F3F"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3E2627">
          <w:rPr>
            <w:noProof/>
          </w:rPr>
          <w:t>4</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F3F" w:rsidRDefault="00075F3F" w:rsidP="00E0216A">
      <w:r>
        <w:separator/>
      </w:r>
    </w:p>
  </w:footnote>
  <w:footnote w:type="continuationSeparator" w:id="0">
    <w:p w:rsidR="00075F3F" w:rsidRDefault="00075F3F"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C43F4E" w:rsidRDefault="00EE10D4" w:rsidP="00E0216A">
    <w:pPr>
      <w:jc w:val="center"/>
      <w:rPr>
        <w:b/>
      </w:rPr>
    </w:pPr>
    <w:r w:rsidRPr="00C16FB6">
      <w:rPr>
        <w:b/>
      </w:rPr>
      <w:t>August 11, 2015</w:t>
    </w:r>
  </w:p>
  <w:p w:rsidR="003E168E" w:rsidRPr="00C16FB6" w:rsidRDefault="003E2627" w:rsidP="00E0216A">
    <w:pPr>
      <w:jc w:val="center"/>
      <w:rPr>
        <w:b/>
      </w:rPr>
    </w:pPr>
    <w:r>
      <w:rPr>
        <w:b/>
      </w:rPr>
      <w:t>Final</w:t>
    </w:r>
  </w:p>
  <w:p w:rsidR="00E0216A" w:rsidRDefault="00E0216A" w:rsidP="00C43F4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2159"/>
    <w:multiLevelType w:val="hybridMultilevel"/>
    <w:tmpl w:val="FE3A8B0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20B23"/>
    <w:multiLevelType w:val="hybridMultilevel"/>
    <w:tmpl w:val="E0F2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0539B"/>
    <w:multiLevelType w:val="hybridMultilevel"/>
    <w:tmpl w:val="51A81B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132708"/>
    <w:multiLevelType w:val="hybridMultilevel"/>
    <w:tmpl w:val="0A1AC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C0725F"/>
    <w:multiLevelType w:val="hybridMultilevel"/>
    <w:tmpl w:val="FF30666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0B8478E2"/>
    <w:multiLevelType w:val="hybridMultilevel"/>
    <w:tmpl w:val="F51A7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9E4842"/>
    <w:multiLevelType w:val="hybridMultilevel"/>
    <w:tmpl w:val="82F0C532"/>
    <w:lvl w:ilvl="0" w:tplc="146E46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7374AA"/>
    <w:multiLevelType w:val="hybridMultilevel"/>
    <w:tmpl w:val="CF7664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5E3573"/>
    <w:multiLevelType w:val="hybridMultilevel"/>
    <w:tmpl w:val="6B8EA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E23179"/>
    <w:multiLevelType w:val="hybridMultilevel"/>
    <w:tmpl w:val="3BF0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A35A4A"/>
    <w:multiLevelType w:val="hybridMultilevel"/>
    <w:tmpl w:val="3AB0F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0754B6"/>
    <w:multiLevelType w:val="hybridMultilevel"/>
    <w:tmpl w:val="60F2881E"/>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E7460A"/>
    <w:multiLevelType w:val="hybridMultilevel"/>
    <w:tmpl w:val="7736DE7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E9A47CF"/>
    <w:multiLevelType w:val="hybridMultilevel"/>
    <w:tmpl w:val="6B8EA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7526DA"/>
    <w:multiLevelType w:val="hybridMultilevel"/>
    <w:tmpl w:val="5ACA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B24EFA"/>
    <w:multiLevelType w:val="hybridMultilevel"/>
    <w:tmpl w:val="2614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A02562"/>
    <w:multiLevelType w:val="hybridMultilevel"/>
    <w:tmpl w:val="C262B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B339AC"/>
    <w:multiLevelType w:val="hybridMultilevel"/>
    <w:tmpl w:val="660AF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BD7EE9"/>
    <w:multiLevelType w:val="hybridMultilevel"/>
    <w:tmpl w:val="2F507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FF239F"/>
    <w:multiLevelType w:val="hybridMultilevel"/>
    <w:tmpl w:val="B310ECFE"/>
    <w:lvl w:ilvl="0" w:tplc="146E46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4B1C34"/>
    <w:multiLevelType w:val="hybridMultilevel"/>
    <w:tmpl w:val="60F2881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900DB1"/>
    <w:multiLevelType w:val="hybridMultilevel"/>
    <w:tmpl w:val="D2DE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CB45B3"/>
    <w:multiLevelType w:val="hybridMultilevel"/>
    <w:tmpl w:val="2C42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11273A"/>
    <w:multiLevelType w:val="hybridMultilevel"/>
    <w:tmpl w:val="111A5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D918B9"/>
    <w:multiLevelType w:val="hybridMultilevel"/>
    <w:tmpl w:val="FE3A8B0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BC1A3C"/>
    <w:multiLevelType w:val="hybridMultilevel"/>
    <w:tmpl w:val="386CE5E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nsid w:val="6AF91C00"/>
    <w:multiLevelType w:val="hybridMultilevel"/>
    <w:tmpl w:val="BBC2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5A0613"/>
    <w:multiLevelType w:val="hybridMultilevel"/>
    <w:tmpl w:val="4F3C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4E064B"/>
    <w:multiLevelType w:val="hybridMultilevel"/>
    <w:tmpl w:val="4C6C4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8E7AF9"/>
    <w:multiLevelType w:val="hybridMultilevel"/>
    <w:tmpl w:val="DA86F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925CA3"/>
    <w:multiLevelType w:val="hybridMultilevel"/>
    <w:tmpl w:val="60F2881E"/>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6"/>
  </w:num>
  <w:num w:numId="4">
    <w:abstractNumId w:val="0"/>
  </w:num>
  <w:num w:numId="5">
    <w:abstractNumId w:val="24"/>
  </w:num>
  <w:num w:numId="6">
    <w:abstractNumId w:val="20"/>
  </w:num>
  <w:num w:numId="7">
    <w:abstractNumId w:val="12"/>
  </w:num>
  <w:num w:numId="8">
    <w:abstractNumId w:val="11"/>
  </w:num>
  <w:num w:numId="9">
    <w:abstractNumId w:val="30"/>
  </w:num>
  <w:num w:numId="10">
    <w:abstractNumId w:val="10"/>
  </w:num>
  <w:num w:numId="11">
    <w:abstractNumId w:val="2"/>
  </w:num>
  <w:num w:numId="12">
    <w:abstractNumId w:val="7"/>
  </w:num>
  <w:num w:numId="13">
    <w:abstractNumId w:val="27"/>
  </w:num>
  <w:num w:numId="14">
    <w:abstractNumId w:val="21"/>
  </w:num>
  <w:num w:numId="15">
    <w:abstractNumId w:val="23"/>
  </w:num>
  <w:num w:numId="16">
    <w:abstractNumId w:val="8"/>
  </w:num>
  <w:num w:numId="17">
    <w:abstractNumId w:val="13"/>
  </w:num>
  <w:num w:numId="18">
    <w:abstractNumId w:val="25"/>
  </w:num>
  <w:num w:numId="19">
    <w:abstractNumId w:val="17"/>
  </w:num>
  <w:num w:numId="20">
    <w:abstractNumId w:val="18"/>
  </w:num>
  <w:num w:numId="21">
    <w:abstractNumId w:val="16"/>
  </w:num>
  <w:num w:numId="22">
    <w:abstractNumId w:val="29"/>
  </w:num>
  <w:num w:numId="23">
    <w:abstractNumId w:val="28"/>
  </w:num>
  <w:num w:numId="24">
    <w:abstractNumId w:val="15"/>
  </w:num>
  <w:num w:numId="25">
    <w:abstractNumId w:val="22"/>
  </w:num>
  <w:num w:numId="26">
    <w:abstractNumId w:val="4"/>
  </w:num>
  <w:num w:numId="27">
    <w:abstractNumId w:val="5"/>
  </w:num>
  <w:num w:numId="28">
    <w:abstractNumId w:val="3"/>
  </w:num>
  <w:num w:numId="29">
    <w:abstractNumId w:val="14"/>
  </w:num>
  <w:num w:numId="30">
    <w:abstractNumId w:val="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20E1B"/>
    <w:rsid w:val="00022406"/>
    <w:rsid w:val="00022B77"/>
    <w:rsid w:val="00026ECD"/>
    <w:rsid w:val="0007010B"/>
    <w:rsid w:val="00075066"/>
    <w:rsid w:val="00075F3F"/>
    <w:rsid w:val="0008199F"/>
    <w:rsid w:val="00096CAD"/>
    <w:rsid w:val="000A1BBD"/>
    <w:rsid w:val="000B0CCA"/>
    <w:rsid w:val="000B5E71"/>
    <w:rsid w:val="000B7913"/>
    <w:rsid w:val="000D797A"/>
    <w:rsid w:val="000E3336"/>
    <w:rsid w:val="000F7559"/>
    <w:rsid w:val="00111216"/>
    <w:rsid w:val="001152D8"/>
    <w:rsid w:val="00135883"/>
    <w:rsid w:val="00153437"/>
    <w:rsid w:val="0017265E"/>
    <w:rsid w:val="001746B1"/>
    <w:rsid w:val="00177E27"/>
    <w:rsid w:val="001818AB"/>
    <w:rsid w:val="0019334E"/>
    <w:rsid w:val="001A0C44"/>
    <w:rsid w:val="001F4E67"/>
    <w:rsid w:val="00200E18"/>
    <w:rsid w:val="00203A4D"/>
    <w:rsid w:val="00223B4E"/>
    <w:rsid w:val="002272B5"/>
    <w:rsid w:val="00230E4D"/>
    <w:rsid w:val="002A42CC"/>
    <w:rsid w:val="002A51DC"/>
    <w:rsid w:val="002E3EAA"/>
    <w:rsid w:val="002F256D"/>
    <w:rsid w:val="003331FD"/>
    <w:rsid w:val="00345719"/>
    <w:rsid w:val="003818AC"/>
    <w:rsid w:val="003A320E"/>
    <w:rsid w:val="003A36BC"/>
    <w:rsid w:val="003A71CA"/>
    <w:rsid w:val="003B26EA"/>
    <w:rsid w:val="003B508F"/>
    <w:rsid w:val="003B69CA"/>
    <w:rsid w:val="003D333B"/>
    <w:rsid w:val="003D3444"/>
    <w:rsid w:val="003E168E"/>
    <w:rsid w:val="003E2627"/>
    <w:rsid w:val="00404E1D"/>
    <w:rsid w:val="00406207"/>
    <w:rsid w:val="00415B5C"/>
    <w:rsid w:val="004652A6"/>
    <w:rsid w:val="004679E6"/>
    <w:rsid w:val="00495891"/>
    <w:rsid w:val="00497B90"/>
    <w:rsid w:val="004A42DB"/>
    <w:rsid w:val="004B3FA5"/>
    <w:rsid w:val="004D4306"/>
    <w:rsid w:val="004D682C"/>
    <w:rsid w:val="00510381"/>
    <w:rsid w:val="005344F6"/>
    <w:rsid w:val="005352F5"/>
    <w:rsid w:val="00541FEC"/>
    <w:rsid w:val="00545AFC"/>
    <w:rsid w:val="005574B3"/>
    <w:rsid w:val="00577145"/>
    <w:rsid w:val="00577F7D"/>
    <w:rsid w:val="005A10E7"/>
    <w:rsid w:val="005C02EE"/>
    <w:rsid w:val="005C6FBB"/>
    <w:rsid w:val="005F0DB5"/>
    <w:rsid w:val="0060174B"/>
    <w:rsid w:val="006306B0"/>
    <w:rsid w:val="00645658"/>
    <w:rsid w:val="00667D88"/>
    <w:rsid w:val="00681E9F"/>
    <w:rsid w:val="006A185C"/>
    <w:rsid w:val="006B52ED"/>
    <w:rsid w:val="0073004E"/>
    <w:rsid w:val="00736953"/>
    <w:rsid w:val="007449E2"/>
    <w:rsid w:val="007673BE"/>
    <w:rsid w:val="007958FC"/>
    <w:rsid w:val="007B498A"/>
    <w:rsid w:val="007B6CF7"/>
    <w:rsid w:val="007C7BED"/>
    <w:rsid w:val="007D6A97"/>
    <w:rsid w:val="00811C7C"/>
    <w:rsid w:val="00820416"/>
    <w:rsid w:val="00853411"/>
    <w:rsid w:val="00855D6D"/>
    <w:rsid w:val="008636A5"/>
    <w:rsid w:val="00882D15"/>
    <w:rsid w:val="0089623B"/>
    <w:rsid w:val="008A2B13"/>
    <w:rsid w:val="008D7717"/>
    <w:rsid w:val="008F1909"/>
    <w:rsid w:val="00911F42"/>
    <w:rsid w:val="00922ECF"/>
    <w:rsid w:val="00951F82"/>
    <w:rsid w:val="0095417A"/>
    <w:rsid w:val="009559B4"/>
    <w:rsid w:val="00977936"/>
    <w:rsid w:val="00984C39"/>
    <w:rsid w:val="009918F3"/>
    <w:rsid w:val="009A2A90"/>
    <w:rsid w:val="009B652F"/>
    <w:rsid w:val="009F50B1"/>
    <w:rsid w:val="00A14C84"/>
    <w:rsid w:val="00A2303E"/>
    <w:rsid w:val="00A24409"/>
    <w:rsid w:val="00A2609A"/>
    <w:rsid w:val="00A60A61"/>
    <w:rsid w:val="00A63646"/>
    <w:rsid w:val="00A90C0F"/>
    <w:rsid w:val="00A910DE"/>
    <w:rsid w:val="00A97271"/>
    <w:rsid w:val="00AB0377"/>
    <w:rsid w:val="00AD7211"/>
    <w:rsid w:val="00AF3336"/>
    <w:rsid w:val="00B10983"/>
    <w:rsid w:val="00B373CF"/>
    <w:rsid w:val="00B47C23"/>
    <w:rsid w:val="00B77561"/>
    <w:rsid w:val="00B86E2A"/>
    <w:rsid w:val="00B922B1"/>
    <w:rsid w:val="00BB4524"/>
    <w:rsid w:val="00BC2008"/>
    <w:rsid w:val="00BC2782"/>
    <w:rsid w:val="00C04C16"/>
    <w:rsid w:val="00C16FB6"/>
    <w:rsid w:val="00C319CF"/>
    <w:rsid w:val="00C3597C"/>
    <w:rsid w:val="00C43F4E"/>
    <w:rsid w:val="00C45DA0"/>
    <w:rsid w:val="00C475FA"/>
    <w:rsid w:val="00C55327"/>
    <w:rsid w:val="00C606BC"/>
    <w:rsid w:val="00C72311"/>
    <w:rsid w:val="00C80936"/>
    <w:rsid w:val="00C94738"/>
    <w:rsid w:val="00CA7674"/>
    <w:rsid w:val="00CB1F2A"/>
    <w:rsid w:val="00CD3DB6"/>
    <w:rsid w:val="00CE545E"/>
    <w:rsid w:val="00CE6C85"/>
    <w:rsid w:val="00D02683"/>
    <w:rsid w:val="00D478D1"/>
    <w:rsid w:val="00DA071F"/>
    <w:rsid w:val="00DD7C8F"/>
    <w:rsid w:val="00DE288D"/>
    <w:rsid w:val="00DE334E"/>
    <w:rsid w:val="00E00403"/>
    <w:rsid w:val="00E0216A"/>
    <w:rsid w:val="00E03872"/>
    <w:rsid w:val="00E16552"/>
    <w:rsid w:val="00E201DA"/>
    <w:rsid w:val="00E301C3"/>
    <w:rsid w:val="00E33F99"/>
    <w:rsid w:val="00E54414"/>
    <w:rsid w:val="00E643E4"/>
    <w:rsid w:val="00E65F42"/>
    <w:rsid w:val="00E6694A"/>
    <w:rsid w:val="00E704DF"/>
    <w:rsid w:val="00E767B0"/>
    <w:rsid w:val="00E77414"/>
    <w:rsid w:val="00E85A16"/>
    <w:rsid w:val="00E96D05"/>
    <w:rsid w:val="00EB25AF"/>
    <w:rsid w:val="00EB2ED2"/>
    <w:rsid w:val="00EE10D4"/>
    <w:rsid w:val="00EE185F"/>
    <w:rsid w:val="00EE5E09"/>
    <w:rsid w:val="00F30CED"/>
    <w:rsid w:val="00F45042"/>
    <w:rsid w:val="00F460C6"/>
    <w:rsid w:val="00F5478E"/>
    <w:rsid w:val="00F65441"/>
    <w:rsid w:val="00F87812"/>
    <w:rsid w:val="00FC0FBF"/>
    <w:rsid w:val="00FE1596"/>
    <w:rsid w:val="00FE2E78"/>
    <w:rsid w:val="00FE303A"/>
    <w:rsid w:val="00FE5F54"/>
    <w:rsid w:val="00FF04C4"/>
    <w:rsid w:val="00FF12E1"/>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46480-7ACC-4070-8A7F-129E8FA49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Rhea Webster</cp:lastModifiedBy>
  <cp:revision>3</cp:revision>
  <cp:lastPrinted>2015-07-15T13:14:00Z</cp:lastPrinted>
  <dcterms:created xsi:type="dcterms:W3CDTF">2015-08-25T16:25:00Z</dcterms:created>
  <dcterms:modified xsi:type="dcterms:W3CDTF">2015-09-22T21:56:00Z</dcterms:modified>
</cp:coreProperties>
</file>