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3DC4F" w14:textId="1D0C1F29" w:rsidR="00E02EB4" w:rsidRPr="000F3975" w:rsidRDefault="007809BB" w:rsidP="00E0216A">
      <w:pPr>
        <w:rPr>
          <w:b/>
        </w:rPr>
      </w:pPr>
      <w:r w:rsidRPr="000F3975">
        <w:rPr>
          <w:b/>
        </w:rPr>
        <w:t xml:space="preserve"> </w:t>
      </w:r>
    </w:p>
    <w:p w14:paraId="48A00E02" w14:textId="1481B1F3" w:rsidR="00F90407" w:rsidRPr="000F3975" w:rsidRDefault="00E0216A" w:rsidP="00E0216A">
      <w:r w:rsidRPr="000F3975">
        <w:rPr>
          <w:b/>
        </w:rPr>
        <w:t>Board Members Present:</w:t>
      </w:r>
      <w:r w:rsidRPr="000F3975">
        <w:t xml:space="preserve">  </w:t>
      </w:r>
      <w:r w:rsidR="00C80631" w:rsidRPr="000F3975">
        <w:t xml:space="preserve">Mike </w:t>
      </w:r>
      <w:r w:rsidR="004514A1" w:rsidRPr="000F3975">
        <w:t>Snapp</w:t>
      </w:r>
      <w:r w:rsidR="00C80631" w:rsidRPr="000F3975">
        <w:t xml:space="preserve">, Tony Spakauskas, </w:t>
      </w:r>
      <w:r w:rsidR="00663EB4" w:rsidRPr="000F3975">
        <w:t>J</w:t>
      </w:r>
      <w:r w:rsidR="006C6CF6" w:rsidRPr="000F3975">
        <w:t xml:space="preserve">ack Andre, </w:t>
      </w:r>
      <w:r w:rsidR="000C11F6" w:rsidRPr="000F3975">
        <w:t xml:space="preserve">Bonnie </w:t>
      </w:r>
      <w:r w:rsidR="002A331A" w:rsidRPr="000F3975">
        <w:t>Blades,</w:t>
      </w:r>
      <w:r w:rsidR="004514A1" w:rsidRPr="000F3975">
        <w:t xml:space="preserve"> </w:t>
      </w:r>
      <w:r w:rsidR="002A331A" w:rsidRPr="000F3975">
        <w:t>Gina</w:t>
      </w:r>
      <w:r w:rsidR="00A56015" w:rsidRPr="000F3975">
        <w:t xml:space="preserve"> Swartwood</w:t>
      </w:r>
      <w:r w:rsidR="000B7FE0" w:rsidRPr="000F3975">
        <w:t>,</w:t>
      </w:r>
      <w:r w:rsidR="00A56015" w:rsidRPr="000F3975">
        <w:t xml:space="preserve"> </w:t>
      </w:r>
      <w:r w:rsidR="002A331A" w:rsidRPr="000F3975">
        <w:t>Asha Andreas</w:t>
      </w:r>
      <w:r w:rsidR="00C80631" w:rsidRPr="000F3975">
        <w:t xml:space="preserve">, </w:t>
      </w:r>
      <w:r w:rsidR="00663EB4" w:rsidRPr="000F3975">
        <w:t>Ginny Rice</w:t>
      </w:r>
      <w:r w:rsidR="00DE0129">
        <w:t xml:space="preserve"> (by phone)</w:t>
      </w:r>
      <w:r w:rsidR="00C80631" w:rsidRPr="000F3975">
        <w:t xml:space="preserve"> and Maggie Johnson</w:t>
      </w:r>
    </w:p>
    <w:p w14:paraId="48A00E03" w14:textId="77777777" w:rsidR="000C11F6" w:rsidRPr="000F3975" w:rsidRDefault="000C11F6" w:rsidP="00E0216A"/>
    <w:p w14:paraId="48A00E05" w14:textId="1CD3FFAA" w:rsidR="00A52E69" w:rsidRPr="007425C0" w:rsidRDefault="00E0216A" w:rsidP="00F26B5D">
      <w:pPr>
        <w:rPr>
          <w:bCs/>
        </w:rPr>
      </w:pPr>
      <w:r w:rsidRPr="000F3975">
        <w:rPr>
          <w:b/>
        </w:rPr>
        <w:t>Board Members Not Present:</w:t>
      </w:r>
      <w:r w:rsidR="00DB288B" w:rsidRPr="000F3975">
        <w:rPr>
          <w:b/>
        </w:rPr>
        <w:t xml:space="preserve"> </w:t>
      </w:r>
      <w:r w:rsidR="007425C0">
        <w:rPr>
          <w:bCs/>
        </w:rPr>
        <w:t>Alyssa Holiday</w:t>
      </w:r>
    </w:p>
    <w:p w14:paraId="5C1F68AE" w14:textId="77777777" w:rsidR="007E2F2E" w:rsidRPr="000F3975" w:rsidRDefault="007E2F2E" w:rsidP="00F26B5D"/>
    <w:p w14:paraId="48A00E06" w14:textId="77777777" w:rsidR="00754FEB" w:rsidRPr="000F3975" w:rsidRDefault="00E0216A" w:rsidP="00E0216A">
      <w:r w:rsidRPr="000F3975">
        <w:rPr>
          <w:b/>
        </w:rPr>
        <w:t>Staff Present:</w:t>
      </w:r>
      <w:r w:rsidRPr="000F3975">
        <w:t xml:space="preserve">  </w:t>
      </w:r>
      <w:r w:rsidR="00F9338B" w:rsidRPr="000F3975">
        <w:t>Rhea Webster – Association Manager</w:t>
      </w:r>
    </w:p>
    <w:p w14:paraId="48A00E07" w14:textId="77777777" w:rsidR="004268AD" w:rsidRPr="000F3975" w:rsidRDefault="004268AD" w:rsidP="00E0216A"/>
    <w:p w14:paraId="48A00E08" w14:textId="463B7022" w:rsidR="00A54885" w:rsidRPr="000F3975" w:rsidRDefault="00577145" w:rsidP="00E0216A">
      <w:r w:rsidRPr="000F3975">
        <w:rPr>
          <w:b/>
        </w:rPr>
        <w:t>Property Owners</w:t>
      </w:r>
      <w:r w:rsidR="00E0216A" w:rsidRPr="000F3975">
        <w:rPr>
          <w:b/>
        </w:rPr>
        <w:t xml:space="preserve"> </w:t>
      </w:r>
      <w:r w:rsidR="003F5C5E" w:rsidRPr="000F3975">
        <w:rPr>
          <w:b/>
        </w:rPr>
        <w:t xml:space="preserve">and Guests </w:t>
      </w:r>
      <w:r w:rsidR="00E0216A" w:rsidRPr="000F3975">
        <w:rPr>
          <w:b/>
        </w:rPr>
        <w:t>Present:</w:t>
      </w:r>
      <w:r w:rsidR="00E0216A" w:rsidRPr="000F3975">
        <w:t xml:space="preserve">  </w:t>
      </w:r>
      <w:r w:rsidR="007425C0">
        <w:t>None present</w:t>
      </w:r>
    </w:p>
    <w:p w14:paraId="48A00E09" w14:textId="77777777" w:rsidR="008B5147" w:rsidRPr="000F3975" w:rsidRDefault="00A54885" w:rsidP="00E0216A">
      <w:r w:rsidRPr="000F3975">
        <w:tab/>
      </w:r>
    </w:p>
    <w:p w14:paraId="48A00E0A" w14:textId="5095B730" w:rsidR="004268AD" w:rsidRPr="000F3975" w:rsidRDefault="00922ECF" w:rsidP="004268AD">
      <w:r w:rsidRPr="000F3975">
        <w:rPr>
          <w:b/>
        </w:rPr>
        <w:t>Call to Order:</w:t>
      </w:r>
      <w:r w:rsidRPr="000F3975">
        <w:t xml:space="preserve">  </w:t>
      </w:r>
      <w:r w:rsidR="00C80631" w:rsidRPr="000F3975">
        <w:t>Mike Snapp,</w:t>
      </w:r>
      <w:r w:rsidR="003626E2" w:rsidRPr="000F3975">
        <w:t xml:space="preserve"> President of the</w:t>
      </w:r>
      <w:r w:rsidR="00612B38" w:rsidRPr="000F3975">
        <w:t xml:space="preserve"> </w:t>
      </w:r>
      <w:r w:rsidR="00E0216A" w:rsidRPr="000F3975">
        <w:t xml:space="preserve">Board of Directors for the Drum Point Property Owners' Association (DPPOA), called the meeting to order </w:t>
      </w:r>
      <w:r w:rsidR="00E0216A" w:rsidRPr="002B6FDC">
        <w:t xml:space="preserve">at </w:t>
      </w:r>
      <w:r w:rsidR="004514A1" w:rsidRPr="002B6FDC">
        <w:t>1</w:t>
      </w:r>
      <w:r w:rsidR="00C80631" w:rsidRPr="002B6FDC">
        <w:t xml:space="preserve">:00 </w:t>
      </w:r>
      <w:r w:rsidR="002B6FDC" w:rsidRPr="002B6FDC">
        <w:t>p.m.</w:t>
      </w:r>
      <w:r w:rsidR="002B6FDC" w:rsidRPr="000F3975">
        <w:t xml:space="preserve">  </w:t>
      </w:r>
      <w:r w:rsidR="004514A1" w:rsidRPr="000F3975">
        <w:t xml:space="preserve">The meeting was held at 12835 Bay Drive, which has a space large enough to accommodate social distancing </w:t>
      </w:r>
      <w:r w:rsidR="00C260AB" w:rsidRPr="000F3975">
        <w:t xml:space="preserve">recommendations from Governor Hogan </w:t>
      </w:r>
      <w:r w:rsidR="004514A1" w:rsidRPr="000F3975">
        <w:t>as a result of continued concerns over</w:t>
      </w:r>
      <w:r w:rsidR="00C260AB" w:rsidRPr="000F3975">
        <w:t xml:space="preserve"> Covid1</w:t>
      </w:r>
      <w:r w:rsidR="004514A1" w:rsidRPr="000F3975">
        <w:t xml:space="preserve">9.  All meetings are recorded and held in accordance with </w:t>
      </w:r>
      <w:r w:rsidR="00E0216A" w:rsidRPr="000F3975">
        <w:t>Robert’s Rules of Order</w:t>
      </w:r>
      <w:r w:rsidR="004514A1" w:rsidRPr="000F3975">
        <w:t>.</w:t>
      </w:r>
    </w:p>
    <w:p w14:paraId="31E40418" w14:textId="137DEDAE" w:rsidR="00145372" w:rsidRPr="000F3975" w:rsidRDefault="00145372" w:rsidP="004268AD"/>
    <w:p w14:paraId="52B871C3" w14:textId="4D713FD0" w:rsidR="00145372" w:rsidRPr="000F3975" w:rsidRDefault="00145372" w:rsidP="00145372">
      <w:pPr>
        <w:rPr>
          <w:bCs/>
        </w:rPr>
      </w:pPr>
      <w:r w:rsidRPr="000F3975">
        <w:rPr>
          <w:b/>
        </w:rPr>
        <w:t xml:space="preserve">Approval of Minutes:  </w:t>
      </w:r>
      <w:r w:rsidR="006A7CDE">
        <w:rPr>
          <w:bCs/>
        </w:rPr>
        <w:t>Bonnie Blades</w:t>
      </w:r>
      <w:r w:rsidR="0063103D" w:rsidRPr="000F3975">
        <w:rPr>
          <w:bCs/>
        </w:rPr>
        <w:t xml:space="preserve"> </w:t>
      </w:r>
      <w:r w:rsidR="00EB4D66" w:rsidRPr="000F3975">
        <w:rPr>
          <w:bCs/>
        </w:rPr>
        <w:t xml:space="preserve">made a motion to approve the minutes from the </w:t>
      </w:r>
      <w:r w:rsidR="007425C0">
        <w:rPr>
          <w:bCs/>
        </w:rPr>
        <w:t xml:space="preserve">November </w:t>
      </w:r>
      <w:r w:rsidR="00F5796A">
        <w:rPr>
          <w:bCs/>
        </w:rPr>
        <w:t>10</w:t>
      </w:r>
      <w:r w:rsidR="007425C0">
        <w:rPr>
          <w:bCs/>
        </w:rPr>
        <w:t>, 2020</w:t>
      </w:r>
      <w:r w:rsidR="006A7CDE">
        <w:rPr>
          <w:bCs/>
        </w:rPr>
        <w:t xml:space="preserve"> </w:t>
      </w:r>
      <w:r w:rsidR="00392625" w:rsidRPr="000F3975">
        <w:rPr>
          <w:bCs/>
        </w:rPr>
        <w:t>meeting</w:t>
      </w:r>
      <w:r w:rsidR="0032593E" w:rsidRPr="000F3975">
        <w:rPr>
          <w:bCs/>
        </w:rPr>
        <w:t xml:space="preserve">, previously distributed via email.  The motion was </w:t>
      </w:r>
      <w:r w:rsidR="006F4DB6" w:rsidRPr="000F3975">
        <w:rPr>
          <w:bCs/>
        </w:rPr>
        <w:t>seconded,</w:t>
      </w:r>
      <w:r w:rsidR="002D57E0" w:rsidRPr="000F3975">
        <w:rPr>
          <w:bCs/>
        </w:rPr>
        <w:t xml:space="preserve"> </w:t>
      </w:r>
      <w:r w:rsidR="0032593E" w:rsidRPr="000F3975">
        <w:rPr>
          <w:bCs/>
        </w:rPr>
        <w:t xml:space="preserve">and the minutes </w:t>
      </w:r>
      <w:r w:rsidR="00C80631" w:rsidRPr="000F3975">
        <w:rPr>
          <w:bCs/>
        </w:rPr>
        <w:t xml:space="preserve">were </w:t>
      </w:r>
      <w:r w:rsidR="0032593E" w:rsidRPr="000F3975">
        <w:rPr>
          <w:bCs/>
        </w:rPr>
        <w:t>approved as written.</w:t>
      </w:r>
    </w:p>
    <w:p w14:paraId="6113E155" w14:textId="77777777" w:rsidR="00145372" w:rsidRPr="000F3975" w:rsidRDefault="00145372" w:rsidP="004268AD"/>
    <w:p w14:paraId="4E6AFE21" w14:textId="2D3BCE2E" w:rsidR="007B4D23" w:rsidRDefault="00D467FB" w:rsidP="00DE0129">
      <w:r w:rsidRPr="000F3975">
        <w:rPr>
          <w:b/>
          <w:bCs/>
        </w:rPr>
        <w:t xml:space="preserve">President’s Remarks:  </w:t>
      </w:r>
      <w:r w:rsidR="00C80631" w:rsidRPr="000F3975">
        <w:t xml:space="preserve">Mike Snapp </w:t>
      </w:r>
      <w:r w:rsidR="00DE0129">
        <w:t>reported that, in addition to Jeff MacDonald’s decision to retire fully from his duties as Project Inspector and Manager, Gary Heal is stepping down as Chair of the Roads Committee.</w:t>
      </w:r>
      <w:r w:rsidR="007B4D23">
        <w:t xml:space="preserve">  The following was noted:</w:t>
      </w:r>
    </w:p>
    <w:p w14:paraId="2538D01B" w14:textId="77777777" w:rsidR="007B4D23" w:rsidRDefault="007B4D23" w:rsidP="00DE0129"/>
    <w:p w14:paraId="387F0595" w14:textId="6FED19EF" w:rsidR="007B4D23" w:rsidRDefault="00DE0129" w:rsidP="007B4D23">
      <w:pPr>
        <w:pStyle w:val="ListParagraph"/>
        <w:numPr>
          <w:ilvl w:val="0"/>
          <w:numId w:val="5"/>
        </w:numPr>
      </w:pPr>
      <w:r>
        <w:t xml:space="preserve">An </w:t>
      </w:r>
      <w:r w:rsidR="007B4D23">
        <w:t xml:space="preserve">announcement, regarding </w:t>
      </w:r>
      <w:r w:rsidR="00495380">
        <w:t>the need to replace Gary</w:t>
      </w:r>
      <w:r w:rsidR="007B4D23">
        <w:t>, was placed in the winter newsletter</w:t>
      </w:r>
      <w:r w:rsidR="00190CEF">
        <w:t>.</w:t>
      </w:r>
      <w:r w:rsidR="007B4D23">
        <w:t xml:space="preserve">  </w:t>
      </w:r>
    </w:p>
    <w:p w14:paraId="6AF2C73B" w14:textId="42FB7756" w:rsidR="007B4D23" w:rsidRDefault="007B4D23" w:rsidP="007B4D23">
      <w:pPr>
        <w:pStyle w:val="ListParagraph"/>
        <w:numPr>
          <w:ilvl w:val="0"/>
          <w:numId w:val="5"/>
        </w:numPr>
      </w:pPr>
      <w:r>
        <w:t>Joe Bateman and Robert Oyaski, who work as day laborers on road issues, will be asked if they are interested in taking Gary’s place (as a paid position).  Regardless of who replaces Gary, he will work under the guidance of both the Board and Rhea</w:t>
      </w:r>
      <w:r w:rsidR="00190CEF">
        <w:t>, and Gary is willing to guide this person through the first few months</w:t>
      </w:r>
      <w:r w:rsidR="00ED22CF">
        <w:t xml:space="preserve"> of transition.</w:t>
      </w:r>
    </w:p>
    <w:p w14:paraId="117071C5" w14:textId="4055E3A3" w:rsidR="007B4D23" w:rsidRDefault="007B4D23" w:rsidP="007B4D23">
      <w:pPr>
        <w:pStyle w:val="ListParagraph"/>
        <w:numPr>
          <w:ilvl w:val="0"/>
          <w:numId w:val="5"/>
        </w:numPr>
      </w:pPr>
      <w:r>
        <w:t xml:space="preserve">Chris </w:t>
      </w:r>
      <w:r w:rsidR="00495380">
        <w:t xml:space="preserve">Franklin, </w:t>
      </w:r>
      <w:r>
        <w:t>who works at the Calvert County Department of Public Works, will be asked if he is interested in taking Jeff MacDonald’s place.  Contacts at the State Highway office in Prince Frederick will also be consulted.  Another possible option may be a newcomer to Drum Point who owns a paving company in Bo</w:t>
      </w:r>
      <w:r w:rsidR="00B547D9">
        <w:t>w</w:t>
      </w:r>
      <w:r>
        <w:t xml:space="preserve">ie, and Mike will speak with him </w:t>
      </w:r>
      <w:r w:rsidR="00B547D9">
        <w:t>(if he is interested, his company would not be able to bid on any contracts).</w:t>
      </w:r>
    </w:p>
    <w:p w14:paraId="26A90814" w14:textId="77777777" w:rsidR="00DE0129" w:rsidRPr="000F3975" w:rsidRDefault="00DE0129" w:rsidP="00DE0129"/>
    <w:p w14:paraId="06D4411B" w14:textId="237C05F9" w:rsidR="00A66869" w:rsidRDefault="00345E14" w:rsidP="007C6187">
      <w:r w:rsidRPr="000F3975">
        <w:rPr>
          <w:b/>
        </w:rPr>
        <w:t xml:space="preserve">Office Update:  </w:t>
      </w:r>
      <w:r w:rsidRPr="000F3975">
        <w:t xml:space="preserve">Rhea Webster reported </w:t>
      </w:r>
      <w:r w:rsidR="00A66869" w:rsidRPr="000F3975">
        <w:t>as follows:</w:t>
      </w:r>
    </w:p>
    <w:p w14:paraId="67FDD4DB" w14:textId="0FDBC6A1" w:rsidR="00C85D2F" w:rsidRDefault="00C85D2F" w:rsidP="007C6187"/>
    <w:p w14:paraId="7D5FC5A2" w14:textId="11374460" w:rsidR="00C85D2F" w:rsidRDefault="00C85D2F" w:rsidP="00C85D2F">
      <w:pPr>
        <w:pStyle w:val="ListParagraph"/>
        <w:numPr>
          <w:ilvl w:val="0"/>
          <w:numId w:val="6"/>
        </w:numPr>
      </w:pPr>
      <w:r>
        <w:t>With the ongoing Covid-19 pandemic and resulting job loss for some, no claims have been filed this year.  Rather, mid-year statements were mailed.  Any accounts significantly in arrears had the usual warning</w:t>
      </w:r>
      <w:r w:rsidR="00190CEF">
        <w:t xml:space="preserve"> tag</w:t>
      </w:r>
      <w:r>
        <w:t xml:space="preserve"> about the possibility of a claim being filed</w:t>
      </w:r>
      <w:r w:rsidR="00190CEF">
        <w:t xml:space="preserve"> along with the </w:t>
      </w:r>
      <w:r>
        <w:t>actual</w:t>
      </w:r>
      <w:r w:rsidR="00190CEF">
        <w:t>, as yet unfiled,</w:t>
      </w:r>
      <w:r>
        <w:t xml:space="preserve"> </w:t>
      </w:r>
      <w:r w:rsidR="00495380">
        <w:t xml:space="preserve">completed </w:t>
      </w:r>
      <w:r>
        <w:t>claim form attached.  The mid-year statements and the inclusion of the claim form have resulted in a number of accounts being brought up to date.  The budget</w:t>
      </w:r>
      <w:r w:rsidR="00190CEF">
        <w:t xml:space="preserve"> for postage expenses</w:t>
      </w:r>
      <w:r>
        <w:t xml:space="preserve"> will likely be over for the year as a result of the mid-year mailing of statements.</w:t>
      </w:r>
    </w:p>
    <w:p w14:paraId="3E3020FB" w14:textId="3557F555" w:rsidR="00C85D2F" w:rsidRDefault="00190CEF" w:rsidP="00C85D2F">
      <w:pPr>
        <w:pStyle w:val="ListParagraph"/>
        <w:numPr>
          <w:ilvl w:val="0"/>
          <w:numId w:val="6"/>
        </w:numPr>
      </w:pPr>
      <w:r>
        <w:t>The tractor and hand tools are scheduled to be picked up tomorrow for yearly maintenance.</w:t>
      </w:r>
    </w:p>
    <w:p w14:paraId="0A6B88BC" w14:textId="441E05A5" w:rsidR="00190CEF" w:rsidRDefault="00190CEF" w:rsidP="00C85D2F">
      <w:pPr>
        <w:pStyle w:val="ListParagraph"/>
        <w:numPr>
          <w:ilvl w:val="0"/>
          <w:numId w:val="6"/>
        </w:numPr>
      </w:pPr>
      <w:r>
        <w:t>The rebate</w:t>
      </w:r>
      <w:r w:rsidR="00495380">
        <w:t xml:space="preserve"> check from SMECO (for pickup of the old refrigerator) i</w:t>
      </w:r>
      <w:r>
        <w:t>n the amount of $50.00, has been received</w:t>
      </w:r>
      <w:r w:rsidR="00495380">
        <w:t>.</w:t>
      </w:r>
    </w:p>
    <w:p w14:paraId="124E997D" w14:textId="22C1035C" w:rsidR="00190CEF" w:rsidRDefault="00190CEF" w:rsidP="00C85D2F">
      <w:pPr>
        <w:pStyle w:val="ListParagraph"/>
        <w:numPr>
          <w:ilvl w:val="0"/>
          <w:numId w:val="6"/>
        </w:numPr>
      </w:pPr>
      <w:r>
        <w:t>The newsletter will go to the post office tomorrow.</w:t>
      </w:r>
    </w:p>
    <w:p w14:paraId="1DD0A757" w14:textId="77CD0B82" w:rsidR="00F370FF" w:rsidRDefault="00F370FF" w:rsidP="007F2C64"/>
    <w:p w14:paraId="103F6D52" w14:textId="77777777" w:rsidR="00190CEF" w:rsidRPr="000F3975" w:rsidRDefault="00190CEF" w:rsidP="007F2C64"/>
    <w:p w14:paraId="48A00E17" w14:textId="5D6E4F0D" w:rsidR="0043754D" w:rsidRPr="000F3975" w:rsidRDefault="0043754D" w:rsidP="009B2862">
      <w:pPr>
        <w:pStyle w:val="ListParagraph"/>
        <w:ind w:left="0"/>
      </w:pPr>
      <w:r w:rsidRPr="000F3975">
        <w:rPr>
          <w:b/>
        </w:rPr>
        <w:lastRenderedPageBreak/>
        <w:t>Committee Reports</w:t>
      </w:r>
      <w:r w:rsidR="00A9597C" w:rsidRPr="000F3975">
        <w:rPr>
          <w:b/>
        </w:rPr>
        <w:t xml:space="preserve"> and Roundtable</w:t>
      </w:r>
      <w:r w:rsidRPr="000F3975">
        <w:rPr>
          <w:b/>
        </w:rPr>
        <w:t>:</w:t>
      </w:r>
    </w:p>
    <w:p w14:paraId="0907DA9B" w14:textId="77777777" w:rsidR="00EB53E9" w:rsidRPr="000F3975" w:rsidRDefault="00EB53E9" w:rsidP="007C1D83">
      <w:pPr>
        <w:rPr>
          <w:b/>
        </w:rPr>
      </w:pPr>
    </w:p>
    <w:p w14:paraId="3D932471" w14:textId="15C64F30" w:rsidR="005E2D97" w:rsidRDefault="00B753AE" w:rsidP="007C1D83">
      <w:pPr>
        <w:rPr>
          <w:bCs/>
        </w:rPr>
      </w:pPr>
      <w:r w:rsidRPr="000F3975">
        <w:rPr>
          <w:b/>
        </w:rPr>
        <w:t>Operational/Roads Committee:</w:t>
      </w:r>
      <w:r w:rsidR="00127665" w:rsidRPr="000F3975">
        <w:rPr>
          <w:b/>
        </w:rPr>
        <w:t xml:space="preserve">  </w:t>
      </w:r>
      <w:r w:rsidR="00DE0129">
        <w:rPr>
          <w:bCs/>
        </w:rPr>
        <w:t xml:space="preserve">In Gary Heal’s absence, Rhea reported that </w:t>
      </w:r>
      <w:r w:rsidR="00190CEF">
        <w:rPr>
          <w:bCs/>
        </w:rPr>
        <w:t>Karl Bowen and Gary spoke about the work being done on Lake Terrace.  According to Mr. Bowen, the pipe is badly clogged at the output and will need additional work to clear.  In addition, the area will have to be “dug out” deeper than expected, which means more stone will be needed for fill the trench.  The cost of the project will increase as a result.</w:t>
      </w:r>
    </w:p>
    <w:p w14:paraId="73D8AEC3" w14:textId="5AB5763C" w:rsidR="00190CEF" w:rsidRDefault="00190CEF" w:rsidP="007C1D83">
      <w:pPr>
        <w:rPr>
          <w:bCs/>
        </w:rPr>
      </w:pPr>
    </w:p>
    <w:p w14:paraId="0A6E372D" w14:textId="77777777" w:rsidR="00C230CE" w:rsidRDefault="00190CEF" w:rsidP="007C1D83">
      <w:pPr>
        <w:rPr>
          <w:bCs/>
        </w:rPr>
      </w:pPr>
      <w:r>
        <w:rPr>
          <w:bCs/>
        </w:rPr>
        <w:t xml:space="preserve">Maggie Johnson </w:t>
      </w:r>
      <w:r w:rsidR="00C230CE">
        <w:rPr>
          <w:bCs/>
        </w:rPr>
        <w:t>reported the following:</w:t>
      </w:r>
    </w:p>
    <w:p w14:paraId="6C8E27AB" w14:textId="77777777" w:rsidR="00C230CE" w:rsidRDefault="00C230CE" w:rsidP="007C1D83">
      <w:pPr>
        <w:rPr>
          <w:bCs/>
        </w:rPr>
      </w:pPr>
    </w:p>
    <w:p w14:paraId="7E85BE53" w14:textId="48DB450D" w:rsidR="00190CEF" w:rsidRDefault="00C230CE" w:rsidP="00C230CE">
      <w:pPr>
        <w:pStyle w:val="ListParagraph"/>
        <w:numPr>
          <w:ilvl w:val="0"/>
          <w:numId w:val="7"/>
        </w:numPr>
        <w:rPr>
          <w:bCs/>
        </w:rPr>
      </w:pPr>
      <w:r>
        <w:rPr>
          <w:bCs/>
        </w:rPr>
        <w:t>Several</w:t>
      </w:r>
      <w:r w:rsidRPr="00C230CE">
        <w:rPr>
          <w:bCs/>
        </w:rPr>
        <w:t xml:space="preserve"> tree</w:t>
      </w:r>
      <w:r>
        <w:rPr>
          <w:bCs/>
        </w:rPr>
        <w:t>s</w:t>
      </w:r>
      <w:r w:rsidRPr="00C230CE">
        <w:rPr>
          <w:bCs/>
        </w:rPr>
        <w:t xml:space="preserve"> at the end of Barreda Boulevard (as it turns into Overlook Drive) are in need of maintenance.  Two trees are leaning toward the street and are covered with ivy.  The other, which may be on Barreda is in need of trimming.  Rhea will contact Karl Bowen.</w:t>
      </w:r>
      <w:r w:rsidR="00495380">
        <w:rPr>
          <w:bCs/>
        </w:rPr>
        <w:t xml:space="preserve">  If the tree is on the County-portion of Barreda Boulevard, they will be notified.</w:t>
      </w:r>
    </w:p>
    <w:p w14:paraId="29738561" w14:textId="4ECB57E4" w:rsidR="00C230CE" w:rsidRDefault="00C230CE" w:rsidP="00C230CE">
      <w:pPr>
        <w:pStyle w:val="ListParagraph"/>
        <w:numPr>
          <w:ilvl w:val="0"/>
          <w:numId w:val="7"/>
        </w:numPr>
        <w:rPr>
          <w:bCs/>
        </w:rPr>
      </w:pPr>
      <w:r>
        <w:rPr>
          <w:bCs/>
        </w:rPr>
        <w:t>The River View Causeway pipe may be clogged as the water is quite high</w:t>
      </w:r>
      <w:r w:rsidR="00ED22CF">
        <w:rPr>
          <w:bCs/>
        </w:rPr>
        <w:t>,</w:t>
      </w:r>
      <w:r>
        <w:rPr>
          <w:bCs/>
        </w:rPr>
        <w:t xml:space="preserve"> and there is tree debris (pine needles, leaves etc.) at the inlet.  Gary Heal will be asked to investigate, but it was noted that a high tide can make it appear as though water is not flowing as it should.</w:t>
      </w:r>
    </w:p>
    <w:p w14:paraId="31BFAF0A" w14:textId="77777777" w:rsidR="00C230CE" w:rsidRDefault="00C230CE" w:rsidP="00DE0129">
      <w:pPr>
        <w:pStyle w:val="ListParagraph"/>
        <w:ind w:left="0"/>
        <w:rPr>
          <w:b/>
        </w:rPr>
      </w:pPr>
    </w:p>
    <w:p w14:paraId="75E3D4FD" w14:textId="77777777" w:rsidR="00EC2759" w:rsidRDefault="00B753AE" w:rsidP="00DE0129">
      <w:pPr>
        <w:pStyle w:val="ListParagraph"/>
        <w:ind w:left="0"/>
      </w:pPr>
      <w:r w:rsidRPr="000F3975">
        <w:rPr>
          <w:b/>
        </w:rPr>
        <w:t xml:space="preserve">Finance Committee:  </w:t>
      </w:r>
      <w:r w:rsidR="007A6C9B" w:rsidRPr="000F3975">
        <w:t>The Balance Sheet and Profit and Lo</w:t>
      </w:r>
      <w:r w:rsidR="00C402FC" w:rsidRPr="000F3975">
        <w:t>ss Statements were distributed</w:t>
      </w:r>
      <w:r w:rsidR="00EE5539" w:rsidRPr="000F3975">
        <w:t xml:space="preserve"> via email</w:t>
      </w:r>
      <w:r w:rsidR="000472DA" w:rsidRPr="000F3975">
        <w:t xml:space="preserve"> and made available at the meeting.  </w:t>
      </w:r>
      <w:r w:rsidR="00C230CE">
        <w:t>Jack reviewed the reports and noted</w:t>
      </w:r>
      <w:r w:rsidR="00EC2759">
        <w:t xml:space="preserve"> the following:</w:t>
      </w:r>
    </w:p>
    <w:p w14:paraId="79EE2913" w14:textId="77777777" w:rsidR="00EC2759" w:rsidRDefault="00EC2759" w:rsidP="00DE0129">
      <w:pPr>
        <w:pStyle w:val="ListParagraph"/>
        <w:ind w:left="0"/>
      </w:pPr>
    </w:p>
    <w:p w14:paraId="40894384" w14:textId="69F7B492" w:rsidR="00EC2759" w:rsidRDefault="00EC2759" w:rsidP="00EC2759">
      <w:pPr>
        <w:pStyle w:val="ListParagraph"/>
        <w:numPr>
          <w:ilvl w:val="0"/>
          <w:numId w:val="8"/>
        </w:numPr>
      </w:pPr>
      <w:r>
        <w:t>M</w:t>
      </w:r>
      <w:r w:rsidR="00C230CE">
        <w:t>ost expense line items are as expected for the time of year</w:t>
      </w:r>
      <w:r>
        <w:t xml:space="preserve"> with the following exceptions:</w:t>
      </w:r>
    </w:p>
    <w:p w14:paraId="5ED730B6" w14:textId="77777777" w:rsidR="00ED22CF" w:rsidRDefault="00ED22CF" w:rsidP="00ED22CF">
      <w:pPr>
        <w:pStyle w:val="ListParagraph"/>
        <w:ind w:left="774"/>
      </w:pPr>
    </w:p>
    <w:p w14:paraId="19BB1E70" w14:textId="70478910" w:rsidR="00EC2759" w:rsidRDefault="00EC2759" w:rsidP="00EC2759">
      <w:pPr>
        <w:pStyle w:val="ListParagraph"/>
        <w:numPr>
          <w:ilvl w:val="1"/>
          <w:numId w:val="8"/>
        </w:numPr>
      </w:pPr>
      <w:r>
        <w:t>The line item for l</w:t>
      </w:r>
      <w:r w:rsidR="00C230CE">
        <w:t xml:space="preserve">egal fees is overbudget due to our request for a written opinion regarding </w:t>
      </w:r>
      <w:r w:rsidR="00A33E88">
        <w:t>Quit Claim</w:t>
      </w:r>
      <w:r w:rsidR="00C230CE">
        <w:t xml:space="preserve">s.  </w:t>
      </w:r>
    </w:p>
    <w:p w14:paraId="0FCEBC1B" w14:textId="6D2BD328" w:rsidR="00EC2759" w:rsidRDefault="00C230CE" w:rsidP="00EC2759">
      <w:pPr>
        <w:pStyle w:val="ListParagraph"/>
        <w:numPr>
          <w:ilvl w:val="1"/>
          <w:numId w:val="8"/>
        </w:numPr>
      </w:pPr>
      <w:r>
        <w:t xml:space="preserve">The office maintenance </w:t>
      </w:r>
      <w:r w:rsidR="007D7CDA">
        <w:t>line item</w:t>
      </w:r>
      <w:r>
        <w:t xml:space="preserve"> is </w:t>
      </w:r>
      <w:r w:rsidR="00EC2759">
        <w:t>overbudget, as the roof was replaced, and flooring was updated.  Funds were transferred from the reserve account</w:t>
      </w:r>
      <w:r w:rsidR="007D7CDA">
        <w:t xml:space="preserve"> in the amount of $8,000 for these expenses</w:t>
      </w:r>
      <w:r w:rsidR="00EC2759">
        <w:t xml:space="preserve"> (money set aside for office building maintenance).  </w:t>
      </w:r>
    </w:p>
    <w:p w14:paraId="49AF97BF" w14:textId="12DD5A84" w:rsidR="0049663F" w:rsidRDefault="00EC2759" w:rsidP="00EC2759">
      <w:pPr>
        <w:pStyle w:val="ListParagraph"/>
        <w:numPr>
          <w:ilvl w:val="1"/>
          <w:numId w:val="8"/>
        </w:numPr>
      </w:pPr>
      <w:r>
        <w:t xml:space="preserve">The paving </w:t>
      </w:r>
      <w:r w:rsidR="007D7CDA">
        <w:t>expense</w:t>
      </w:r>
      <w:r>
        <w:t xml:space="preserve"> is also overbudget due to our paving an additional half mile of road (to include the money paid to Jeff MacDonald, who is paid on a percentage basis for each job).</w:t>
      </w:r>
    </w:p>
    <w:p w14:paraId="5CEA8047" w14:textId="77777777" w:rsidR="00DE0129" w:rsidRPr="000F3975" w:rsidRDefault="00DE0129" w:rsidP="00DE0129">
      <w:pPr>
        <w:pStyle w:val="ListParagraph"/>
        <w:ind w:left="0"/>
        <w:rPr>
          <w:b/>
        </w:rPr>
      </w:pPr>
    </w:p>
    <w:p w14:paraId="531BA0DB" w14:textId="1D61B47B" w:rsidR="001C01EF" w:rsidRDefault="00B753AE" w:rsidP="00C260AB">
      <w:pPr>
        <w:rPr>
          <w:bCs/>
        </w:rPr>
      </w:pPr>
      <w:r w:rsidRPr="000F3975">
        <w:rPr>
          <w:b/>
        </w:rPr>
        <w:t>Environmental Committee:</w:t>
      </w:r>
      <w:r w:rsidR="006E22B2" w:rsidRPr="000F3975">
        <w:rPr>
          <w:b/>
        </w:rPr>
        <w:t xml:space="preserve">  </w:t>
      </w:r>
      <w:r w:rsidR="00DE0129">
        <w:rPr>
          <w:bCs/>
        </w:rPr>
        <w:t>No report</w:t>
      </w:r>
    </w:p>
    <w:p w14:paraId="7B827D6F" w14:textId="77777777" w:rsidR="00CF48CC" w:rsidRPr="000F3975" w:rsidRDefault="00CF48CC" w:rsidP="00C260AB">
      <w:pPr>
        <w:rPr>
          <w:bCs/>
        </w:rPr>
      </w:pPr>
    </w:p>
    <w:p w14:paraId="07A3CBF2" w14:textId="1AE29EF9" w:rsidR="00DE0129" w:rsidRDefault="00A66869" w:rsidP="00332C0B">
      <w:pPr>
        <w:rPr>
          <w:bCs/>
        </w:rPr>
      </w:pPr>
      <w:r w:rsidRPr="000F3975">
        <w:rPr>
          <w:b/>
        </w:rPr>
        <w:t xml:space="preserve">Safety Committee:  </w:t>
      </w:r>
      <w:r w:rsidR="00EC2759">
        <w:rPr>
          <w:bCs/>
        </w:rPr>
        <w:t>In Peter Holt’s absence Mike Snapp reported that research</w:t>
      </w:r>
      <w:r w:rsidR="00233324">
        <w:rPr>
          <w:bCs/>
        </w:rPr>
        <w:t xml:space="preserve"> conducted</w:t>
      </w:r>
      <w:r w:rsidR="00EC2759">
        <w:rPr>
          <w:bCs/>
        </w:rPr>
        <w:t xml:space="preserve"> by himself and Rhea has shown that volunteers are covered </w:t>
      </w:r>
      <w:r w:rsidR="00ED22CF">
        <w:rPr>
          <w:bCs/>
        </w:rPr>
        <w:t xml:space="preserve">for liability </w:t>
      </w:r>
      <w:r w:rsidR="00EC2759">
        <w:rPr>
          <w:bCs/>
        </w:rPr>
        <w:t xml:space="preserve">under our current insurance policy, which states volunteer workers are considered insured for any </w:t>
      </w:r>
      <w:r w:rsidR="00233324">
        <w:rPr>
          <w:bCs/>
        </w:rPr>
        <w:t>damage</w:t>
      </w:r>
      <w:r w:rsidR="00EC2759">
        <w:rPr>
          <w:bCs/>
        </w:rPr>
        <w:t xml:space="preserve"> they may cause to a third party.  In addition, a Volunteer Protection Act</w:t>
      </w:r>
      <w:r w:rsidR="00233324">
        <w:rPr>
          <w:bCs/>
        </w:rPr>
        <w:t>, similar to the Good Samaritan Act,</w:t>
      </w:r>
      <w:r w:rsidR="00EC2759">
        <w:rPr>
          <w:bCs/>
        </w:rPr>
        <w:t xml:space="preserve"> was put into place a number of years ago and will offer some protection.  Criminal and/or willful negligence</w:t>
      </w:r>
      <w:r w:rsidR="00233324">
        <w:rPr>
          <w:bCs/>
        </w:rPr>
        <w:t>, including injury to another employee,</w:t>
      </w:r>
      <w:r w:rsidR="00EC2759">
        <w:rPr>
          <w:bCs/>
        </w:rPr>
        <w:t xml:space="preserve"> would not be included however, </w:t>
      </w:r>
      <w:r w:rsidR="00233324">
        <w:rPr>
          <w:bCs/>
        </w:rPr>
        <w:t>bodily</w:t>
      </w:r>
      <w:r w:rsidR="00EC2759">
        <w:rPr>
          <w:bCs/>
        </w:rPr>
        <w:t xml:space="preserve"> injury may b</w:t>
      </w:r>
      <w:r w:rsidR="00233324">
        <w:rPr>
          <w:bCs/>
        </w:rPr>
        <w:t>e (the insurance agent has been consulted on this, but a response has not been received).</w:t>
      </w:r>
      <w:r w:rsidR="002B6FDC">
        <w:rPr>
          <w:bCs/>
        </w:rPr>
        <w:t xml:space="preserve">  The option to add volunteers to our Workers’ Compensation policy does not seem practical.</w:t>
      </w:r>
    </w:p>
    <w:p w14:paraId="31CF0F61" w14:textId="77777777" w:rsidR="00233324" w:rsidRDefault="00233324" w:rsidP="00332C0B">
      <w:pPr>
        <w:rPr>
          <w:bCs/>
        </w:rPr>
      </w:pPr>
    </w:p>
    <w:p w14:paraId="589B87FD" w14:textId="0732B8E7" w:rsidR="00C00F6E" w:rsidRPr="000F3975" w:rsidRDefault="00DE0129" w:rsidP="00332C0B">
      <w:pPr>
        <w:rPr>
          <w:bCs/>
        </w:rPr>
      </w:pPr>
      <w:r>
        <w:rPr>
          <w:b/>
        </w:rPr>
        <w:t>We</w:t>
      </w:r>
      <w:r w:rsidR="00A66869" w:rsidRPr="000F3975">
        <w:rPr>
          <w:b/>
        </w:rPr>
        <w:t>lcome Committee:</w:t>
      </w:r>
      <w:r w:rsidR="00C10285">
        <w:rPr>
          <w:b/>
        </w:rPr>
        <w:t xml:space="preserve">  </w:t>
      </w:r>
      <w:r w:rsidR="00C10285">
        <w:rPr>
          <w:bCs/>
        </w:rPr>
        <w:t xml:space="preserve">Rhea reported that </w:t>
      </w:r>
      <w:r w:rsidR="002B6FDC">
        <w:rPr>
          <w:bCs/>
        </w:rPr>
        <w:t>Gina and Asha assembled an additional six buckets, making a total of seven, three of which have been distributed.  Enough supplies are available for the assembling of additional buckets.</w:t>
      </w:r>
    </w:p>
    <w:p w14:paraId="5812749D" w14:textId="77777777" w:rsidR="004D5ADE" w:rsidRDefault="004D5ADE">
      <w:pPr>
        <w:rPr>
          <w:b/>
        </w:rPr>
      </w:pPr>
    </w:p>
    <w:p w14:paraId="6039A4A9" w14:textId="77777777" w:rsidR="002B6FDC" w:rsidRDefault="002B6FDC">
      <w:pPr>
        <w:rPr>
          <w:b/>
        </w:rPr>
      </w:pPr>
      <w:r>
        <w:rPr>
          <w:b/>
        </w:rPr>
        <w:br w:type="page"/>
      </w:r>
    </w:p>
    <w:p w14:paraId="1B39DDFD" w14:textId="77777777" w:rsidR="002B6FDC" w:rsidRDefault="002B6FDC">
      <w:pPr>
        <w:rPr>
          <w:b/>
        </w:rPr>
      </w:pPr>
    </w:p>
    <w:p w14:paraId="724B0F55" w14:textId="6EE51D5F" w:rsidR="00143689" w:rsidRDefault="00D531CD">
      <w:pPr>
        <w:rPr>
          <w:bCs/>
        </w:rPr>
      </w:pPr>
      <w:r w:rsidRPr="000F3975">
        <w:rPr>
          <w:b/>
        </w:rPr>
        <w:t>Planning Committe</w:t>
      </w:r>
      <w:r w:rsidR="00586A04">
        <w:rPr>
          <w:b/>
        </w:rPr>
        <w:t xml:space="preserve">e:  </w:t>
      </w:r>
      <w:r w:rsidR="00586A04">
        <w:rPr>
          <w:bCs/>
        </w:rPr>
        <w:t xml:space="preserve">Mike Snapp </w:t>
      </w:r>
      <w:r w:rsidR="00C10285">
        <w:rPr>
          <w:bCs/>
        </w:rPr>
        <w:t>reported t</w:t>
      </w:r>
      <w:r w:rsidR="00801135">
        <w:rPr>
          <w:bCs/>
        </w:rPr>
        <w:t xml:space="preserve">hat </w:t>
      </w:r>
      <w:r w:rsidR="00CF55B0">
        <w:rPr>
          <w:bCs/>
        </w:rPr>
        <w:t xml:space="preserve">approval </w:t>
      </w:r>
      <w:r w:rsidR="00801135">
        <w:rPr>
          <w:bCs/>
        </w:rPr>
        <w:t>to begin the study to address erosion at the community beach was sent to Scott Hardaway at Coastline Design, but a response has not been received.</w:t>
      </w:r>
    </w:p>
    <w:p w14:paraId="2820F71D" w14:textId="13B4CB96" w:rsidR="00801135" w:rsidRDefault="00801135">
      <w:pPr>
        <w:rPr>
          <w:bCs/>
        </w:rPr>
      </w:pPr>
    </w:p>
    <w:p w14:paraId="2AB49C2A" w14:textId="6804EB07" w:rsidR="006C7FEE" w:rsidRDefault="00801135" w:rsidP="006A7CDE">
      <w:pPr>
        <w:rPr>
          <w:bCs/>
        </w:rPr>
      </w:pPr>
      <w:r>
        <w:rPr>
          <w:b/>
        </w:rPr>
        <w:t>Unfinished</w:t>
      </w:r>
      <w:r w:rsidR="00D531CD" w:rsidRPr="000F3975">
        <w:rPr>
          <w:b/>
        </w:rPr>
        <w:t xml:space="preserve"> Business:</w:t>
      </w:r>
      <w:r w:rsidR="005075DC" w:rsidRPr="000F3975">
        <w:rPr>
          <w:b/>
        </w:rPr>
        <w:t xml:space="preserve">  </w:t>
      </w:r>
      <w:r w:rsidR="00A33E88">
        <w:rPr>
          <w:b/>
        </w:rPr>
        <w:t>Quit Claim</w:t>
      </w:r>
      <w:r w:rsidR="00334130">
        <w:rPr>
          <w:b/>
        </w:rPr>
        <w:t>s:</w:t>
      </w:r>
      <w:r w:rsidR="00CF55B0">
        <w:rPr>
          <w:b/>
        </w:rPr>
        <w:t xml:space="preserve">  </w:t>
      </w:r>
      <w:r w:rsidR="00CF55B0">
        <w:rPr>
          <w:bCs/>
        </w:rPr>
        <w:t>The following was noted:</w:t>
      </w:r>
    </w:p>
    <w:p w14:paraId="3BE3DFB1" w14:textId="30095B59" w:rsidR="00CF55B0" w:rsidRDefault="00CF55B0" w:rsidP="006A7CDE">
      <w:pPr>
        <w:rPr>
          <w:bCs/>
        </w:rPr>
      </w:pPr>
    </w:p>
    <w:p w14:paraId="72023B32" w14:textId="58E70415" w:rsidR="00CF55B0" w:rsidRDefault="00552E48" w:rsidP="00CF55B0">
      <w:pPr>
        <w:pStyle w:val="ListParagraph"/>
        <w:numPr>
          <w:ilvl w:val="0"/>
          <w:numId w:val="8"/>
        </w:numPr>
        <w:rPr>
          <w:bCs/>
        </w:rPr>
      </w:pPr>
      <w:r w:rsidRPr="00552E48">
        <w:rPr>
          <w:bCs/>
        </w:rPr>
        <w:t xml:space="preserve">The wording of the deed of transfer of property to the Association, states that a strip of land along all waterfronts is owned by the Association.  </w:t>
      </w:r>
      <w:r w:rsidR="00CF55B0">
        <w:rPr>
          <w:bCs/>
        </w:rPr>
        <w:t xml:space="preserve">Calvert County requires that a </w:t>
      </w:r>
      <w:r w:rsidR="00A33E88">
        <w:rPr>
          <w:bCs/>
        </w:rPr>
        <w:t>Quit Claim</w:t>
      </w:r>
      <w:r w:rsidR="00CF55B0">
        <w:rPr>
          <w:bCs/>
        </w:rPr>
        <w:t xml:space="preserve"> for Riparian Rights be granted by the Association prior to the issuing of a permit for construction of </w:t>
      </w:r>
      <w:r>
        <w:rPr>
          <w:bCs/>
        </w:rPr>
        <w:t xml:space="preserve">any </w:t>
      </w:r>
      <w:r w:rsidR="00CF55B0">
        <w:rPr>
          <w:bCs/>
        </w:rPr>
        <w:t xml:space="preserve">structures </w:t>
      </w:r>
      <w:r>
        <w:rPr>
          <w:bCs/>
        </w:rPr>
        <w:t xml:space="preserve">along these strips of </w:t>
      </w:r>
      <w:r w:rsidR="00CF55B0">
        <w:rPr>
          <w:bCs/>
        </w:rPr>
        <w:t>waterfront property.</w:t>
      </w:r>
    </w:p>
    <w:p w14:paraId="3CD3F020" w14:textId="0129100A" w:rsidR="00A33E88" w:rsidRPr="00552E48" w:rsidRDefault="00370369" w:rsidP="00552E48">
      <w:pPr>
        <w:pStyle w:val="ListParagraph"/>
        <w:numPr>
          <w:ilvl w:val="0"/>
          <w:numId w:val="8"/>
        </w:numPr>
        <w:rPr>
          <w:bCs/>
        </w:rPr>
      </w:pPr>
      <w:r>
        <w:rPr>
          <w:bCs/>
        </w:rPr>
        <w:t xml:space="preserve">The deed of transfer of property includes the phrase, “subject to the interest of others.”  </w:t>
      </w:r>
      <w:r w:rsidR="00EA71A4" w:rsidRPr="00552E48">
        <w:rPr>
          <w:bCs/>
        </w:rPr>
        <w:t>Tom Schild (Attorney for the Association)</w:t>
      </w:r>
      <w:r w:rsidR="00CF55B0" w:rsidRPr="00552E48">
        <w:rPr>
          <w:bCs/>
        </w:rPr>
        <w:t xml:space="preserve"> </w:t>
      </w:r>
      <w:r>
        <w:rPr>
          <w:bCs/>
        </w:rPr>
        <w:t xml:space="preserve">interprets this phrase to mean that, regardless of the type of Quit Claim granted, </w:t>
      </w:r>
      <w:r w:rsidR="00EA71A4" w:rsidRPr="00552E48">
        <w:rPr>
          <w:bCs/>
        </w:rPr>
        <w:t xml:space="preserve">these strips of land, which </w:t>
      </w:r>
      <w:r w:rsidR="00A33E88" w:rsidRPr="00552E48">
        <w:rPr>
          <w:bCs/>
        </w:rPr>
        <w:t>were included in order to give</w:t>
      </w:r>
      <w:r w:rsidR="00EA71A4" w:rsidRPr="00552E48">
        <w:rPr>
          <w:bCs/>
        </w:rPr>
        <w:t xml:space="preserve"> all property owners and residents in Drum Point access to the water</w:t>
      </w:r>
      <w:r>
        <w:rPr>
          <w:bCs/>
        </w:rPr>
        <w:t>, remain the property of the Association.</w:t>
      </w:r>
      <w:r w:rsidRPr="00552E48">
        <w:rPr>
          <w:bCs/>
        </w:rPr>
        <w:t xml:space="preserve"> Access</w:t>
      </w:r>
      <w:r w:rsidR="00A33E88" w:rsidRPr="00552E48">
        <w:rPr>
          <w:bCs/>
        </w:rPr>
        <w:t xml:space="preserve"> to this </w:t>
      </w:r>
      <w:r w:rsidR="00EA71A4" w:rsidRPr="00552E48">
        <w:rPr>
          <w:bCs/>
        </w:rPr>
        <w:t xml:space="preserve">strip of land must be </w:t>
      </w:r>
      <w:r w:rsidR="00A33E88" w:rsidRPr="00552E48">
        <w:rPr>
          <w:bCs/>
        </w:rPr>
        <w:t xml:space="preserve">gained </w:t>
      </w:r>
      <w:r w:rsidR="00EA71A4" w:rsidRPr="00552E48">
        <w:rPr>
          <w:bCs/>
        </w:rPr>
        <w:t xml:space="preserve">via </w:t>
      </w:r>
      <w:r w:rsidR="00A33E88" w:rsidRPr="00552E48">
        <w:rPr>
          <w:bCs/>
        </w:rPr>
        <w:t xml:space="preserve">one of the easements to the water or </w:t>
      </w:r>
      <w:r w:rsidR="00EA71A4" w:rsidRPr="00552E48">
        <w:rPr>
          <w:bCs/>
        </w:rPr>
        <w:t>some other means</w:t>
      </w:r>
      <w:r w:rsidR="00A33E88" w:rsidRPr="00552E48">
        <w:rPr>
          <w:bCs/>
        </w:rPr>
        <w:t xml:space="preserve"> and does not allow for trespass over private property</w:t>
      </w:r>
      <w:r w:rsidR="00EB2037" w:rsidRPr="00552E48">
        <w:rPr>
          <w:bCs/>
        </w:rPr>
        <w:t xml:space="preserve">.  </w:t>
      </w:r>
    </w:p>
    <w:p w14:paraId="7979FD97" w14:textId="3C0382AA" w:rsidR="00CF55B0" w:rsidRDefault="00EB2037" w:rsidP="00370369">
      <w:pPr>
        <w:pStyle w:val="ListParagraph"/>
        <w:numPr>
          <w:ilvl w:val="0"/>
          <w:numId w:val="8"/>
        </w:numPr>
        <w:rPr>
          <w:bCs/>
        </w:rPr>
      </w:pPr>
      <w:r>
        <w:rPr>
          <w:bCs/>
        </w:rPr>
        <w:t>In addition, Mr. Schild states that the Association</w:t>
      </w:r>
      <w:r w:rsidR="00EA71A4">
        <w:rPr>
          <w:bCs/>
        </w:rPr>
        <w:t xml:space="preserve"> owns any structure emanating from these strips of land</w:t>
      </w:r>
      <w:r w:rsidR="00A33E88">
        <w:rPr>
          <w:bCs/>
        </w:rPr>
        <w:t>, unless a Quit Claim</w:t>
      </w:r>
      <w:r w:rsidR="00552E48">
        <w:rPr>
          <w:bCs/>
        </w:rPr>
        <w:t xml:space="preserve"> of Ownership</w:t>
      </w:r>
      <w:r w:rsidR="00A33E88">
        <w:rPr>
          <w:bCs/>
        </w:rPr>
        <w:t xml:space="preserve"> is requested and granted</w:t>
      </w:r>
      <w:r w:rsidR="00EA71A4">
        <w:rPr>
          <w:bCs/>
        </w:rPr>
        <w:t>.  Therefore, t</w:t>
      </w:r>
      <w:r w:rsidR="00CF55B0">
        <w:rPr>
          <w:bCs/>
        </w:rPr>
        <w:t xml:space="preserve">he wording of both </w:t>
      </w:r>
      <w:r w:rsidR="00552E48">
        <w:rPr>
          <w:bCs/>
        </w:rPr>
        <w:t xml:space="preserve">types of </w:t>
      </w:r>
      <w:r w:rsidR="00A33E88">
        <w:rPr>
          <w:bCs/>
        </w:rPr>
        <w:t>Quit Claim</w:t>
      </w:r>
      <w:r w:rsidR="00552E48">
        <w:rPr>
          <w:bCs/>
        </w:rPr>
        <w:t xml:space="preserve">s </w:t>
      </w:r>
      <w:r w:rsidR="00A33E88">
        <w:rPr>
          <w:bCs/>
        </w:rPr>
        <w:t xml:space="preserve">will include </w:t>
      </w:r>
      <w:r w:rsidR="00CF55B0">
        <w:rPr>
          <w:bCs/>
        </w:rPr>
        <w:t xml:space="preserve">the following </w:t>
      </w:r>
      <w:r w:rsidR="00A33E88">
        <w:rPr>
          <w:bCs/>
        </w:rPr>
        <w:t>statement</w:t>
      </w:r>
      <w:r w:rsidR="00CF55B0">
        <w:rPr>
          <w:bCs/>
        </w:rPr>
        <w:t>:</w:t>
      </w:r>
    </w:p>
    <w:p w14:paraId="5D34E00A" w14:textId="10BA975A" w:rsidR="00CF55B0" w:rsidRDefault="00CF55B0" w:rsidP="00CF55B0">
      <w:pPr>
        <w:ind w:left="414"/>
        <w:rPr>
          <w:bCs/>
        </w:rPr>
      </w:pPr>
    </w:p>
    <w:p w14:paraId="0ABE6FDD" w14:textId="7B8DDAC6" w:rsidR="007D7CDA" w:rsidRDefault="007D7CDA" w:rsidP="007D7CDA">
      <w:pPr>
        <w:ind w:left="1440"/>
      </w:pPr>
      <w:r w:rsidRPr="007D7CDA">
        <w:t>All other property rights, including the easement rights of all Drum Point property owners, are retained by the party of the first part and require that any piers or other structures built in the above identified area include a step or other access point as appropriate for traverse by Drum Point property owners.  The party of the second part acknowledges full responsibility for maintenance and liability for any pier or other structure built on said property.</w:t>
      </w:r>
    </w:p>
    <w:p w14:paraId="0C0ECBDA" w14:textId="77777777" w:rsidR="00370369" w:rsidRPr="007D7CDA" w:rsidRDefault="00370369" w:rsidP="007D7CDA">
      <w:pPr>
        <w:ind w:left="1440"/>
      </w:pPr>
    </w:p>
    <w:p w14:paraId="416F8A29" w14:textId="3B903127" w:rsidR="00CF55B0" w:rsidRDefault="00CF55B0" w:rsidP="00CF55B0">
      <w:pPr>
        <w:pStyle w:val="ListParagraph"/>
        <w:numPr>
          <w:ilvl w:val="0"/>
          <w:numId w:val="9"/>
        </w:numPr>
        <w:rPr>
          <w:bCs/>
        </w:rPr>
      </w:pPr>
      <w:r>
        <w:rPr>
          <w:bCs/>
        </w:rPr>
        <w:t xml:space="preserve">A suggestion was made </w:t>
      </w:r>
      <w:r w:rsidR="00666AE4">
        <w:rPr>
          <w:bCs/>
        </w:rPr>
        <w:t xml:space="preserve">that anyone </w:t>
      </w:r>
      <w:r>
        <w:rPr>
          <w:bCs/>
        </w:rPr>
        <w:t xml:space="preserve">requesting a </w:t>
      </w:r>
      <w:r w:rsidR="00A33E88">
        <w:rPr>
          <w:bCs/>
        </w:rPr>
        <w:t>Quit Claim</w:t>
      </w:r>
      <w:r>
        <w:rPr>
          <w:bCs/>
        </w:rPr>
        <w:t xml:space="preserve"> </w:t>
      </w:r>
      <w:r w:rsidR="00666AE4">
        <w:rPr>
          <w:bCs/>
        </w:rPr>
        <w:t xml:space="preserve">should be informed </w:t>
      </w:r>
      <w:r>
        <w:rPr>
          <w:bCs/>
        </w:rPr>
        <w:t xml:space="preserve">that there are two types:  Riparian Rights and </w:t>
      </w:r>
      <w:r w:rsidR="00666AE4">
        <w:rPr>
          <w:bCs/>
        </w:rPr>
        <w:t>Ownership</w:t>
      </w:r>
      <w:r>
        <w:rPr>
          <w:bCs/>
        </w:rPr>
        <w:t xml:space="preserve">.  The </w:t>
      </w:r>
      <w:r w:rsidR="00A33E88">
        <w:rPr>
          <w:bCs/>
        </w:rPr>
        <w:t>Quit Claim</w:t>
      </w:r>
      <w:r>
        <w:rPr>
          <w:bCs/>
        </w:rPr>
        <w:t xml:space="preserve"> for Riparian Rights can be granted by the Board (per the motion made at </w:t>
      </w:r>
      <w:r w:rsidR="00666AE4">
        <w:rPr>
          <w:bCs/>
        </w:rPr>
        <w:t xml:space="preserve">the </w:t>
      </w:r>
      <w:r>
        <w:rPr>
          <w:bCs/>
        </w:rPr>
        <w:t>General Membership Meeting</w:t>
      </w:r>
      <w:r w:rsidR="00666AE4">
        <w:rPr>
          <w:bCs/>
        </w:rPr>
        <w:t>, held December 15, 2007</w:t>
      </w:r>
      <w:r>
        <w:rPr>
          <w:bCs/>
        </w:rPr>
        <w:t xml:space="preserve">).  </w:t>
      </w:r>
      <w:r w:rsidR="00370369">
        <w:rPr>
          <w:bCs/>
        </w:rPr>
        <w:t>Per the By-laws, a</w:t>
      </w:r>
      <w:r>
        <w:rPr>
          <w:bCs/>
        </w:rPr>
        <w:t xml:space="preserve"> </w:t>
      </w:r>
      <w:r w:rsidR="00A33E88">
        <w:rPr>
          <w:bCs/>
        </w:rPr>
        <w:t>Quit Claim</w:t>
      </w:r>
      <w:r w:rsidR="00666AE4">
        <w:rPr>
          <w:bCs/>
        </w:rPr>
        <w:t xml:space="preserve"> of Ownership</w:t>
      </w:r>
      <w:r>
        <w:rPr>
          <w:bCs/>
        </w:rPr>
        <w:t xml:space="preserve"> must be approved by the General Membership and can be done at a </w:t>
      </w:r>
      <w:r w:rsidR="00EA71A4">
        <w:rPr>
          <w:bCs/>
        </w:rPr>
        <w:t>duly called</w:t>
      </w:r>
      <w:r>
        <w:rPr>
          <w:bCs/>
        </w:rPr>
        <w:t xml:space="preserve"> meeting</w:t>
      </w:r>
      <w:r w:rsidR="00ED22CF">
        <w:rPr>
          <w:bCs/>
        </w:rPr>
        <w:t xml:space="preserve"> (Article XI, Line 8)</w:t>
      </w:r>
      <w:r>
        <w:rPr>
          <w:bCs/>
        </w:rPr>
        <w:t>.</w:t>
      </w:r>
    </w:p>
    <w:p w14:paraId="56A8982D" w14:textId="75D8C5DA" w:rsidR="00CF55B0" w:rsidRDefault="00ED22CF" w:rsidP="00CF55B0">
      <w:pPr>
        <w:pStyle w:val="ListParagraph"/>
        <w:numPr>
          <w:ilvl w:val="0"/>
          <w:numId w:val="9"/>
        </w:numPr>
        <w:rPr>
          <w:bCs/>
        </w:rPr>
      </w:pPr>
      <w:r>
        <w:rPr>
          <w:bCs/>
        </w:rPr>
        <w:t xml:space="preserve">A </w:t>
      </w:r>
      <w:r w:rsidR="00CF55B0">
        <w:rPr>
          <w:bCs/>
        </w:rPr>
        <w:t xml:space="preserve">letter will </w:t>
      </w:r>
      <w:r>
        <w:rPr>
          <w:bCs/>
        </w:rPr>
        <w:t xml:space="preserve">also </w:t>
      </w:r>
      <w:r w:rsidR="00CF55B0">
        <w:rPr>
          <w:bCs/>
        </w:rPr>
        <w:t>be sent to each waterfront owner, explaining that the Association accepts no responsibility</w:t>
      </w:r>
      <w:r w:rsidR="00A33E88">
        <w:rPr>
          <w:bCs/>
        </w:rPr>
        <w:t xml:space="preserve"> for maintenance or liability</w:t>
      </w:r>
      <w:r w:rsidR="00370369">
        <w:rPr>
          <w:bCs/>
        </w:rPr>
        <w:t xml:space="preserve"> of any structure.</w:t>
      </w:r>
    </w:p>
    <w:p w14:paraId="1E40A09C" w14:textId="1FF0D57A" w:rsidR="00EA71A4" w:rsidRDefault="00EA71A4" w:rsidP="00CF55B0">
      <w:pPr>
        <w:pStyle w:val="ListParagraph"/>
        <w:numPr>
          <w:ilvl w:val="0"/>
          <w:numId w:val="9"/>
        </w:numPr>
        <w:rPr>
          <w:bCs/>
        </w:rPr>
      </w:pPr>
      <w:r>
        <w:rPr>
          <w:bCs/>
        </w:rPr>
        <w:t>John Norris, Attorney for Calvert County, stated that the County does not ma</w:t>
      </w:r>
      <w:r w:rsidR="00666AE4">
        <w:rPr>
          <w:bCs/>
        </w:rPr>
        <w:t>k</w:t>
      </w:r>
      <w:r>
        <w:rPr>
          <w:bCs/>
        </w:rPr>
        <w:t>e decisions on property rights and could offer no opinion.</w:t>
      </w:r>
      <w:r w:rsidR="00A33E88">
        <w:rPr>
          <w:bCs/>
        </w:rPr>
        <w:t xml:space="preserve">  He will be consulted as to whether the County includes these structures and waterfront area when calculating taxes on these properties.</w:t>
      </w:r>
    </w:p>
    <w:p w14:paraId="48A629CE" w14:textId="278D89E8" w:rsidR="00242862" w:rsidRPr="00370369" w:rsidRDefault="00BE7754" w:rsidP="00370369">
      <w:pPr>
        <w:pStyle w:val="ListParagraph"/>
        <w:numPr>
          <w:ilvl w:val="0"/>
          <w:numId w:val="9"/>
        </w:numPr>
        <w:rPr>
          <w:bCs/>
        </w:rPr>
      </w:pPr>
      <w:r>
        <w:rPr>
          <w:bCs/>
        </w:rPr>
        <w:t>The insurance agent for the Association was consulted with regard to</w:t>
      </w:r>
      <w:r w:rsidR="00370369">
        <w:rPr>
          <w:bCs/>
        </w:rPr>
        <w:t xml:space="preserve"> any</w:t>
      </w:r>
      <w:r>
        <w:rPr>
          <w:bCs/>
        </w:rPr>
        <w:t xml:space="preserve"> liability</w:t>
      </w:r>
      <w:r w:rsidR="00552E48">
        <w:rPr>
          <w:bCs/>
        </w:rPr>
        <w:t xml:space="preserve"> the Association might incur</w:t>
      </w:r>
      <w:r>
        <w:rPr>
          <w:bCs/>
        </w:rPr>
        <w:t xml:space="preserve">.  </w:t>
      </w:r>
      <w:r w:rsidR="00552E48">
        <w:rPr>
          <w:bCs/>
        </w:rPr>
        <w:t xml:space="preserve">According to the underwriter, “they would have liability coverage for the additional piers attached to community land.”  </w:t>
      </w:r>
      <w:r w:rsidRPr="00370369">
        <w:rPr>
          <w:bCs/>
        </w:rPr>
        <w:t>That being said, the agent recommends we send letters to all waterfront property owners (including new owners as properties transfer).</w:t>
      </w:r>
    </w:p>
    <w:p w14:paraId="47684152" w14:textId="77777777" w:rsidR="0057595B" w:rsidRDefault="0057595B" w:rsidP="000472DA">
      <w:pPr>
        <w:rPr>
          <w:b/>
        </w:rPr>
      </w:pPr>
    </w:p>
    <w:p w14:paraId="4D4BAE23" w14:textId="77777777" w:rsidR="00370369" w:rsidRDefault="00370369">
      <w:pPr>
        <w:rPr>
          <w:b/>
        </w:rPr>
      </w:pPr>
      <w:r>
        <w:rPr>
          <w:b/>
        </w:rPr>
        <w:br w:type="page"/>
      </w:r>
    </w:p>
    <w:p w14:paraId="00A54097" w14:textId="77777777" w:rsidR="00370369" w:rsidRDefault="00370369" w:rsidP="000472DA">
      <w:pPr>
        <w:rPr>
          <w:b/>
        </w:rPr>
      </w:pPr>
    </w:p>
    <w:p w14:paraId="3BA7F55B" w14:textId="15CFD9C8" w:rsidR="00BE7754" w:rsidRDefault="00BE7754" w:rsidP="000472DA">
      <w:pPr>
        <w:rPr>
          <w:bCs/>
        </w:rPr>
      </w:pPr>
      <w:r>
        <w:rPr>
          <w:b/>
        </w:rPr>
        <w:t xml:space="preserve">General Membership Meeting:  </w:t>
      </w:r>
      <w:r>
        <w:rPr>
          <w:bCs/>
        </w:rPr>
        <w:t xml:space="preserve">The meeting is scheduled for </w:t>
      </w:r>
      <w:r w:rsidR="00370369">
        <w:rPr>
          <w:bCs/>
        </w:rPr>
        <w:t xml:space="preserve">10:00 a.m., </w:t>
      </w:r>
      <w:r>
        <w:rPr>
          <w:bCs/>
        </w:rPr>
        <w:t>Saturday, December 12</w:t>
      </w:r>
      <w:r w:rsidRPr="00BE7754">
        <w:rPr>
          <w:bCs/>
          <w:vertAlign w:val="superscript"/>
        </w:rPr>
        <w:t>th</w:t>
      </w:r>
      <w:r>
        <w:rPr>
          <w:bCs/>
        </w:rPr>
        <w:t xml:space="preserve"> at the Drum Point Club.  Masks will be required and available at the door.  Seats will be placed in such a way as to be in compliance with recently issued social distancing guidelines.</w:t>
      </w:r>
      <w:r w:rsidR="00BB798A">
        <w:rPr>
          <w:bCs/>
        </w:rPr>
        <w:t xml:space="preserve">  If a quorum is not met, a vote can be held to hold an additional meeting, at which the number of people attending will constitute a quorum, regardless of how many people are in attendance.  </w:t>
      </w:r>
    </w:p>
    <w:p w14:paraId="17BE8BAB" w14:textId="77777777" w:rsidR="0057595B" w:rsidRPr="000F3975" w:rsidRDefault="0057595B" w:rsidP="000472DA">
      <w:pPr>
        <w:rPr>
          <w:b/>
        </w:rPr>
      </w:pPr>
    </w:p>
    <w:p w14:paraId="1E48B7F2" w14:textId="77777777" w:rsidR="007D451B" w:rsidRDefault="000472DA" w:rsidP="000472DA">
      <w:pPr>
        <w:rPr>
          <w:b/>
        </w:rPr>
      </w:pPr>
      <w:r w:rsidRPr="000F3975">
        <w:rPr>
          <w:b/>
        </w:rPr>
        <w:t>N</w:t>
      </w:r>
      <w:r w:rsidR="008722A4" w:rsidRPr="000F3975">
        <w:rPr>
          <w:b/>
        </w:rPr>
        <w:t>ew Business:</w:t>
      </w:r>
      <w:r w:rsidR="00D22C30" w:rsidRPr="000F3975">
        <w:rPr>
          <w:b/>
        </w:rPr>
        <w:t xml:space="preserve">  </w:t>
      </w:r>
    </w:p>
    <w:p w14:paraId="417A0437" w14:textId="77777777" w:rsidR="007D451B" w:rsidRDefault="007D451B" w:rsidP="000472DA">
      <w:pPr>
        <w:rPr>
          <w:b/>
        </w:rPr>
      </w:pPr>
    </w:p>
    <w:p w14:paraId="08A6994D" w14:textId="3201B3BD" w:rsidR="00B24589" w:rsidRDefault="00BB798A" w:rsidP="000472DA">
      <w:pPr>
        <w:rPr>
          <w:bCs/>
        </w:rPr>
      </w:pPr>
      <w:r>
        <w:rPr>
          <w:b/>
        </w:rPr>
        <w:t xml:space="preserve">Signs:  </w:t>
      </w:r>
      <w:r w:rsidR="0057595B">
        <w:rPr>
          <w:bCs/>
        </w:rPr>
        <w:t xml:space="preserve">The Covenants state that signs are </w:t>
      </w:r>
      <w:r>
        <w:rPr>
          <w:bCs/>
        </w:rPr>
        <w:t>not allowed</w:t>
      </w:r>
      <w:r w:rsidR="005E1FD4">
        <w:rPr>
          <w:bCs/>
        </w:rPr>
        <w:t xml:space="preserve"> to be posted in yards, although an exception is made for real estate signs and others of a temporary nature</w:t>
      </w:r>
      <w:r w:rsidR="0057595B">
        <w:rPr>
          <w:bCs/>
        </w:rPr>
        <w:t>.  A community-wide email will be sent reminding people of this Covenant.</w:t>
      </w:r>
    </w:p>
    <w:p w14:paraId="0A6E8695" w14:textId="4D2DA5CC" w:rsidR="007D451B" w:rsidRDefault="007D451B" w:rsidP="000472DA">
      <w:pPr>
        <w:rPr>
          <w:bCs/>
        </w:rPr>
      </w:pPr>
    </w:p>
    <w:p w14:paraId="6B3E53C4" w14:textId="5B703D8F" w:rsidR="007D451B" w:rsidRPr="00BE7754" w:rsidRDefault="00BB798A" w:rsidP="000472DA">
      <w:pPr>
        <w:rPr>
          <w:bCs/>
        </w:rPr>
      </w:pPr>
      <w:r>
        <w:rPr>
          <w:b/>
        </w:rPr>
        <w:t xml:space="preserve">Property Condition:  </w:t>
      </w:r>
      <w:r w:rsidR="007D451B">
        <w:rPr>
          <w:bCs/>
        </w:rPr>
        <w:t>Owners of properties that are not being maintained cannot be forced to make any changes.  Drum Point Covenants do not address this issue.  Therefore, we have no enforcement ability.  A letter can be sent to a property owner</w:t>
      </w:r>
      <w:r w:rsidR="00370369">
        <w:rPr>
          <w:bCs/>
        </w:rPr>
        <w:t xml:space="preserve"> and </w:t>
      </w:r>
      <w:r w:rsidR="007D451B">
        <w:rPr>
          <w:bCs/>
        </w:rPr>
        <w:t>Calvert County Zoning Enforcement can be notified, although their ability to address these situations is limited to the issuing of a warning and the imposing of a fine, which cannot be collected until a lien is filed and the property sold.</w:t>
      </w:r>
    </w:p>
    <w:p w14:paraId="1F522F26" w14:textId="2EE79847" w:rsidR="002B6FDC" w:rsidRDefault="002B6FDC" w:rsidP="000472DA">
      <w:pPr>
        <w:rPr>
          <w:b/>
        </w:rPr>
      </w:pPr>
    </w:p>
    <w:p w14:paraId="1A1D13E4" w14:textId="396C642D" w:rsidR="002B6FDC" w:rsidRPr="000F3975" w:rsidRDefault="002B6FDC" w:rsidP="002B6FDC">
      <w:pPr>
        <w:pStyle w:val="NoSpacing"/>
        <w:rPr>
          <w:bCs/>
        </w:rPr>
      </w:pPr>
      <w:r w:rsidRPr="000F3975">
        <w:t xml:space="preserve">The next Board meeting will be held on Tuesday, </w:t>
      </w:r>
      <w:r>
        <w:t>January 12, 2021</w:t>
      </w:r>
      <w:r w:rsidRPr="000F3975">
        <w:t xml:space="preserve"> – </w:t>
      </w:r>
      <w:r>
        <w:t xml:space="preserve">tentatively off site at </w:t>
      </w:r>
      <w:r w:rsidR="005E1FD4">
        <w:t>1</w:t>
      </w:r>
      <w:r>
        <w:t xml:space="preserve">1:00 </w:t>
      </w:r>
      <w:r w:rsidR="005E1FD4">
        <w:t>a</w:t>
      </w:r>
      <w:r>
        <w:t xml:space="preserve">.m.  </w:t>
      </w:r>
      <w:r w:rsidRPr="000F3975">
        <w:t xml:space="preserve">With no further business to discuss, </w:t>
      </w:r>
      <w:r w:rsidR="005E1FD4">
        <w:t xml:space="preserve">Tony Spakauskas made a motion to adjourn into Executive Session.  The motion was seconded, and the regular meeting adjourned </w:t>
      </w:r>
      <w:r w:rsidRPr="000F3975">
        <w:t xml:space="preserve">at </w:t>
      </w:r>
      <w:r>
        <w:t>2:19 p.m.</w:t>
      </w:r>
    </w:p>
    <w:p w14:paraId="1A4C9B97" w14:textId="3A6DA79A" w:rsidR="002B6FDC" w:rsidRPr="002B6FDC" w:rsidRDefault="002B6FDC" w:rsidP="000472DA">
      <w:pPr>
        <w:rPr>
          <w:bCs/>
        </w:rPr>
      </w:pPr>
    </w:p>
    <w:p w14:paraId="2039733D" w14:textId="5706A24E" w:rsidR="005075DC" w:rsidRPr="000F3975" w:rsidRDefault="005075DC" w:rsidP="000472DA">
      <w:pPr>
        <w:rPr>
          <w:b/>
        </w:rPr>
      </w:pPr>
    </w:p>
    <w:sectPr w:rsidR="005075DC" w:rsidRPr="000F3975" w:rsidSect="0054121A">
      <w:headerReference w:type="even" r:id="rId8"/>
      <w:headerReference w:type="default" r:id="rId9"/>
      <w:footerReference w:type="even" r:id="rId10"/>
      <w:footerReference w:type="default" r:id="rId11"/>
      <w:headerReference w:type="first" r:id="rId12"/>
      <w:footerReference w:type="first" r:id="rId13"/>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21CDE" w14:textId="77777777" w:rsidR="00185BA4" w:rsidRDefault="00185BA4" w:rsidP="00E0216A">
      <w:r>
        <w:separator/>
      </w:r>
    </w:p>
  </w:endnote>
  <w:endnote w:type="continuationSeparator" w:id="0">
    <w:p w14:paraId="6463B280" w14:textId="77777777" w:rsidR="00185BA4" w:rsidRDefault="00185BA4"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D8E23" w14:textId="77777777" w:rsidR="00BB4712" w:rsidRDefault="00BB4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4525" w14:textId="77777777" w:rsidR="00BB4712" w:rsidRDefault="00BB4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226F1" w14:textId="77777777" w:rsidR="00185BA4" w:rsidRDefault="00185BA4" w:rsidP="00E0216A">
      <w:r>
        <w:separator/>
      </w:r>
    </w:p>
  </w:footnote>
  <w:footnote w:type="continuationSeparator" w:id="0">
    <w:p w14:paraId="3B16497B" w14:textId="77777777" w:rsidR="00185BA4" w:rsidRDefault="00185BA4"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F114" w14:textId="77777777" w:rsidR="00BB4712" w:rsidRDefault="00BB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29FFDDB0" w14:textId="6976FC55" w:rsidR="00C80631" w:rsidRDefault="007425C0" w:rsidP="00A92ABD">
    <w:pPr>
      <w:jc w:val="center"/>
      <w:rPr>
        <w:b/>
      </w:rPr>
    </w:pPr>
    <w:r>
      <w:rPr>
        <w:b/>
      </w:rPr>
      <w:t>December 1, 2020</w:t>
    </w:r>
  </w:p>
  <w:p w14:paraId="14BB36A7" w14:textId="3C095775" w:rsidR="007425C0" w:rsidRPr="00852FFF" w:rsidRDefault="00BB4712" w:rsidP="00A92ABD">
    <w:pPr>
      <w:jc w:val="center"/>
      <w:rPr>
        <w:b/>
      </w:rPr>
    </w:pPr>
    <w:r>
      <w:rPr>
        <w:b/>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75BC9" w14:textId="77777777" w:rsidR="00BB4712" w:rsidRDefault="00BB4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972"/>
    <w:multiLevelType w:val="hybridMultilevel"/>
    <w:tmpl w:val="AE5C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3509F"/>
    <w:multiLevelType w:val="hybridMultilevel"/>
    <w:tmpl w:val="3C22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F24EB"/>
    <w:multiLevelType w:val="hybridMultilevel"/>
    <w:tmpl w:val="FF66B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4763A"/>
    <w:multiLevelType w:val="hybridMultilevel"/>
    <w:tmpl w:val="C5DACEE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6E0794D"/>
    <w:multiLevelType w:val="hybridMultilevel"/>
    <w:tmpl w:val="95F0B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52035"/>
    <w:multiLevelType w:val="hybridMultilevel"/>
    <w:tmpl w:val="727EA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A6E45"/>
    <w:multiLevelType w:val="hybridMultilevel"/>
    <w:tmpl w:val="B54A56F6"/>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5E2D1DFA"/>
    <w:multiLevelType w:val="hybridMultilevel"/>
    <w:tmpl w:val="598E2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37490"/>
    <w:multiLevelType w:val="hybridMultilevel"/>
    <w:tmpl w:val="111A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7"/>
  </w:num>
  <w:num w:numId="7">
    <w:abstractNumId w:val="3"/>
  </w:num>
  <w:num w:numId="8">
    <w:abstractNumId w:val="6"/>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472DA"/>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4DC0"/>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74CA"/>
    <w:rsid w:val="000F0D2B"/>
    <w:rsid w:val="000F294A"/>
    <w:rsid w:val="000F3975"/>
    <w:rsid w:val="000F4252"/>
    <w:rsid w:val="000F48E0"/>
    <w:rsid w:val="000F4D33"/>
    <w:rsid w:val="000F575D"/>
    <w:rsid w:val="000F6CC5"/>
    <w:rsid w:val="000F7559"/>
    <w:rsid w:val="00101A38"/>
    <w:rsid w:val="00102616"/>
    <w:rsid w:val="00102C10"/>
    <w:rsid w:val="00102D64"/>
    <w:rsid w:val="001032B0"/>
    <w:rsid w:val="001035DE"/>
    <w:rsid w:val="00103AD4"/>
    <w:rsid w:val="001051B0"/>
    <w:rsid w:val="001051EC"/>
    <w:rsid w:val="00105532"/>
    <w:rsid w:val="00105733"/>
    <w:rsid w:val="001102B7"/>
    <w:rsid w:val="001104B1"/>
    <w:rsid w:val="0011096E"/>
    <w:rsid w:val="00111216"/>
    <w:rsid w:val="0011171F"/>
    <w:rsid w:val="00111FF8"/>
    <w:rsid w:val="0011201A"/>
    <w:rsid w:val="00112AC4"/>
    <w:rsid w:val="00114226"/>
    <w:rsid w:val="001152D8"/>
    <w:rsid w:val="00115E6F"/>
    <w:rsid w:val="0011778C"/>
    <w:rsid w:val="00117CE7"/>
    <w:rsid w:val="0012017B"/>
    <w:rsid w:val="0012248A"/>
    <w:rsid w:val="001239B4"/>
    <w:rsid w:val="00124859"/>
    <w:rsid w:val="00124BBC"/>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7603"/>
    <w:rsid w:val="001578C8"/>
    <w:rsid w:val="00160342"/>
    <w:rsid w:val="00160D46"/>
    <w:rsid w:val="001613CA"/>
    <w:rsid w:val="0016157A"/>
    <w:rsid w:val="00163C99"/>
    <w:rsid w:val="00164653"/>
    <w:rsid w:val="00164E10"/>
    <w:rsid w:val="00166A5E"/>
    <w:rsid w:val="00166C6B"/>
    <w:rsid w:val="0017265E"/>
    <w:rsid w:val="00172DCF"/>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5BA4"/>
    <w:rsid w:val="00187302"/>
    <w:rsid w:val="00190538"/>
    <w:rsid w:val="00190A4C"/>
    <w:rsid w:val="00190CEF"/>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1EF"/>
    <w:rsid w:val="001C0E25"/>
    <w:rsid w:val="001C146C"/>
    <w:rsid w:val="001C19EE"/>
    <w:rsid w:val="001C2C7A"/>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7AF8"/>
    <w:rsid w:val="001F20B0"/>
    <w:rsid w:val="001F22E4"/>
    <w:rsid w:val="001F2CC6"/>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3324"/>
    <w:rsid w:val="00235191"/>
    <w:rsid w:val="00235381"/>
    <w:rsid w:val="002357E2"/>
    <w:rsid w:val="00236A60"/>
    <w:rsid w:val="00237034"/>
    <w:rsid w:val="00237673"/>
    <w:rsid w:val="00242541"/>
    <w:rsid w:val="0024261C"/>
    <w:rsid w:val="00242862"/>
    <w:rsid w:val="0024344E"/>
    <w:rsid w:val="00244C78"/>
    <w:rsid w:val="00244F4C"/>
    <w:rsid w:val="0024603A"/>
    <w:rsid w:val="002460C4"/>
    <w:rsid w:val="0024646B"/>
    <w:rsid w:val="002469EB"/>
    <w:rsid w:val="00247982"/>
    <w:rsid w:val="002518D2"/>
    <w:rsid w:val="0025199E"/>
    <w:rsid w:val="002558D2"/>
    <w:rsid w:val="00256002"/>
    <w:rsid w:val="00256699"/>
    <w:rsid w:val="00256A15"/>
    <w:rsid w:val="00256F4A"/>
    <w:rsid w:val="002570D0"/>
    <w:rsid w:val="00257F92"/>
    <w:rsid w:val="00260628"/>
    <w:rsid w:val="0026386D"/>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2F45"/>
    <w:rsid w:val="002A331A"/>
    <w:rsid w:val="002A42CC"/>
    <w:rsid w:val="002A4C0A"/>
    <w:rsid w:val="002A51DC"/>
    <w:rsid w:val="002A608D"/>
    <w:rsid w:val="002A6523"/>
    <w:rsid w:val="002A6B5F"/>
    <w:rsid w:val="002A70FC"/>
    <w:rsid w:val="002A7737"/>
    <w:rsid w:val="002A794C"/>
    <w:rsid w:val="002B08CD"/>
    <w:rsid w:val="002B12DD"/>
    <w:rsid w:val="002B141B"/>
    <w:rsid w:val="002B1695"/>
    <w:rsid w:val="002B26CD"/>
    <w:rsid w:val="002B3D3D"/>
    <w:rsid w:val="002B470A"/>
    <w:rsid w:val="002B4807"/>
    <w:rsid w:val="002B4E7E"/>
    <w:rsid w:val="002B57F9"/>
    <w:rsid w:val="002B5FFC"/>
    <w:rsid w:val="002B6FDC"/>
    <w:rsid w:val="002B7C70"/>
    <w:rsid w:val="002C0B1F"/>
    <w:rsid w:val="002C3475"/>
    <w:rsid w:val="002C4D6D"/>
    <w:rsid w:val="002C6EA3"/>
    <w:rsid w:val="002C6ECC"/>
    <w:rsid w:val="002C781E"/>
    <w:rsid w:val="002C7D60"/>
    <w:rsid w:val="002D0C7C"/>
    <w:rsid w:val="002D14D9"/>
    <w:rsid w:val="002D1A91"/>
    <w:rsid w:val="002D348F"/>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334D"/>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4130"/>
    <w:rsid w:val="00335CB6"/>
    <w:rsid w:val="00336718"/>
    <w:rsid w:val="00340D58"/>
    <w:rsid w:val="00341DF9"/>
    <w:rsid w:val="00343E18"/>
    <w:rsid w:val="003441CD"/>
    <w:rsid w:val="0034490D"/>
    <w:rsid w:val="00345719"/>
    <w:rsid w:val="00345E1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369"/>
    <w:rsid w:val="00370A50"/>
    <w:rsid w:val="00371BC6"/>
    <w:rsid w:val="00371D6C"/>
    <w:rsid w:val="0037230C"/>
    <w:rsid w:val="003723CB"/>
    <w:rsid w:val="00372D16"/>
    <w:rsid w:val="00374FEC"/>
    <w:rsid w:val="00375968"/>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5CAB"/>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0D1"/>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33B5"/>
    <w:rsid w:val="003F34D3"/>
    <w:rsid w:val="003F36CF"/>
    <w:rsid w:val="003F429A"/>
    <w:rsid w:val="003F5C5E"/>
    <w:rsid w:val="003F5EDD"/>
    <w:rsid w:val="003F6BF1"/>
    <w:rsid w:val="003F74AC"/>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1FC1"/>
    <w:rsid w:val="0041271B"/>
    <w:rsid w:val="004137A5"/>
    <w:rsid w:val="00414E87"/>
    <w:rsid w:val="0041523C"/>
    <w:rsid w:val="00415B5C"/>
    <w:rsid w:val="00416734"/>
    <w:rsid w:val="00420E18"/>
    <w:rsid w:val="0042278E"/>
    <w:rsid w:val="004236E3"/>
    <w:rsid w:val="004268AD"/>
    <w:rsid w:val="0042797A"/>
    <w:rsid w:val="004300EF"/>
    <w:rsid w:val="00430884"/>
    <w:rsid w:val="00430E69"/>
    <w:rsid w:val="0043131A"/>
    <w:rsid w:val="00432036"/>
    <w:rsid w:val="00432819"/>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D96"/>
    <w:rsid w:val="004500B2"/>
    <w:rsid w:val="004514A1"/>
    <w:rsid w:val="00452B81"/>
    <w:rsid w:val="00452CE1"/>
    <w:rsid w:val="0045361F"/>
    <w:rsid w:val="0046006A"/>
    <w:rsid w:val="00460257"/>
    <w:rsid w:val="00460AA6"/>
    <w:rsid w:val="00461D74"/>
    <w:rsid w:val="004621E3"/>
    <w:rsid w:val="004633BE"/>
    <w:rsid w:val="00463CDF"/>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108"/>
    <w:rsid w:val="004836E9"/>
    <w:rsid w:val="00484117"/>
    <w:rsid w:val="00484ECA"/>
    <w:rsid w:val="0048737D"/>
    <w:rsid w:val="004873C5"/>
    <w:rsid w:val="00490577"/>
    <w:rsid w:val="00491C89"/>
    <w:rsid w:val="004927FA"/>
    <w:rsid w:val="00492ADC"/>
    <w:rsid w:val="00493CA6"/>
    <w:rsid w:val="0049461E"/>
    <w:rsid w:val="00494ADD"/>
    <w:rsid w:val="00494C46"/>
    <w:rsid w:val="00495380"/>
    <w:rsid w:val="00495891"/>
    <w:rsid w:val="00495CBE"/>
    <w:rsid w:val="0049663F"/>
    <w:rsid w:val="00497B90"/>
    <w:rsid w:val="004A0795"/>
    <w:rsid w:val="004A10A2"/>
    <w:rsid w:val="004A121D"/>
    <w:rsid w:val="004A2662"/>
    <w:rsid w:val="004A2937"/>
    <w:rsid w:val="004A3CE2"/>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DFB"/>
    <w:rsid w:val="004D249C"/>
    <w:rsid w:val="004D3598"/>
    <w:rsid w:val="004D4306"/>
    <w:rsid w:val="004D4EC0"/>
    <w:rsid w:val="004D5ADE"/>
    <w:rsid w:val="004D644E"/>
    <w:rsid w:val="004D682C"/>
    <w:rsid w:val="004D6A82"/>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2FB"/>
    <w:rsid w:val="00506BA5"/>
    <w:rsid w:val="00506CCE"/>
    <w:rsid w:val="0050701C"/>
    <w:rsid w:val="005070D7"/>
    <w:rsid w:val="005071E6"/>
    <w:rsid w:val="005075DC"/>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6657"/>
    <w:rsid w:val="005272C1"/>
    <w:rsid w:val="00527508"/>
    <w:rsid w:val="005275CC"/>
    <w:rsid w:val="00530F33"/>
    <w:rsid w:val="0053161C"/>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5AFC"/>
    <w:rsid w:val="00547F29"/>
    <w:rsid w:val="0055085B"/>
    <w:rsid w:val="0055098B"/>
    <w:rsid w:val="00551CC3"/>
    <w:rsid w:val="00552E37"/>
    <w:rsid w:val="00552E48"/>
    <w:rsid w:val="00556938"/>
    <w:rsid w:val="005572C3"/>
    <w:rsid w:val="005574B3"/>
    <w:rsid w:val="00563A0D"/>
    <w:rsid w:val="0056440D"/>
    <w:rsid w:val="00564531"/>
    <w:rsid w:val="00564F91"/>
    <w:rsid w:val="00565E50"/>
    <w:rsid w:val="00567A51"/>
    <w:rsid w:val="005703AC"/>
    <w:rsid w:val="00571E44"/>
    <w:rsid w:val="005724B8"/>
    <w:rsid w:val="005734A8"/>
    <w:rsid w:val="00573D1A"/>
    <w:rsid w:val="00575341"/>
    <w:rsid w:val="0057595B"/>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86A04"/>
    <w:rsid w:val="0058758D"/>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787"/>
    <w:rsid w:val="005B5CD7"/>
    <w:rsid w:val="005B69C4"/>
    <w:rsid w:val="005B7111"/>
    <w:rsid w:val="005B7A0A"/>
    <w:rsid w:val="005C02EE"/>
    <w:rsid w:val="005C190A"/>
    <w:rsid w:val="005C2173"/>
    <w:rsid w:val="005C3594"/>
    <w:rsid w:val="005C4B04"/>
    <w:rsid w:val="005C5A07"/>
    <w:rsid w:val="005C6FBB"/>
    <w:rsid w:val="005C77BA"/>
    <w:rsid w:val="005C7C6A"/>
    <w:rsid w:val="005C7CCD"/>
    <w:rsid w:val="005C7F06"/>
    <w:rsid w:val="005D011C"/>
    <w:rsid w:val="005D0BD3"/>
    <w:rsid w:val="005D0F12"/>
    <w:rsid w:val="005D1321"/>
    <w:rsid w:val="005D176B"/>
    <w:rsid w:val="005D1D56"/>
    <w:rsid w:val="005D2EBE"/>
    <w:rsid w:val="005D3B6E"/>
    <w:rsid w:val="005D5568"/>
    <w:rsid w:val="005D7087"/>
    <w:rsid w:val="005D70E7"/>
    <w:rsid w:val="005E04ED"/>
    <w:rsid w:val="005E0D29"/>
    <w:rsid w:val="005E1436"/>
    <w:rsid w:val="005E1FC7"/>
    <w:rsid w:val="005E1FD4"/>
    <w:rsid w:val="005E24C5"/>
    <w:rsid w:val="005E2D53"/>
    <w:rsid w:val="005E2D97"/>
    <w:rsid w:val="005E5642"/>
    <w:rsid w:val="005E5E98"/>
    <w:rsid w:val="005E6616"/>
    <w:rsid w:val="005E7623"/>
    <w:rsid w:val="005E7D48"/>
    <w:rsid w:val="005F0640"/>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40B"/>
    <w:rsid w:val="00603ADE"/>
    <w:rsid w:val="00605AF2"/>
    <w:rsid w:val="00607304"/>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103D"/>
    <w:rsid w:val="00632450"/>
    <w:rsid w:val="0063290E"/>
    <w:rsid w:val="00632BB2"/>
    <w:rsid w:val="00633471"/>
    <w:rsid w:val="006341E6"/>
    <w:rsid w:val="00636DA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EB4"/>
    <w:rsid w:val="00666AE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87856"/>
    <w:rsid w:val="00690352"/>
    <w:rsid w:val="00690BD2"/>
    <w:rsid w:val="00690D0F"/>
    <w:rsid w:val="00690FBA"/>
    <w:rsid w:val="00691562"/>
    <w:rsid w:val="006924C2"/>
    <w:rsid w:val="00694086"/>
    <w:rsid w:val="00695380"/>
    <w:rsid w:val="0069560E"/>
    <w:rsid w:val="00697B0D"/>
    <w:rsid w:val="006A08CC"/>
    <w:rsid w:val="006A185C"/>
    <w:rsid w:val="006A2021"/>
    <w:rsid w:val="006A3BAE"/>
    <w:rsid w:val="006A4127"/>
    <w:rsid w:val="006A4A18"/>
    <w:rsid w:val="006A526D"/>
    <w:rsid w:val="006A58B1"/>
    <w:rsid w:val="006A5D1F"/>
    <w:rsid w:val="006A61AD"/>
    <w:rsid w:val="006A7CDE"/>
    <w:rsid w:val="006B1619"/>
    <w:rsid w:val="006B3534"/>
    <w:rsid w:val="006B39B4"/>
    <w:rsid w:val="006B3D23"/>
    <w:rsid w:val="006B3F0C"/>
    <w:rsid w:val="006B52ED"/>
    <w:rsid w:val="006B58A8"/>
    <w:rsid w:val="006C0804"/>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273"/>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10F3"/>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2C3C"/>
    <w:rsid w:val="00713A19"/>
    <w:rsid w:val="00713BB1"/>
    <w:rsid w:val="00714EF4"/>
    <w:rsid w:val="007159FF"/>
    <w:rsid w:val="00720D18"/>
    <w:rsid w:val="00721820"/>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5C0"/>
    <w:rsid w:val="00742B2B"/>
    <w:rsid w:val="00742B56"/>
    <w:rsid w:val="00743185"/>
    <w:rsid w:val="007440DF"/>
    <w:rsid w:val="007449E2"/>
    <w:rsid w:val="00744B4E"/>
    <w:rsid w:val="007478BE"/>
    <w:rsid w:val="00751F0E"/>
    <w:rsid w:val="0075211F"/>
    <w:rsid w:val="00752626"/>
    <w:rsid w:val="00752655"/>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D13"/>
    <w:rsid w:val="00775259"/>
    <w:rsid w:val="00775B0B"/>
    <w:rsid w:val="007760DA"/>
    <w:rsid w:val="0077692D"/>
    <w:rsid w:val="0077696E"/>
    <w:rsid w:val="007809BB"/>
    <w:rsid w:val="00781D4E"/>
    <w:rsid w:val="00782FDF"/>
    <w:rsid w:val="00786184"/>
    <w:rsid w:val="00786481"/>
    <w:rsid w:val="0078748A"/>
    <w:rsid w:val="00790C48"/>
    <w:rsid w:val="00791D43"/>
    <w:rsid w:val="00791D81"/>
    <w:rsid w:val="00794669"/>
    <w:rsid w:val="0079503C"/>
    <w:rsid w:val="00795365"/>
    <w:rsid w:val="007958FC"/>
    <w:rsid w:val="007964B4"/>
    <w:rsid w:val="00796949"/>
    <w:rsid w:val="00797579"/>
    <w:rsid w:val="007A023B"/>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4D23"/>
    <w:rsid w:val="007B6C53"/>
    <w:rsid w:val="007B6CF7"/>
    <w:rsid w:val="007B737A"/>
    <w:rsid w:val="007B7683"/>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51B"/>
    <w:rsid w:val="007D49D0"/>
    <w:rsid w:val="007D6A97"/>
    <w:rsid w:val="007D6C4C"/>
    <w:rsid w:val="007D7468"/>
    <w:rsid w:val="007D7CDA"/>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63FB"/>
    <w:rsid w:val="007F7404"/>
    <w:rsid w:val="007F792A"/>
    <w:rsid w:val="00801135"/>
    <w:rsid w:val="00801F26"/>
    <w:rsid w:val="008039AE"/>
    <w:rsid w:val="00803F81"/>
    <w:rsid w:val="0080445A"/>
    <w:rsid w:val="00806EE3"/>
    <w:rsid w:val="00811317"/>
    <w:rsid w:val="008113D7"/>
    <w:rsid w:val="00811C7C"/>
    <w:rsid w:val="008158F5"/>
    <w:rsid w:val="00815B4C"/>
    <w:rsid w:val="00815E03"/>
    <w:rsid w:val="00816827"/>
    <w:rsid w:val="00817218"/>
    <w:rsid w:val="00820416"/>
    <w:rsid w:val="00820603"/>
    <w:rsid w:val="008210B4"/>
    <w:rsid w:val="00821C24"/>
    <w:rsid w:val="008225C0"/>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6F3"/>
    <w:rsid w:val="00873785"/>
    <w:rsid w:val="00874902"/>
    <w:rsid w:val="0087612B"/>
    <w:rsid w:val="00876541"/>
    <w:rsid w:val="0087663B"/>
    <w:rsid w:val="0087762B"/>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D1F9E"/>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6DD"/>
    <w:rsid w:val="00904900"/>
    <w:rsid w:val="00906EC2"/>
    <w:rsid w:val="00907216"/>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22E74"/>
    <w:rsid w:val="00922ECF"/>
    <w:rsid w:val="009245DD"/>
    <w:rsid w:val="009254B9"/>
    <w:rsid w:val="00925953"/>
    <w:rsid w:val="00926330"/>
    <w:rsid w:val="00926C61"/>
    <w:rsid w:val="00927C7B"/>
    <w:rsid w:val="009302FE"/>
    <w:rsid w:val="00930F6A"/>
    <w:rsid w:val="00931487"/>
    <w:rsid w:val="00932A53"/>
    <w:rsid w:val="009349C1"/>
    <w:rsid w:val="00935CA1"/>
    <w:rsid w:val="00936380"/>
    <w:rsid w:val="00937F6E"/>
    <w:rsid w:val="009405FE"/>
    <w:rsid w:val="0094107D"/>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34D2"/>
    <w:rsid w:val="009946C4"/>
    <w:rsid w:val="00994CE2"/>
    <w:rsid w:val="00996625"/>
    <w:rsid w:val="009A113A"/>
    <w:rsid w:val="009A1C24"/>
    <w:rsid w:val="009A2432"/>
    <w:rsid w:val="009A299E"/>
    <w:rsid w:val="009A2A90"/>
    <w:rsid w:val="009A3190"/>
    <w:rsid w:val="009A70AC"/>
    <w:rsid w:val="009B0E8B"/>
    <w:rsid w:val="009B0FCF"/>
    <w:rsid w:val="009B1F5B"/>
    <w:rsid w:val="009B1F84"/>
    <w:rsid w:val="009B2862"/>
    <w:rsid w:val="009B2A34"/>
    <w:rsid w:val="009B4B8D"/>
    <w:rsid w:val="009B652F"/>
    <w:rsid w:val="009C1977"/>
    <w:rsid w:val="009C362B"/>
    <w:rsid w:val="009C406D"/>
    <w:rsid w:val="009C4273"/>
    <w:rsid w:val="009C459A"/>
    <w:rsid w:val="009C5260"/>
    <w:rsid w:val="009C6751"/>
    <w:rsid w:val="009C6E8F"/>
    <w:rsid w:val="009C7382"/>
    <w:rsid w:val="009C7A8C"/>
    <w:rsid w:val="009D0B59"/>
    <w:rsid w:val="009D11D4"/>
    <w:rsid w:val="009D13C7"/>
    <w:rsid w:val="009D1A7D"/>
    <w:rsid w:val="009D2B07"/>
    <w:rsid w:val="009D416A"/>
    <w:rsid w:val="009D5776"/>
    <w:rsid w:val="009D5CB1"/>
    <w:rsid w:val="009D673D"/>
    <w:rsid w:val="009D77C5"/>
    <w:rsid w:val="009D7C39"/>
    <w:rsid w:val="009E0C03"/>
    <w:rsid w:val="009E11A6"/>
    <w:rsid w:val="009E176A"/>
    <w:rsid w:val="009E199F"/>
    <w:rsid w:val="009E20CA"/>
    <w:rsid w:val="009E2238"/>
    <w:rsid w:val="009E45F1"/>
    <w:rsid w:val="009E49DE"/>
    <w:rsid w:val="009E59D1"/>
    <w:rsid w:val="009E5C9B"/>
    <w:rsid w:val="009E5E16"/>
    <w:rsid w:val="009E610C"/>
    <w:rsid w:val="009E75AE"/>
    <w:rsid w:val="009E7755"/>
    <w:rsid w:val="009E77D7"/>
    <w:rsid w:val="009F095C"/>
    <w:rsid w:val="009F1085"/>
    <w:rsid w:val="009F28D3"/>
    <w:rsid w:val="009F3296"/>
    <w:rsid w:val="009F396A"/>
    <w:rsid w:val="009F39E7"/>
    <w:rsid w:val="009F3A7C"/>
    <w:rsid w:val="009F401E"/>
    <w:rsid w:val="009F4154"/>
    <w:rsid w:val="009F4D8A"/>
    <w:rsid w:val="009F50B1"/>
    <w:rsid w:val="009F7277"/>
    <w:rsid w:val="009F7F27"/>
    <w:rsid w:val="00A0051C"/>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D6D"/>
    <w:rsid w:val="00A3171B"/>
    <w:rsid w:val="00A32098"/>
    <w:rsid w:val="00A32ADB"/>
    <w:rsid w:val="00A32BBC"/>
    <w:rsid w:val="00A3380B"/>
    <w:rsid w:val="00A33C9F"/>
    <w:rsid w:val="00A33E88"/>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CE5"/>
    <w:rsid w:val="00A77248"/>
    <w:rsid w:val="00A77731"/>
    <w:rsid w:val="00A77CA9"/>
    <w:rsid w:val="00A77D4F"/>
    <w:rsid w:val="00A80B0D"/>
    <w:rsid w:val="00A82C1F"/>
    <w:rsid w:val="00A8374C"/>
    <w:rsid w:val="00A84066"/>
    <w:rsid w:val="00A8427F"/>
    <w:rsid w:val="00A843F7"/>
    <w:rsid w:val="00A84B8D"/>
    <w:rsid w:val="00A86881"/>
    <w:rsid w:val="00A87079"/>
    <w:rsid w:val="00A8764A"/>
    <w:rsid w:val="00A87BBA"/>
    <w:rsid w:val="00A90C0F"/>
    <w:rsid w:val="00A910DE"/>
    <w:rsid w:val="00A91BC5"/>
    <w:rsid w:val="00A92ABD"/>
    <w:rsid w:val="00A93603"/>
    <w:rsid w:val="00A93DA2"/>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B0377"/>
    <w:rsid w:val="00AB0538"/>
    <w:rsid w:val="00AB11F2"/>
    <w:rsid w:val="00AB2066"/>
    <w:rsid w:val="00AB32BA"/>
    <w:rsid w:val="00AB38EC"/>
    <w:rsid w:val="00AB4D11"/>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7211"/>
    <w:rsid w:val="00AE3D59"/>
    <w:rsid w:val="00AE5391"/>
    <w:rsid w:val="00AE549F"/>
    <w:rsid w:val="00AE645D"/>
    <w:rsid w:val="00AE6785"/>
    <w:rsid w:val="00AF01DA"/>
    <w:rsid w:val="00AF2B90"/>
    <w:rsid w:val="00AF3336"/>
    <w:rsid w:val="00AF3748"/>
    <w:rsid w:val="00AF4E14"/>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54E7"/>
    <w:rsid w:val="00B36800"/>
    <w:rsid w:val="00B373CF"/>
    <w:rsid w:val="00B37765"/>
    <w:rsid w:val="00B409A0"/>
    <w:rsid w:val="00B41692"/>
    <w:rsid w:val="00B42202"/>
    <w:rsid w:val="00B42B9B"/>
    <w:rsid w:val="00B43DB9"/>
    <w:rsid w:val="00B44EC6"/>
    <w:rsid w:val="00B467AA"/>
    <w:rsid w:val="00B46E14"/>
    <w:rsid w:val="00B47732"/>
    <w:rsid w:val="00B47C23"/>
    <w:rsid w:val="00B5039A"/>
    <w:rsid w:val="00B50400"/>
    <w:rsid w:val="00B50C6C"/>
    <w:rsid w:val="00B51041"/>
    <w:rsid w:val="00B51331"/>
    <w:rsid w:val="00B513E9"/>
    <w:rsid w:val="00B52110"/>
    <w:rsid w:val="00B52CE7"/>
    <w:rsid w:val="00B5321F"/>
    <w:rsid w:val="00B54524"/>
    <w:rsid w:val="00B547D9"/>
    <w:rsid w:val="00B54DE1"/>
    <w:rsid w:val="00B553C9"/>
    <w:rsid w:val="00B5542D"/>
    <w:rsid w:val="00B60525"/>
    <w:rsid w:val="00B60544"/>
    <w:rsid w:val="00B60914"/>
    <w:rsid w:val="00B6135E"/>
    <w:rsid w:val="00B637FE"/>
    <w:rsid w:val="00B64AE7"/>
    <w:rsid w:val="00B66058"/>
    <w:rsid w:val="00B7008F"/>
    <w:rsid w:val="00B711E9"/>
    <w:rsid w:val="00B71CE8"/>
    <w:rsid w:val="00B71D9E"/>
    <w:rsid w:val="00B7320A"/>
    <w:rsid w:val="00B73BF1"/>
    <w:rsid w:val="00B74909"/>
    <w:rsid w:val="00B753AE"/>
    <w:rsid w:val="00B75B99"/>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E3F"/>
    <w:rsid w:val="00B92F76"/>
    <w:rsid w:val="00B941B1"/>
    <w:rsid w:val="00B950B1"/>
    <w:rsid w:val="00B95707"/>
    <w:rsid w:val="00B9597D"/>
    <w:rsid w:val="00B95A42"/>
    <w:rsid w:val="00B96340"/>
    <w:rsid w:val="00BA0157"/>
    <w:rsid w:val="00BA0356"/>
    <w:rsid w:val="00BA169B"/>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40A"/>
    <w:rsid w:val="00BB4524"/>
    <w:rsid w:val="00BB4712"/>
    <w:rsid w:val="00BB7172"/>
    <w:rsid w:val="00BB798A"/>
    <w:rsid w:val="00BC0263"/>
    <w:rsid w:val="00BC02A5"/>
    <w:rsid w:val="00BC06CD"/>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E7754"/>
    <w:rsid w:val="00BF0271"/>
    <w:rsid w:val="00BF05BA"/>
    <w:rsid w:val="00BF09FD"/>
    <w:rsid w:val="00BF0A58"/>
    <w:rsid w:val="00BF1D25"/>
    <w:rsid w:val="00BF31DB"/>
    <w:rsid w:val="00BF3515"/>
    <w:rsid w:val="00BF35B0"/>
    <w:rsid w:val="00BF3CED"/>
    <w:rsid w:val="00BF48D7"/>
    <w:rsid w:val="00BF56BA"/>
    <w:rsid w:val="00BF59E5"/>
    <w:rsid w:val="00BF5D14"/>
    <w:rsid w:val="00BF6A27"/>
    <w:rsid w:val="00BF75A0"/>
    <w:rsid w:val="00BF7668"/>
    <w:rsid w:val="00C0010C"/>
    <w:rsid w:val="00C00C93"/>
    <w:rsid w:val="00C00F6E"/>
    <w:rsid w:val="00C0224C"/>
    <w:rsid w:val="00C02CAC"/>
    <w:rsid w:val="00C02CFB"/>
    <w:rsid w:val="00C0330D"/>
    <w:rsid w:val="00C03A41"/>
    <w:rsid w:val="00C03CD2"/>
    <w:rsid w:val="00C04302"/>
    <w:rsid w:val="00C04C16"/>
    <w:rsid w:val="00C057BA"/>
    <w:rsid w:val="00C065FD"/>
    <w:rsid w:val="00C07D11"/>
    <w:rsid w:val="00C10285"/>
    <w:rsid w:val="00C1150A"/>
    <w:rsid w:val="00C11701"/>
    <w:rsid w:val="00C118B1"/>
    <w:rsid w:val="00C11C4E"/>
    <w:rsid w:val="00C11C5A"/>
    <w:rsid w:val="00C12BC8"/>
    <w:rsid w:val="00C150D9"/>
    <w:rsid w:val="00C16820"/>
    <w:rsid w:val="00C16FB6"/>
    <w:rsid w:val="00C20939"/>
    <w:rsid w:val="00C22313"/>
    <w:rsid w:val="00C230CE"/>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5AAB"/>
    <w:rsid w:val="00C56205"/>
    <w:rsid w:val="00C56A69"/>
    <w:rsid w:val="00C56B6E"/>
    <w:rsid w:val="00C57BCE"/>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805FF"/>
    <w:rsid w:val="00C80631"/>
    <w:rsid w:val="00C808B0"/>
    <w:rsid w:val="00C80936"/>
    <w:rsid w:val="00C80D5D"/>
    <w:rsid w:val="00C8163A"/>
    <w:rsid w:val="00C82925"/>
    <w:rsid w:val="00C82FFA"/>
    <w:rsid w:val="00C83575"/>
    <w:rsid w:val="00C846FF"/>
    <w:rsid w:val="00C85D2F"/>
    <w:rsid w:val="00C866A7"/>
    <w:rsid w:val="00C86ADE"/>
    <w:rsid w:val="00C8717A"/>
    <w:rsid w:val="00C87977"/>
    <w:rsid w:val="00C87E66"/>
    <w:rsid w:val="00C87F2C"/>
    <w:rsid w:val="00C9287A"/>
    <w:rsid w:val="00C93444"/>
    <w:rsid w:val="00C938D0"/>
    <w:rsid w:val="00C93D36"/>
    <w:rsid w:val="00C94738"/>
    <w:rsid w:val="00C9563B"/>
    <w:rsid w:val="00C95BAF"/>
    <w:rsid w:val="00CA1513"/>
    <w:rsid w:val="00CA24E0"/>
    <w:rsid w:val="00CA255B"/>
    <w:rsid w:val="00CA2C3B"/>
    <w:rsid w:val="00CA4B77"/>
    <w:rsid w:val="00CA4C2C"/>
    <w:rsid w:val="00CA5D0C"/>
    <w:rsid w:val="00CA5D59"/>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53"/>
    <w:rsid w:val="00CC2988"/>
    <w:rsid w:val="00CC2ED5"/>
    <w:rsid w:val="00CC361A"/>
    <w:rsid w:val="00CC380F"/>
    <w:rsid w:val="00CC6071"/>
    <w:rsid w:val="00CD14B1"/>
    <w:rsid w:val="00CD14F0"/>
    <w:rsid w:val="00CD2CDB"/>
    <w:rsid w:val="00CD30E1"/>
    <w:rsid w:val="00CD3DB6"/>
    <w:rsid w:val="00CD5D5A"/>
    <w:rsid w:val="00CD6D4B"/>
    <w:rsid w:val="00CD6F50"/>
    <w:rsid w:val="00CE0A61"/>
    <w:rsid w:val="00CE545E"/>
    <w:rsid w:val="00CE6231"/>
    <w:rsid w:val="00CE6AC1"/>
    <w:rsid w:val="00CE6C85"/>
    <w:rsid w:val="00CE7934"/>
    <w:rsid w:val="00CF0D68"/>
    <w:rsid w:val="00CF1F59"/>
    <w:rsid w:val="00CF23C5"/>
    <w:rsid w:val="00CF48CC"/>
    <w:rsid w:val="00CF4FC7"/>
    <w:rsid w:val="00CF55B0"/>
    <w:rsid w:val="00CF57D0"/>
    <w:rsid w:val="00CF7077"/>
    <w:rsid w:val="00CF7258"/>
    <w:rsid w:val="00CF7738"/>
    <w:rsid w:val="00D00009"/>
    <w:rsid w:val="00D012A6"/>
    <w:rsid w:val="00D01493"/>
    <w:rsid w:val="00D02683"/>
    <w:rsid w:val="00D03720"/>
    <w:rsid w:val="00D057D5"/>
    <w:rsid w:val="00D05E15"/>
    <w:rsid w:val="00D1042F"/>
    <w:rsid w:val="00D11E0B"/>
    <w:rsid w:val="00D125FE"/>
    <w:rsid w:val="00D129E5"/>
    <w:rsid w:val="00D1547A"/>
    <w:rsid w:val="00D21C51"/>
    <w:rsid w:val="00D22C30"/>
    <w:rsid w:val="00D23131"/>
    <w:rsid w:val="00D232D1"/>
    <w:rsid w:val="00D2362A"/>
    <w:rsid w:val="00D238D4"/>
    <w:rsid w:val="00D23EC3"/>
    <w:rsid w:val="00D245FB"/>
    <w:rsid w:val="00D24808"/>
    <w:rsid w:val="00D24EEA"/>
    <w:rsid w:val="00D2551B"/>
    <w:rsid w:val="00D25B2E"/>
    <w:rsid w:val="00D26801"/>
    <w:rsid w:val="00D269C8"/>
    <w:rsid w:val="00D26D5B"/>
    <w:rsid w:val="00D2780B"/>
    <w:rsid w:val="00D2797A"/>
    <w:rsid w:val="00D27FB9"/>
    <w:rsid w:val="00D31BE2"/>
    <w:rsid w:val="00D31C3D"/>
    <w:rsid w:val="00D339FA"/>
    <w:rsid w:val="00D343CC"/>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FD2"/>
    <w:rsid w:val="00D57F9A"/>
    <w:rsid w:val="00D60B1D"/>
    <w:rsid w:val="00D611D7"/>
    <w:rsid w:val="00D61320"/>
    <w:rsid w:val="00D61BE5"/>
    <w:rsid w:val="00D639E1"/>
    <w:rsid w:val="00D65442"/>
    <w:rsid w:val="00D6608C"/>
    <w:rsid w:val="00D66852"/>
    <w:rsid w:val="00D71834"/>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202"/>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C69"/>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77D"/>
    <w:rsid w:val="00DD7C8F"/>
    <w:rsid w:val="00DE0129"/>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03F"/>
    <w:rsid w:val="00DF25DF"/>
    <w:rsid w:val="00DF3383"/>
    <w:rsid w:val="00DF4582"/>
    <w:rsid w:val="00DF4EF0"/>
    <w:rsid w:val="00DF6EC3"/>
    <w:rsid w:val="00DF7A8E"/>
    <w:rsid w:val="00E00017"/>
    <w:rsid w:val="00E00403"/>
    <w:rsid w:val="00E00B8E"/>
    <w:rsid w:val="00E0216A"/>
    <w:rsid w:val="00E029FB"/>
    <w:rsid w:val="00E02EB4"/>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507"/>
    <w:rsid w:val="00E80664"/>
    <w:rsid w:val="00E814D8"/>
    <w:rsid w:val="00E828DE"/>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679C"/>
    <w:rsid w:val="00EA6A2E"/>
    <w:rsid w:val="00EA71A4"/>
    <w:rsid w:val="00EA7A52"/>
    <w:rsid w:val="00EA7E6D"/>
    <w:rsid w:val="00EB1A5F"/>
    <w:rsid w:val="00EB2037"/>
    <w:rsid w:val="00EB25AF"/>
    <w:rsid w:val="00EB299A"/>
    <w:rsid w:val="00EB29B1"/>
    <w:rsid w:val="00EB2CB0"/>
    <w:rsid w:val="00EB2ED2"/>
    <w:rsid w:val="00EB31F3"/>
    <w:rsid w:val="00EB4D66"/>
    <w:rsid w:val="00EB53E9"/>
    <w:rsid w:val="00EB7090"/>
    <w:rsid w:val="00EB7980"/>
    <w:rsid w:val="00EC1988"/>
    <w:rsid w:val="00EC1F34"/>
    <w:rsid w:val="00EC2759"/>
    <w:rsid w:val="00EC486D"/>
    <w:rsid w:val="00EC48B0"/>
    <w:rsid w:val="00EC4E4E"/>
    <w:rsid w:val="00EC4F8A"/>
    <w:rsid w:val="00EC5119"/>
    <w:rsid w:val="00EC5394"/>
    <w:rsid w:val="00EC7BDB"/>
    <w:rsid w:val="00ED0B79"/>
    <w:rsid w:val="00ED1622"/>
    <w:rsid w:val="00ED1A12"/>
    <w:rsid w:val="00ED22CF"/>
    <w:rsid w:val="00ED2A48"/>
    <w:rsid w:val="00ED2B13"/>
    <w:rsid w:val="00ED2E99"/>
    <w:rsid w:val="00ED3977"/>
    <w:rsid w:val="00ED4C23"/>
    <w:rsid w:val="00ED7F1A"/>
    <w:rsid w:val="00EE10D4"/>
    <w:rsid w:val="00EE185F"/>
    <w:rsid w:val="00EE2A60"/>
    <w:rsid w:val="00EE3542"/>
    <w:rsid w:val="00EE5539"/>
    <w:rsid w:val="00EE58C9"/>
    <w:rsid w:val="00EE5E09"/>
    <w:rsid w:val="00EE613B"/>
    <w:rsid w:val="00EE62AA"/>
    <w:rsid w:val="00EE6F4C"/>
    <w:rsid w:val="00EE7D16"/>
    <w:rsid w:val="00EF0431"/>
    <w:rsid w:val="00EF10F1"/>
    <w:rsid w:val="00EF33C5"/>
    <w:rsid w:val="00EF387F"/>
    <w:rsid w:val="00EF413C"/>
    <w:rsid w:val="00EF5843"/>
    <w:rsid w:val="00EF5F4E"/>
    <w:rsid w:val="00F006CF"/>
    <w:rsid w:val="00F02019"/>
    <w:rsid w:val="00F030EA"/>
    <w:rsid w:val="00F03407"/>
    <w:rsid w:val="00F067BC"/>
    <w:rsid w:val="00F10C50"/>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3A8"/>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77"/>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96A"/>
    <w:rsid w:val="00F57A40"/>
    <w:rsid w:val="00F63853"/>
    <w:rsid w:val="00F64B9D"/>
    <w:rsid w:val="00F65441"/>
    <w:rsid w:val="00F65934"/>
    <w:rsid w:val="00F65FEA"/>
    <w:rsid w:val="00F677C9"/>
    <w:rsid w:val="00F67A06"/>
    <w:rsid w:val="00F701CE"/>
    <w:rsid w:val="00F70C3D"/>
    <w:rsid w:val="00F70F4A"/>
    <w:rsid w:val="00F736DA"/>
    <w:rsid w:val="00F75294"/>
    <w:rsid w:val="00F75C82"/>
    <w:rsid w:val="00F76530"/>
    <w:rsid w:val="00F766D0"/>
    <w:rsid w:val="00F768DA"/>
    <w:rsid w:val="00F77B73"/>
    <w:rsid w:val="00F832AF"/>
    <w:rsid w:val="00F84C37"/>
    <w:rsid w:val="00F85414"/>
    <w:rsid w:val="00F87812"/>
    <w:rsid w:val="00F879CB"/>
    <w:rsid w:val="00F87E8E"/>
    <w:rsid w:val="00F90407"/>
    <w:rsid w:val="00F912ED"/>
    <w:rsid w:val="00F91A0D"/>
    <w:rsid w:val="00F92D24"/>
    <w:rsid w:val="00F93193"/>
    <w:rsid w:val="00F9338B"/>
    <w:rsid w:val="00F93712"/>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B33"/>
    <w:rsid w:val="00FD7662"/>
    <w:rsid w:val="00FD7869"/>
    <w:rsid w:val="00FD7F9F"/>
    <w:rsid w:val="00FE09D3"/>
    <w:rsid w:val="00FE0FC2"/>
    <w:rsid w:val="00FE1596"/>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 w:type="character" w:styleId="Emphasis">
    <w:name w:val="Emphasis"/>
    <w:basedOn w:val="DefaultParagraphFont"/>
    <w:uiPriority w:val="20"/>
    <w:qFormat/>
    <w:rsid w:val="0050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AAF-F065-4540-8900-EB03A7DE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10</cp:revision>
  <cp:lastPrinted>2019-10-02T13:59:00Z</cp:lastPrinted>
  <dcterms:created xsi:type="dcterms:W3CDTF">2020-12-21T14:28:00Z</dcterms:created>
  <dcterms:modified xsi:type="dcterms:W3CDTF">2021-01-12T20:09:00Z</dcterms:modified>
</cp:coreProperties>
</file>