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AC" w:rsidRPr="008B0732" w:rsidRDefault="003B6BAC" w:rsidP="003B6BAC">
      <w:pPr>
        <w:autoSpaceDE w:val="0"/>
        <w:autoSpaceDN w:val="0"/>
        <w:adjustRightInd w:val="0"/>
        <w:rPr>
          <w:rFonts w:cs="Arial"/>
          <w:b/>
          <w:sz w:val="36"/>
          <w:szCs w:val="36"/>
          <w:lang w:val="en-GB"/>
        </w:rPr>
      </w:pPr>
      <w:bookmarkStart w:id="0" w:name="_GoBack"/>
      <w:bookmarkEnd w:id="0"/>
      <w:r w:rsidRPr="008B0732">
        <w:rPr>
          <w:b/>
          <w:sz w:val="36"/>
          <w:szCs w:val="36"/>
        </w:rPr>
        <w:t>Qualification structure</w:t>
      </w:r>
      <w:r w:rsidRPr="008B0732">
        <w:rPr>
          <w:rFonts w:cs="Arial"/>
          <w:b/>
          <w:sz w:val="36"/>
          <w:szCs w:val="36"/>
          <w:lang w:val="en-GB"/>
        </w:rPr>
        <w:t xml:space="preserve"> </w:t>
      </w:r>
    </w:p>
    <w:p w:rsidR="003B6BAC" w:rsidRPr="008B0732" w:rsidRDefault="003B6BAC" w:rsidP="003B6BAC">
      <w:pPr>
        <w:autoSpaceDE w:val="0"/>
        <w:autoSpaceDN w:val="0"/>
        <w:adjustRightInd w:val="0"/>
        <w:rPr>
          <w:rFonts w:cs="Arial"/>
          <w:b/>
          <w:sz w:val="36"/>
          <w:szCs w:val="36"/>
          <w:lang w:val="en-GB"/>
        </w:rPr>
      </w:pPr>
    </w:p>
    <w:p w:rsidR="003B6BAC" w:rsidRDefault="003B6BAC" w:rsidP="003B6BAC">
      <w:pPr>
        <w:autoSpaceDE w:val="0"/>
        <w:autoSpaceDN w:val="0"/>
        <w:adjustRightInd w:val="0"/>
        <w:rPr>
          <w:rFonts w:cs="Arial"/>
          <w:b/>
          <w:sz w:val="36"/>
          <w:szCs w:val="36"/>
          <w:lang w:val="en-GB"/>
        </w:rPr>
      </w:pPr>
      <w:r w:rsidRPr="008B0732">
        <w:rPr>
          <w:rFonts w:cs="Arial"/>
          <w:b/>
          <w:sz w:val="36"/>
          <w:szCs w:val="36"/>
          <w:lang w:val="en-GB"/>
        </w:rPr>
        <w:t xml:space="preserve">SVQ </w:t>
      </w:r>
      <w:r>
        <w:rPr>
          <w:rFonts w:cs="Arial"/>
          <w:b/>
          <w:sz w:val="36"/>
          <w:szCs w:val="36"/>
          <w:lang w:val="en-GB"/>
        </w:rPr>
        <w:t>3</w:t>
      </w:r>
      <w:r w:rsidRPr="008B0732">
        <w:rPr>
          <w:rFonts w:cs="Arial"/>
          <w:b/>
          <w:sz w:val="36"/>
          <w:szCs w:val="36"/>
          <w:lang w:val="en-GB"/>
        </w:rPr>
        <w:t xml:space="preserve"> Business and Administration SCQF level </w:t>
      </w:r>
      <w:r>
        <w:rPr>
          <w:rFonts w:cs="Arial"/>
          <w:b/>
          <w:sz w:val="36"/>
          <w:szCs w:val="36"/>
          <w:lang w:val="en-GB"/>
        </w:rPr>
        <w:t>6</w:t>
      </w:r>
      <w:r w:rsidR="003F6FF3">
        <w:rPr>
          <w:rFonts w:cs="Arial"/>
          <w:b/>
          <w:sz w:val="36"/>
          <w:szCs w:val="36"/>
          <w:lang w:val="en-GB"/>
        </w:rPr>
        <w:t xml:space="preserve"> (GK6Y 23)</w:t>
      </w:r>
      <w:r>
        <w:rPr>
          <w:rFonts w:cs="Arial"/>
          <w:lang w:val="en-GB"/>
        </w:rPr>
        <w:br/>
      </w:r>
    </w:p>
    <w:p w:rsidR="003F6FF3" w:rsidRPr="003F6FF3" w:rsidRDefault="003F6FF3" w:rsidP="003B6BAC">
      <w:pPr>
        <w:autoSpaceDE w:val="0"/>
        <w:autoSpaceDN w:val="0"/>
        <w:adjustRightInd w:val="0"/>
        <w:rPr>
          <w:rFonts w:cs="Arial"/>
          <w:b/>
          <w:szCs w:val="24"/>
          <w:lang w:val="en-GB"/>
        </w:rPr>
      </w:pPr>
      <w:r w:rsidRPr="003F6FF3">
        <w:rPr>
          <w:rFonts w:cs="Arial"/>
          <w:b/>
          <w:szCs w:val="24"/>
          <w:lang w:val="en-GB"/>
        </w:rPr>
        <w:t>Accredited from 01.08.2015</w:t>
      </w:r>
    </w:p>
    <w:p w:rsidR="003F6FF3" w:rsidRPr="003F6FF3" w:rsidRDefault="003F6FF3" w:rsidP="003B6BAC">
      <w:pPr>
        <w:autoSpaceDE w:val="0"/>
        <w:autoSpaceDN w:val="0"/>
        <w:adjustRightInd w:val="0"/>
        <w:rPr>
          <w:rFonts w:cs="Arial"/>
          <w:szCs w:val="24"/>
          <w:lang w:val="en-GB"/>
        </w:rPr>
      </w:pPr>
    </w:p>
    <w:p w:rsidR="003F6FF3" w:rsidRDefault="003F6FF3" w:rsidP="003B6BAC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</w:p>
    <w:p w:rsidR="003B6BAC" w:rsidRPr="00E934B4" w:rsidRDefault="003B6BAC" w:rsidP="003B6BAC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  <w:r w:rsidRPr="00E934B4">
        <w:rPr>
          <w:rFonts w:cs="Arial"/>
          <w:lang w:eastAsia="ja-JP"/>
        </w:rPr>
        <w:t xml:space="preserve">To achieve the SVQ, you must complete </w:t>
      </w:r>
      <w:r w:rsidRPr="00E934B4">
        <w:rPr>
          <w:rFonts w:cs="Arial"/>
          <w:b/>
          <w:lang w:eastAsia="ja-JP"/>
        </w:rPr>
        <w:t xml:space="preserve">eight </w:t>
      </w:r>
      <w:r w:rsidRPr="00E934B4">
        <w:rPr>
          <w:rFonts w:cs="Arial"/>
          <w:lang w:eastAsia="ja-JP"/>
        </w:rPr>
        <w:t xml:space="preserve">Units in total. </w:t>
      </w:r>
    </w:p>
    <w:p w:rsidR="003B6BAC" w:rsidRPr="00E934B4" w:rsidRDefault="003B6BAC" w:rsidP="003B6BAC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</w:p>
    <w:p w:rsidR="003B6BAC" w:rsidRDefault="003B6BAC" w:rsidP="003B6BAC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  <w:proofErr w:type="gramStart"/>
      <w:r w:rsidRPr="00E934B4">
        <w:rPr>
          <w:rFonts w:cs="Arial"/>
          <w:lang w:eastAsia="ja-JP"/>
        </w:rPr>
        <w:t>All the</w:t>
      </w:r>
      <w:proofErr w:type="gramEnd"/>
      <w:r w:rsidRPr="00E934B4">
        <w:rPr>
          <w:rFonts w:cs="Arial"/>
          <w:lang w:eastAsia="ja-JP"/>
        </w:rPr>
        <w:t xml:space="preserve"> </w:t>
      </w:r>
      <w:r w:rsidR="00D567B4">
        <w:rPr>
          <w:rFonts w:cs="Arial"/>
          <w:b/>
          <w:lang w:eastAsia="ja-JP"/>
        </w:rPr>
        <w:t xml:space="preserve">Group A </w:t>
      </w:r>
      <w:r w:rsidRPr="00E934B4">
        <w:rPr>
          <w:rFonts w:cs="Arial"/>
          <w:lang w:eastAsia="ja-JP"/>
        </w:rPr>
        <w:t xml:space="preserve">mandatory Units must be completed and at least </w:t>
      </w:r>
      <w:r w:rsidRPr="004C2B2F">
        <w:rPr>
          <w:rFonts w:cs="Arial"/>
          <w:b/>
          <w:lang w:eastAsia="ja-JP"/>
        </w:rPr>
        <w:t xml:space="preserve">three </w:t>
      </w:r>
      <w:r>
        <w:rPr>
          <w:rFonts w:cs="Arial"/>
          <w:lang w:eastAsia="ja-JP"/>
        </w:rPr>
        <w:t xml:space="preserve">optional </w:t>
      </w:r>
      <w:r w:rsidRPr="00E934B4">
        <w:rPr>
          <w:rFonts w:cs="Arial"/>
          <w:lang w:eastAsia="ja-JP"/>
        </w:rPr>
        <w:t xml:space="preserve">Units from </w:t>
      </w:r>
      <w:r w:rsidRPr="00E934B4">
        <w:rPr>
          <w:rFonts w:cs="Arial"/>
          <w:b/>
          <w:lang w:eastAsia="ja-JP"/>
        </w:rPr>
        <w:t xml:space="preserve">Group </w:t>
      </w:r>
      <w:r w:rsidR="00D567B4">
        <w:rPr>
          <w:rFonts w:cs="Arial"/>
          <w:b/>
          <w:lang w:eastAsia="ja-JP"/>
        </w:rPr>
        <w:t>B</w:t>
      </w:r>
      <w:r>
        <w:rPr>
          <w:rFonts w:cs="Arial"/>
          <w:lang w:eastAsia="ja-JP"/>
        </w:rPr>
        <w:t>.</w:t>
      </w:r>
      <w:r w:rsidRPr="00E934B4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T</w:t>
      </w:r>
      <w:r w:rsidRPr="00E934B4">
        <w:rPr>
          <w:rFonts w:cs="Arial"/>
          <w:lang w:eastAsia="ja-JP"/>
        </w:rPr>
        <w:t xml:space="preserve">he remaining </w:t>
      </w:r>
      <w:r w:rsidRPr="004C2B2F">
        <w:rPr>
          <w:rFonts w:cs="Arial"/>
          <w:b/>
          <w:lang w:eastAsia="ja-JP"/>
        </w:rPr>
        <w:t>two</w:t>
      </w:r>
      <w:r w:rsidRPr="00E934B4">
        <w:rPr>
          <w:rFonts w:cs="Arial"/>
          <w:lang w:eastAsia="ja-JP"/>
        </w:rPr>
        <w:t xml:space="preserve"> Units may be selected from </w:t>
      </w:r>
      <w:r>
        <w:rPr>
          <w:rFonts w:cs="Arial"/>
          <w:b/>
          <w:lang w:eastAsia="ja-JP"/>
        </w:rPr>
        <w:t xml:space="preserve">Group </w:t>
      </w:r>
      <w:r w:rsidR="00D567B4">
        <w:rPr>
          <w:rFonts w:cs="Arial"/>
          <w:b/>
          <w:lang w:eastAsia="ja-JP"/>
        </w:rPr>
        <w:t>B</w:t>
      </w:r>
      <w:r>
        <w:rPr>
          <w:rFonts w:cs="Arial"/>
          <w:b/>
          <w:lang w:eastAsia="ja-JP"/>
        </w:rPr>
        <w:t xml:space="preserve"> </w:t>
      </w:r>
      <w:r>
        <w:rPr>
          <w:rFonts w:cs="Arial"/>
          <w:lang w:eastAsia="ja-JP"/>
        </w:rPr>
        <w:t xml:space="preserve">or </w:t>
      </w:r>
      <w:r w:rsidRPr="00E934B4">
        <w:rPr>
          <w:rFonts w:cs="Arial"/>
          <w:b/>
          <w:lang w:eastAsia="ja-JP"/>
        </w:rPr>
        <w:t xml:space="preserve">Group </w:t>
      </w:r>
      <w:r w:rsidR="00D567B4">
        <w:rPr>
          <w:rFonts w:cs="Arial"/>
          <w:b/>
          <w:lang w:eastAsia="ja-JP"/>
        </w:rPr>
        <w:t>C</w:t>
      </w:r>
      <w:r>
        <w:rPr>
          <w:rFonts w:cs="Arial"/>
          <w:lang w:eastAsia="ja-JP"/>
        </w:rPr>
        <w:t>.</w:t>
      </w:r>
    </w:p>
    <w:p w:rsidR="00D567B4" w:rsidRDefault="00D567B4" w:rsidP="003B6BAC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</w:p>
    <w:p w:rsidR="00DE13C6" w:rsidRDefault="00DE13C6" w:rsidP="00DE13C6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  <w:r>
        <w:rPr>
          <w:rFonts w:cs="Arial"/>
          <w:lang w:eastAsia="ja-JP"/>
        </w:rPr>
        <w:t xml:space="preserve">A maximum of </w:t>
      </w:r>
      <w:r>
        <w:rPr>
          <w:rFonts w:cs="Arial"/>
          <w:b/>
          <w:lang w:eastAsia="ja-JP"/>
        </w:rPr>
        <w:t xml:space="preserve">two </w:t>
      </w:r>
      <w:r>
        <w:rPr>
          <w:rFonts w:cs="Arial"/>
          <w:lang w:eastAsia="ja-JP"/>
        </w:rPr>
        <w:t xml:space="preserve">units from </w:t>
      </w:r>
      <w:r>
        <w:rPr>
          <w:rFonts w:cs="Arial"/>
          <w:b/>
          <w:lang w:eastAsia="ja-JP"/>
        </w:rPr>
        <w:t xml:space="preserve">IT </w:t>
      </w:r>
      <w:r>
        <w:rPr>
          <w:rFonts w:cs="Arial"/>
          <w:lang w:eastAsia="ja-JP"/>
        </w:rPr>
        <w:t xml:space="preserve">and </w:t>
      </w:r>
      <w:r>
        <w:rPr>
          <w:rFonts w:cs="Arial"/>
          <w:b/>
          <w:lang w:eastAsia="ja-JP"/>
        </w:rPr>
        <w:t xml:space="preserve">Finance </w:t>
      </w:r>
      <w:r>
        <w:rPr>
          <w:rFonts w:cs="Arial"/>
          <w:lang w:eastAsia="ja-JP"/>
        </w:rPr>
        <w:t>may be selected.</w:t>
      </w:r>
    </w:p>
    <w:p w:rsidR="003B6BAC" w:rsidRPr="00A4417A" w:rsidRDefault="003B6BAC" w:rsidP="003B6BAC">
      <w:pPr>
        <w:widowControl w:val="0"/>
        <w:autoSpaceDE w:val="0"/>
        <w:autoSpaceDN w:val="0"/>
        <w:adjustRightInd w:val="0"/>
        <w:rPr>
          <w:rFonts w:cs="Arial"/>
          <w:szCs w:val="24"/>
          <w:lang w:eastAsia="ja-JP"/>
        </w:rPr>
      </w:pPr>
    </w:p>
    <w:p w:rsidR="003B6BAC" w:rsidRPr="000B5A4E" w:rsidRDefault="003B6BAC" w:rsidP="003B6BAC">
      <w:pPr>
        <w:rPr>
          <w:b/>
        </w:rPr>
      </w:pPr>
      <w:r w:rsidRPr="000B5A4E">
        <w:rPr>
          <w:b/>
        </w:rPr>
        <w:t>Restricted combinations: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S311 or S211 may be selected but not both.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</w:t>
      </w:r>
      <w:proofErr w:type="gramStart"/>
      <w:r w:rsidRPr="00A10927">
        <w:rPr>
          <w:rFonts w:eastAsia="MS Mincho"/>
          <w:sz w:val="22"/>
          <w:vertAlign w:val="superscript"/>
          <w:lang w:val="en-GB" w:eastAsia="ja-JP"/>
        </w:rPr>
        <w:t>a</w:t>
      </w:r>
      <w:proofErr w:type="gramEnd"/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Only one unit may be selected from S312, S212 or S213.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</w:t>
      </w:r>
      <w:proofErr w:type="gramStart"/>
      <w:r w:rsidRPr="00A10927">
        <w:rPr>
          <w:rFonts w:eastAsia="MS Mincho"/>
          <w:sz w:val="22"/>
          <w:vertAlign w:val="superscript"/>
          <w:lang w:val="en-GB" w:eastAsia="ja-JP"/>
        </w:rPr>
        <w:t>b</w:t>
      </w:r>
      <w:proofErr w:type="gramEnd"/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S313 or S214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</w:t>
      </w:r>
      <w:proofErr w:type="gramStart"/>
      <w:r w:rsidRPr="00A10927">
        <w:rPr>
          <w:rFonts w:eastAsia="MS Mincho"/>
          <w:sz w:val="22"/>
          <w:vertAlign w:val="superscript"/>
          <w:lang w:val="en-GB" w:eastAsia="ja-JP"/>
        </w:rPr>
        <w:t>c</w:t>
      </w:r>
      <w:proofErr w:type="gramEnd"/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S314 or S215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</w:t>
      </w:r>
      <w:proofErr w:type="gramStart"/>
      <w:r w:rsidRPr="00A10927">
        <w:rPr>
          <w:rFonts w:eastAsia="MS Mincho"/>
          <w:sz w:val="22"/>
          <w:vertAlign w:val="superscript"/>
          <w:lang w:val="en-GB" w:eastAsia="ja-JP"/>
        </w:rPr>
        <w:t>d</w:t>
      </w:r>
      <w:proofErr w:type="gramEnd"/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S319 or S222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</w:t>
      </w:r>
      <w:proofErr w:type="gramStart"/>
      <w:r w:rsidRPr="00A10927">
        <w:rPr>
          <w:rFonts w:eastAsia="MS Mincho"/>
          <w:sz w:val="22"/>
          <w:vertAlign w:val="superscript"/>
          <w:lang w:val="en-GB" w:eastAsia="ja-JP"/>
        </w:rPr>
        <w:t>e</w:t>
      </w:r>
      <w:proofErr w:type="gramEnd"/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S320 or S224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</w:t>
      </w:r>
      <w:proofErr w:type="gramStart"/>
      <w:r w:rsidRPr="00A10927">
        <w:rPr>
          <w:rFonts w:eastAsia="MS Mincho"/>
          <w:sz w:val="22"/>
          <w:vertAlign w:val="superscript"/>
          <w:lang w:val="en-GB" w:eastAsia="ja-JP"/>
        </w:rPr>
        <w:t>f</w:t>
      </w:r>
      <w:proofErr w:type="gramEnd"/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S321 or S223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</w:t>
      </w:r>
      <w:proofErr w:type="gramStart"/>
      <w:r w:rsidRPr="00A10927">
        <w:rPr>
          <w:rFonts w:eastAsia="MS Mincho"/>
          <w:sz w:val="22"/>
          <w:vertAlign w:val="superscript"/>
          <w:lang w:val="en-GB" w:eastAsia="ja-JP"/>
        </w:rPr>
        <w:t>g</w:t>
      </w:r>
      <w:proofErr w:type="gramEnd"/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S226 or S414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</w:t>
      </w:r>
      <w:proofErr w:type="gramStart"/>
      <w:r w:rsidRPr="00A10927">
        <w:rPr>
          <w:rFonts w:eastAsia="MS Mincho"/>
          <w:sz w:val="22"/>
          <w:vertAlign w:val="superscript"/>
          <w:lang w:val="en-GB" w:eastAsia="ja-JP"/>
        </w:rPr>
        <w:t>h</w:t>
      </w:r>
      <w:proofErr w:type="gramEnd"/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S315 or S413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</w:t>
      </w:r>
      <w:proofErr w:type="spellStart"/>
      <w:proofErr w:type="gramStart"/>
      <w:r w:rsidRPr="00A10927">
        <w:rPr>
          <w:rFonts w:eastAsia="MS Mincho"/>
          <w:sz w:val="22"/>
          <w:vertAlign w:val="superscript"/>
          <w:lang w:val="en-GB" w:eastAsia="ja-JP"/>
        </w:rPr>
        <w:t>i</w:t>
      </w:r>
      <w:proofErr w:type="spellEnd"/>
      <w:proofErr w:type="gramEnd"/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S323 or S419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</w:t>
      </w:r>
      <w:proofErr w:type="gramStart"/>
      <w:r w:rsidRPr="00A10927">
        <w:rPr>
          <w:rFonts w:eastAsia="MS Mincho"/>
          <w:sz w:val="22"/>
          <w:vertAlign w:val="superscript"/>
          <w:lang w:val="en-GB" w:eastAsia="ja-JP"/>
        </w:rPr>
        <w:t>j</w:t>
      </w:r>
      <w:proofErr w:type="gramEnd"/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Only one unit may be selected from S339a, S339b, S236a or S236b.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k</w:t>
      </w:r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S340 or S237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</w:t>
      </w:r>
      <w:proofErr w:type="gramStart"/>
      <w:r w:rsidRPr="00A10927">
        <w:rPr>
          <w:rFonts w:eastAsia="MS Mincho"/>
          <w:sz w:val="22"/>
          <w:vertAlign w:val="superscript"/>
          <w:lang w:val="en-GB" w:eastAsia="ja-JP"/>
        </w:rPr>
        <w:t>l</w:t>
      </w:r>
      <w:proofErr w:type="gramEnd"/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S341 or S238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</w:t>
      </w:r>
      <w:proofErr w:type="gramStart"/>
      <w:r w:rsidRPr="00A10927">
        <w:rPr>
          <w:rFonts w:eastAsia="MS Mincho"/>
          <w:sz w:val="22"/>
          <w:vertAlign w:val="superscript"/>
          <w:lang w:val="en-GB" w:eastAsia="ja-JP"/>
        </w:rPr>
        <w:t>m</w:t>
      </w:r>
      <w:proofErr w:type="gramEnd"/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S342 or S239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</w:t>
      </w:r>
      <w:proofErr w:type="gramStart"/>
      <w:r w:rsidRPr="00A10927">
        <w:rPr>
          <w:rFonts w:eastAsia="MS Mincho"/>
          <w:sz w:val="22"/>
          <w:vertAlign w:val="superscript"/>
          <w:lang w:val="en-GB" w:eastAsia="ja-JP"/>
        </w:rPr>
        <w:t>n</w:t>
      </w:r>
      <w:proofErr w:type="gramEnd"/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S343 or S240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</w:t>
      </w:r>
      <w:proofErr w:type="gramStart"/>
      <w:r w:rsidRPr="00A10927">
        <w:rPr>
          <w:rFonts w:eastAsia="MS Mincho"/>
          <w:sz w:val="22"/>
          <w:vertAlign w:val="superscript"/>
          <w:lang w:val="en-GB" w:eastAsia="ja-JP"/>
        </w:rPr>
        <w:t>o</w:t>
      </w:r>
      <w:proofErr w:type="gramEnd"/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S344 or S241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</w:t>
      </w:r>
      <w:proofErr w:type="gramStart"/>
      <w:r w:rsidRPr="00A10927">
        <w:rPr>
          <w:rFonts w:eastAsia="MS Mincho"/>
          <w:sz w:val="22"/>
          <w:vertAlign w:val="superscript"/>
          <w:lang w:val="en-GB" w:eastAsia="ja-JP"/>
        </w:rPr>
        <w:t>p</w:t>
      </w:r>
      <w:proofErr w:type="gramEnd"/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S345 or S242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</w:t>
      </w:r>
      <w:proofErr w:type="gramStart"/>
      <w:r w:rsidRPr="00A10927">
        <w:rPr>
          <w:rFonts w:eastAsia="MS Mincho"/>
          <w:sz w:val="22"/>
          <w:vertAlign w:val="superscript"/>
          <w:lang w:val="en-GB" w:eastAsia="ja-JP"/>
        </w:rPr>
        <w:t>q</w:t>
      </w:r>
      <w:proofErr w:type="gramEnd"/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S346 or S243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</w:t>
      </w:r>
      <w:proofErr w:type="gramStart"/>
      <w:r w:rsidRPr="00A10927">
        <w:rPr>
          <w:rFonts w:eastAsia="MS Mincho"/>
          <w:sz w:val="22"/>
          <w:vertAlign w:val="superscript"/>
          <w:lang w:val="en-GB" w:eastAsia="ja-JP"/>
        </w:rPr>
        <w:t>r</w:t>
      </w:r>
      <w:proofErr w:type="gramEnd"/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S347 or S244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</w:t>
      </w:r>
      <w:proofErr w:type="gramStart"/>
      <w:r w:rsidRPr="00A10927">
        <w:rPr>
          <w:rFonts w:eastAsia="MS Mincho"/>
          <w:sz w:val="22"/>
          <w:vertAlign w:val="superscript"/>
          <w:lang w:val="en-GB" w:eastAsia="ja-JP"/>
        </w:rPr>
        <w:t>s</w:t>
      </w:r>
      <w:proofErr w:type="gramEnd"/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S348 or S245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</w:t>
      </w:r>
      <w:proofErr w:type="gramStart"/>
      <w:r w:rsidRPr="00A10927">
        <w:rPr>
          <w:rFonts w:eastAsia="MS Mincho"/>
          <w:sz w:val="22"/>
          <w:vertAlign w:val="superscript"/>
          <w:lang w:val="en-GB" w:eastAsia="ja-JP"/>
        </w:rPr>
        <w:t>t</w:t>
      </w:r>
      <w:proofErr w:type="gramEnd"/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vertAlign w:val="superscript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>Either unit S349 or S246 may be selected.</w:t>
      </w:r>
      <w:r w:rsidRPr="00A10927">
        <w:rPr>
          <w:rFonts w:eastAsia="MS Mincho"/>
          <w:sz w:val="22"/>
          <w:vertAlign w:val="superscript"/>
          <w:lang w:val="en-GB" w:eastAsia="ja-JP"/>
        </w:rPr>
        <w:t xml:space="preserve"> </w:t>
      </w:r>
      <w:proofErr w:type="gramStart"/>
      <w:r w:rsidRPr="00A10927">
        <w:rPr>
          <w:rFonts w:eastAsia="MS Mincho"/>
          <w:sz w:val="22"/>
          <w:vertAlign w:val="superscript"/>
          <w:lang w:val="en-GB" w:eastAsia="ja-JP"/>
        </w:rPr>
        <w:t>u</w:t>
      </w:r>
      <w:proofErr w:type="gramEnd"/>
    </w:p>
    <w:p w:rsidR="003B6BAC" w:rsidRPr="00A10927" w:rsidRDefault="003B6BAC" w:rsidP="003B6BAC">
      <w:pPr>
        <w:widowControl w:val="0"/>
        <w:autoSpaceDE w:val="0"/>
        <w:autoSpaceDN w:val="0"/>
        <w:adjustRightInd w:val="0"/>
        <w:rPr>
          <w:rFonts w:eastAsia="MS Mincho"/>
          <w:sz w:val="22"/>
          <w:vertAlign w:val="superscript"/>
          <w:lang w:val="en-GB" w:eastAsia="ja-JP"/>
        </w:rPr>
      </w:pPr>
      <w:r w:rsidRPr="00A10927">
        <w:rPr>
          <w:rFonts w:eastAsia="MS Mincho"/>
          <w:sz w:val="22"/>
          <w:lang w:val="en-GB" w:eastAsia="ja-JP"/>
        </w:rPr>
        <w:t xml:space="preserve">Either unit S350 or S252 may be selected. </w:t>
      </w:r>
      <w:proofErr w:type="gramStart"/>
      <w:r w:rsidRPr="00A10927">
        <w:rPr>
          <w:rFonts w:eastAsia="MS Mincho"/>
          <w:sz w:val="22"/>
          <w:vertAlign w:val="superscript"/>
          <w:lang w:val="en-GB" w:eastAsia="ja-JP"/>
        </w:rPr>
        <w:t>v</w:t>
      </w:r>
      <w:proofErr w:type="gramEnd"/>
    </w:p>
    <w:p w:rsidR="008220D3" w:rsidRDefault="008220D3"/>
    <w:p w:rsidR="003F6FF3" w:rsidRDefault="003F6FF3">
      <w:pPr>
        <w:spacing w:after="200" w:line="276" w:lineRule="auto"/>
      </w:pPr>
      <w:r>
        <w:br w:type="page"/>
      </w:r>
    </w:p>
    <w:p w:rsidR="003B6BAC" w:rsidRDefault="003B6BAC"/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992"/>
        <w:gridCol w:w="7230"/>
      </w:tblGrid>
      <w:tr w:rsidR="00A54CFE" w:rsidRPr="00B52459" w:rsidTr="00080632">
        <w:tc>
          <w:tcPr>
            <w:tcW w:w="11199" w:type="dxa"/>
            <w:gridSpan w:val="4"/>
            <w:shd w:val="clear" w:color="auto" w:fill="D9D9D9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8"/>
                <w:szCs w:val="28"/>
                <w:lang w:val="en-GB" w:eastAsia="ja-JP"/>
              </w:rPr>
            </w:pPr>
            <w:r w:rsidRPr="00B52459">
              <w:rPr>
                <w:rFonts w:eastAsia="MS Mincho"/>
                <w:b/>
                <w:sz w:val="28"/>
                <w:szCs w:val="28"/>
                <w:lang w:val="en-GB" w:eastAsia="ja-JP"/>
              </w:rPr>
              <w:t xml:space="preserve">SVQ 3 Business and Administration SCQF Level 6 </w:t>
            </w:r>
            <w:r>
              <w:rPr>
                <w:rFonts w:eastAsia="MS Mincho"/>
                <w:b/>
                <w:sz w:val="28"/>
                <w:szCs w:val="28"/>
                <w:lang w:val="en-GB" w:eastAsia="ja-JP"/>
              </w:rPr>
              <w:t>–</w:t>
            </w:r>
            <w:r w:rsidRPr="00B52459">
              <w:rPr>
                <w:rFonts w:eastAsia="MS Mincho"/>
                <w:b/>
                <w:sz w:val="28"/>
                <w:szCs w:val="28"/>
                <w:lang w:val="en-GB" w:eastAsia="ja-JP"/>
              </w:rPr>
              <w:t xml:space="preserve"> </w:t>
            </w:r>
            <w:r w:rsidRPr="003B4B6C">
              <w:rPr>
                <w:rFonts w:eastAsia="MS Mincho"/>
                <w:b/>
                <w:color w:val="000000" w:themeColor="text1"/>
                <w:sz w:val="28"/>
                <w:szCs w:val="28"/>
                <w:lang w:val="en-GB" w:eastAsia="ja-JP"/>
              </w:rPr>
              <w:t xml:space="preserve">GK6Y </w:t>
            </w:r>
            <w:r w:rsidRPr="00B52459">
              <w:rPr>
                <w:rFonts w:eastAsia="MS Mincho"/>
                <w:b/>
                <w:sz w:val="28"/>
                <w:szCs w:val="28"/>
                <w:lang w:val="en-GB" w:eastAsia="ja-JP"/>
              </w:rPr>
              <w:t>23</w:t>
            </w:r>
          </w:p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2"/>
                <w:lang w:val="en-GB" w:eastAsia="ja-JP"/>
              </w:rPr>
            </w:pPr>
          </w:p>
          <w:p w:rsidR="00A54CFE" w:rsidRPr="00A54CFE" w:rsidRDefault="00DA158D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8"/>
                <w:szCs w:val="28"/>
                <w:lang w:val="en-GB" w:eastAsia="ja-JP"/>
              </w:rPr>
            </w:pPr>
            <w:r>
              <w:rPr>
                <w:rFonts w:eastAsia="MS Mincho"/>
                <w:b/>
                <w:sz w:val="28"/>
                <w:szCs w:val="28"/>
                <w:lang w:val="en-GB" w:eastAsia="ja-JP"/>
              </w:rPr>
              <w:t xml:space="preserve">Group A </w:t>
            </w:r>
            <w:r w:rsidR="00A54CFE" w:rsidRPr="00A54CFE">
              <w:rPr>
                <w:rFonts w:eastAsia="MS Mincho"/>
                <w:b/>
                <w:sz w:val="28"/>
                <w:szCs w:val="28"/>
                <w:lang w:val="en-GB" w:eastAsia="ja-JP"/>
              </w:rPr>
              <w:t>Mandatory Units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D9D9D9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2"/>
                <w:lang w:val="en-GB" w:eastAsia="ja-JP"/>
              </w:rPr>
            </w:pPr>
            <w:r w:rsidRPr="00B52459">
              <w:rPr>
                <w:rFonts w:eastAsia="MS Mincho"/>
                <w:b/>
                <w:sz w:val="22"/>
                <w:lang w:val="en-GB" w:eastAsia="ja-JP"/>
              </w:rPr>
              <w:t>SQA No.</w:t>
            </w:r>
          </w:p>
        </w:tc>
        <w:tc>
          <w:tcPr>
            <w:tcW w:w="1701" w:type="dxa"/>
            <w:shd w:val="clear" w:color="auto" w:fill="D9D9D9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2"/>
                <w:lang w:val="en-GB" w:eastAsia="ja-JP"/>
              </w:rPr>
            </w:pPr>
            <w:r w:rsidRPr="00B52459">
              <w:rPr>
                <w:rFonts w:eastAsia="MS Mincho"/>
                <w:b/>
                <w:sz w:val="22"/>
                <w:lang w:val="en-GB" w:eastAsia="ja-JP"/>
              </w:rPr>
              <w:t>NOS</w:t>
            </w:r>
            <w:r>
              <w:rPr>
                <w:rFonts w:eastAsia="MS Mincho"/>
                <w:b/>
                <w:sz w:val="22"/>
                <w:lang w:val="en-GB" w:eastAsia="ja-JP"/>
              </w:rPr>
              <w:t xml:space="preserve"> No</w:t>
            </w:r>
            <w:r w:rsidRPr="00B52459">
              <w:rPr>
                <w:rFonts w:eastAsia="MS Mincho"/>
                <w:b/>
                <w:sz w:val="22"/>
                <w:lang w:val="en-GB" w:eastAsia="ja-JP"/>
              </w:rPr>
              <w:t>.</w:t>
            </w:r>
          </w:p>
        </w:tc>
        <w:tc>
          <w:tcPr>
            <w:tcW w:w="992" w:type="dxa"/>
            <w:shd w:val="clear" w:color="auto" w:fill="D9D9D9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2"/>
                <w:lang w:val="en-GB" w:eastAsia="ja-JP"/>
              </w:rPr>
            </w:pPr>
            <w:r>
              <w:rPr>
                <w:rFonts w:eastAsia="MS Mincho"/>
                <w:b/>
                <w:sz w:val="22"/>
                <w:lang w:val="en-GB" w:eastAsia="ja-JP"/>
              </w:rPr>
              <w:t>SSC Unit No.</w:t>
            </w:r>
          </w:p>
        </w:tc>
        <w:tc>
          <w:tcPr>
            <w:tcW w:w="7230" w:type="dxa"/>
            <w:shd w:val="clear" w:color="auto" w:fill="D9D9D9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2"/>
                <w:lang w:val="en-GB" w:eastAsia="ja-JP"/>
              </w:rPr>
            </w:pPr>
            <w:r w:rsidRPr="00B52459">
              <w:rPr>
                <w:rFonts w:eastAsia="MS Mincho"/>
                <w:b/>
                <w:sz w:val="22"/>
                <w:lang w:val="en-GB" w:eastAsia="ja-JP"/>
              </w:rPr>
              <w:t>Unit Title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FD9Y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CFABAA626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S301</w:t>
            </w:r>
          </w:p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Plan how to manage and improve own performance in a business environment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FE01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CFABAF173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S302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Review and maintain work in a business environment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FE02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CFABAA615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S308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Communicate in a business environment</w:t>
            </w:r>
          </w:p>
        </w:tc>
      </w:tr>
      <w:tr w:rsidR="00A54CFE" w:rsidRPr="00B52459" w:rsidTr="00080632">
        <w:tc>
          <w:tcPr>
            <w:tcW w:w="11199" w:type="dxa"/>
            <w:gridSpan w:val="4"/>
            <w:shd w:val="clear" w:color="auto" w:fill="D9D9D9"/>
          </w:tcPr>
          <w:p w:rsidR="00A54CFE" w:rsidRPr="00B52459" w:rsidRDefault="00A54CFE" w:rsidP="00DA158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2"/>
                <w:lang w:val="en-GB" w:eastAsia="ja-JP"/>
              </w:rPr>
            </w:pPr>
            <w:r w:rsidRPr="00B52459">
              <w:rPr>
                <w:rFonts w:eastAsia="MS Mincho"/>
                <w:b/>
                <w:sz w:val="28"/>
                <w:szCs w:val="28"/>
                <w:lang w:val="en-GB" w:eastAsia="ja-JP"/>
              </w:rPr>
              <w:t xml:space="preserve">Group </w:t>
            </w:r>
            <w:r w:rsidR="00DA158D">
              <w:rPr>
                <w:rFonts w:eastAsia="MS Mincho"/>
                <w:b/>
                <w:sz w:val="28"/>
                <w:szCs w:val="28"/>
                <w:lang w:val="en-GB" w:eastAsia="ja-JP"/>
              </w:rPr>
              <w:t>B</w:t>
            </w:r>
            <w:r>
              <w:rPr>
                <w:rFonts w:eastAsia="MS Mincho"/>
                <w:b/>
                <w:sz w:val="28"/>
                <w:szCs w:val="28"/>
                <w:lang w:val="en-GB" w:eastAsia="ja-JP"/>
              </w:rPr>
              <w:t xml:space="preserve"> Optional Units</w:t>
            </w:r>
            <w:r w:rsidRPr="00B52459">
              <w:rPr>
                <w:rFonts w:eastAsia="MS Mincho"/>
                <w:b/>
                <w:sz w:val="28"/>
                <w:szCs w:val="28"/>
                <w:lang w:val="en-GB" w:eastAsia="ja-JP"/>
              </w:rPr>
              <w:t xml:space="preserve">: </w:t>
            </w:r>
            <w:r w:rsidRPr="00B52459">
              <w:rPr>
                <w:rFonts w:eastAsia="MS Mincho"/>
                <w:b/>
                <w:sz w:val="22"/>
                <w:lang w:val="en-GB" w:eastAsia="ja-JP"/>
              </w:rPr>
              <w:t>3 - 5 Units must be selected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FE03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CFABAG127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S303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Solve business problems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FE04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CFABAG1211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S304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Support other people to work in a business environment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FE05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CFABAG121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S305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Contribute to decision-making in a business environment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FE06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CFABAG123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S306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Contribute to negotiations in a business environment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H987 04</w:t>
            </w:r>
          </w:p>
        </w:tc>
        <w:tc>
          <w:tcPr>
            <w:tcW w:w="1701" w:type="dxa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CFAM&amp;LDB2</w:t>
            </w:r>
          </w:p>
        </w:tc>
        <w:tc>
          <w:tcPr>
            <w:tcW w:w="992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S3071</w:t>
            </w:r>
          </w:p>
        </w:tc>
        <w:tc>
          <w:tcPr>
            <w:tcW w:w="7230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Allocate work to team members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H988 04</w:t>
            </w:r>
          </w:p>
        </w:tc>
        <w:tc>
          <w:tcPr>
            <w:tcW w:w="1701" w:type="dxa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CFAM&amp;LDB3</w:t>
            </w:r>
          </w:p>
        </w:tc>
        <w:tc>
          <w:tcPr>
            <w:tcW w:w="992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S3072</w:t>
            </w:r>
          </w:p>
        </w:tc>
        <w:tc>
          <w:tcPr>
            <w:tcW w:w="7230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Quality assure work in your team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FE08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CFABAA121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S322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Supervise an office facility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FE09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CFABAA151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S324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Contribute to running a project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FE0X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CFABAA212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S311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Design and produce documents in a business environment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a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FE11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CFABAA213c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S312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Prepare text from notes using touch typing (60 wpm)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b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FE0Y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CFABAD311b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S313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Prepare text from shorthand (80 wpm)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c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FE10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CFABAD312b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S314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Prepare text from recorded audio instruction (60 wpm)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d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FE0T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CFABAA312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S319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Organise and co-ordinate events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e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FE0V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CFABAA412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S320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Plan and organise meetings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f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FE0W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CFABAA322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S321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Organise business travel or accommodation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g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H989 04</w:t>
            </w:r>
          </w:p>
        </w:tc>
        <w:tc>
          <w:tcPr>
            <w:tcW w:w="1701" w:type="dxa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CFABAC121</w:t>
            </w:r>
          </w:p>
        </w:tc>
        <w:tc>
          <w:tcPr>
            <w:tcW w:w="992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S325</w:t>
            </w:r>
          </w:p>
        </w:tc>
        <w:tc>
          <w:tcPr>
            <w:tcW w:w="7230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Deliver, monitor and evaluate customer service to internal and/or external customers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FE0D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CFABAA617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S309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Develop a presentation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FE0E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CFABAA623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S310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Deliver a presentation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FE0F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CFABAD111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S315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Support the design and development of information systems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</w:t>
            </w:r>
            <w:proofErr w:type="spellStart"/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>i</w:t>
            </w:r>
            <w:proofErr w:type="spellEnd"/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FE0G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CFABAD131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S316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Monitor information systems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FE0H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CFABAD322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S317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Analyse and report data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FE0J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CFABAF131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S318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Order products and services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H68K 04</w:t>
            </w:r>
          </w:p>
        </w:tc>
        <w:tc>
          <w:tcPr>
            <w:tcW w:w="1701" w:type="dxa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CFAM&amp;LEA4</w:t>
            </w:r>
          </w:p>
        </w:tc>
        <w:tc>
          <w:tcPr>
            <w:tcW w:w="992" w:type="dxa"/>
            <w:shd w:val="clear" w:color="auto" w:fill="auto"/>
          </w:tcPr>
          <w:p w:rsidR="00A54CFE" w:rsidRPr="009A3F71" w:rsidRDefault="009A3F71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18"/>
                <w:szCs w:val="18"/>
                <w:lang w:val="en-GB" w:eastAsia="ja-JP"/>
              </w:rPr>
            </w:pPr>
            <w:r w:rsidRPr="009A3F71">
              <w:rPr>
                <w:rFonts w:eastAsia="MS Mincho"/>
                <w:color w:val="000000" w:themeColor="text1"/>
                <w:sz w:val="18"/>
                <w:szCs w:val="18"/>
                <w:lang w:val="en-GB" w:eastAsia="ja-JP"/>
              </w:rPr>
              <w:t>M&amp;LEA4</w:t>
            </w:r>
          </w:p>
        </w:tc>
        <w:tc>
          <w:tcPr>
            <w:tcW w:w="7230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>
              <w:rPr>
                <w:rFonts w:eastAsia="MS Mincho"/>
                <w:color w:val="000000" w:themeColor="text1"/>
                <w:sz w:val="22"/>
                <w:lang w:val="en-GB" w:eastAsia="ja-JP"/>
              </w:rPr>
              <w:t>Manage</w:t>
            </w: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 xml:space="preserve"> budget</w:t>
            </w:r>
            <w:r>
              <w:rPr>
                <w:rFonts w:eastAsia="MS Mincho"/>
                <w:color w:val="000000" w:themeColor="text1"/>
                <w:sz w:val="22"/>
                <w:lang w:val="en-GB" w:eastAsia="ja-JP"/>
              </w:rPr>
              <w:t>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FE0L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CFABAA112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S323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Contribute to innovation in a business environment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j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FE0M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CFABAB141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S329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Provide administrative support in schools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FN75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SFJCHCC061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S351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Verify Critical Dates for Sentences</w:t>
            </w:r>
          </w:p>
        </w:tc>
      </w:tr>
      <w:tr w:rsidR="00A54CFE" w:rsidRPr="00B52459" w:rsidTr="00080632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FN76 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SFJCHCC068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S352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Verify the Release Process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FN7A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CFAAA121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S353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Administer Agricultural Records</w:t>
            </w:r>
          </w:p>
        </w:tc>
      </w:tr>
      <w:tr w:rsidR="00A54CFE" w:rsidRPr="00B52459" w:rsidTr="00080632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FN7C 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CFAAA122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S354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Make Agricultural Returns, Applications and Claims</w:t>
            </w:r>
          </w:p>
        </w:tc>
      </w:tr>
      <w:tr w:rsidR="00A54CFE" w:rsidRPr="00B52459" w:rsidTr="00080632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FN77 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CFABAB111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S355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Administer Legal Files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FN78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CFABAB112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S356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Build Case Files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FN79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CFABAB113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S357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Manage Case Files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FE0N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CFASPA2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S330</w:t>
            </w:r>
          </w:p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Administer parking and traffic challenges, representations and civil parking appeals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FE0P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CFASPA3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S331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Administer statutory parking and traffic appeals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FE0R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CFASPA4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S332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Administer parking and traffic debt recovery</w:t>
            </w:r>
          </w:p>
        </w:tc>
      </w:tr>
      <w:tr w:rsidR="00A54CFE" w:rsidRPr="00B52459" w:rsidTr="00080632">
        <w:tc>
          <w:tcPr>
            <w:tcW w:w="11199" w:type="dxa"/>
            <w:gridSpan w:val="4"/>
            <w:shd w:val="clear" w:color="auto" w:fill="D9D9D9"/>
          </w:tcPr>
          <w:p w:rsidR="00A54CFE" w:rsidRPr="00965133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2"/>
                <w:lang w:val="en-GB" w:eastAsia="ja-JP"/>
              </w:rPr>
            </w:pPr>
            <w:r>
              <w:rPr>
                <w:rFonts w:eastAsia="MS Mincho"/>
                <w:b/>
                <w:sz w:val="22"/>
                <w:lang w:val="en-GB" w:eastAsia="ja-JP"/>
              </w:rPr>
              <w:t>A maximum of 2 Units* can be selected from IT Units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F9AR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ESKIBS3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S339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Bespoke software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k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F9AW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ESKISS3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S339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 xml:space="preserve">Specialist software 3 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>k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lastRenderedPageBreak/>
              <w:t>F9C3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ESKIDMS3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S340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Data management software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l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F9C6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ESKIDB3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S341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Database software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m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F99F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ESKIIPU3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S342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Improving productivity using IT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n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F99V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ESKIITS3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S343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IT security for users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o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F9CV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ESKIPS3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S344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Presentation software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p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F99L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ESKISIS3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S345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Set</w:t>
            </w:r>
            <w:r w:rsidR="009A3F71">
              <w:rPr>
                <w:rFonts w:eastAsia="MS Mincho"/>
                <w:sz w:val="22"/>
                <w:lang w:val="en-GB" w:eastAsia="ja-JP"/>
              </w:rPr>
              <w:t>ting</w:t>
            </w:r>
            <w:r w:rsidRPr="00B52459">
              <w:rPr>
                <w:rFonts w:eastAsia="MS Mincho"/>
                <w:sz w:val="22"/>
                <w:lang w:val="en-GB" w:eastAsia="ja-JP"/>
              </w:rPr>
              <w:t xml:space="preserve"> up an IT system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q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F9D2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ESKISS3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S346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Spreadsheet software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r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F9A8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ESKIUCT3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S347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Using collaborative technologies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F9D5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ESKIWS3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S348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Website software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t</w:t>
            </w:r>
          </w:p>
        </w:tc>
      </w:tr>
      <w:tr w:rsidR="00A54CFE" w:rsidRPr="00B52459" w:rsidTr="00080632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F9D8 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ESKIWP3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S349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Word processing software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u</w:t>
            </w:r>
          </w:p>
        </w:tc>
      </w:tr>
      <w:tr w:rsidR="00A54CFE" w:rsidRPr="00B52459" w:rsidTr="00080632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F9A5 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ESKIEML3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S350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Using email 3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>v</w:t>
            </w:r>
          </w:p>
        </w:tc>
      </w:tr>
      <w:tr w:rsidR="00A54CFE" w:rsidRPr="00B52459" w:rsidTr="00080632">
        <w:tc>
          <w:tcPr>
            <w:tcW w:w="11199" w:type="dxa"/>
            <w:gridSpan w:val="4"/>
            <w:shd w:val="clear" w:color="auto" w:fill="D9D9D9"/>
          </w:tcPr>
          <w:p w:rsidR="00A54CFE" w:rsidRPr="00B52459" w:rsidRDefault="00A54CFE" w:rsidP="00DA158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2"/>
                <w:lang w:val="en-GB" w:eastAsia="ja-JP"/>
              </w:rPr>
            </w:pPr>
            <w:r w:rsidRPr="00B52459">
              <w:rPr>
                <w:rFonts w:eastAsia="MS Mincho"/>
                <w:b/>
                <w:sz w:val="28"/>
                <w:szCs w:val="28"/>
                <w:lang w:val="en-GB" w:eastAsia="ja-JP"/>
              </w:rPr>
              <w:t xml:space="preserve">Group </w:t>
            </w:r>
            <w:r w:rsidR="00DA158D">
              <w:rPr>
                <w:rFonts w:eastAsia="MS Mincho"/>
                <w:b/>
                <w:sz w:val="28"/>
                <w:szCs w:val="28"/>
                <w:lang w:val="en-GB" w:eastAsia="ja-JP"/>
              </w:rPr>
              <w:t>C</w:t>
            </w:r>
            <w:r>
              <w:rPr>
                <w:rFonts w:eastAsia="MS Mincho"/>
                <w:b/>
                <w:sz w:val="28"/>
                <w:szCs w:val="28"/>
                <w:lang w:val="en-GB" w:eastAsia="ja-JP"/>
              </w:rPr>
              <w:t xml:space="preserve"> Optional Units</w:t>
            </w:r>
            <w:r w:rsidRPr="00B52459">
              <w:rPr>
                <w:rFonts w:eastAsia="MS Mincho"/>
                <w:b/>
                <w:sz w:val="28"/>
                <w:szCs w:val="28"/>
                <w:lang w:val="en-GB" w:eastAsia="ja-JP"/>
              </w:rPr>
              <w:t xml:space="preserve">: </w:t>
            </w:r>
            <w:r w:rsidRPr="00B52459">
              <w:rPr>
                <w:rFonts w:eastAsia="MS Mincho"/>
                <w:b/>
                <w:sz w:val="22"/>
                <w:lang w:val="en-GB" w:eastAsia="ja-JP"/>
              </w:rPr>
              <w:t>0 - 2 Units must be selected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F93T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CFABAA211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S211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Produce documents in a business environment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a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FD9W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CFABAA213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S212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Prepare text from notes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b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FD9X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CFABAA213b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S213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Prepare text from notes using touch typing (40 wpm)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b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FD9T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CFABAA311a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S214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Prepare text from shorthand (60 wpm)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c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FD9V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CFABAD312a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S215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Prepare text from recorded audio instruction (40 wpm)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d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FD9N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CFABAA311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S222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Support the organisation and co-ordination of events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e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FD9P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CFABAA321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S223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Support the organisation of business travel or accommodation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g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FD9R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CFABAA411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S224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Support the organisation of meetings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f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FD94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CFABAA612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S209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Handle mail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F93X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CFABAC312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S210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Provide reception services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FD96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CFABAC311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S250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Meet and welcome visitors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H983 04</w:t>
            </w:r>
          </w:p>
        </w:tc>
        <w:tc>
          <w:tcPr>
            <w:tcW w:w="1701" w:type="dxa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CFABAA622</w:t>
            </w:r>
          </w:p>
        </w:tc>
        <w:tc>
          <w:tcPr>
            <w:tcW w:w="992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S206</w:t>
            </w:r>
          </w:p>
        </w:tc>
        <w:tc>
          <w:tcPr>
            <w:tcW w:w="7230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Use voicemail message systems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FD92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CFABAA431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S207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Use a diary system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FD93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CFABAA441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S208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Take minutes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H984 04</w:t>
            </w:r>
          </w:p>
        </w:tc>
        <w:tc>
          <w:tcPr>
            <w:tcW w:w="1701" w:type="dxa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CFABAD321</w:t>
            </w:r>
          </w:p>
        </w:tc>
        <w:tc>
          <w:tcPr>
            <w:tcW w:w="992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S216</w:t>
            </w:r>
          </w:p>
        </w:tc>
        <w:tc>
          <w:tcPr>
            <w:tcW w:w="7230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Collate and organise data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FD98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CFABAD323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S217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Research information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9A3F71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>
              <w:rPr>
                <w:rFonts w:eastAsia="MS Mincho"/>
                <w:sz w:val="22"/>
                <w:lang w:val="en-GB"/>
              </w:rPr>
              <w:t>H559</w:t>
            </w:r>
            <w:r w:rsidR="00A54CFE" w:rsidRPr="00B52459">
              <w:rPr>
                <w:rFonts w:eastAsia="MS Mincho"/>
                <w:sz w:val="22"/>
                <w:lang w:val="en-GB"/>
              </w:rPr>
              <w:t xml:space="preserve">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CFABAD332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S218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Store and retrieve information</w:t>
            </w:r>
            <w:r w:rsidR="009A3F71">
              <w:rPr>
                <w:rFonts w:eastAsia="MS Mincho"/>
                <w:sz w:val="22"/>
                <w:lang w:val="en-GB" w:eastAsia="ja-JP"/>
              </w:rPr>
              <w:t xml:space="preserve"> using a filing system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FD99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CFABAD334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S219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Provide archive services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FD9A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CFABAD121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S226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Support the management and development of an information system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h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9A3F71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>
              <w:rPr>
                <w:rFonts w:eastAsia="MS Mincho"/>
                <w:sz w:val="22"/>
                <w:lang w:val="en-GB"/>
              </w:rPr>
              <w:t>H98C</w:t>
            </w:r>
            <w:r w:rsidR="00A54CFE" w:rsidRPr="00B52459">
              <w:rPr>
                <w:rFonts w:eastAsia="MS Mincho"/>
                <w:sz w:val="22"/>
                <w:lang w:val="en-GB"/>
              </w:rPr>
              <w:t xml:space="preserve"> 04</w:t>
            </w:r>
          </w:p>
        </w:tc>
        <w:tc>
          <w:tcPr>
            <w:tcW w:w="1701" w:type="dxa"/>
          </w:tcPr>
          <w:p w:rsidR="00A54CFE" w:rsidRPr="00B52459" w:rsidRDefault="00A54CFE" w:rsidP="009A3F7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</w:t>
            </w:r>
            <w:r w:rsidR="009A3F71">
              <w:rPr>
                <w:rFonts w:eastAsia="MS Mincho"/>
                <w:sz w:val="22"/>
                <w:lang w:val="en-GB"/>
              </w:rPr>
              <w:t>D112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S413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 xml:space="preserve">Design and develop </w:t>
            </w:r>
            <w:r w:rsidR="009A3F71">
              <w:rPr>
                <w:rFonts w:eastAsia="MS Mincho"/>
                <w:sz w:val="22"/>
                <w:lang w:val="en-GB" w:eastAsia="ja-JP"/>
              </w:rPr>
              <w:t>an information system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</w:t>
            </w:r>
            <w:proofErr w:type="spellStart"/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>i</w:t>
            </w:r>
            <w:proofErr w:type="spellEnd"/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FE1M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CFABAF141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S414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Manage and evaluate information systems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h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F93V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CFABAA111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S220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Use office equipment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9A3F71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>
              <w:rPr>
                <w:rFonts w:eastAsia="MS Mincho"/>
                <w:sz w:val="22"/>
                <w:lang w:val="en-GB"/>
              </w:rPr>
              <w:t>H985</w:t>
            </w:r>
            <w:r w:rsidR="00A54CFE" w:rsidRPr="00B52459">
              <w:rPr>
                <w:rFonts w:eastAsia="MS Mincho"/>
                <w:sz w:val="22"/>
                <w:lang w:val="en-GB"/>
              </w:rPr>
              <w:t xml:space="preserve">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CFABAB151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S221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9A3F71" w:rsidP="009A3F7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>
              <w:rPr>
                <w:rFonts w:eastAsia="MS Mincho"/>
                <w:sz w:val="22"/>
                <w:lang w:val="en-GB" w:eastAsia="ja-JP"/>
              </w:rPr>
              <w:t xml:space="preserve">Maintain and issue </w:t>
            </w:r>
            <w:r w:rsidR="00A54CFE" w:rsidRPr="00B52459">
              <w:rPr>
                <w:rFonts w:eastAsia="MS Mincho"/>
                <w:sz w:val="22"/>
                <w:lang w:val="en-GB" w:eastAsia="ja-JP"/>
              </w:rPr>
              <w:t>stock items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FD9F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CFABAB131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S225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Respond to change in a business environment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H98D 04</w:t>
            </w:r>
          </w:p>
        </w:tc>
        <w:tc>
          <w:tcPr>
            <w:tcW w:w="1701" w:type="dxa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CFABAA113</w:t>
            </w:r>
          </w:p>
        </w:tc>
        <w:tc>
          <w:tcPr>
            <w:tcW w:w="992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S419</w:t>
            </w:r>
          </w:p>
        </w:tc>
        <w:tc>
          <w:tcPr>
            <w:tcW w:w="7230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 w:eastAsia="ja-JP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 w:eastAsia="ja-JP"/>
              </w:rPr>
              <w:t>Explore ideas for innovation in a business environment</w:t>
            </w:r>
            <w:r w:rsidRPr="003B4B6C">
              <w:rPr>
                <w:rFonts w:eastAsia="MS Mincho"/>
                <w:color w:val="000000" w:themeColor="text1"/>
                <w:sz w:val="22"/>
                <w:vertAlign w:val="superscript"/>
                <w:lang w:val="en-GB" w:eastAsia="ja-JP"/>
              </w:rPr>
              <w:t xml:space="preserve"> j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FM4W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CFAMLC5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S420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9A3F71" w:rsidP="009A3F7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>
              <w:rPr>
                <w:rFonts w:eastAsia="MS Mincho"/>
                <w:sz w:val="22"/>
                <w:lang w:val="en-GB" w:eastAsia="ja-JP"/>
              </w:rPr>
              <w:t>Plan change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FD9G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CFABAB151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S227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Administer HR records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FD9H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CFABAB152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S228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Administer the recruitment and selection process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FD9J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CFABAB131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S251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Administer parking dispensations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H982 04</w:t>
            </w:r>
          </w:p>
        </w:tc>
        <w:tc>
          <w:tcPr>
            <w:tcW w:w="1701" w:type="dxa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CFABAE141</w:t>
            </w:r>
          </w:p>
        </w:tc>
        <w:tc>
          <w:tcPr>
            <w:tcW w:w="992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S112</w:t>
            </w:r>
          </w:p>
        </w:tc>
        <w:tc>
          <w:tcPr>
            <w:tcW w:w="7230" w:type="dxa"/>
            <w:shd w:val="clear" w:color="auto" w:fill="auto"/>
          </w:tcPr>
          <w:p w:rsidR="00A54CFE" w:rsidRPr="003B4B6C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 w:themeColor="text1"/>
                <w:sz w:val="22"/>
                <w:lang w:val="en-GB"/>
              </w:rPr>
            </w:pPr>
            <w:r w:rsidRPr="003B4B6C">
              <w:rPr>
                <w:rFonts w:eastAsia="MS Mincho"/>
                <w:color w:val="000000" w:themeColor="text1"/>
                <w:sz w:val="22"/>
                <w:lang w:val="en-GB"/>
              </w:rPr>
              <w:t>Use occupational and safety guidelines when using a workstation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FN6W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SFJCHCC062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S253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Process court documentation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FN9M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SFJCHCC069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S254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 xml:space="preserve">Contribute to maintaining security and protecting individuals’ rights in the custodial environment  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FN6X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SFJCHCC060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S255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Calculate critical dates for sentences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FN6Y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SFJCHCC063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S256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Make administrative arrangements for the movement of individuals outside the custodial establishment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FN70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SFJCHCC064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S257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Administer documentation for the appeals process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FN71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SFJHCC065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S258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Administer Personal Money for the Individuals in Custody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FN72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SFJCHCC066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S259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Prepare Documentation to Help Authorities Decide on the Conditions on Which to Release Individuals from Custody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lastRenderedPageBreak/>
              <w:t>FN74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SFJCHCC067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S260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Make Administrative Arrangements for the Release of Individuals from Custody</w:t>
            </w:r>
          </w:p>
        </w:tc>
      </w:tr>
      <w:tr w:rsidR="007814BC" w:rsidRPr="00B52459" w:rsidTr="007814BC">
        <w:tc>
          <w:tcPr>
            <w:tcW w:w="11199" w:type="dxa"/>
            <w:gridSpan w:val="4"/>
            <w:shd w:val="clear" w:color="auto" w:fill="D9D9D9" w:themeFill="background1" w:themeFillShade="D9"/>
          </w:tcPr>
          <w:p w:rsidR="007814BC" w:rsidRPr="00B52459" w:rsidRDefault="007814BC" w:rsidP="00D567B4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>
              <w:rPr>
                <w:rFonts w:eastAsia="MS Mincho"/>
                <w:b/>
                <w:sz w:val="22"/>
                <w:lang w:val="en-GB" w:eastAsia="ja-JP"/>
              </w:rPr>
              <w:t xml:space="preserve">A maximum of 2 Units* can be selected from IT </w:t>
            </w:r>
            <w:r w:rsidR="00D567B4">
              <w:rPr>
                <w:rFonts w:eastAsia="MS Mincho"/>
                <w:b/>
                <w:sz w:val="22"/>
                <w:lang w:val="en-GB" w:eastAsia="ja-JP"/>
              </w:rPr>
              <w:t xml:space="preserve">and Finance </w:t>
            </w:r>
            <w:r>
              <w:rPr>
                <w:rFonts w:eastAsia="MS Mincho"/>
                <w:b/>
                <w:sz w:val="22"/>
                <w:lang w:val="en-GB" w:eastAsia="ja-JP"/>
              </w:rPr>
              <w:t>Units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 xml:space="preserve">FD8V 04 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/>
              </w:rPr>
              <w:t>FSP P2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S125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Calculate pay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 xml:space="preserve">FD9K 04 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FSP P4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S247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Control payroll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 xml:space="preserve">FD9L 04 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FSP FA3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S248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Account for income and expenditure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FD9M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FSP FA5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S249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Draft financial statements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F9AP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SFJCHCC066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S236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Bespoke software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k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F9AV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SFJCHCC067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S236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 xml:space="preserve">Specialist software 2 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>k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F9C2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ESKIBS2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S237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Data management software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l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F9C5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ESKISS2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S238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Database software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m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F99E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ESKIDMS2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S239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Improving productivity using IT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n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F99T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ESKIDB2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S240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IT security for users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o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F9CT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ESKIIPU2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S241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Presentation software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p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F99K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ESKIITS2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S242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Set</w:t>
            </w:r>
            <w:r w:rsidR="009144A1">
              <w:rPr>
                <w:rFonts w:eastAsia="MS Mincho"/>
                <w:sz w:val="22"/>
                <w:lang w:val="en-GB" w:eastAsia="ja-JP"/>
              </w:rPr>
              <w:t>ting</w:t>
            </w:r>
            <w:r w:rsidRPr="00B52459">
              <w:rPr>
                <w:rFonts w:eastAsia="MS Mincho"/>
                <w:sz w:val="22"/>
                <w:lang w:val="en-GB" w:eastAsia="ja-JP"/>
              </w:rPr>
              <w:t xml:space="preserve"> up an IT system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q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F9D1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ESKIPS2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S243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Spreadsheet software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r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F9A7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ESKISIS2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S244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Using collaborative technologies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s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F9D4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ESKISS2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S245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Website software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t</w:t>
            </w:r>
          </w:p>
        </w:tc>
      </w:tr>
      <w:tr w:rsidR="00A54CFE" w:rsidRPr="00B52459" w:rsidTr="00080632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F9D7 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ESKIUCT2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S246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vertAlign w:val="superscript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Word processing software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 xml:space="preserve"> u</w:t>
            </w:r>
          </w:p>
        </w:tc>
      </w:tr>
      <w:tr w:rsidR="00A54CFE" w:rsidRPr="00B52459" w:rsidTr="00080632">
        <w:tc>
          <w:tcPr>
            <w:tcW w:w="1276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F9A4 04</w:t>
            </w:r>
          </w:p>
        </w:tc>
        <w:tc>
          <w:tcPr>
            <w:tcW w:w="1701" w:type="dxa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/>
              </w:rPr>
            </w:pPr>
            <w:r w:rsidRPr="00B52459">
              <w:rPr>
                <w:rFonts w:eastAsia="MS Mincho"/>
                <w:sz w:val="22"/>
                <w:lang w:val="en-GB"/>
              </w:rPr>
              <w:t>ESKIWS2</w:t>
            </w:r>
          </w:p>
        </w:tc>
        <w:tc>
          <w:tcPr>
            <w:tcW w:w="992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S252</w:t>
            </w:r>
          </w:p>
        </w:tc>
        <w:tc>
          <w:tcPr>
            <w:tcW w:w="7230" w:type="dxa"/>
            <w:shd w:val="clear" w:color="auto" w:fill="auto"/>
          </w:tcPr>
          <w:p w:rsidR="00A54CFE" w:rsidRPr="00B52459" w:rsidRDefault="00A54CFE" w:rsidP="0008063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lang w:val="en-GB" w:eastAsia="ja-JP"/>
              </w:rPr>
            </w:pPr>
            <w:r w:rsidRPr="00B52459">
              <w:rPr>
                <w:rFonts w:eastAsia="MS Mincho"/>
                <w:sz w:val="22"/>
                <w:lang w:val="en-GB" w:eastAsia="ja-JP"/>
              </w:rPr>
              <w:t>Using email 2</w:t>
            </w:r>
            <w:r w:rsidRPr="00B52459">
              <w:rPr>
                <w:rFonts w:eastAsia="MS Mincho"/>
                <w:sz w:val="22"/>
                <w:vertAlign w:val="superscript"/>
                <w:lang w:val="en-GB" w:eastAsia="ja-JP"/>
              </w:rPr>
              <w:t>v</w:t>
            </w:r>
          </w:p>
        </w:tc>
      </w:tr>
    </w:tbl>
    <w:p w:rsidR="003B6BAC" w:rsidRDefault="003B6BAC"/>
    <w:sectPr w:rsidR="003B6B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BC" w:rsidRDefault="003D39BC" w:rsidP="003C7901">
      <w:r>
        <w:separator/>
      </w:r>
    </w:p>
  </w:endnote>
  <w:endnote w:type="continuationSeparator" w:id="0">
    <w:p w:rsidR="003D39BC" w:rsidRDefault="003D39BC" w:rsidP="003C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01" w:rsidRDefault="003C79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01" w:rsidRDefault="003C79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01" w:rsidRDefault="003C79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BC" w:rsidRDefault="003D39BC" w:rsidP="003C7901">
      <w:r>
        <w:separator/>
      </w:r>
    </w:p>
  </w:footnote>
  <w:footnote w:type="continuationSeparator" w:id="0">
    <w:p w:rsidR="003D39BC" w:rsidRDefault="003D39BC" w:rsidP="003C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01" w:rsidRDefault="003C79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01" w:rsidRDefault="003C79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01" w:rsidRDefault="003C79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AC"/>
    <w:rsid w:val="002E3BBB"/>
    <w:rsid w:val="003B6BAC"/>
    <w:rsid w:val="003C7901"/>
    <w:rsid w:val="003D09F9"/>
    <w:rsid w:val="003D39BC"/>
    <w:rsid w:val="003F6FF3"/>
    <w:rsid w:val="0075093D"/>
    <w:rsid w:val="007814BC"/>
    <w:rsid w:val="008220D3"/>
    <w:rsid w:val="009144A1"/>
    <w:rsid w:val="009A3F71"/>
    <w:rsid w:val="00A54CFE"/>
    <w:rsid w:val="00C77667"/>
    <w:rsid w:val="00D567B4"/>
    <w:rsid w:val="00DA158D"/>
    <w:rsid w:val="00DE13C6"/>
    <w:rsid w:val="00EE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5"/>
    <w:rsid w:val="003B6BAC"/>
    <w:pPr>
      <w:spacing w:after="0" w:line="240" w:lineRule="auto"/>
    </w:pPr>
    <w:rPr>
      <w:rFonts w:ascii="Arial" w:eastAsia="Calibri" w:hAnsi="Arial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9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901"/>
    <w:rPr>
      <w:rFonts w:ascii="Arial" w:eastAsia="Calibri" w:hAnsi="Arial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79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901"/>
    <w:rPr>
      <w:rFonts w:ascii="Arial" w:eastAsia="Calibri" w:hAnsi="Arial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5"/>
    <w:rsid w:val="003B6BAC"/>
    <w:pPr>
      <w:spacing w:after="0" w:line="240" w:lineRule="auto"/>
    </w:pPr>
    <w:rPr>
      <w:rFonts w:ascii="Arial" w:eastAsia="Calibri" w:hAnsi="Arial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9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901"/>
    <w:rPr>
      <w:rFonts w:ascii="Arial" w:eastAsia="Calibri" w:hAnsi="Arial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79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901"/>
    <w:rPr>
      <w:rFonts w:ascii="Arial" w:eastAsia="Calibri" w:hAnsi="Arial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C07BD8F6</Template>
  <TotalTime>0</TotalTime>
  <Pages>4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2016-02-23T16:41:00Z</dcterms:created>
  <dcterms:modified xsi:type="dcterms:W3CDTF">2016-02-23T16:41:00Z</dcterms:modified>
</cp:coreProperties>
</file>