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Economica" w:cs="Economica" w:eastAsia="Economica" w:hAnsi="Economica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3225"/>
        <w:gridCol w:w="2595"/>
        <w:gridCol w:w="2910"/>
        <w:gridCol w:w="2925"/>
        <w:tblGridChange w:id="0">
          <w:tblGrid>
            <w:gridCol w:w="3330"/>
            <w:gridCol w:w="3225"/>
            <w:gridCol w:w="2595"/>
            <w:gridCol w:w="2910"/>
            <w:gridCol w:w="29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54"/>
                <w:szCs w:val="54"/>
                <w:rtl w:val="0"/>
              </w:rPr>
              <w:t xml:space="preserve">Reading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54"/>
                <w:szCs w:val="54"/>
                <w:rtl w:val="0"/>
              </w:rPr>
              <w:t xml:space="preserve">Writing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54"/>
                <w:szCs w:val="54"/>
                <w:rtl w:val="0"/>
              </w:rPr>
              <w:t xml:space="preserve">Math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54"/>
                <w:szCs w:val="54"/>
                <w:rtl w:val="0"/>
              </w:rPr>
              <w:t xml:space="preserve">Science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54"/>
                <w:szCs w:val="54"/>
                <w:rtl w:val="0"/>
              </w:rPr>
              <w:t xml:space="preserve">Social Studies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INDEPENDENTLY READ!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AND START BLOGGING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</w:t>
            </w:r>
            <w:hyperlink r:id="rId6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34"/>
                  <w:szCs w:val="34"/>
                  <w:u w:val="single"/>
                  <w:rtl w:val="0"/>
                </w:rPr>
                <w:t xml:space="preserve">Book Review 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If you love to write about reading, click on the blog above to share your thoughts with others.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SONG WRITING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Instrumental Pop Songs 2020 | Study Music (2 Hours)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Upbeat Music - Happy Music Beats to Relax, Work, Study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-Click above for music to create lyrics to your own song.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40"/>
                <w:szCs w:val="40"/>
                <w:rtl w:val="0"/>
              </w:rPr>
              <w:t xml:space="preserve">MATH GAMES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40"/>
                <w:szCs w:val="40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40"/>
                <w:szCs w:val="40"/>
                <w:rtl w:val="0"/>
              </w:rPr>
              <w:t xml:space="preserve">Practice your skills with a math game.  </w:t>
            </w:r>
            <w:hyperlink r:id="rId9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40"/>
                  <w:szCs w:val="40"/>
                  <w:u w:val="single"/>
                  <w:rtl w:val="0"/>
                </w:rPr>
                <w:t xml:space="preserve">Virtual </w:t>
              </w:r>
            </w:hyperlink>
            <w:r w:rsidDel="00000000" w:rsidR="00000000" w:rsidRPr="00000000">
              <w:rPr>
                <w:rFonts w:ascii="Economica" w:cs="Economica" w:eastAsia="Economica" w:hAnsi="Economica"/>
                <w:sz w:val="40"/>
                <w:szCs w:val="40"/>
                <w:rtl w:val="0"/>
              </w:rPr>
              <w:t xml:space="preserve">or hands 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hyperlink r:id="rId10">
              <w:r w:rsidDel="00000000" w:rsidR="00000000" w:rsidRPr="00000000">
                <w:rPr>
                  <w:rFonts w:ascii="Economica" w:cs="Economica" w:eastAsia="Economica" w:hAnsi="Economica"/>
                  <w:b w:val="1"/>
                  <w:color w:val="1155cc"/>
                  <w:sz w:val="34"/>
                  <w:szCs w:val="34"/>
                  <w:u w:val="single"/>
                  <w:rtl w:val="0"/>
                </w:rPr>
                <w:t xml:space="preserve">Follow a Webcam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-click on the link and find out how to get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hyperlink r:id="rId11">
              <w:r w:rsidDel="00000000" w:rsidR="00000000" w:rsidRPr="00000000">
                <w:rPr>
                  <w:rFonts w:ascii="Economica" w:cs="Economica" w:eastAsia="Economica" w:hAnsi="Economica"/>
                  <w:b w:val="1"/>
                  <w:color w:val="1155cc"/>
                  <w:sz w:val="34"/>
                  <w:szCs w:val="34"/>
                  <w:u w:val="single"/>
                  <w:rtl w:val="0"/>
                </w:rPr>
                <w:t xml:space="preserve">NEWS FEED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-click on the link and find out how to get into the news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12">
              <w:r w:rsidDel="00000000" w:rsidR="00000000" w:rsidRPr="00000000">
                <w:rPr>
                  <w:rFonts w:ascii="Economica" w:cs="Economica" w:eastAsia="Economica" w:hAnsi="Economica"/>
                  <w:b w:val="1"/>
                  <w:color w:val="1155cc"/>
                  <w:sz w:val="34"/>
                  <w:szCs w:val="34"/>
                  <w:u w:val="single"/>
                  <w:rtl w:val="0"/>
                </w:rPr>
                <w:t xml:space="preserve">WONDEROPOLIS </w:t>
              </w:r>
            </w:hyperlink>
            <w:hyperlink r:id="rId13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34"/>
                  <w:szCs w:val="34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What are you wondering about?? Click above to explore new ideas and wonder more about new topics! Write your wonderings in your journal.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WORD ART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14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34"/>
                  <w:szCs w:val="34"/>
                  <w:u w:val="single"/>
                  <w:rtl w:val="0"/>
                </w:rPr>
                <w:t xml:space="preserve">Word 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widowControl w:val="0"/>
              <w:shd w:fill="ffffff" w:val="clear"/>
              <w:spacing w:after="300" w:before="0" w:line="240" w:lineRule="auto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bookmarkStart w:colFirst="0" w:colLast="0" w:name="_r6j4hgl7hdd0" w:id="0"/>
            <w:bookmarkEnd w:id="0"/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-Create amazing and unique word cloud art with ease.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FACT PRACTICE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Math skill practice using flashcards, worksheets, white boards.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15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34"/>
                  <w:szCs w:val="34"/>
                  <w:u w:val="single"/>
                  <w:rtl w:val="0"/>
                </w:rPr>
                <w:t xml:space="preserve">Coloring Squared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34"/>
                <w:szCs w:val="34"/>
                <w:rtl w:val="0"/>
              </w:rPr>
              <w:t xml:space="preserve">SCIENCE EXPLORATION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34"/>
                <w:szCs w:val="34"/>
              </w:rPr>
            </w:pPr>
            <w:hyperlink r:id="rId16">
              <w:r w:rsidDel="00000000" w:rsidR="00000000" w:rsidRPr="00000000">
                <w:rPr>
                  <w:rFonts w:ascii="Economica" w:cs="Economica" w:eastAsia="Economica" w:hAnsi="Economica"/>
                  <w:b w:val="1"/>
                  <w:color w:val="1155cc"/>
                  <w:sz w:val="34"/>
                  <w:szCs w:val="34"/>
                  <w:u w:val="single"/>
                  <w:rtl w:val="0"/>
                </w:rPr>
                <w:t xml:space="preserve">Mystery Science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Choose an activity of your choice.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hyperlink r:id="rId17">
              <w:r w:rsidDel="00000000" w:rsidR="00000000" w:rsidRPr="00000000">
                <w:rPr>
                  <w:rFonts w:ascii="Economica" w:cs="Economica" w:eastAsia="Economica" w:hAnsi="Economica"/>
                  <w:color w:val="1155cc"/>
                  <w:sz w:val="34"/>
                  <w:szCs w:val="34"/>
                  <w:u w:val="single"/>
                  <w:rtl w:val="0"/>
                </w:rPr>
                <w:t xml:space="preserve">WHO WAS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Visit this awesome site to learn about famous people.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sz w:val="34"/>
                <w:szCs w:val="34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34"/>
                <w:szCs w:val="34"/>
                <w:rtl w:val="0"/>
              </w:rPr>
              <w:t xml:space="preserve">-This APP can also be downloaded on the ipad! 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5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Economica" w:cs="Economica" w:eastAsia="Economica" w:hAnsi="Economica"/>
                <w:b w:val="1"/>
                <w:sz w:val="40"/>
                <w:szCs w:val="40"/>
                <w:rtl w:val="0"/>
              </w:rPr>
              <w:t xml:space="preserve">Up to twice a week, you can choose from the THE CREATIVE SIDE: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conomica" w:cs="Economica" w:eastAsia="Economica" w:hAnsi="Economica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Fonts w:ascii="Economica" w:cs="Economica" w:eastAsia="Economica" w:hAnsi="Economica"/>
                <w:sz w:val="42"/>
                <w:szCs w:val="42"/>
                <w:rtl w:val="0"/>
              </w:rPr>
              <w:t xml:space="preserve">-Structured games or cards, o</w:t>
            </w:r>
            <w:r w:rsidDel="00000000" w:rsidR="00000000" w:rsidRPr="00000000">
              <w:rPr>
                <w:rFonts w:ascii="Economica" w:cs="Economica" w:eastAsia="Economica" w:hAnsi="Economica"/>
                <w:sz w:val="42"/>
                <w:szCs w:val="42"/>
                <w:rtl w:val="0"/>
              </w:rPr>
              <w:t xml:space="preserve">r </w:t>
            </w:r>
            <w:hyperlink r:id="rId18">
              <w:r w:rsidDel="00000000" w:rsidR="00000000" w:rsidRPr="00000000">
                <w:rPr>
                  <w:rFonts w:ascii="Economica" w:cs="Economica" w:eastAsia="Economica" w:hAnsi="Economica"/>
                  <w:color w:val="ffffff"/>
                  <w:sz w:val="42"/>
                  <w:szCs w:val="42"/>
                  <w:u w:val="single"/>
                  <w:rtl w:val="0"/>
                </w:rPr>
                <w:t xml:space="preserve">Game Based Learning</w:t>
              </w:r>
            </w:hyperlink>
            <w:hyperlink r:id="rId19">
              <w:r w:rsidDel="00000000" w:rsidR="00000000" w:rsidRPr="00000000">
                <w:rPr>
                  <w:rFonts w:ascii="Economica" w:cs="Economica" w:eastAsia="Economica" w:hAnsi="Economica"/>
                  <w:color w:val="ffffff"/>
                  <w:sz w:val="42"/>
                  <w:szCs w:val="42"/>
                  <w:rtl w:val="0"/>
                </w:rPr>
                <w:t xml:space="preserve">, </w:t>
              </w:r>
            </w:hyperlink>
            <w:r w:rsidDel="00000000" w:rsidR="00000000" w:rsidRPr="00000000">
              <w:rPr>
                <w:rFonts w:ascii="Economica" w:cs="Economica" w:eastAsia="Economica" w:hAnsi="Economica"/>
                <w:sz w:val="42"/>
                <w:szCs w:val="42"/>
                <w:rtl w:val="0"/>
              </w:rPr>
              <w:t xml:space="preserve">Learn how to</w:t>
            </w:r>
            <w:r w:rsidDel="00000000" w:rsidR="00000000" w:rsidRPr="00000000">
              <w:rPr>
                <w:rFonts w:ascii="Economica" w:cs="Economica" w:eastAsia="Economica" w:hAnsi="Economica"/>
                <w:color w:val="ffffff"/>
                <w:sz w:val="28"/>
                <w:szCs w:val="28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Economica" w:cs="Economica" w:eastAsia="Economica" w:hAnsi="Economica"/>
                  <w:color w:val="ffffff"/>
                  <w:sz w:val="42"/>
                  <w:szCs w:val="42"/>
                  <w:u w:val="single"/>
                  <w:rtl w:val="0"/>
                </w:rPr>
                <w:t xml:space="preserve">DRAW.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Economica" w:cs="Economica" w:eastAsia="Economica" w:hAnsi="Economica"/>
          <w:sz w:val="70"/>
          <w:szCs w:val="70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Economica" w:cs="Economica" w:eastAsia="Economica" w:hAnsi="Economica"/>
        <w:sz w:val="70"/>
        <w:szCs w:val="70"/>
      </w:rPr>
    </w:pPr>
    <w:r w:rsidDel="00000000" w:rsidR="00000000" w:rsidRPr="00000000">
      <w:rPr>
        <w:rFonts w:ascii="Economica" w:cs="Economica" w:eastAsia="Economica" w:hAnsi="Economica"/>
        <w:sz w:val="70"/>
        <w:szCs w:val="70"/>
        <w:rtl w:val="0"/>
      </w:rPr>
      <w:t xml:space="preserve">SOFT STARTS </w:t>
    </w:r>
  </w:p>
  <w:p w:rsidR="00000000" w:rsidDel="00000000" w:rsidP="00000000" w:rsidRDefault="00000000" w:rsidRPr="00000000" w14:paraId="0000002C">
    <w:pPr>
      <w:jc w:val="center"/>
      <w:rPr>
        <w:rFonts w:ascii="Economica" w:cs="Economica" w:eastAsia="Economica" w:hAnsi="Economica"/>
        <w:sz w:val="70"/>
        <w:szCs w:val="70"/>
      </w:rPr>
    </w:pPr>
    <w:r w:rsidDel="00000000" w:rsidR="00000000" w:rsidRPr="00000000">
      <w:rPr>
        <w:rFonts w:ascii="Economica" w:cs="Economica" w:eastAsia="Economica" w:hAnsi="Economica"/>
        <w:sz w:val="40"/>
        <w:szCs w:val="40"/>
        <w:rtl w:val="0"/>
      </w:rPr>
      <w:t xml:space="preserve">*Make a morning choice! Read the directions and get started!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rtforkidshub.com/how-to-draw/" TargetMode="External"/><Relationship Id="rId11" Type="http://schemas.openxmlformats.org/officeDocument/2006/relationships/hyperlink" Target="https://docs.google.com/document/d/1fo32_NhQVUbNb97FkcV6spa_fhZrihHui0QNHbl5Ryg/edit?usp=sharing" TargetMode="External"/><Relationship Id="rId10" Type="http://schemas.openxmlformats.org/officeDocument/2006/relationships/hyperlink" Target="https://docs.google.com/document/d/1wvLteXidraxuzPWSWqLqHtBrkhqP_Dd1MvoW_g1UMlo/edit?usp=sharing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wonderopolis.org/wonders" TargetMode="External"/><Relationship Id="rId12" Type="http://schemas.openxmlformats.org/officeDocument/2006/relationships/hyperlink" Target="https://www.wonderopolis.org/wond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ultiplication.com/" TargetMode="External"/><Relationship Id="rId15" Type="http://schemas.openxmlformats.org/officeDocument/2006/relationships/hyperlink" Target="https://www.coloringsquared.com/free-coloring-pages-math-for-kids/math-fact-coloring-pages/" TargetMode="External"/><Relationship Id="rId14" Type="http://schemas.openxmlformats.org/officeDocument/2006/relationships/hyperlink" Target="https://wordart.com/" TargetMode="External"/><Relationship Id="rId17" Type="http://schemas.openxmlformats.org/officeDocument/2006/relationships/hyperlink" Target="https://www.whowasbookseries.com/" TargetMode="External"/><Relationship Id="rId16" Type="http://schemas.openxmlformats.org/officeDocument/2006/relationships/hyperlink" Target="https://mysteryscience.com/lessons/seasonal/back-to-school" TargetMode="External"/><Relationship Id="rId5" Type="http://schemas.openxmlformats.org/officeDocument/2006/relationships/styles" Target="styles.xml"/><Relationship Id="rId19" Type="http://schemas.openxmlformats.org/officeDocument/2006/relationships/hyperlink" Target="https://prodigygame.com/main-en/blog/implementing-game-based-learning-in-the-classroom-examples/" TargetMode="External"/><Relationship Id="rId6" Type="http://schemas.openxmlformats.org/officeDocument/2006/relationships/hyperlink" Target="https://padlet.com/litlinkhelp/z5i1as7r8goq8jn7" TargetMode="External"/><Relationship Id="rId18" Type="http://schemas.openxmlformats.org/officeDocument/2006/relationships/hyperlink" Target="https://prodigygame.com/main-en/blog/implementing-game-based-learning-in-the-classroom-examples/" TargetMode="External"/><Relationship Id="rId7" Type="http://schemas.openxmlformats.org/officeDocument/2006/relationships/hyperlink" Target="https://youtu.be/mX2L_lVSkOY" TargetMode="External"/><Relationship Id="rId8" Type="http://schemas.openxmlformats.org/officeDocument/2006/relationships/hyperlink" Target="https://youtu.be/0ymcPin-4h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