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ADB" w:rsidRDefault="00643506">
      <w:r w:rsidRPr="00CD35C2">
        <w:rPr>
          <w:noProof/>
          <w:sz w:val="31"/>
          <w:szCs w:val="31"/>
        </w:rPr>
        <w:drawing>
          <wp:anchor distT="0" distB="0" distL="114300" distR="114300" simplePos="0" relativeHeight="251659264" behindDoc="0" locked="0" layoutInCell="1" allowOverlap="1" wp14:anchorId="7A0DBEB1" wp14:editId="7C598C33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1162050" cy="1115060"/>
            <wp:effectExtent l="0" t="0" r="0" b="889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al hbot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1ADB" w:rsidRDefault="00D11ADB">
      <w:pPr>
        <w:rPr>
          <w:b/>
        </w:rPr>
      </w:pPr>
    </w:p>
    <w:p w:rsidR="00D11ADB" w:rsidRDefault="00D11ADB">
      <w:pPr>
        <w:rPr>
          <w:b/>
        </w:rPr>
      </w:pPr>
    </w:p>
    <w:p w:rsidR="00D11ADB" w:rsidRDefault="00D11ADB">
      <w:pPr>
        <w:rPr>
          <w:b/>
        </w:rPr>
      </w:pPr>
    </w:p>
    <w:p w:rsidR="00D11ADB" w:rsidRDefault="00D11ADB">
      <w:pPr>
        <w:rPr>
          <w:b/>
        </w:rPr>
      </w:pPr>
    </w:p>
    <w:p w:rsidR="00643506" w:rsidRDefault="008A1613">
      <w:r>
        <w:rPr>
          <w:b/>
        </w:rPr>
        <w:t>Case Description:</w:t>
      </w:r>
      <w:r w:rsidR="00E57345">
        <w:t xml:space="preserve">  Female Breast Cancer patient with </w:t>
      </w:r>
      <w:r w:rsidR="0094657E">
        <w:t xml:space="preserve">Late-Radiation </w:t>
      </w:r>
      <w:r w:rsidR="00BE5D4E">
        <w:t>Tissue Damage</w:t>
      </w:r>
    </w:p>
    <w:p w:rsidR="00AA3DDE" w:rsidRDefault="00AA3DDE"/>
    <w:p w:rsidR="00C6211F" w:rsidRDefault="00C6211F"/>
    <w:p w:rsidR="00AA3DDE" w:rsidRDefault="008A1613">
      <w:r>
        <w:rPr>
          <w:b/>
        </w:rPr>
        <w:t>Introduction:</w:t>
      </w:r>
      <w:proofErr w:type="gramStart"/>
      <w:r w:rsidR="00B32986">
        <w:t>71</w:t>
      </w:r>
      <w:r w:rsidR="00F62BF9">
        <w:t xml:space="preserve"> </w:t>
      </w:r>
      <w:r w:rsidR="00714617">
        <w:t>year old</w:t>
      </w:r>
      <w:proofErr w:type="gramEnd"/>
      <w:r w:rsidR="00714617">
        <w:t xml:space="preserve"> female patient </w:t>
      </w:r>
      <w:r w:rsidR="00AF1D32">
        <w:t xml:space="preserve">radiation to left breast </w:t>
      </w:r>
      <w:r w:rsidR="0056710B">
        <w:t xml:space="preserve">17 </w:t>
      </w:r>
      <w:r w:rsidR="00AF1D32">
        <w:t xml:space="preserve">years prior.  Residual complaints include </w:t>
      </w:r>
      <w:r w:rsidR="00657239">
        <w:t>pain</w:t>
      </w:r>
      <w:r w:rsidR="00CD2F3B">
        <w:t xml:space="preserve"> in the area of the</w:t>
      </w:r>
      <w:r w:rsidR="00657239">
        <w:t xml:space="preserve"> left pectoralis, decreased range of motion left shoulder, loss of sensation in the area of </w:t>
      </w:r>
      <w:r w:rsidR="001771F9">
        <w:t>left biceps and triceps</w:t>
      </w:r>
      <w:r w:rsidR="00534342">
        <w:t>.</w:t>
      </w:r>
    </w:p>
    <w:p w:rsidR="00945306" w:rsidRDefault="00945306"/>
    <w:p w:rsidR="00265F8C" w:rsidRDefault="008A1613">
      <w:r>
        <w:rPr>
          <w:b/>
        </w:rPr>
        <w:t xml:space="preserve">Case: </w:t>
      </w:r>
      <w:r w:rsidR="00967114">
        <w:t>This</w:t>
      </w:r>
      <w:r w:rsidR="0056710B">
        <w:t xml:space="preserve"> </w:t>
      </w:r>
      <w:proofErr w:type="gramStart"/>
      <w:r w:rsidR="0056710B">
        <w:t>71</w:t>
      </w:r>
      <w:r w:rsidR="00967114">
        <w:t xml:space="preserve"> year old</w:t>
      </w:r>
      <w:proofErr w:type="gramEnd"/>
      <w:r w:rsidR="00967114">
        <w:t xml:space="preserve"> patient experienced </w:t>
      </w:r>
      <w:r w:rsidR="00743558">
        <w:t>long-term loss of function of her Left shoulder</w:t>
      </w:r>
      <w:r w:rsidR="00FF61D5">
        <w:t xml:space="preserve"> as shown by decreased range of motion</w:t>
      </w:r>
      <w:r w:rsidR="004C4F8B">
        <w:t xml:space="preserve"> and pain</w:t>
      </w:r>
      <w:r w:rsidR="00743558">
        <w:t xml:space="preserve">, loss of sensation </w:t>
      </w:r>
      <w:r w:rsidR="00FF61D5">
        <w:t xml:space="preserve">in areas of left biceps </w:t>
      </w:r>
      <w:r w:rsidR="004C4F8B">
        <w:t>&amp;</w:t>
      </w:r>
      <w:r w:rsidR="00FF61D5">
        <w:t xml:space="preserve"> triceps</w:t>
      </w:r>
      <w:r w:rsidR="004C4F8B">
        <w:t>.  She presents for hyperbaric oxygen therapy</w:t>
      </w:r>
      <w:r w:rsidR="00265F8C">
        <w:t xml:space="preserve"> for these </w:t>
      </w:r>
      <w:r w:rsidR="00534342">
        <w:t>radiation</w:t>
      </w:r>
      <w:r w:rsidR="00265F8C">
        <w:t xml:space="preserve"> side effects </w:t>
      </w:r>
      <w:r w:rsidR="00534342">
        <w:t>due to</w:t>
      </w:r>
      <w:r w:rsidR="00265F8C">
        <w:t xml:space="preserve"> radiation </w:t>
      </w:r>
      <w:r w:rsidR="00286449">
        <w:t xml:space="preserve">of </w:t>
      </w:r>
      <w:r w:rsidR="00265F8C">
        <w:t>the same area.</w:t>
      </w:r>
      <w:r w:rsidR="00E4540F">
        <w:t xml:space="preserve"> </w:t>
      </w:r>
      <w:r w:rsidR="00D014C9">
        <w:t>She completed 30 hyperbaric sessions</w:t>
      </w:r>
      <w:r w:rsidR="008B1501">
        <w:t xml:space="preserve"> at</w:t>
      </w:r>
      <w:r w:rsidR="00D420C5">
        <w:t xml:space="preserve"> 2.0-2.5 </w:t>
      </w:r>
      <w:r w:rsidR="008B1501">
        <w:t xml:space="preserve">ATA for </w:t>
      </w:r>
      <w:r w:rsidR="00D420C5">
        <w:t xml:space="preserve">90 </w:t>
      </w:r>
      <w:r w:rsidR="008B1501">
        <w:t>minutes each</w:t>
      </w:r>
      <w:r w:rsidR="00286449">
        <w:t>, with pre and post assessment as follows:</w:t>
      </w:r>
    </w:p>
    <w:p w:rsidR="009725AF" w:rsidRDefault="009725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014C9" w:rsidTr="00D014C9">
        <w:tc>
          <w:tcPr>
            <w:tcW w:w="3116" w:type="dxa"/>
          </w:tcPr>
          <w:p w:rsidR="00D014C9" w:rsidRPr="00442692" w:rsidRDefault="00442692">
            <w:pPr>
              <w:rPr>
                <w:b/>
              </w:rPr>
            </w:pPr>
            <w:r>
              <w:rPr>
                <w:b/>
              </w:rPr>
              <w:t>Parameter</w:t>
            </w:r>
          </w:p>
        </w:tc>
        <w:tc>
          <w:tcPr>
            <w:tcW w:w="3117" w:type="dxa"/>
          </w:tcPr>
          <w:p w:rsidR="00D014C9" w:rsidRDefault="00442692">
            <w:r>
              <w:rPr>
                <w:b/>
              </w:rPr>
              <w:t>Pre-Hyperbaric Treatment</w:t>
            </w:r>
            <w:r>
              <w:tab/>
            </w:r>
          </w:p>
        </w:tc>
        <w:tc>
          <w:tcPr>
            <w:tcW w:w="3117" w:type="dxa"/>
          </w:tcPr>
          <w:p w:rsidR="00D014C9" w:rsidRPr="00442692" w:rsidRDefault="00442692">
            <w:pPr>
              <w:rPr>
                <w:b/>
              </w:rPr>
            </w:pPr>
            <w:r>
              <w:rPr>
                <w:b/>
              </w:rPr>
              <w:t>Post-Hyperbaric Treatment</w:t>
            </w:r>
          </w:p>
        </w:tc>
      </w:tr>
      <w:tr w:rsidR="00D014C9" w:rsidTr="00D014C9">
        <w:tc>
          <w:tcPr>
            <w:tcW w:w="3116" w:type="dxa"/>
          </w:tcPr>
          <w:p w:rsidR="00442692" w:rsidRDefault="00442692">
            <w:r>
              <w:t xml:space="preserve">Pain L Biceps </w:t>
            </w:r>
            <w:r w:rsidR="00F25E7D">
              <w:t>Sensation (</w:t>
            </w:r>
            <w:r>
              <w:t>scale of 1-10</w:t>
            </w:r>
            <w:r w:rsidR="003A7964">
              <w:t>; 10 normal</w:t>
            </w:r>
            <w:r w:rsidR="00F25E7D">
              <w:t>)</w:t>
            </w:r>
          </w:p>
        </w:tc>
        <w:tc>
          <w:tcPr>
            <w:tcW w:w="3117" w:type="dxa"/>
          </w:tcPr>
          <w:p w:rsidR="00D014C9" w:rsidRDefault="00F73B79">
            <w:r>
              <w:t>4</w:t>
            </w:r>
            <w:r w:rsidR="00FF14B6">
              <w:t xml:space="preserve"> (abnormal - loss sensation)</w:t>
            </w:r>
          </w:p>
        </w:tc>
        <w:tc>
          <w:tcPr>
            <w:tcW w:w="3117" w:type="dxa"/>
          </w:tcPr>
          <w:p w:rsidR="00D014C9" w:rsidRDefault="00A12F81">
            <w:r>
              <w:t>10 (</w:t>
            </w:r>
            <w:r w:rsidR="00C6211F">
              <w:t>normal sensation</w:t>
            </w:r>
            <w:r>
              <w:t>)</w:t>
            </w:r>
          </w:p>
        </w:tc>
      </w:tr>
      <w:tr w:rsidR="00D014C9" w:rsidTr="00D014C9">
        <w:tc>
          <w:tcPr>
            <w:tcW w:w="3116" w:type="dxa"/>
          </w:tcPr>
          <w:p w:rsidR="00D014C9" w:rsidRDefault="00442692">
            <w:r>
              <w:t xml:space="preserve">Pain L </w:t>
            </w:r>
            <w:r w:rsidR="00111F37">
              <w:t>Tri</w:t>
            </w:r>
            <w:r>
              <w:t>ceps</w:t>
            </w:r>
            <w:r w:rsidR="003A7964">
              <w:t xml:space="preserve"> Sensation</w:t>
            </w:r>
            <w:r>
              <w:t xml:space="preserve"> </w:t>
            </w:r>
            <w:r w:rsidR="00F25E7D">
              <w:t>(</w:t>
            </w:r>
            <w:r>
              <w:t>scale of 1-10</w:t>
            </w:r>
            <w:r w:rsidR="003A7964">
              <w:t xml:space="preserve">; 10 normal) </w:t>
            </w:r>
          </w:p>
        </w:tc>
        <w:tc>
          <w:tcPr>
            <w:tcW w:w="3117" w:type="dxa"/>
          </w:tcPr>
          <w:p w:rsidR="00D014C9" w:rsidRDefault="00F73B79">
            <w:r>
              <w:t>3</w:t>
            </w:r>
            <w:r w:rsidR="00FF14B6">
              <w:t xml:space="preserve"> (abnormal – loss sensation)</w:t>
            </w:r>
          </w:p>
        </w:tc>
        <w:tc>
          <w:tcPr>
            <w:tcW w:w="3117" w:type="dxa"/>
          </w:tcPr>
          <w:p w:rsidR="00D014C9" w:rsidRDefault="00A12F81">
            <w:r>
              <w:t>10 (</w:t>
            </w:r>
            <w:r w:rsidR="00C6211F">
              <w:t>normal sensation</w:t>
            </w:r>
            <w:r>
              <w:t>)</w:t>
            </w:r>
          </w:p>
        </w:tc>
      </w:tr>
      <w:tr w:rsidR="00E64F60" w:rsidTr="00D014C9">
        <w:tc>
          <w:tcPr>
            <w:tcW w:w="3116" w:type="dxa"/>
          </w:tcPr>
          <w:p w:rsidR="00E64F60" w:rsidRDefault="00CD2F3B">
            <w:r>
              <w:t xml:space="preserve">Pain-free </w:t>
            </w:r>
            <w:r w:rsidR="00E64F60">
              <w:t>L Shoulder A</w:t>
            </w:r>
            <w:r w:rsidR="006E756B">
              <w:t>bd</w:t>
            </w:r>
            <w:r w:rsidR="00E64F60">
              <w:t xml:space="preserve">uction </w:t>
            </w:r>
          </w:p>
        </w:tc>
        <w:tc>
          <w:tcPr>
            <w:tcW w:w="3117" w:type="dxa"/>
          </w:tcPr>
          <w:p w:rsidR="00E64F60" w:rsidRDefault="00E15A99">
            <w:r>
              <w:t xml:space="preserve">90 </w:t>
            </w:r>
            <w:r w:rsidR="00DB3509">
              <w:t>degrees</w:t>
            </w:r>
            <w:r w:rsidR="002E4296">
              <w:t xml:space="preserve"> (decreased)</w:t>
            </w:r>
          </w:p>
        </w:tc>
        <w:tc>
          <w:tcPr>
            <w:tcW w:w="3117" w:type="dxa"/>
          </w:tcPr>
          <w:p w:rsidR="00E64F60" w:rsidRDefault="00636F7F">
            <w:r>
              <w:t>180 degrees (normal)</w:t>
            </w:r>
          </w:p>
        </w:tc>
      </w:tr>
      <w:tr w:rsidR="00C63B9A" w:rsidTr="00D014C9">
        <w:tc>
          <w:tcPr>
            <w:tcW w:w="3116" w:type="dxa"/>
          </w:tcPr>
          <w:p w:rsidR="00C63B9A" w:rsidRDefault="00CD2F3B">
            <w:r>
              <w:t xml:space="preserve">Pain- free </w:t>
            </w:r>
            <w:r w:rsidR="006E756B">
              <w:t xml:space="preserve">L Shoulder </w:t>
            </w:r>
            <w:r w:rsidR="00C93272">
              <w:t>Flexion</w:t>
            </w:r>
          </w:p>
        </w:tc>
        <w:tc>
          <w:tcPr>
            <w:tcW w:w="3117" w:type="dxa"/>
          </w:tcPr>
          <w:p w:rsidR="00C63B9A" w:rsidRDefault="00DB3509">
            <w:r>
              <w:t>45 degrees</w:t>
            </w:r>
            <w:r w:rsidR="002E4296">
              <w:t xml:space="preserve"> (decreased)</w:t>
            </w:r>
          </w:p>
        </w:tc>
        <w:tc>
          <w:tcPr>
            <w:tcW w:w="3117" w:type="dxa"/>
          </w:tcPr>
          <w:p w:rsidR="00C63B9A" w:rsidRDefault="00636F7F">
            <w:r>
              <w:t>170 degrees (normal)</w:t>
            </w:r>
          </w:p>
        </w:tc>
      </w:tr>
      <w:tr w:rsidR="000745F6" w:rsidTr="00D014C9">
        <w:tc>
          <w:tcPr>
            <w:tcW w:w="3116" w:type="dxa"/>
          </w:tcPr>
          <w:p w:rsidR="000745F6" w:rsidRDefault="00E744A0">
            <w:r>
              <w:t xml:space="preserve">Pain L Pectoralis </w:t>
            </w:r>
            <w:r w:rsidR="00F25E7D">
              <w:t>(scale 1-10)</w:t>
            </w:r>
          </w:p>
        </w:tc>
        <w:tc>
          <w:tcPr>
            <w:tcW w:w="3117" w:type="dxa"/>
          </w:tcPr>
          <w:p w:rsidR="000745F6" w:rsidRDefault="00AB78F6">
            <w:r>
              <w:t>4</w:t>
            </w:r>
            <w:r>
              <w:tab/>
            </w:r>
            <w:r>
              <w:tab/>
            </w:r>
          </w:p>
        </w:tc>
        <w:tc>
          <w:tcPr>
            <w:tcW w:w="3117" w:type="dxa"/>
          </w:tcPr>
          <w:p w:rsidR="000745F6" w:rsidRDefault="00AB78F6">
            <w:r>
              <w:t>0</w:t>
            </w:r>
          </w:p>
        </w:tc>
      </w:tr>
    </w:tbl>
    <w:p w:rsidR="008A580F" w:rsidRDefault="008A580F"/>
    <w:p w:rsidR="00DE6F53" w:rsidRDefault="007E3969">
      <w:r>
        <w:t xml:space="preserve">Although not related to her post-radiation tissue damage this patient also had chronic sinusitis with purulent green drainage.  Before treatment </w:t>
      </w:r>
      <w:r w:rsidR="00861C4D">
        <w:t>with hyperbaric oxygen therapy drainage was rated as a 7 on a scale of 1-10</w:t>
      </w:r>
      <w:r w:rsidR="008A3497">
        <w:t xml:space="preserve"> and after </w:t>
      </w:r>
      <w:proofErr w:type="gramStart"/>
      <w:r w:rsidR="008A3497">
        <w:t>complete</w:t>
      </w:r>
      <w:proofErr w:type="gramEnd"/>
      <w:r w:rsidR="008A3497">
        <w:t xml:space="preserve"> of her treatments was rated as a 2 on the same scale.</w:t>
      </w:r>
    </w:p>
    <w:p w:rsidR="00DE6F53" w:rsidRDefault="00DE6F53"/>
    <w:p w:rsidR="00794E2E" w:rsidRDefault="008A1613">
      <w:r>
        <w:rPr>
          <w:b/>
        </w:rPr>
        <w:t>Discussion:</w:t>
      </w:r>
      <w:r>
        <w:t xml:space="preserve"> </w:t>
      </w:r>
      <w:r w:rsidR="008A3497">
        <w:t>Hyperbaric oxygen</w:t>
      </w:r>
      <w:r w:rsidR="00EF3652">
        <w:t xml:space="preserve"> therapy</w:t>
      </w:r>
      <w:r w:rsidR="00265F8C">
        <w:t xml:space="preserve"> has been shown to restore blood supply by growth of new capillaries, assist with nerve healing</w:t>
      </w:r>
      <w:r w:rsidR="00121456">
        <w:t>, increase of fibroblasts thus collagen production and to enhance the action of white blood cells.  These mechanisms of hyperbaric oxygen</w:t>
      </w:r>
      <w:r w:rsidR="00EF3652">
        <w:t xml:space="preserve"> therapy were evidence</w:t>
      </w:r>
      <w:r w:rsidR="00372CD3">
        <w:t xml:space="preserve">d by this </w:t>
      </w:r>
      <w:proofErr w:type="gramStart"/>
      <w:r w:rsidR="00372CD3">
        <w:t>patients</w:t>
      </w:r>
      <w:proofErr w:type="gramEnd"/>
      <w:r w:rsidR="00372CD3">
        <w:t xml:space="preserve"> resolution of pain, restoration of nerve sensation</w:t>
      </w:r>
      <w:r w:rsidR="00C16D7D">
        <w:t xml:space="preserve"> and return of pain-free range of motion in the areas that she had prior radiation.</w:t>
      </w:r>
    </w:p>
    <w:p w:rsidR="00E74011" w:rsidRDefault="00E74011"/>
    <w:p w:rsidR="00E74011" w:rsidRDefault="008A1613">
      <w:r>
        <w:rPr>
          <w:b/>
        </w:rPr>
        <w:t xml:space="preserve">Conclusion: </w:t>
      </w:r>
      <w:r w:rsidR="00C16D7D">
        <w:t xml:space="preserve">Hyperbaric oxygen therapy is an effective </w:t>
      </w:r>
      <w:r w:rsidR="003A6734">
        <w:t>treatment</w:t>
      </w:r>
      <w:r w:rsidR="00D11ADB">
        <w:t xml:space="preserve"> for this patient</w:t>
      </w:r>
      <w:r w:rsidR="003A6734">
        <w:t xml:space="preserve"> for post-radiation damage </w:t>
      </w:r>
      <w:r w:rsidR="0056710B">
        <w:t xml:space="preserve">17 </w:t>
      </w:r>
      <w:bookmarkStart w:id="0" w:name="_GoBack"/>
      <w:bookmarkEnd w:id="0"/>
      <w:r w:rsidR="003A6734">
        <w:t xml:space="preserve">years after radiation to the left breast.  </w:t>
      </w:r>
    </w:p>
    <w:sectPr w:rsidR="00E74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06"/>
    <w:rsid w:val="00053F96"/>
    <w:rsid w:val="000745F6"/>
    <w:rsid w:val="00111F37"/>
    <w:rsid w:val="00121456"/>
    <w:rsid w:val="001771F9"/>
    <w:rsid w:val="00265F8C"/>
    <w:rsid w:val="00286449"/>
    <w:rsid w:val="002B0158"/>
    <w:rsid w:val="002E4296"/>
    <w:rsid w:val="00372CD3"/>
    <w:rsid w:val="003972E6"/>
    <w:rsid w:val="003A6734"/>
    <w:rsid w:val="003A7964"/>
    <w:rsid w:val="00442692"/>
    <w:rsid w:val="004C4F8B"/>
    <w:rsid w:val="00534342"/>
    <w:rsid w:val="0056710B"/>
    <w:rsid w:val="0057199C"/>
    <w:rsid w:val="00636F7F"/>
    <w:rsid w:val="00643506"/>
    <w:rsid w:val="00657239"/>
    <w:rsid w:val="006E756B"/>
    <w:rsid w:val="00714617"/>
    <w:rsid w:val="00743558"/>
    <w:rsid w:val="00784A98"/>
    <w:rsid w:val="00794E2E"/>
    <w:rsid w:val="007E3969"/>
    <w:rsid w:val="00861C4D"/>
    <w:rsid w:val="008A1613"/>
    <w:rsid w:val="008A3497"/>
    <w:rsid w:val="008A580F"/>
    <w:rsid w:val="008B1501"/>
    <w:rsid w:val="00945306"/>
    <w:rsid w:val="0094657E"/>
    <w:rsid w:val="00967114"/>
    <w:rsid w:val="009725AF"/>
    <w:rsid w:val="00A12F81"/>
    <w:rsid w:val="00A235AE"/>
    <w:rsid w:val="00AA3DDE"/>
    <w:rsid w:val="00AB78F6"/>
    <w:rsid w:val="00AF1D32"/>
    <w:rsid w:val="00B32986"/>
    <w:rsid w:val="00BE5D4E"/>
    <w:rsid w:val="00C16D7D"/>
    <w:rsid w:val="00C6211F"/>
    <w:rsid w:val="00C63B9A"/>
    <w:rsid w:val="00C93272"/>
    <w:rsid w:val="00CB7409"/>
    <w:rsid w:val="00CD2F3B"/>
    <w:rsid w:val="00D014C9"/>
    <w:rsid w:val="00D11ADB"/>
    <w:rsid w:val="00D245E3"/>
    <w:rsid w:val="00D420C5"/>
    <w:rsid w:val="00D46542"/>
    <w:rsid w:val="00DB3509"/>
    <w:rsid w:val="00DE6F53"/>
    <w:rsid w:val="00E15A99"/>
    <w:rsid w:val="00E4540F"/>
    <w:rsid w:val="00E57345"/>
    <w:rsid w:val="00E64F60"/>
    <w:rsid w:val="00E74011"/>
    <w:rsid w:val="00E744A0"/>
    <w:rsid w:val="00EF3652"/>
    <w:rsid w:val="00F25E7D"/>
    <w:rsid w:val="00F62BF9"/>
    <w:rsid w:val="00F73B79"/>
    <w:rsid w:val="00FA62F6"/>
    <w:rsid w:val="00FF14B6"/>
    <w:rsid w:val="00F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63516"/>
  <w15:chartTrackingRefBased/>
  <w15:docId w15:val="{6EA43746-7FE1-F64E-81CB-D66A9FCC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Yvoune Petrie DC</dc:creator>
  <cp:keywords/>
  <dc:description/>
  <cp:lastModifiedBy>Jay West</cp:lastModifiedBy>
  <cp:revision>2</cp:revision>
  <dcterms:created xsi:type="dcterms:W3CDTF">2018-12-10T22:37:00Z</dcterms:created>
  <dcterms:modified xsi:type="dcterms:W3CDTF">2018-12-10T22:37:00Z</dcterms:modified>
</cp:coreProperties>
</file>