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6E699FA" wp14:paraId="482DD5C1" wp14:textId="07373C1B">
      <w:pPr>
        <w:pStyle w:val="Heading1"/>
        <w:spacing w:before="322" w:beforeAutospacing="off" w:after="322" w:afterAutospacing="off"/>
      </w:pPr>
      <w:r w:rsidRPr="66E699FA" w:rsidR="74FDC62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Hardware-in-the-Loop (HWIL) Lab Intern</w:t>
      </w:r>
    </w:p>
    <w:p xmlns:wp14="http://schemas.microsoft.com/office/word/2010/wordml" w:rsidP="66E699FA" wp14:paraId="2ED8F093" wp14:textId="21B84BE0">
      <w:pPr>
        <w:pStyle w:val="Heading2"/>
        <w:spacing w:before="299" w:beforeAutospacing="off" w:after="299" w:afterAutospacing="off"/>
      </w:pPr>
      <w:r w:rsidRPr="66E699FA" w:rsidR="74FDC62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Position Summary</w:t>
      </w:r>
    </w:p>
    <w:p xmlns:wp14="http://schemas.microsoft.com/office/word/2010/wordml" w:rsidP="66E699FA" wp14:paraId="128D666A" wp14:textId="12B2F6C3">
      <w:pPr>
        <w:spacing w:before="240" w:beforeAutospacing="off" w:after="240" w:afterAutospacing="off"/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 are seeking a motivated </w:t>
      </w:r>
      <w:r w:rsidRPr="66E699FA" w:rsidR="74FDC6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Hardware-in-the-Loop (HWIL) Lab Intern</w:t>
      </w: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support testing and engineering activities for an </w:t>
      </w:r>
      <w:r w:rsidRPr="66E699FA" w:rsidR="74FDC6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Army Air and Missile Defense System</w:t>
      </w: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. The intern will work alongside engineers, test personnel, and other technical staff in a laboratory environment used to integrate, configure, operate, and evaluate hardware and software representative of operational Army systems.</w:t>
      </w:r>
    </w:p>
    <w:p xmlns:wp14="http://schemas.microsoft.com/office/word/2010/wordml" w:rsidP="66E699FA" wp14:paraId="7821E145" wp14:textId="180F2D3D">
      <w:pPr>
        <w:spacing w:before="240" w:beforeAutospacing="off" w:after="240" w:afterAutospacing="off"/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This is an entry-level position intended for an individual interested in gaining hands-on experience in engineering, defense systems, electronics, computer systems, test and evaluation, or related technical fields. Previous HWIL or defense industry experience is not required. Training will be provided.</w:t>
      </w:r>
    </w:p>
    <w:p xmlns:wp14="http://schemas.microsoft.com/office/word/2010/wordml" w:rsidP="66E699FA" wp14:paraId="5AE0863F" wp14:textId="4FB68F17">
      <w:pPr>
        <w:pStyle w:val="Heading2"/>
        <w:spacing w:before="299" w:beforeAutospacing="off" w:after="299" w:afterAutospacing="off"/>
      </w:pPr>
      <w:r w:rsidRPr="66E699FA" w:rsidR="74FDC62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Essential Duties and Responsibilities</w:t>
      </w:r>
    </w:p>
    <w:p xmlns:wp14="http://schemas.microsoft.com/office/word/2010/wordml" w:rsidP="66E699FA" wp14:paraId="2F3C04F3" wp14:textId="269A1DE0">
      <w:pPr>
        <w:spacing w:before="240" w:beforeAutospacing="off" w:after="240" w:afterAutospacing="off"/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The HWIL Lab Intern will assist engineering and test personnel with activities that may include:</w:t>
      </w:r>
    </w:p>
    <w:p xmlns:wp14="http://schemas.microsoft.com/office/word/2010/wordml" w:rsidP="66E699FA" wp14:paraId="3E093692" wp14:textId="0FDACFC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Supporting day-to-day operation and maintenance of the HWIL laboratory.</w:t>
      </w:r>
    </w:p>
    <w:p xmlns:wp14="http://schemas.microsoft.com/office/word/2010/wordml" w:rsidP="66E699FA" wp14:paraId="1A5C34A5" wp14:textId="4BE9E86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Assisting with setup, configuration, and preparation of laboratory hardware and computer systems for testing.</w:t>
      </w:r>
    </w:p>
    <w:p xmlns:wp14="http://schemas.microsoft.com/office/word/2010/wordml" w:rsidP="66E699FA" wp14:paraId="1E21AAED" wp14:textId="7244ECF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Connecting and disconnecting cables, network equipment, test equipment, and other laboratory hardware in accordance with approved procedures.</w:t>
      </w:r>
    </w:p>
    <w:p xmlns:wp14="http://schemas.microsoft.com/office/word/2010/wordml" w:rsidP="66E699FA" wp14:paraId="53444ECE" wp14:textId="6A19864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Assisting engineers and test personnel during system integration and test events.</w:t>
      </w:r>
    </w:p>
    <w:p xmlns:wp14="http://schemas.microsoft.com/office/word/2010/wordml" w:rsidP="66E699FA" wp14:paraId="596178C9" wp14:textId="18228FF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Monitoring system displays and test equipment during test execution.</w:t>
      </w:r>
    </w:p>
    <w:p xmlns:wp14="http://schemas.microsoft.com/office/word/2010/wordml" w:rsidP="66E699FA" wp14:paraId="15CF72BB" wp14:textId="116B236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Recording test observations, system status, and other test information as directed.</w:t>
      </w:r>
    </w:p>
    <w:p xmlns:wp14="http://schemas.microsoft.com/office/word/2010/wordml" w:rsidP="66E699FA" wp14:paraId="2F138AA4" wp14:textId="2C1CFB9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Assisting with collection, organization, transfer, and storage of test data.</w:t>
      </w:r>
    </w:p>
    <w:p xmlns:wp14="http://schemas.microsoft.com/office/word/2010/wordml" w:rsidP="66E699FA" wp14:paraId="62087BC5" wp14:textId="038545A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Maintaining laboratory configuration records, equipment inventories, and documentation.</w:t>
      </w:r>
    </w:p>
    <w:p xmlns:wp14="http://schemas.microsoft.com/office/word/2010/wordml" w:rsidP="66E699FA" wp14:paraId="1C4AEA9C" wp14:textId="0D3DDD4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Helping troubleshoot basic hardware, cabling, network, and computer-system issues under the direction of engineering personnel.</w:t>
      </w:r>
    </w:p>
    <w:p xmlns:wp14="http://schemas.microsoft.com/office/word/2010/wordml" w:rsidP="66E699FA" wp14:paraId="1A80D7F3" wp14:textId="1E26E1F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Verifying equipment and laboratory configurations against drawings, diagrams, checklists, or written procedures.</w:t>
      </w:r>
    </w:p>
    <w:p xmlns:wp14="http://schemas.microsoft.com/office/word/2010/wordml" w:rsidP="66E699FA" wp14:paraId="10BB14CF" wp14:textId="6B309DE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Supporting installation, removal, movement, and organization of laboratory equipment.</w:t>
      </w:r>
    </w:p>
    <w:p xmlns:wp14="http://schemas.microsoft.com/office/word/2010/wordml" w:rsidP="66E699FA" wp14:paraId="7DE80D79" wp14:textId="17BF036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Following laboratory safety, security, configuration-management, and information-protection procedures.</w:t>
      </w:r>
    </w:p>
    <w:p xmlns:wp14="http://schemas.microsoft.com/office/word/2010/wordml" w:rsidP="66E699FA" wp14:paraId="780EA440" wp14:textId="33CE564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Participating in technical discussions and learning the fundamentals of Army Air and Missile Defense systems, system integration, and Hardware-in-the-Loop testing.</w:t>
      </w:r>
    </w:p>
    <w:p xmlns:wp14="http://schemas.microsoft.com/office/word/2010/wordml" w:rsidP="66E699FA" wp14:paraId="1E9DEA1A" wp14:textId="3C7B98F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Performing other technical and laboratory support duties as assigned.</w:t>
      </w:r>
    </w:p>
    <w:p xmlns:wp14="http://schemas.microsoft.com/office/word/2010/wordml" w:rsidP="66E699FA" wp14:paraId="6C2DF0B1" wp14:textId="48861A89">
      <w:pPr>
        <w:pStyle w:val="Heading2"/>
        <w:spacing w:before="299" w:beforeAutospacing="off" w:after="299" w:afterAutospacing="off"/>
      </w:pPr>
      <w:r w:rsidRPr="66E699FA" w:rsidR="74FDC62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Minimum Qualifications</w:t>
      </w:r>
    </w:p>
    <w:p xmlns:wp14="http://schemas.microsoft.com/office/word/2010/wordml" w:rsidP="66E699FA" wp14:paraId="2DA18D29" wp14:textId="02E9993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High school diploma or equivalent.</w:t>
      </w:r>
    </w:p>
    <w:p xmlns:wp14="http://schemas.microsoft.com/office/word/2010/wordml" w:rsidP="66E699FA" wp14:paraId="5F4DE484" wp14:textId="6EDC1C9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Must be a </w:t>
      </w:r>
      <w:r w:rsidRPr="66E699FA" w:rsidR="74FDC6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U.S. citizen</w:t>
      </w: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6E699FA" wp14:paraId="3E7DA417" wp14:textId="69E8BCF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Must be able to obtain and maintain a </w:t>
      </w:r>
      <w:r w:rsidRPr="66E699FA" w:rsidR="74FDC6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U.S. Government Secret security clearance</w:t>
      </w: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6E699FA" wp14:paraId="00DFD455" wp14:textId="0F3066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Basic familiarity with computers and common computer applications.</w:t>
      </w:r>
    </w:p>
    <w:p xmlns:wp14="http://schemas.microsoft.com/office/word/2010/wordml" w:rsidP="66E699FA" wp14:paraId="78F66CFD" wp14:textId="2E6D471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Ability to follow detailed written and verbal instructions.</w:t>
      </w:r>
    </w:p>
    <w:p xmlns:wp14="http://schemas.microsoft.com/office/word/2010/wordml" w:rsidP="66E699FA" wp14:paraId="09403776" wp14:textId="1B91F5B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Ability to work effectively as part of a technical team.</w:t>
      </w:r>
    </w:p>
    <w:p xmlns:wp14="http://schemas.microsoft.com/office/word/2010/wordml" w:rsidP="66E699FA" wp14:paraId="54E90CAA" wp14:textId="04E0B1D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Dependable, punctual, and able to work responsibly in a controlled laboratory environment.</w:t>
      </w:r>
    </w:p>
    <w:p xmlns:wp14="http://schemas.microsoft.com/office/word/2010/wordml" w:rsidP="66E699FA" wp14:paraId="56E22399" wp14:textId="28C4B6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Good written and verbal communication skills.</w:t>
      </w:r>
    </w:p>
    <w:p xmlns:wp14="http://schemas.microsoft.com/office/word/2010/wordml" w:rsidP="66E699FA" wp14:paraId="1771330C" wp14:textId="64A18149">
      <w:pPr>
        <w:pStyle w:val="Heading2"/>
        <w:spacing w:before="299" w:beforeAutospacing="off" w:after="299" w:afterAutospacing="off"/>
      </w:pPr>
      <w:r w:rsidRPr="66E699FA" w:rsidR="74FDC62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Preferred Qualifications</w:t>
      </w:r>
    </w:p>
    <w:p xmlns:wp14="http://schemas.microsoft.com/office/word/2010/wordml" w:rsidP="66E699FA" wp14:paraId="00E035B6" wp14:textId="694024CC">
      <w:pPr>
        <w:spacing w:before="240" w:beforeAutospacing="off" w:after="240" w:afterAutospacing="off"/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following are helpful but are </w:t>
      </w:r>
      <w:r w:rsidRPr="66E699FA" w:rsidR="74FDC6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not required</w:t>
      </w: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66E699FA" wp14:paraId="625021A4" wp14:textId="53E25BA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Current enrollment in or plans to pursue a degree or technical certification in engineering, computer science, information technology, electronics, cybersecurity, mathematics, physics, or a related technical field.</w:t>
      </w:r>
    </w:p>
    <w:p xmlns:wp14="http://schemas.microsoft.com/office/word/2010/wordml" w:rsidP="66E699FA" wp14:paraId="4F2AC905" wp14:textId="5B1FD39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Experience building or troubleshooting computers or electronic equipment.</w:t>
      </w:r>
    </w:p>
    <w:p xmlns:wp14="http://schemas.microsoft.com/office/word/2010/wordml" w:rsidP="66E699FA" wp14:paraId="6027D5D3" wp14:textId="26F78A8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Familiarity with computer networking, including Ethernet, IP addressing, switches, or network cabling.</w:t>
      </w:r>
    </w:p>
    <w:p xmlns:wp14="http://schemas.microsoft.com/office/word/2010/wordml" w:rsidP="66E699FA" wp14:paraId="5AE53268" wp14:textId="78E3B70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Experience with Linux or Windows operating systems.</w:t>
      </w:r>
    </w:p>
    <w:p xmlns:wp14="http://schemas.microsoft.com/office/word/2010/wordml" w:rsidP="66E699FA" wp14:paraId="35E0DED6" wp14:textId="27177F0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Experience with hand tools, electronic test equipment, or laboratory equipment.</w:t>
      </w:r>
    </w:p>
    <w:p xmlns:wp14="http://schemas.microsoft.com/office/word/2010/wordml" w:rsidP="66E699FA" wp14:paraId="4FC60422" wp14:textId="233A412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Basic understanding of electrical or electronic systems.</w:t>
      </w:r>
    </w:p>
    <w:p xmlns:wp14="http://schemas.microsoft.com/office/word/2010/wordml" w:rsidP="66E699FA" wp14:paraId="4C5D7A41" wp14:textId="38047AE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Familiarity with scripting or programming languages such as Python, C/C++, MATLAB, or similar tools.</w:t>
      </w:r>
    </w:p>
    <w:p xmlns:wp14="http://schemas.microsoft.com/office/word/2010/wordml" w:rsidP="66E699FA" wp14:paraId="3FCD73E3" wp14:textId="65D1DF9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6E699FA" w:rsidR="74FDC622">
        <w:rPr>
          <w:rFonts w:ascii="Aptos" w:hAnsi="Aptos" w:eastAsia="Aptos" w:cs="Aptos"/>
          <w:noProof w:val="0"/>
          <w:sz w:val="24"/>
          <w:szCs w:val="24"/>
          <w:lang w:val="en-US"/>
        </w:rPr>
        <w:t>Interest in military systems, aviation, missile defense, radar, command-and-control systems, or Test and Evaluation.</w:t>
      </w:r>
    </w:p>
    <w:p xmlns:wp14="http://schemas.microsoft.com/office/word/2010/wordml" wp14:paraId="2C078E63" wp14:textId="146B3FA9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1a7fd2eafa194056"/>
      <w:footerReference w:type="default" r:id="Ra9979dc92fd14cc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E699FA" w:rsidTr="66E699FA" w14:paraId="669B768B">
      <w:trPr>
        <w:trHeight w:val="300"/>
      </w:trPr>
      <w:tc>
        <w:tcPr>
          <w:tcW w:w="3120" w:type="dxa"/>
          <w:tcMar/>
        </w:tcPr>
        <w:p w:rsidR="66E699FA" w:rsidP="66E699FA" w:rsidRDefault="66E699FA" w14:paraId="16129761" w14:textId="55BCBBD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6E699FA" w:rsidP="66E699FA" w:rsidRDefault="66E699FA" w14:paraId="325E3AB6" w14:textId="7406E95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6E699FA" w:rsidP="66E699FA" w:rsidRDefault="66E699FA" w14:paraId="0801B457" w14:textId="444D40E4">
          <w:pPr>
            <w:pStyle w:val="Header"/>
            <w:bidi w:val="0"/>
            <w:ind w:right="-115"/>
            <w:jc w:val="right"/>
          </w:pPr>
        </w:p>
      </w:tc>
    </w:tr>
  </w:tbl>
  <w:p w:rsidR="66E699FA" w:rsidP="66E699FA" w:rsidRDefault="66E699FA" w14:paraId="51AA929C" w14:textId="7AB051A9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66E699FA" w:rsidP="66E699FA" w:rsidRDefault="66E699FA" w14:paraId="7538C925" w14:textId="46883B8B">
    <w:pPr>
      <w:pStyle w:val="Header"/>
      <w:bidi w:val="0"/>
    </w:pPr>
    <w:r w:rsidR="66E699FA">
      <w:drawing>
        <wp:inline wp14:editId="42F41A8B" wp14:anchorId="37EE7917">
          <wp:extent cx="744336" cy="496224"/>
          <wp:effectExtent l="0" t="0" r="0" b="0"/>
          <wp:docPr id="58890303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88903039" name="Picture 588903039"/>
                  <pic:cNvPicPr/>
                </pic:nvPicPr>
                <pic:blipFill>
                  <a:blip xmlns:r="http://schemas.openxmlformats.org/officeDocument/2006/relationships" r:embed="rId136321545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744336" cy="496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3c82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f032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e97a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5949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6061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01690F"/>
    <w:rsid w:val="03AEAF03"/>
    <w:rsid w:val="2913DFFA"/>
    <w:rsid w:val="2D568992"/>
    <w:rsid w:val="35A0F4D5"/>
    <w:rsid w:val="406CB681"/>
    <w:rsid w:val="5301690F"/>
    <w:rsid w:val="595812B3"/>
    <w:rsid w:val="66E699FA"/>
    <w:rsid w:val="6DF50A9E"/>
    <w:rsid w:val="733C0416"/>
    <w:rsid w:val="74FDC622"/>
    <w:rsid w:val="7FD6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0B20"/>
  <w15:chartTrackingRefBased/>
  <w15:docId w15:val="{CC00D35E-AA3F-4FC8-BADD-09BFAB6D25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6E699F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6E699F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6E699FA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66E699F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6E699F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1a7fd2eafa194056" /><Relationship Type="http://schemas.openxmlformats.org/officeDocument/2006/relationships/footer" Target="footer.xml" Id="Ra9979dc92fd14cca" /><Relationship Type="http://schemas.openxmlformats.org/officeDocument/2006/relationships/numbering" Target="numbering.xml" Id="Re598c67779fc480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jpg" Id="rId136321545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2026-09-17T01:41:20.9710507Z</dcterms:created>
  <dcterms:modified xsi:type="dcterms:W3CDTF">2026-09-17T01:51:58.7887370Z</dcterms:modified>
  <dc:creator>Rodney Clark</dc:creator>
  <lastModifiedBy>Rodney Clark</lastModifiedBy>
</coreProperties>
</file>