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C6C2" w14:textId="77777777" w:rsidR="001F648C" w:rsidRDefault="00000000">
      <w:pPr>
        <w:pStyle w:val="Heading1"/>
        <w:rPr>
          <w:u w:val="double"/>
        </w:rPr>
      </w:pPr>
      <w:r w:rsidRPr="00C305CF">
        <w:rPr>
          <w:u w:val="double"/>
        </w:rPr>
        <w:t>Story Alignment — What We Do vs. What They Fund</w:t>
      </w:r>
    </w:p>
    <w:p w14:paraId="3E668BE3" w14:textId="77777777" w:rsidR="001F648C" w:rsidRDefault="001F648C"/>
    <w:p w14:paraId="7F115F06" w14:textId="77777777" w:rsidR="001F648C" w:rsidRPr="00C305CF" w:rsidRDefault="00000000">
      <w:pPr>
        <w:rPr>
          <w:u w:val="single"/>
        </w:rPr>
      </w:pPr>
      <w:r w:rsidRPr="00C305CF">
        <w:rPr>
          <w:u w:val="single"/>
        </w:rPr>
        <w:t>INSTRUCTIONS</w:t>
      </w:r>
    </w:p>
    <w:p w14:paraId="77DEE8AC" w14:textId="51874D55" w:rsidR="001F648C" w:rsidRDefault="00C305CF">
      <w:r>
        <w:t xml:space="preserve">- </w:t>
      </w:r>
      <w:r w:rsidR="00000000">
        <w:t xml:space="preserve">Map your program elements to a specific funder's priorities/language. </w:t>
      </w:r>
    </w:p>
    <w:p w14:paraId="3D9112A9" w14:textId="42EF3C8E" w:rsidR="001F648C" w:rsidRPr="00C305CF" w:rsidRDefault="00000000">
      <w:pPr>
        <w:rPr>
          <w:u w:val="single"/>
        </w:rPr>
      </w:pPr>
      <w:r w:rsidRPr="00C305CF">
        <w:rPr>
          <w:u w:val="single"/>
        </w:rPr>
        <w:t>COLUMNS</w:t>
      </w:r>
    </w:p>
    <w:p w14:paraId="0185A0C2" w14:textId="6EF2DEBD" w:rsidR="001F648C" w:rsidRDefault="00000000">
      <w:r>
        <w:t>- What We Do:</w:t>
      </w:r>
    </w:p>
    <w:p w14:paraId="7E74F143" w14:textId="7657D99D" w:rsidR="001F648C" w:rsidRDefault="00000000">
      <w:r>
        <w:t>- What They Fund (exact words from RFP/website):</w:t>
      </w:r>
    </w:p>
    <w:p w14:paraId="67589FC9" w14:textId="23445E0A" w:rsidR="001F648C" w:rsidRDefault="00000000">
      <w:r>
        <w:t>- Connection Points (language to mirror, outcomes to emphasize):</w:t>
      </w:r>
    </w:p>
    <w:p w14:paraId="4DF6BE8E" w14:textId="401CE0C0" w:rsidR="001F648C" w:rsidRDefault="00000000">
      <w:r>
        <w:t>- Proof (data, quotes, testimonials, past success):</w:t>
      </w:r>
    </w:p>
    <w:p w14:paraId="0DF933F1" w14:textId="77777777" w:rsidR="001F648C" w:rsidRDefault="00000000">
      <w:r>
        <w:t xml:space="preserve"> </w:t>
      </w:r>
    </w:p>
    <w:sectPr w:rsidR="001F64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9482952">
    <w:abstractNumId w:val="8"/>
  </w:num>
  <w:num w:numId="2" w16cid:durableId="1482581656">
    <w:abstractNumId w:val="6"/>
  </w:num>
  <w:num w:numId="3" w16cid:durableId="1779830186">
    <w:abstractNumId w:val="5"/>
  </w:num>
  <w:num w:numId="4" w16cid:durableId="1607696222">
    <w:abstractNumId w:val="4"/>
  </w:num>
  <w:num w:numId="5" w16cid:durableId="459804047">
    <w:abstractNumId w:val="7"/>
  </w:num>
  <w:num w:numId="6" w16cid:durableId="1466198658">
    <w:abstractNumId w:val="3"/>
  </w:num>
  <w:num w:numId="7" w16cid:durableId="1063261744">
    <w:abstractNumId w:val="2"/>
  </w:num>
  <w:num w:numId="8" w16cid:durableId="855272148">
    <w:abstractNumId w:val="1"/>
  </w:num>
  <w:num w:numId="9" w16cid:durableId="212541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648C"/>
    <w:rsid w:val="0029639D"/>
    <w:rsid w:val="00326F90"/>
    <w:rsid w:val="006A49F9"/>
    <w:rsid w:val="00AA1D8D"/>
    <w:rsid w:val="00B47730"/>
    <w:rsid w:val="00C305C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6D84E"/>
  <w14:defaultImageDpi w14:val="300"/>
  <w15:docId w15:val="{E5BAFA45-B2A5-4FA2-AF24-82AEEC1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Shawn Valentine</cp:lastModifiedBy>
  <cp:revision>2</cp:revision>
  <dcterms:created xsi:type="dcterms:W3CDTF">2025-10-17T01:02:00Z</dcterms:created>
  <dcterms:modified xsi:type="dcterms:W3CDTF">2025-10-17T01:02:00Z</dcterms:modified>
  <cp:category/>
</cp:coreProperties>
</file>