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0" w:lineRule="exact"/>
        <w:ind w:left="7294"/>
        <w:rPr>
          <w:sz w:val="2"/>
        </w:rPr>
      </w:pPr>
      <w:r>
        <w:rPr/>
        <w:pict>
          <v:line style="position:absolute;mso-position-horizontal-relative:page;mso-position-vertical-relative:page;z-index:1048" from="517.297607pt,3.1238pt" to="553.835355pt,3.1238pt" stroked="true" strokeweight=".480586pt" strokecolor="#000000">
            <v:stroke dashstyle="solid"/>
            <w10:wrap type="none"/>
          </v:line>
        </w:pict>
      </w:r>
      <w:r>
        <w:rPr/>
        <w:pict>
          <v:line style="position:absolute;mso-position-horizontal-relative:page;mso-position-vertical-relative:page;z-index:1072" from="574.988770pt,3.844679pt" to="606.240003pt,3.844679pt" stroked="true" strokeweight=".480586pt" strokecolor="#000000">
            <v:stroke dashstyle="solid"/>
            <w10:wrap type="none"/>
          </v:line>
        </w:pict>
      </w:r>
      <w:r>
        <w:rPr>
          <w:sz w:val="2"/>
        </w:rPr>
        <w:pict>
          <v:group style="width:62.5pt;height:.5pt;mso-position-horizontal-relative:char;mso-position-vertical-relative:line" coordorigin="0,0" coordsize="1250,10">
            <v:line style="position:absolute" from="0,5" to="1250,5" stroked="true" strokeweight=".480586pt" strokecolor="#000000">
              <v:stroke dashstyle="solid"/>
            </v:line>
          </v:group>
        </w:pict>
      </w:r>
      <w:r>
        <w:rPr>
          <w:sz w:val="2"/>
        </w:rPr>
      </w:r>
    </w:p>
    <w:p>
      <w:pPr>
        <w:pStyle w:val="BodyText"/>
        <w:rPr>
          <w:sz w:val="20"/>
        </w:rPr>
      </w:pPr>
    </w:p>
    <w:p>
      <w:pPr>
        <w:pStyle w:val="BodyText"/>
        <w:rPr>
          <w:sz w:val="20"/>
        </w:rPr>
      </w:pPr>
    </w:p>
    <w:p>
      <w:pPr>
        <w:pStyle w:val="BodyText"/>
        <w:rPr>
          <w:sz w:val="20"/>
        </w:rPr>
      </w:pPr>
    </w:p>
    <w:p>
      <w:pPr>
        <w:spacing w:before="214"/>
        <w:ind w:left="1793" w:right="1747" w:firstLine="0"/>
        <w:jc w:val="center"/>
        <w:rPr>
          <w:b/>
          <w:i/>
          <w:sz w:val="25"/>
        </w:rPr>
      </w:pPr>
      <w:r>
        <w:rPr>
          <w:b/>
          <w:i/>
          <w:color w:val="2F342F"/>
          <w:sz w:val="25"/>
        </w:rPr>
        <w:t>VILLAGE OF LAZY LAKE</w:t>
      </w:r>
    </w:p>
    <w:p>
      <w:pPr>
        <w:pStyle w:val="BodyText"/>
        <w:spacing w:before="33"/>
        <w:ind w:left="1793" w:right="1785"/>
        <w:jc w:val="center"/>
      </w:pPr>
      <w:r>
        <w:rPr>
          <w:color w:val="2F342F"/>
          <w:w w:val="105"/>
        </w:rPr>
        <w:t>MEETING AGENDA</w:t>
      </w:r>
    </w:p>
    <w:p>
      <w:pPr>
        <w:pStyle w:val="BodyText"/>
        <w:spacing w:line="254" w:lineRule="auto" w:before="31"/>
        <w:ind w:left="1793" w:right="1793"/>
        <w:jc w:val="center"/>
      </w:pPr>
      <w:r>
        <w:rPr>
          <w:color w:val="2F342F"/>
          <w:w w:val="105"/>
        </w:rPr>
        <w:t>2201 WILTON DRIVE, WILTON MANORS</w:t>
      </w:r>
      <w:r>
        <w:rPr>
          <w:color w:val="4F544F"/>
          <w:w w:val="105"/>
        </w:rPr>
        <w:t>, </w:t>
      </w:r>
      <w:r>
        <w:rPr>
          <w:color w:val="2F342F"/>
          <w:w w:val="105"/>
        </w:rPr>
        <w:t>FLORIDA TUESDAY</w:t>
      </w:r>
      <w:r>
        <w:rPr>
          <w:color w:val="4F544F"/>
          <w:w w:val="105"/>
        </w:rPr>
        <w:t>, </w:t>
      </w:r>
      <w:r>
        <w:rPr>
          <w:color w:val="2F342F"/>
          <w:w w:val="105"/>
        </w:rPr>
        <w:t>MAY 21, 2019</w:t>
      </w:r>
    </w:p>
    <w:p>
      <w:pPr>
        <w:pStyle w:val="BodyText"/>
        <w:spacing w:line="250" w:lineRule="exact"/>
        <w:ind w:left="1793" w:right="1781"/>
        <w:jc w:val="center"/>
      </w:pPr>
      <w:r>
        <w:rPr>
          <w:color w:val="2F342F"/>
          <w:w w:val="105"/>
        </w:rPr>
        <w:t>6:30 P.M.</w:t>
      </w:r>
    </w:p>
    <w:p>
      <w:pPr>
        <w:pStyle w:val="BodyText"/>
        <w:rPr>
          <w:sz w:val="20"/>
        </w:rPr>
      </w:pPr>
    </w:p>
    <w:p>
      <w:pPr>
        <w:pStyle w:val="BodyText"/>
        <w:spacing w:before="4"/>
        <w:rPr>
          <w:sz w:val="17"/>
        </w:rPr>
      </w:pPr>
    </w:p>
    <w:p>
      <w:pPr>
        <w:spacing w:before="91"/>
        <w:ind w:left="293" w:right="0" w:firstLine="0"/>
        <w:jc w:val="left"/>
        <w:rPr>
          <w:b/>
          <w:sz w:val="22"/>
        </w:rPr>
      </w:pPr>
      <w:r>
        <w:rPr>
          <w:b/>
          <w:color w:val="2F342F"/>
          <w:w w:val="105"/>
          <w:sz w:val="22"/>
          <w:u w:val="thick" w:color="2F342F"/>
        </w:rPr>
        <w:t>Village Council</w:t>
      </w:r>
    </w:p>
    <w:p>
      <w:pPr>
        <w:pStyle w:val="BodyText"/>
        <w:spacing w:line="250" w:lineRule="exact" w:before="26"/>
        <w:ind w:left="282"/>
      </w:pPr>
      <w:r>
        <w:rPr>
          <w:color w:val="2F342F"/>
          <w:w w:val="105"/>
        </w:rPr>
        <w:t>Mayor Evan Anthony</w:t>
      </w:r>
    </w:p>
    <w:p>
      <w:pPr>
        <w:pStyle w:val="BodyText"/>
        <w:spacing w:line="252" w:lineRule="auto"/>
        <w:ind w:left="277" w:right="5511" w:firstLine="4"/>
      </w:pPr>
      <w:r>
        <w:rPr>
          <w:color w:val="2F342F"/>
          <w:w w:val="105"/>
        </w:rPr>
        <w:t>Council Member </w:t>
      </w:r>
      <w:r>
        <w:rPr>
          <w:color w:val="2F342F"/>
          <w:w w:val="105"/>
          <w:sz w:val="26"/>
        </w:rPr>
        <w:t>John </w:t>
      </w:r>
      <w:r>
        <w:rPr>
          <w:color w:val="1C1F1A"/>
          <w:w w:val="105"/>
        </w:rPr>
        <w:t>Boisseau </w:t>
      </w:r>
      <w:r>
        <w:rPr>
          <w:color w:val="2F342F"/>
          <w:w w:val="105"/>
        </w:rPr>
        <w:t>Council Member Sally Boisseau Council Member Ray Nyhuis Council Member Carlton Kirby Council Member Patrick Kaufman</w:t>
      </w:r>
    </w:p>
    <w:p>
      <w:pPr>
        <w:pStyle w:val="BodyText"/>
        <w:spacing w:before="7"/>
        <w:rPr>
          <w:sz w:val="26"/>
        </w:rPr>
      </w:pPr>
    </w:p>
    <w:p>
      <w:pPr>
        <w:pStyle w:val="ListParagraph"/>
        <w:numPr>
          <w:ilvl w:val="0"/>
          <w:numId w:val="1"/>
        </w:numPr>
        <w:tabs>
          <w:tab w:pos="609" w:val="left" w:leader="none"/>
        </w:tabs>
        <w:spacing w:line="240" w:lineRule="auto" w:before="0" w:after="0"/>
        <w:ind w:left="608" w:right="0" w:hanging="344"/>
        <w:jc w:val="left"/>
        <w:rPr>
          <w:sz w:val="22"/>
        </w:rPr>
      </w:pPr>
      <w:r>
        <w:rPr>
          <w:color w:val="2F342F"/>
          <w:w w:val="105"/>
          <w:sz w:val="22"/>
        </w:rPr>
        <w:t>Roll</w:t>
      </w:r>
      <w:r>
        <w:rPr>
          <w:color w:val="2F342F"/>
          <w:spacing w:val="7"/>
          <w:w w:val="105"/>
          <w:sz w:val="22"/>
        </w:rPr>
        <w:t> </w:t>
      </w:r>
      <w:r>
        <w:rPr>
          <w:color w:val="2F342F"/>
          <w:w w:val="105"/>
          <w:sz w:val="22"/>
        </w:rPr>
        <w:t>Call</w:t>
      </w:r>
    </w:p>
    <w:p>
      <w:pPr>
        <w:pStyle w:val="BodyText"/>
        <w:spacing w:before="2"/>
        <w:rPr>
          <w:sz w:val="25"/>
        </w:rPr>
      </w:pPr>
    </w:p>
    <w:p>
      <w:pPr>
        <w:pStyle w:val="ListParagraph"/>
        <w:numPr>
          <w:ilvl w:val="0"/>
          <w:numId w:val="1"/>
        </w:numPr>
        <w:tabs>
          <w:tab w:pos="602" w:val="left" w:leader="none"/>
        </w:tabs>
        <w:spacing w:line="240" w:lineRule="auto" w:before="1" w:after="0"/>
        <w:ind w:left="601" w:right="0" w:hanging="345"/>
        <w:jc w:val="left"/>
        <w:rPr>
          <w:sz w:val="22"/>
        </w:rPr>
      </w:pPr>
      <w:r>
        <w:rPr>
          <w:color w:val="2F342F"/>
          <w:w w:val="105"/>
          <w:sz w:val="22"/>
        </w:rPr>
        <w:t>Approval of Meeting</w:t>
      </w:r>
      <w:r>
        <w:rPr>
          <w:color w:val="2F342F"/>
          <w:spacing w:val="19"/>
          <w:w w:val="105"/>
          <w:sz w:val="22"/>
        </w:rPr>
        <w:t> </w:t>
      </w:r>
      <w:r>
        <w:rPr>
          <w:color w:val="2F342F"/>
          <w:w w:val="105"/>
          <w:sz w:val="22"/>
        </w:rPr>
        <w:t>Minutes</w:t>
      </w:r>
    </w:p>
    <w:p>
      <w:pPr>
        <w:pStyle w:val="ListParagraph"/>
        <w:numPr>
          <w:ilvl w:val="1"/>
          <w:numId w:val="1"/>
        </w:numPr>
        <w:tabs>
          <w:tab w:pos="1302" w:val="left" w:leader="none"/>
          <w:tab w:pos="1303" w:val="left" w:leader="none"/>
        </w:tabs>
        <w:spacing w:line="240" w:lineRule="auto" w:before="54" w:after="0"/>
        <w:ind w:left="1303" w:right="0" w:hanging="708"/>
        <w:jc w:val="left"/>
        <w:rPr>
          <w:sz w:val="22"/>
        </w:rPr>
      </w:pPr>
      <w:r>
        <w:rPr>
          <w:color w:val="2F342F"/>
          <w:w w:val="105"/>
          <w:sz w:val="22"/>
        </w:rPr>
        <w:t>April 16</w:t>
      </w:r>
      <w:r>
        <w:rPr>
          <w:color w:val="6D6E67"/>
          <w:w w:val="105"/>
          <w:sz w:val="22"/>
        </w:rPr>
        <w:t>, </w:t>
      </w:r>
      <w:r>
        <w:rPr>
          <w:color w:val="2F342F"/>
          <w:w w:val="105"/>
          <w:sz w:val="22"/>
        </w:rPr>
        <w:t>2019 Regular</w:t>
      </w:r>
      <w:r>
        <w:rPr>
          <w:color w:val="2F342F"/>
          <w:spacing w:val="32"/>
          <w:w w:val="105"/>
          <w:sz w:val="22"/>
        </w:rPr>
        <w:t> </w:t>
      </w:r>
      <w:r>
        <w:rPr>
          <w:color w:val="2F342F"/>
          <w:w w:val="105"/>
          <w:sz w:val="22"/>
        </w:rPr>
        <w:t>Meeting</w:t>
      </w:r>
    </w:p>
    <w:p>
      <w:pPr>
        <w:pStyle w:val="ListParagraph"/>
        <w:numPr>
          <w:ilvl w:val="1"/>
          <w:numId w:val="1"/>
        </w:numPr>
        <w:tabs>
          <w:tab w:pos="1293" w:val="left" w:leader="none"/>
          <w:tab w:pos="1294" w:val="left" w:leader="none"/>
        </w:tabs>
        <w:spacing w:line="240" w:lineRule="auto" w:before="36" w:after="0"/>
        <w:ind w:left="1293" w:right="0" w:hanging="703"/>
        <w:jc w:val="left"/>
        <w:rPr>
          <w:sz w:val="22"/>
        </w:rPr>
      </w:pPr>
      <w:r>
        <w:rPr>
          <w:color w:val="2F342F"/>
          <w:w w:val="105"/>
          <w:sz w:val="22"/>
        </w:rPr>
        <w:t>April 23</w:t>
      </w:r>
      <w:r>
        <w:rPr>
          <w:color w:val="4F544F"/>
          <w:w w:val="105"/>
          <w:sz w:val="22"/>
        </w:rPr>
        <w:t>, </w:t>
      </w:r>
      <w:r>
        <w:rPr>
          <w:color w:val="2F342F"/>
          <w:w w:val="105"/>
          <w:sz w:val="22"/>
        </w:rPr>
        <w:t>2019</w:t>
      </w:r>
      <w:r>
        <w:rPr>
          <w:color w:val="2F342F"/>
          <w:spacing w:val="15"/>
          <w:w w:val="105"/>
          <w:sz w:val="22"/>
        </w:rPr>
        <w:t> </w:t>
      </w:r>
      <w:r>
        <w:rPr>
          <w:color w:val="2F342F"/>
          <w:w w:val="105"/>
          <w:sz w:val="22"/>
        </w:rPr>
        <w:t>Workshop</w:t>
      </w:r>
    </w:p>
    <w:p>
      <w:pPr>
        <w:pStyle w:val="BodyText"/>
        <w:spacing w:before="11"/>
        <w:rPr>
          <w:sz w:val="23"/>
        </w:rPr>
      </w:pPr>
    </w:p>
    <w:p>
      <w:pPr>
        <w:pStyle w:val="BodyText"/>
        <w:tabs>
          <w:tab w:pos="1291" w:val="left" w:leader="none"/>
        </w:tabs>
        <w:ind w:left="579"/>
      </w:pPr>
      <w:r>
        <w:rPr>
          <w:color w:val="2F342F"/>
          <w:w w:val="105"/>
        </w:rPr>
        <w:t>3.1.</w:t>
        <w:tab/>
        <w:t>Consent Agenda </w:t>
      </w:r>
      <w:r>
        <w:rPr>
          <w:color w:val="4F544F"/>
          <w:w w:val="105"/>
        </w:rPr>
        <w:t>- </w:t>
      </w:r>
      <w:r>
        <w:rPr>
          <w:color w:val="2F342F"/>
          <w:w w:val="105"/>
        </w:rPr>
        <w:t>ratification of payments made for the following</w:t>
      </w:r>
      <w:r>
        <w:rPr>
          <w:color w:val="2F342F"/>
          <w:spacing w:val="35"/>
          <w:w w:val="105"/>
        </w:rPr>
        <w:t> </w:t>
      </w:r>
      <w:r>
        <w:rPr>
          <w:color w:val="2F342F"/>
          <w:w w:val="105"/>
        </w:rPr>
        <w:t>invoices:</w:t>
      </w:r>
    </w:p>
    <w:p>
      <w:pPr>
        <w:pStyle w:val="ListParagraph"/>
        <w:numPr>
          <w:ilvl w:val="1"/>
          <w:numId w:val="1"/>
        </w:numPr>
        <w:tabs>
          <w:tab w:pos="1281" w:val="left" w:leader="none"/>
          <w:tab w:pos="1282" w:val="left" w:leader="none"/>
        </w:tabs>
        <w:spacing w:line="240" w:lineRule="auto" w:before="30" w:after="0"/>
        <w:ind w:left="1281" w:right="0" w:hanging="700"/>
        <w:jc w:val="left"/>
        <w:rPr>
          <w:sz w:val="22"/>
        </w:rPr>
      </w:pPr>
      <w:r>
        <w:rPr>
          <w:color w:val="2F342F"/>
          <w:w w:val="105"/>
          <w:sz w:val="22"/>
        </w:rPr>
        <w:t>Brinkley Morgan invoice #206143 dated </w:t>
      </w:r>
      <w:r>
        <w:rPr>
          <w:color w:val="2F342F"/>
          <w:spacing w:val="-4"/>
          <w:w w:val="105"/>
          <w:sz w:val="22"/>
        </w:rPr>
        <w:t>4</w:t>
      </w:r>
      <w:r>
        <w:rPr>
          <w:color w:val="4F544F"/>
          <w:spacing w:val="-4"/>
          <w:w w:val="105"/>
          <w:sz w:val="22"/>
        </w:rPr>
        <w:t>/</w:t>
      </w:r>
      <w:r>
        <w:rPr>
          <w:color w:val="2F342F"/>
          <w:spacing w:val="-4"/>
          <w:w w:val="105"/>
          <w:sz w:val="22"/>
        </w:rPr>
        <w:t>30/19 </w:t>
      </w:r>
      <w:r>
        <w:rPr>
          <w:color w:val="2F342F"/>
          <w:w w:val="105"/>
          <w:sz w:val="22"/>
        </w:rPr>
        <w:t>in the amount of</w:t>
      </w:r>
      <w:r>
        <w:rPr>
          <w:color w:val="2F342F"/>
          <w:spacing w:val="35"/>
          <w:w w:val="105"/>
          <w:sz w:val="22"/>
        </w:rPr>
        <w:t> </w:t>
      </w:r>
      <w:r>
        <w:rPr>
          <w:color w:val="2F342F"/>
          <w:w w:val="105"/>
          <w:sz w:val="22"/>
        </w:rPr>
        <w:t>$6</w:t>
      </w:r>
      <w:r>
        <w:rPr>
          <w:color w:val="4F544F"/>
          <w:w w:val="105"/>
          <w:sz w:val="22"/>
        </w:rPr>
        <w:t>,</w:t>
      </w:r>
      <w:r>
        <w:rPr>
          <w:color w:val="2F342F"/>
          <w:w w:val="105"/>
          <w:sz w:val="22"/>
        </w:rPr>
        <w:t>368.57</w:t>
      </w:r>
    </w:p>
    <w:p>
      <w:pPr>
        <w:pStyle w:val="ListParagraph"/>
        <w:numPr>
          <w:ilvl w:val="1"/>
          <w:numId w:val="1"/>
        </w:numPr>
        <w:tabs>
          <w:tab w:pos="1286" w:val="left" w:leader="none"/>
          <w:tab w:pos="1287" w:val="left" w:leader="none"/>
        </w:tabs>
        <w:spacing w:line="240" w:lineRule="auto" w:before="26" w:after="0"/>
        <w:ind w:left="1286" w:right="0" w:hanging="705"/>
        <w:jc w:val="left"/>
        <w:rPr>
          <w:sz w:val="22"/>
        </w:rPr>
      </w:pPr>
      <w:r>
        <w:rPr>
          <w:color w:val="2F342F"/>
          <w:w w:val="105"/>
          <w:sz w:val="22"/>
        </w:rPr>
        <w:t>Prototype invoice </w:t>
      </w:r>
      <w:r>
        <w:rPr>
          <w:color w:val="4F544F"/>
          <w:w w:val="105"/>
          <w:sz w:val="22"/>
        </w:rPr>
        <w:t>#</w:t>
      </w:r>
      <w:r>
        <w:rPr>
          <w:color w:val="2F342F"/>
          <w:w w:val="105"/>
          <w:sz w:val="22"/>
        </w:rPr>
        <w:t>19-0218 dated 05</w:t>
      </w:r>
      <w:r>
        <w:rPr>
          <w:color w:val="4F544F"/>
          <w:w w:val="105"/>
          <w:sz w:val="22"/>
        </w:rPr>
        <w:t>/1</w:t>
      </w:r>
      <w:r>
        <w:rPr>
          <w:color w:val="2F342F"/>
          <w:w w:val="105"/>
          <w:sz w:val="22"/>
        </w:rPr>
        <w:t>5/19 in the amount of</w:t>
      </w:r>
      <w:r>
        <w:rPr>
          <w:color w:val="2F342F"/>
          <w:spacing w:val="26"/>
          <w:w w:val="105"/>
          <w:sz w:val="22"/>
        </w:rPr>
        <w:t> </w:t>
      </w:r>
      <w:r>
        <w:rPr>
          <w:color w:val="2F342F"/>
          <w:w w:val="105"/>
          <w:sz w:val="22"/>
        </w:rPr>
        <w:t>$699</w:t>
      </w:r>
      <w:r>
        <w:rPr>
          <w:color w:val="4F544F"/>
          <w:w w:val="105"/>
          <w:sz w:val="22"/>
        </w:rPr>
        <w:t>.</w:t>
      </w:r>
      <w:r>
        <w:rPr>
          <w:color w:val="2F342F"/>
          <w:w w:val="105"/>
          <w:sz w:val="22"/>
        </w:rPr>
        <w:t>00</w:t>
      </w:r>
    </w:p>
    <w:p>
      <w:pPr>
        <w:pStyle w:val="BodyText"/>
        <w:spacing w:before="7"/>
        <w:rPr>
          <w:sz w:val="23"/>
        </w:rPr>
      </w:pPr>
    </w:p>
    <w:p>
      <w:pPr>
        <w:pStyle w:val="ListParagraph"/>
        <w:numPr>
          <w:ilvl w:val="0"/>
          <w:numId w:val="2"/>
        </w:numPr>
        <w:tabs>
          <w:tab w:pos="573" w:val="left" w:leader="none"/>
        </w:tabs>
        <w:spacing w:line="240" w:lineRule="auto" w:before="0" w:after="0"/>
        <w:ind w:left="572" w:right="0" w:hanging="348"/>
        <w:jc w:val="left"/>
        <w:rPr>
          <w:color w:val="2F342F"/>
          <w:sz w:val="23"/>
        </w:rPr>
      </w:pPr>
      <w:r>
        <w:rPr>
          <w:color w:val="2F342F"/>
          <w:w w:val="105"/>
          <w:sz w:val="22"/>
        </w:rPr>
        <w:t>New</w:t>
      </w:r>
      <w:r>
        <w:rPr>
          <w:color w:val="2F342F"/>
          <w:spacing w:val="8"/>
          <w:w w:val="105"/>
          <w:sz w:val="22"/>
        </w:rPr>
        <w:t> </w:t>
      </w:r>
      <w:r>
        <w:rPr>
          <w:color w:val="2F342F"/>
          <w:w w:val="105"/>
          <w:sz w:val="22"/>
        </w:rPr>
        <w:t>Business</w:t>
      </w:r>
    </w:p>
    <w:p>
      <w:pPr>
        <w:pStyle w:val="BodyText"/>
        <w:spacing w:before="3"/>
        <w:rPr>
          <w:sz w:val="26"/>
        </w:rPr>
      </w:pPr>
    </w:p>
    <w:p>
      <w:pPr>
        <w:spacing w:line="252" w:lineRule="auto" w:before="0"/>
        <w:ind w:left="887" w:right="1137" w:firstLine="23"/>
        <w:jc w:val="left"/>
        <w:rPr>
          <w:sz w:val="21"/>
        </w:rPr>
      </w:pPr>
      <w:r>
        <w:rPr>
          <w:color w:val="2F342F"/>
          <w:sz w:val="22"/>
        </w:rPr>
        <w:t>4.1 </w:t>
      </w:r>
      <w:r>
        <w:rPr>
          <w:color w:val="2F342F"/>
          <w:sz w:val="20"/>
        </w:rPr>
        <w:t>A RESOLUTION OF THE VILLAGE  COUNCIL  </w:t>
      </w:r>
      <w:r>
        <w:rPr>
          <w:color w:val="2F342F"/>
          <w:spacing w:val="-3"/>
          <w:sz w:val="20"/>
        </w:rPr>
        <w:t>O</w:t>
      </w:r>
      <w:r>
        <w:rPr>
          <w:color w:val="4F544F"/>
          <w:spacing w:val="-3"/>
          <w:sz w:val="20"/>
        </w:rPr>
        <w:t>F  </w:t>
      </w:r>
      <w:r>
        <w:rPr>
          <w:color w:val="2F342F"/>
          <w:sz w:val="20"/>
        </w:rPr>
        <w:t>LAZY  LAKE</w:t>
      </w:r>
      <w:r>
        <w:rPr>
          <w:color w:val="6D6E67"/>
          <w:sz w:val="20"/>
        </w:rPr>
        <w:t>,</w:t>
      </w:r>
      <w:r>
        <w:rPr>
          <w:color w:val="2F342F"/>
          <w:sz w:val="20"/>
        </w:rPr>
        <w:t> </w:t>
      </w:r>
      <w:r>
        <w:rPr>
          <w:color w:val="2F342F"/>
          <w:sz w:val="21"/>
        </w:rPr>
        <w:t>FLORIDA PERTAINING TO THE SUBJECT OF GOVERNANCE </w:t>
      </w:r>
      <w:r>
        <w:rPr>
          <w:color w:val="4F544F"/>
          <w:sz w:val="21"/>
        </w:rPr>
        <w:t>;</w:t>
      </w:r>
      <w:r>
        <w:rPr>
          <w:color w:val="2F342F"/>
          <w:sz w:val="21"/>
        </w:rPr>
        <w:t> </w:t>
      </w:r>
      <w:r>
        <w:rPr>
          <w:color w:val="2F342F"/>
          <w:sz w:val="20"/>
        </w:rPr>
        <w:t>PROVIDING FINDINGS</w:t>
      </w:r>
      <w:r>
        <w:rPr>
          <w:color w:val="4F544F"/>
          <w:sz w:val="20"/>
        </w:rPr>
        <w:t>; </w:t>
      </w:r>
      <w:r>
        <w:rPr>
          <w:color w:val="2F342F"/>
          <w:sz w:val="20"/>
        </w:rPr>
        <w:t>A</w:t>
      </w:r>
      <w:r>
        <w:rPr>
          <w:color w:val="4F544F"/>
          <w:sz w:val="20"/>
        </w:rPr>
        <w:t>U</w:t>
      </w:r>
      <w:r>
        <w:rPr>
          <w:color w:val="2F342F"/>
          <w:sz w:val="20"/>
        </w:rPr>
        <w:t>THORIZING A REQUEST TO THE FLORIDA </w:t>
      </w:r>
      <w:r>
        <w:rPr>
          <w:color w:val="2F342F"/>
          <w:sz w:val="21"/>
        </w:rPr>
        <w:t>ATTORNEY GENERAL FOR AN OPINION CONCERNING WHETHER THE PERSONS PRESENTLY SERVING AS ELECTED OFFICIALS MAY CONTINUE TO SERVE THE VILLAGE IN SUCH CAPACITY UNTIL THE CURRENT TERM FOR SUCH OFFICES EXPIRE</w:t>
      </w:r>
      <w:r>
        <w:rPr>
          <w:color w:val="4F544F"/>
          <w:sz w:val="21"/>
        </w:rPr>
        <w:t>; </w:t>
      </w:r>
      <w:r>
        <w:rPr>
          <w:color w:val="2F342F"/>
          <w:sz w:val="21"/>
        </w:rPr>
        <w:t>A</w:t>
      </w:r>
      <w:r>
        <w:rPr>
          <w:color w:val="4F544F"/>
          <w:sz w:val="21"/>
        </w:rPr>
        <w:t>U</w:t>
      </w:r>
      <w:r>
        <w:rPr>
          <w:color w:val="2F342F"/>
          <w:sz w:val="21"/>
        </w:rPr>
        <w:t>THO </w:t>
      </w:r>
      <w:r>
        <w:rPr>
          <w:color w:val="2F342F"/>
          <w:spacing w:val="-3"/>
          <w:sz w:val="21"/>
        </w:rPr>
        <w:t>RIZING </w:t>
      </w:r>
      <w:r>
        <w:rPr>
          <w:color w:val="2F342F"/>
          <w:sz w:val="21"/>
        </w:rPr>
        <w:t>THE </w:t>
      </w:r>
      <w:r>
        <w:rPr>
          <w:color w:val="2F342F"/>
          <w:sz w:val="20"/>
        </w:rPr>
        <w:t>MAYOR TO PROVIDE TO THE OFFICE OF THE FLORIDA ATTORNEY </w:t>
      </w:r>
      <w:r>
        <w:rPr>
          <w:color w:val="2F342F"/>
          <w:sz w:val="21"/>
        </w:rPr>
        <w:t>GENERAL SUCH ADDITIONAL TNFORMA TJON AS S</w:t>
      </w:r>
      <w:r>
        <w:rPr>
          <w:color w:val="4F544F"/>
          <w:sz w:val="21"/>
        </w:rPr>
        <w:t>U</w:t>
      </w:r>
      <w:r>
        <w:rPr>
          <w:color w:val="2F342F"/>
          <w:sz w:val="21"/>
        </w:rPr>
        <w:t>CH </w:t>
      </w:r>
      <w:r>
        <w:rPr>
          <w:color w:val="2F342F"/>
          <w:spacing w:val="-4"/>
          <w:sz w:val="21"/>
        </w:rPr>
        <w:t>OFFIC</w:t>
      </w:r>
      <w:r>
        <w:rPr>
          <w:color w:val="4F544F"/>
          <w:spacing w:val="-4"/>
          <w:sz w:val="21"/>
        </w:rPr>
        <w:t>E </w:t>
      </w:r>
      <w:r>
        <w:rPr>
          <w:color w:val="2F342F"/>
          <w:sz w:val="21"/>
        </w:rPr>
        <w:t>MAY REQUEST IN ORDER TO OBTAIN SUCH </w:t>
      </w:r>
      <w:r>
        <w:rPr>
          <w:color w:val="2F342F"/>
          <w:spacing w:val="-4"/>
          <w:sz w:val="21"/>
        </w:rPr>
        <w:t>OPINION</w:t>
      </w:r>
      <w:r>
        <w:rPr>
          <w:color w:val="4F544F"/>
          <w:spacing w:val="-4"/>
          <w:sz w:val="21"/>
        </w:rPr>
        <w:t>; </w:t>
      </w:r>
      <w:r>
        <w:rPr>
          <w:color w:val="2F342F"/>
          <w:sz w:val="21"/>
        </w:rPr>
        <w:t>PROVIDING A</w:t>
      </w:r>
      <w:r>
        <w:rPr>
          <w:color w:val="2F342F"/>
          <w:sz w:val="21"/>
          <w:u w:val="thick" w:color="2F342F"/>
        </w:rPr>
        <w:t> SAVJNGS </w:t>
      </w:r>
      <w:r>
        <w:rPr>
          <w:color w:val="2F342F"/>
          <w:spacing w:val="-6"/>
          <w:sz w:val="21"/>
          <w:u w:val="thick" w:color="2F342F"/>
        </w:rPr>
        <w:t>CLAUSE</w:t>
      </w:r>
      <w:r>
        <w:rPr>
          <w:color w:val="4F544F"/>
          <w:spacing w:val="-6"/>
          <w:sz w:val="21"/>
          <w:u w:val="thick" w:color="2F342F"/>
        </w:rPr>
        <w:t>; </w:t>
      </w:r>
      <w:r>
        <w:rPr>
          <w:color w:val="2F342F"/>
          <w:sz w:val="21"/>
          <w:u w:val="thick" w:color="2F342F"/>
        </w:rPr>
        <w:t>AND PROVIDING AN EFFECTIVE DATE</w:t>
      </w:r>
      <w:r>
        <w:rPr>
          <w:color w:val="2F342F"/>
          <w:spacing w:val="19"/>
          <w:sz w:val="21"/>
          <w:u w:val="thick" w:color="2F342F"/>
        </w:rPr>
        <w:t> </w:t>
      </w:r>
      <w:r>
        <w:rPr>
          <w:color w:val="2F342F"/>
          <w:sz w:val="21"/>
          <w:u w:val="thick" w:color="2F342F"/>
        </w:rPr>
        <w:t>THEREFOR.</w:t>
      </w:r>
    </w:p>
    <w:p>
      <w:pPr>
        <w:pStyle w:val="BodyText"/>
        <w:spacing w:before="7"/>
        <w:rPr>
          <w:sz w:val="27"/>
        </w:rPr>
      </w:pPr>
    </w:p>
    <w:p>
      <w:pPr>
        <w:pStyle w:val="ListParagraph"/>
        <w:numPr>
          <w:ilvl w:val="0"/>
          <w:numId w:val="2"/>
        </w:numPr>
        <w:tabs>
          <w:tab w:pos="533" w:val="left" w:leader="none"/>
        </w:tabs>
        <w:spacing w:line="240" w:lineRule="auto" w:before="1" w:after="0"/>
        <w:ind w:left="532" w:right="0" w:hanging="349"/>
        <w:jc w:val="left"/>
        <w:rPr>
          <w:color w:val="2F342F"/>
          <w:sz w:val="22"/>
        </w:rPr>
      </w:pPr>
      <w:r>
        <w:rPr>
          <w:color w:val="2F342F"/>
          <w:w w:val="105"/>
          <w:sz w:val="22"/>
        </w:rPr>
        <w:t>Old</w:t>
      </w:r>
      <w:r>
        <w:rPr>
          <w:color w:val="2F342F"/>
          <w:spacing w:val="10"/>
          <w:w w:val="105"/>
          <w:sz w:val="22"/>
        </w:rPr>
        <w:t> </w:t>
      </w:r>
      <w:r>
        <w:rPr>
          <w:color w:val="2F342F"/>
          <w:w w:val="105"/>
          <w:sz w:val="22"/>
        </w:rPr>
        <w:t>Business</w:t>
      </w:r>
    </w:p>
    <w:p>
      <w:pPr>
        <w:pStyle w:val="BodyText"/>
        <w:spacing w:before="10"/>
        <w:rPr>
          <w:sz w:val="26"/>
        </w:rPr>
      </w:pPr>
    </w:p>
    <w:p>
      <w:pPr>
        <w:pStyle w:val="ListParagraph"/>
        <w:numPr>
          <w:ilvl w:val="1"/>
          <w:numId w:val="2"/>
        </w:numPr>
        <w:tabs>
          <w:tab w:pos="1243" w:val="left" w:leader="none"/>
          <w:tab w:pos="1244" w:val="left" w:leader="none"/>
        </w:tabs>
        <w:spacing w:line="256" w:lineRule="auto" w:before="0" w:after="0"/>
        <w:ind w:left="1242" w:right="104" w:hanging="703"/>
        <w:jc w:val="left"/>
        <w:rPr>
          <w:sz w:val="20"/>
        </w:rPr>
      </w:pPr>
      <w:r>
        <w:rPr>
          <w:color w:val="2F342F"/>
          <w:w w:val="105"/>
          <w:sz w:val="22"/>
        </w:rPr>
        <w:t>Payment of Broward County Environmental Protection and Growth Management (Inspections and Permitting</w:t>
      </w:r>
      <w:r>
        <w:rPr>
          <w:color w:val="4F544F"/>
          <w:w w:val="105"/>
          <w:sz w:val="22"/>
        </w:rPr>
        <w:t>) </w:t>
      </w:r>
      <w:r>
        <w:rPr>
          <w:color w:val="2F342F"/>
          <w:w w:val="105"/>
          <w:sz w:val="22"/>
        </w:rPr>
        <w:t>Invoice </w:t>
      </w:r>
      <w:r>
        <w:rPr>
          <w:color w:val="4F544F"/>
          <w:w w:val="105"/>
          <w:sz w:val="22"/>
        </w:rPr>
        <w:t>#E</w:t>
      </w:r>
      <w:r>
        <w:rPr>
          <w:color w:val="2F342F"/>
          <w:w w:val="105"/>
          <w:sz w:val="22"/>
        </w:rPr>
        <w:t>L10000564 in the amount of $1</w:t>
      </w:r>
      <w:r>
        <w:rPr>
          <w:color w:val="4F544F"/>
          <w:w w:val="105"/>
          <w:sz w:val="22"/>
        </w:rPr>
        <w:t>,</w:t>
      </w:r>
      <w:r>
        <w:rPr>
          <w:color w:val="2F342F"/>
          <w:w w:val="105"/>
          <w:sz w:val="22"/>
        </w:rPr>
        <w:t>846.52</w:t>
      </w:r>
      <w:r>
        <w:rPr>
          <w:color w:val="4F544F"/>
          <w:w w:val="105"/>
          <w:sz w:val="22"/>
        </w:rPr>
        <w:t> </w:t>
      </w:r>
      <w:r>
        <w:rPr>
          <w:color w:val="4F544F"/>
          <w:w w:val="105"/>
          <w:sz w:val="20"/>
        </w:rPr>
        <w:t>(</w:t>
      </w:r>
      <w:r>
        <w:rPr>
          <w:color w:val="2F342F"/>
          <w:w w:val="105"/>
          <w:sz w:val="20"/>
        </w:rPr>
        <w:t>defe rr ed from </w:t>
      </w:r>
      <w:r>
        <w:rPr>
          <w:color w:val="4F544F"/>
          <w:spacing w:val="2"/>
          <w:w w:val="105"/>
          <w:sz w:val="20"/>
        </w:rPr>
        <w:t>4/</w:t>
      </w:r>
      <w:r>
        <w:rPr>
          <w:color w:val="2F342F"/>
          <w:spacing w:val="2"/>
          <w:w w:val="105"/>
          <w:sz w:val="20"/>
        </w:rPr>
        <w:t>16</w:t>
      </w:r>
      <w:r>
        <w:rPr>
          <w:color w:val="4F544F"/>
          <w:spacing w:val="2"/>
          <w:w w:val="105"/>
          <w:sz w:val="20"/>
        </w:rPr>
        <w:t>/</w:t>
      </w:r>
      <w:r>
        <w:rPr>
          <w:color w:val="2F342F"/>
          <w:spacing w:val="2"/>
          <w:w w:val="105"/>
          <w:sz w:val="20"/>
        </w:rPr>
        <w:t>19</w:t>
      </w:r>
      <w:r>
        <w:rPr>
          <w:color w:val="2F342F"/>
          <w:spacing w:val="-19"/>
          <w:w w:val="105"/>
          <w:sz w:val="20"/>
        </w:rPr>
        <w:t> </w:t>
      </w:r>
      <w:r>
        <w:rPr>
          <w:color w:val="2F342F"/>
          <w:w w:val="105"/>
          <w:sz w:val="20"/>
        </w:rPr>
        <w:t>meeting</w:t>
      </w:r>
      <w:r>
        <w:rPr>
          <w:color w:val="4F544F"/>
          <w:w w:val="105"/>
          <w:sz w:val="20"/>
        </w:rPr>
        <w:t>)</w:t>
      </w:r>
    </w:p>
    <w:p>
      <w:pPr>
        <w:pStyle w:val="BodyText"/>
        <w:spacing w:before="1"/>
        <w:rPr>
          <w:sz w:val="20"/>
        </w:rPr>
      </w:pPr>
    </w:p>
    <w:p>
      <w:pPr>
        <w:pStyle w:val="ListParagraph"/>
        <w:numPr>
          <w:ilvl w:val="1"/>
          <w:numId w:val="2"/>
        </w:numPr>
        <w:tabs>
          <w:tab w:pos="1244" w:val="left" w:leader="none"/>
          <w:tab w:pos="1245" w:val="left" w:leader="none"/>
        </w:tabs>
        <w:spacing w:line="240" w:lineRule="auto" w:before="0" w:after="0"/>
        <w:ind w:left="1244" w:right="0" w:hanging="710"/>
        <w:jc w:val="left"/>
        <w:rPr>
          <w:sz w:val="22"/>
        </w:rPr>
      </w:pPr>
      <w:r>
        <w:rPr>
          <w:color w:val="2F342F"/>
          <w:w w:val="105"/>
          <w:sz w:val="22"/>
        </w:rPr>
        <w:t>Guardrail for Lazy</w:t>
      </w:r>
      <w:r>
        <w:rPr>
          <w:color w:val="2F342F"/>
          <w:spacing w:val="-26"/>
          <w:w w:val="105"/>
          <w:sz w:val="22"/>
        </w:rPr>
        <w:t> </w:t>
      </w:r>
      <w:r>
        <w:rPr>
          <w:color w:val="2F342F"/>
          <w:w w:val="105"/>
          <w:sz w:val="22"/>
        </w:rPr>
        <w:t>Lane</w:t>
      </w:r>
    </w:p>
    <w:p>
      <w:pPr>
        <w:pStyle w:val="BodyText"/>
        <w:spacing w:before="2"/>
        <w:rPr>
          <w:sz w:val="23"/>
        </w:rPr>
      </w:pPr>
    </w:p>
    <w:p>
      <w:pPr>
        <w:pStyle w:val="ListParagraph"/>
        <w:numPr>
          <w:ilvl w:val="1"/>
          <w:numId w:val="2"/>
        </w:numPr>
        <w:tabs>
          <w:tab w:pos="1243" w:val="left" w:leader="none"/>
          <w:tab w:pos="1244" w:val="left" w:leader="none"/>
        </w:tabs>
        <w:spacing w:line="240" w:lineRule="auto" w:before="0" w:after="0"/>
        <w:ind w:left="1244" w:right="0" w:hanging="710"/>
        <w:jc w:val="left"/>
        <w:rPr>
          <w:sz w:val="22"/>
        </w:rPr>
      </w:pPr>
      <w:r>
        <w:rPr>
          <w:color w:val="2F342F"/>
          <w:w w:val="105"/>
          <w:sz w:val="22"/>
        </w:rPr>
        <w:t>Website</w:t>
      </w:r>
      <w:r>
        <w:rPr>
          <w:color w:val="2F342F"/>
          <w:spacing w:val="1"/>
          <w:w w:val="105"/>
          <w:sz w:val="22"/>
        </w:rPr>
        <w:t> </w:t>
      </w:r>
      <w:r>
        <w:rPr>
          <w:color w:val="2F342F"/>
          <w:w w:val="105"/>
          <w:sz w:val="22"/>
        </w:rPr>
        <w:t>Status</w:t>
      </w:r>
    </w:p>
    <w:p>
      <w:pPr>
        <w:pStyle w:val="BodyText"/>
        <w:spacing w:before="1"/>
        <w:rPr>
          <w:sz w:val="23"/>
        </w:rPr>
      </w:pPr>
    </w:p>
    <w:p>
      <w:pPr>
        <w:pStyle w:val="ListParagraph"/>
        <w:numPr>
          <w:ilvl w:val="0"/>
          <w:numId w:val="2"/>
        </w:numPr>
        <w:tabs>
          <w:tab w:pos="544" w:val="left" w:leader="none"/>
        </w:tabs>
        <w:spacing w:line="240" w:lineRule="auto" w:before="1" w:after="0"/>
        <w:ind w:left="543" w:right="0" w:hanging="349"/>
        <w:jc w:val="left"/>
        <w:rPr>
          <w:color w:val="2F342F"/>
          <w:sz w:val="22"/>
        </w:rPr>
      </w:pPr>
      <w:r>
        <w:rPr>
          <w:color w:val="2F342F"/>
          <w:w w:val="105"/>
          <w:sz w:val="22"/>
        </w:rPr>
        <w:t>Village Council</w:t>
      </w:r>
      <w:r>
        <w:rPr>
          <w:color w:val="2F342F"/>
          <w:spacing w:val="11"/>
          <w:w w:val="105"/>
          <w:sz w:val="22"/>
        </w:rPr>
        <w:t> </w:t>
      </w:r>
      <w:r>
        <w:rPr>
          <w:color w:val="2F342F"/>
          <w:w w:val="105"/>
          <w:sz w:val="22"/>
        </w:rPr>
        <w:t>Comments</w:t>
      </w:r>
    </w:p>
    <w:sectPr>
      <w:type w:val="continuous"/>
      <w:pgSz w:w="12130" w:h="15730"/>
      <w:pgMar w:top="20" w:bottom="280" w:left="170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4"/>
      <w:numFmt w:val="decimal"/>
      <w:lvlText w:val="%1."/>
      <w:lvlJc w:val="left"/>
      <w:pPr>
        <w:ind w:left="572" w:hanging="348"/>
        <w:jc w:val="left"/>
      </w:pPr>
      <w:rPr>
        <w:rFonts w:hint="default"/>
        <w:w w:val="99"/>
      </w:rPr>
    </w:lvl>
    <w:lvl w:ilvl="1">
      <w:start w:val="1"/>
      <w:numFmt w:val="decimal"/>
      <w:lvlText w:val="%1.%2"/>
      <w:lvlJc w:val="left"/>
      <w:pPr>
        <w:ind w:left="1242" w:hanging="705"/>
        <w:jc w:val="left"/>
      </w:pPr>
      <w:rPr>
        <w:rFonts w:hint="default" w:ascii="Times New Roman" w:hAnsi="Times New Roman" w:eastAsia="Times New Roman" w:cs="Times New Roman"/>
        <w:color w:val="2F342F"/>
        <w:spacing w:val="0"/>
        <w:w w:val="104"/>
        <w:sz w:val="22"/>
        <w:szCs w:val="22"/>
      </w:rPr>
    </w:lvl>
    <w:lvl w:ilvl="2">
      <w:start w:val="0"/>
      <w:numFmt w:val="bullet"/>
      <w:lvlText w:val="•"/>
      <w:lvlJc w:val="left"/>
      <w:pPr>
        <w:ind w:left="1240" w:hanging="705"/>
      </w:pPr>
      <w:rPr>
        <w:rFonts w:hint="default"/>
      </w:rPr>
    </w:lvl>
    <w:lvl w:ilvl="3">
      <w:start w:val="0"/>
      <w:numFmt w:val="bullet"/>
      <w:lvlText w:val="•"/>
      <w:lvlJc w:val="left"/>
      <w:pPr>
        <w:ind w:left="2210" w:hanging="705"/>
      </w:pPr>
      <w:rPr>
        <w:rFonts w:hint="default"/>
      </w:rPr>
    </w:lvl>
    <w:lvl w:ilvl="4">
      <w:start w:val="0"/>
      <w:numFmt w:val="bullet"/>
      <w:lvlText w:val="•"/>
      <w:lvlJc w:val="left"/>
      <w:pPr>
        <w:ind w:left="3181" w:hanging="705"/>
      </w:pPr>
      <w:rPr>
        <w:rFonts w:hint="default"/>
      </w:rPr>
    </w:lvl>
    <w:lvl w:ilvl="5">
      <w:start w:val="0"/>
      <w:numFmt w:val="bullet"/>
      <w:lvlText w:val="•"/>
      <w:lvlJc w:val="left"/>
      <w:pPr>
        <w:ind w:left="4151" w:hanging="705"/>
      </w:pPr>
      <w:rPr>
        <w:rFonts w:hint="default"/>
      </w:rPr>
    </w:lvl>
    <w:lvl w:ilvl="6">
      <w:start w:val="0"/>
      <w:numFmt w:val="bullet"/>
      <w:lvlText w:val="•"/>
      <w:lvlJc w:val="left"/>
      <w:pPr>
        <w:ind w:left="5122" w:hanging="705"/>
      </w:pPr>
      <w:rPr>
        <w:rFonts w:hint="default"/>
      </w:rPr>
    </w:lvl>
    <w:lvl w:ilvl="7">
      <w:start w:val="0"/>
      <w:numFmt w:val="bullet"/>
      <w:lvlText w:val="•"/>
      <w:lvlJc w:val="left"/>
      <w:pPr>
        <w:ind w:left="6093" w:hanging="705"/>
      </w:pPr>
      <w:rPr>
        <w:rFonts w:hint="default"/>
      </w:rPr>
    </w:lvl>
    <w:lvl w:ilvl="8">
      <w:start w:val="0"/>
      <w:numFmt w:val="bullet"/>
      <w:lvlText w:val="•"/>
      <w:lvlJc w:val="left"/>
      <w:pPr>
        <w:ind w:left="7063" w:hanging="705"/>
      </w:pPr>
      <w:rPr>
        <w:rFonts w:hint="default"/>
      </w:rPr>
    </w:lvl>
  </w:abstractNum>
  <w:abstractNum w:abstractNumId="0">
    <w:multiLevelType w:val="hybridMultilevel"/>
    <w:lvl w:ilvl="0">
      <w:start w:val="1"/>
      <w:numFmt w:val="decimal"/>
      <w:lvlText w:val="%1."/>
      <w:lvlJc w:val="left"/>
      <w:pPr>
        <w:ind w:left="608" w:hanging="344"/>
        <w:jc w:val="left"/>
      </w:pPr>
      <w:rPr>
        <w:rFonts w:hint="default" w:ascii="Times New Roman" w:hAnsi="Times New Roman" w:eastAsia="Times New Roman" w:cs="Times New Roman"/>
        <w:color w:val="2F342F"/>
        <w:w w:val="103"/>
        <w:sz w:val="22"/>
        <w:szCs w:val="22"/>
      </w:rPr>
    </w:lvl>
    <w:lvl w:ilvl="1">
      <w:start w:val="0"/>
      <w:numFmt w:val="bullet"/>
      <w:lvlText w:val="•"/>
      <w:lvlJc w:val="left"/>
      <w:pPr>
        <w:ind w:left="1303" w:hanging="708"/>
      </w:pPr>
      <w:rPr>
        <w:rFonts w:hint="default" w:ascii="Times New Roman" w:hAnsi="Times New Roman" w:eastAsia="Times New Roman" w:cs="Times New Roman"/>
        <w:color w:val="2F342F"/>
        <w:w w:val="106"/>
        <w:sz w:val="22"/>
        <w:szCs w:val="22"/>
      </w:rPr>
    </w:lvl>
    <w:lvl w:ilvl="2">
      <w:start w:val="0"/>
      <w:numFmt w:val="bullet"/>
      <w:lvlText w:val="•"/>
      <w:lvlJc w:val="left"/>
      <w:pPr>
        <w:ind w:left="2156" w:hanging="708"/>
      </w:pPr>
      <w:rPr>
        <w:rFonts w:hint="default"/>
      </w:rPr>
    </w:lvl>
    <w:lvl w:ilvl="3">
      <w:start w:val="0"/>
      <w:numFmt w:val="bullet"/>
      <w:lvlText w:val="•"/>
      <w:lvlJc w:val="left"/>
      <w:pPr>
        <w:ind w:left="3012" w:hanging="708"/>
      </w:pPr>
      <w:rPr>
        <w:rFonts w:hint="default"/>
      </w:rPr>
    </w:lvl>
    <w:lvl w:ilvl="4">
      <w:start w:val="0"/>
      <w:numFmt w:val="bullet"/>
      <w:lvlText w:val="•"/>
      <w:lvlJc w:val="left"/>
      <w:pPr>
        <w:ind w:left="3868" w:hanging="708"/>
      </w:pPr>
      <w:rPr>
        <w:rFonts w:hint="default"/>
      </w:rPr>
    </w:lvl>
    <w:lvl w:ilvl="5">
      <w:start w:val="0"/>
      <w:numFmt w:val="bullet"/>
      <w:lvlText w:val="•"/>
      <w:lvlJc w:val="left"/>
      <w:pPr>
        <w:ind w:left="4724" w:hanging="708"/>
      </w:pPr>
      <w:rPr>
        <w:rFonts w:hint="default"/>
      </w:rPr>
    </w:lvl>
    <w:lvl w:ilvl="6">
      <w:start w:val="0"/>
      <w:numFmt w:val="bullet"/>
      <w:lvlText w:val="•"/>
      <w:lvlJc w:val="left"/>
      <w:pPr>
        <w:ind w:left="5580" w:hanging="708"/>
      </w:pPr>
      <w:rPr>
        <w:rFonts w:hint="default"/>
      </w:rPr>
    </w:lvl>
    <w:lvl w:ilvl="7">
      <w:start w:val="0"/>
      <w:numFmt w:val="bullet"/>
      <w:lvlText w:val="•"/>
      <w:lvlJc w:val="left"/>
      <w:pPr>
        <w:ind w:left="6436" w:hanging="708"/>
      </w:pPr>
      <w:rPr>
        <w:rFonts w:hint="default"/>
      </w:rPr>
    </w:lvl>
    <w:lvl w:ilvl="8">
      <w:start w:val="0"/>
      <w:numFmt w:val="bullet"/>
      <w:lvlText w:val="•"/>
      <w:lvlJc w:val="left"/>
      <w:pPr>
        <w:ind w:left="7292" w:hanging="708"/>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ListParagraph" w:type="paragraph">
    <w:name w:val="List Paragraph"/>
    <w:basedOn w:val="Normal"/>
    <w:uiPriority w:val="1"/>
    <w:qFormat/>
    <w:pPr>
      <w:ind w:left="1244" w:hanging="71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2019-07-08T17:50:45Z</dcterms:created>
  <dcterms:modified xsi:type="dcterms:W3CDTF">2019-07-08T17:50:45Z</dcterms:modified>
</cp:coreProperties>
</file>