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88C1" w14:textId="0084087E" w:rsidR="00F00A55" w:rsidRDefault="00F00A55" w:rsidP="0020035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1AA4F6" wp14:editId="1DE8416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3746" cy="6972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746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7436">
        <w:t>P</w:t>
      </w:r>
      <w:r>
        <w:t>reschool Scholarship Program</w:t>
      </w:r>
      <w:r w:rsidR="0020035E">
        <w:t xml:space="preserve"> </w:t>
      </w:r>
      <w:r w:rsidR="006E6880">
        <w:t>7/1/</w:t>
      </w:r>
      <w:r>
        <w:t>2021</w:t>
      </w:r>
      <w:r w:rsidR="006E6880">
        <w:t xml:space="preserve"> – 6/30/</w:t>
      </w:r>
      <w:r>
        <w:t>2022</w:t>
      </w:r>
    </w:p>
    <w:p w14:paraId="2546C13D" w14:textId="77777777" w:rsidR="006E6880" w:rsidRDefault="006E6880" w:rsidP="00667436">
      <w:pPr>
        <w:spacing w:after="0" w:line="240" w:lineRule="auto"/>
      </w:pPr>
    </w:p>
    <w:p w14:paraId="43E1462D" w14:textId="3223DFA0" w:rsidR="00F00A55" w:rsidRPr="0020035E" w:rsidRDefault="005C224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Cedar Valley’s Promise is please</w:t>
      </w:r>
      <w:r w:rsidR="00AE64BB" w:rsidRPr="0020035E">
        <w:rPr>
          <w:sz w:val="24"/>
          <w:szCs w:val="24"/>
        </w:rPr>
        <w:t>d</w:t>
      </w:r>
      <w:r w:rsidRPr="0020035E">
        <w:rPr>
          <w:sz w:val="24"/>
          <w:szCs w:val="24"/>
        </w:rPr>
        <w:t xml:space="preserve"> to offer funding for eligible children to have a preschool experience prior to entering kindergarten.</w:t>
      </w:r>
      <w:r w:rsidR="00AA3C2B" w:rsidRPr="0020035E">
        <w:rPr>
          <w:sz w:val="24"/>
          <w:szCs w:val="24"/>
        </w:rPr>
        <w:t xml:space="preserve"> Children must live and attend a preschool in Black Hawk County and meet income qualifications. You may choose the program you’d like your child to attend</w:t>
      </w:r>
      <w:r w:rsidR="006628E3" w:rsidRPr="0020035E">
        <w:rPr>
          <w:sz w:val="24"/>
          <w:szCs w:val="24"/>
        </w:rPr>
        <w:t xml:space="preserve"> from a list of eligible programs.</w:t>
      </w:r>
    </w:p>
    <w:p w14:paraId="344E06A3" w14:textId="58245576" w:rsidR="00AA3C2B" w:rsidRPr="0020035E" w:rsidRDefault="00AA3C2B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 xml:space="preserve">Children must be </w:t>
      </w:r>
      <w:r w:rsidR="00050D65" w:rsidRPr="0020035E">
        <w:rPr>
          <w:sz w:val="24"/>
          <w:szCs w:val="24"/>
        </w:rPr>
        <w:t xml:space="preserve">at least </w:t>
      </w:r>
      <w:r w:rsidR="00B701B6" w:rsidRPr="0020035E">
        <w:rPr>
          <w:sz w:val="24"/>
          <w:szCs w:val="24"/>
        </w:rPr>
        <w:t>3 or 4</w:t>
      </w:r>
      <w:r w:rsidRPr="0020035E">
        <w:rPr>
          <w:sz w:val="24"/>
          <w:szCs w:val="24"/>
        </w:rPr>
        <w:t xml:space="preserve"> years old by September</w:t>
      </w:r>
      <w:r w:rsidR="00050D65" w:rsidRPr="0020035E">
        <w:rPr>
          <w:sz w:val="24"/>
          <w:szCs w:val="24"/>
        </w:rPr>
        <w:t xml:space="preserve"> 15 of the program year. Priority is given to </w:t>
      </w:r>
      <w:r w:rsidR="00AE64BB" w:rsidRPr="0020035E">
        <w:rPr>
          <w:sz w:val="24"/>
          <w:szCs w:val="24"/>
        </w:rPr>
        <w:t>4</w:t>
      </w:r>
      <w:r w:rsidR="00E60A7A" w:rsidRPr="0020035E">
        <w:rPr>
          <w:sz w:val="24"/>
          <w:szCs w:val="24"/>
        </w:rPr>
        <w:t>-year-</w:t>
      </w:r>
      <w:r w:rsidR="00050D65" w:rsidRPr="0020035E">
        <w:rPr>
          <w:sz w:val="24"/>
          <w:szCs w:val="24"/>
        </w:rPr>
        <w:t xml:space="preserve">olds, but </w:t>
      </w:r>
      <w:r w:rsidR="00AE64BB" w:rsidRPr="0020035E">
        <w:rPr>
          <w:sz w:val="24"/>
          <w:szCs w:val="24"/>
        </w:rPr>
        <w:t>3</w:t>
      </w:r>
      <w:r w:rsidR="00E60A7A" w:rsidRPr="0020035E">
        <w:rPr>
          <w:sz w:val="24"/>
          <w:szCs w:val="24"/>
        </w:rPr>
        <w:t>-year-old</w:t>
      </w:r>
      <w:r w:rsidR="00050D65" w:rsidRPr="0020035E">
        <w:rPr>
          <w:sz w:val="24"/>
          <w:szCs w:val="24"/>
        </w:rPr>
        <w:t xml:space="preserve"> children </w:t>
      </w:r>
      <w:r w:rsidR="006628E3" w:rsidRPr="0020035E">
        <w:rPr>
          <w:sz w:val="24"/>
          <w:szCs w:val="24"/>
        </w:rPr>
        <w:t xml:space="preserve">as of 9/15 </w:t>
      </w:r>
      <w:r w:rsidR="00050D65" w:rsidRPr="0020035E">
        <w:rPr>
          <w:sz w:val="24"/>
          <w:szCs w:val="24"/>
        </w:rPr>
        <w:t>may apply</w:t>
      </w:r>
      <w:r w:rsidR="00CA25B3" w:rsidRPr="0020035E">
        <w:rPr>
          <w:sz w:val="24"/>
          <w:szCs w:val="24"/>
        </w:rPr>
        <w:t xml:space="preserve"> and if funding allows, </w:t>
      </w:r>
      <w:r w:rsidR="00AE64BB" w:rsidRPr="0020035E">
        <w:rPr>
          <w:sz w:val="24"/>
          <w:szCs w:val="24"/>
        </w:rPr>
        <w:t>3</w:t>
      </w:r>
      <w:r w:rsidR="00E60A7A" w:rsidRPr="0020035E">
        <w:rPr>
          <w:sz w:val="24"/>
          <w:szCs w:val="24"/>
        </w:rPr>
        <w:t>-year-</w:t>
      </w:r>
      <w:r w:rsidR="00CA25B3" w:rsidRPr="0020035E">
        <w:rPr>
          <w:sz w:val="24"/>
          <w:szCs w:val="24"/>
        </w:rPr>
        <w:t>olds can be supported with a scholarship as well.</w:t>
      </w:r>
      <w:r w:rsidR="00B701B6" w:rsidRPr="0020035E">
        <w:rPr>
          <w:sz w:val="24"/>
          <w:szCs w:val="24"/>
        </w:rPr>
        <w:t xml:space="preserve"> A child who is age 5 prior to September 15, 2021 is not eligible unless there are extenuating circumstances that prevent the child from entering kindergarten.</w:t>
      </w:r>
    </w:p>
    <w:p w14:paraId="30617056" w14:textId="313030B9" w:rsidR="00CA25B3" w:rsidRPr="0020035E" w:rsidRDefault="00CA25B3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Income eligibility can be determined over the phone by calling Brenda</w:t>
      </w:r>
      <w:r w:rsidR="006F7E2B" w:rsidRPr="0020035E">
        <w:rPr>
          <w:sz w:val="24"/>
          <w:szCs w:val="24"/>
        </w:rPr>
        <w:t xml:space="preserve"> Loop</w:t>
      </w:r>
      <w:r w:rsidRPr="0020035E">
        <w:rPr>
          <w:sz w:val="24"/>
          <w:szCs w:val="24"/>
        </w:rPr>
        <w:t xml:space="preserve"> at </w:t>
      </w:r>
      <w:r w:rsidR="00ED4697">
        <w:rPr>
          <w:sz w:val="24"/>
          <w:szCs w:val="24"/>
        </w:rPr>
        <w:t>608</w:t>
      </w:r>
      <w:r w:rsidRPr="0020035E">
        <w:rPr>
          <w:sz w:val="24"/>
          <w:szCs w:val="24"/>
        </w:rPr>
        <w:t>-</w:t>
      </w:r>
      <w:r w:rsidR="00ED4697">
        <w:rPr>
          <w:sz w:val="24"/>
          <w:szCs w:val="24"/>
        </w:rPr>
        <w:t>568</w:t>
      </w:r>
      <w:r w:rsidRPr="0020035E">
        <w:rPr>
          <w:sz w:val="24"/>
          <w:szCs w:val="24"/>
        </w:rPr>
        <w:t>-</w:t>
      </w:r>
      <w:r w:rsidR="00ED4697">
        <w:rPr>
          <w:sz w:val="24"/>
          <w:szCs w:val="24"/>
        </w:rPr>
        <w:t>3062</w:t>
      </w:r>
      <w:r w:rsidRPr="0020035E">
        <w:rPr>
          <w:sz w:val="24"/>
          <w:szCs w:val="24"/>
        </w:rPr>
        <w:t>.</w:t>
      </w:r>
      <w:r w:rsidR="003D2209" w:rsidRPr="0020035E">
        <w:rPr>
          <w:sz w:val="24"/>
          <w:szCs w:val="24"/>
        </w:rPr>
        <w:t xml:space="preserve"> Families will need to know their gross annual income before calling. Income limits are designated in late February typically.</w:t>
      </w:r>
    </w:p>
    <w:p w14:paraId="251F53E8" w14:textId="77777777" w:rsidR="003D2209" w:rsidRPr="0020035E" w:rsidRDefault="003D2209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An application can be mailed or emailed directly to families or the preschool program.</w:t>
      </w:r>
      <w:r w:rsidR="00EC41D1" w:rsidRPr="0020035E">
        <w:rPr>
          <w:sz w:val="24"/>
          <w:szCs w:val="24"/>
        </w:rPr>
        <w:t xml:space="preserve"> Families return the application with proof of income (current tax form or one month’s worth of recent consecutive pay stubs.)</w:t>
      </w:r>
    </w:p>
    <w:p w14:paraId="3DE2BBC1" w14:textId="77777777" w:rsidR="00E60A7A" w:rsidRPr="0020035E" w:rsidRDefault="00E60A7A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After the application and supporting documentation is received,</w:t>
      </w:r>
      <w:r w:rsidR="006F7E2B" w:rsidRPr="0020035E">
        <w:rPr>
          <w:sz w:val="24"/>
          <w:szCs w:val="24"/>
        </w:rPr>
        <w:t xml:space="preserve"> Brenda Loop will determine if the family qualifies. However, before scholarships can be awarded, Cedar Valley’s Promise funding must be approved which will be approximately July 1.</w:t>
      </w:r>
    </w:p>
    <w:p w14:paraId="3E49B81A" w14:textId="77777777" w:rsidR="00910D8E" w:rsidRPr="0020035E" w:rsidRDefault="00910D8E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All preschools charging a tuition or fee</w:t>
      </w:r>
      <w:r w:rsidR="00E83BC1" w:rsidRPr="0020035E">
        <w:rPr>
          <w:sz w:val="24"/>
          <w:szCs w:val="24"/>
        </w:rPr>
        <w:t xml:space="preserve"> to families</w:t>
      </w:r>
      <w:r w:rsidRPr="0020035E">
        <w:rPr>
          <w:sz w:val="24"/>
          <w:szCs w:val="24"/>
        </w:rPr>
        <w:t xml:space="preserve"> are invited to participate but programs must be licensed by DHS and be participating at any level of Iowa’s Quality Rating System</w:t>
      </w:r>
      <w:r w:rsidR="000949BA" w:rsidRPr="0020035E">
        <w:rPr>
          <w:sz w:val="24"/>
          <w:szCs w:val="24"/>
        </w:rPr>
        <w:t xml:space="preserve"> (QRS). A list of qualifying programs will be provided to families as well as posted on our website at cedarvalleyspromise.net</w:t>
      </w:r>
    </w:p>
    <w:p w14:paraId="2D2880E2" w14:textId="77777777" w:rsidR="003F44A0" w:rsidRPr="0020035E" w:rsidRDefault="003F44A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A family may choose to send their children to one preschool up to 5 days a week. A preschool may be in a licensed center, but preschool is not child care, so a participating center must offer a preschool program.</w:t>
      </w:r>
    </w:p>
    <w:p w14:paraId="05E523DD" w14:textId="77777777" w:rsidR="003F44A0" w:rsidRPr="0020035E" w:rsidRDefault="003F44A0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This funding is available on a year-to-year basis</w:t>
      </w:r>
      <w:r w:rsidR="00765F45" w:rsidRPr="0020035E">
        <w:rPr>
          <w:sz w:val="24"/>
          <w:szCs w:val="24"/>
        </w:rPr>
        <w:t>, family must apply each year. Income guidelines change slightly each year also based on the federal poverty level.</w:t>
      </w:r>
    </w:p>
    <w:p w14:paraId="429D8CE2" w14:textId="77777777" w:rsidR="00765F45" w:rsidRPr="0020035E" w:rsidRDefault="00765F45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Funding is available for up to $300 per month per eligible child. Funding cannot be used for registration fees, field trip fees</w:t>
      </w:r>
      <w:r w:rsidR="00E83BC1" w:rsidRPr="0020035E">
        <w:rPr>
          <w:sz w:val="24"/>
          <w:szCs w:val="24"/>
        </w:rPr>
        <w:t>, or supply fees, etc.</w:t>
      </w:r>
    </w:p>
    <w:p w14:paraId="31328B66" w14:textId="6DA28B9F" w:rsidR="00F13A89" w:rsidRPr="0020035E" w:rsidRDefault="00F13A89" w:rsidP="00F00A55">
      <w:pPr>
        <w:rPr>
          <w:sz w:val="24"/>
          <w:szCs w:val="24"/>
        </w:rPr>
      </w:pPr>
      <w:r w:rsidRPr="0020035E">
        <w:rPr>
          <w:sz w:val="24"/>
          <w:szCs w:val="24"/>
        </w:rPr>
        <w:t>Families who qualify for head start must attend head start unless they are full.</w:t>
      </w:r>
    </w:p>
    <w:sectPr w:rsidR="00F13A89" w:rsidRPr="0020035E" w:rsidSect="002003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5"/>
    <w:rsid w:val="00050D65"/>
    <w:rsid w:val="000949BA"/>
    <w:rsid w:val="00141544"/>
    <w:rsid w:val="0020035E"/>
    <w:rsid w:val="0023423D"/>
    <w:rsid w:val="003166D9"/>
    <w:rsid w:val="003D2209"/>
    <w:rsid w:val="003F44A0"/>
    <w:rsid w:val="005C2240"/>
    <w:rsid w:val="006628E3"/>
    <w:rsid w:val="00667436"/>
    <w:rsid w:val="006E6880"/>
    <w:rsid w:val="006F7E2B"/>
    <w:rsid w:val="007628AC"/>
    <w:rsid w:val="00765F45"/>
    <w:rsid w:val="00910D8E"/>
    <w:rsid w:val="00AA3C2B"/>
    <w:rsid w:val="00AE64BB"/>
    <w:rsid w:val="00B55B3E"/>
    <w:rsid w:val="00B701B6"/>
    <w:rsid w:val="00C5527D"/>
    <w:rsid w:val="00CA25B3"/>
    <w:rsid w:val="00D32455"/>
    <w:rsid w:val="00E60A7A"/>
    <w:rsid w:val="00E83BC1"/>
    <w:rsid w:val="00EA4FD5"/>
    <w:rsid w:val="00EC41D1"/>
    <w:rsid w:val="00ED3315"/>
    <w:rsid w:val="00ED4697"/>
    <w:rsid w:val="00F00A55"/>
    <w:rsid w:val="00F1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0542"/>
  <w15:chartTrackingRefBased/>
  <w15:docId w15:val="{7816C033-35DF-4A6C-A1DE-D7CE35F8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10</cp:revision>
  <dcterms:created xsi:type="dcterms:W3CDTF">2020-12-31T16:55:00Z</dcterms:created>
  <dcterms:modified xsi:type="dcterms:W3CDTF">2021-04-22T17:14:00Z</dcterms:modified>
</cp:coreProperties>
</file>