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4FF03340" w:rsidR="000C12DB" w:rsidRPr="003A6471"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To: </w:t>
      </w:r>
      <w:r w:rsidR="007A41FC">
        <w:rPr>
          <w:rFonts w:ascii="Arial" w:eastAsia="Times New Roman" w:hAnsi="Arial" w:cs="Arial"/>
          <w:color w:val="000000"/>
          <w:sz w:val="24"/>
          <w:szCs w:val="24"/>
        </w:rPr>
        <w:tab/>
      </w:r>
      <w:r w:rsidR="00EC3651">
        <w:rPr>
          <w:rFonts w:ascii="Arial" w:eastAsia="Times New Roman" w:hAnsi="Arial" w:cs="Arial"/>
          <w:color w:val="000000"/>
          <w:sz w:val="24"/>
          <w:szCs w:val="24"/>
        </w:rPr>
        <w:t>Unit Owners</w:t>
      </w:r>
    </w:p>
    <w:p w14:paraId="0FB67C0A"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From: </w:t>
      </w:r>
      <w:r w:rsidR="007A41FC">
        <w:rPr>
          <w:rFonts w:ascii="Arial" w:eastAsia="Times New Roman" w:hAnsi="Arial" w:cs="Arial"/>
          <w:color w:val="000000"/>
          <w:sz w:val="24"/>
          <w:szCs w:val="24"/>
        </w:rPr>
        <w:tab/>
      </w:r>
      <w:r w:rsidRPr="003A6471">
        <w:rPr>
          <w:rFonts w:ascii="Arial" w:eastAsia="Times New Roman" w:hAnsi="Arial" w:cs="Arial"/>
          <w:color w:val="000000"/>
          <w:sz w:val="24"/>
          <w:szCs w:val="24"/>
        </w:rPr>
        <w:t xml:space="preserve">Dan Sheridan, President </w:t>
      </w:r>
    </w:p>
    <w:p w14:paraId="5E8AEC4D" w14:textId="129823B6" w:rsidR="00B42354"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75B7FEBA" w:rsidR="00B42354" w:rsidRPr="003A6471"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Date:</w:t>
      </w:r>
      <w:r>
        <w:rPr>
          <w:rFonts w:ascii="Arial" w:eastAsia="Times New Roman" w:hAnsi="Arial" w:cs="Arial"/>
          <w:color w:val="000000"/>
          <w:sz w:val="24"/>
          <w:szCs w:val="24"/>
        </w:rPr>
        <w:tab/>
      </w:r>
      <w:r w:rsidR="00EC3651">
        <w:rPr>
          <w:rFonts w:ascii="Arial" w:eastAsia="Times New Roman" w:hAnsi="Arial" w:cs="Arial"/>
          <w:color w:val="000000"/>
          <w:sz w:val="24"/>
          <w:szCs w:val="24"/>
        </w:rPr>
        <w:t>December 13</w:t>
      </w:r>
      <w:r w:rsidR="00B91A38">
        <w:rPr>
          <w:rFonts w:ascii="Arial" w:eastAsia="Times New Roman" w:hAnsi="Arial" w:cs="Arial"/>
          <w:color w:val="000000"/>
          <w:sz w:val="24"/>
          <w:szCs w:val="24"/>
        </w:rPr>
        <w:t>, 2023</w:t>
      </w:r>
    </w:p>
    <w:p w14:paraId="1EB02612"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6B544714" w:rsidR="000C12DB" w:rsidRPr="007A41FC"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Re: </w:t>
      </w:r>
      <w:r w:rsidR="007A41FC">
        <w:rPr>
          <w:rFonts w:ascii="Arial" w:eastAsia="Times New Roman" w:hAnsi="Arial" w:cs="Arial"/>
          <w:color w:val="000000"/>
          <w:sz w:val="24"/>
          <w:szCs w:val="24"/>
        </w:rPr>
        <w:tab/>
      </w:r>
      <w:r w:rsidR="00B746F3" w:rsidRPr="00716E1D">
        <w:rPr>
          <w:rFonts w:ascii="Arial" w:eastAsia="Times New Roman" w:hAnsi="Arial" w:cs="Arial"/>
          <w:color w:val="FF0000"/>
          <w:sz w:val="24"/>
          <w:szCs w:val="24"/>
        </w:rPr>
        <w:t xml:space="preserve">Urgent Message </w:t>
      </w:r>
      <w:r w:rsidR="00B746F3">
        <w:rPr>
          <w:rFonts w:ascii="Arial" w:eastAsia="Times New Roman" w:hAnsi="Arial" w:cs="Arial"/>
          <w:color w:val="000000"/>
          <w:sz w:val="24"/>
          <w:szCs w:val="24"/>
        </w:rPr>
        <w:t xml:space="preserve">– Proxy Vote by </w:t>
      </w:r>
      <w:r w:rsidR="00B746F3" w:rsidRPr="00420A73">
        <w:rPr>
          <w:rFonts w:ascii="Arial" w:eastAsia="Times New Roman" w:hAnsi="Arial" w:cs="Arial"/>
          <w:color w:val="000000"/>
          <w:sz w:val="24"/>
          <w:szCs w:val="24"/>
          <w:highlight w:val="yellow"/>
        </w:rPr>
        <w:t>Dec. 28</w:t>
      </w:r>
      <w:r w:rsidR="00B746F3">
        <w:rPr>
          <w:rFonts w:ascii="Arial" w:eastAsia="Times New Roman" w:hAnsi="Arial" w:cs="Arial"/>
          <w:color w:val="000000"/>
          <w:sz w:val="24"/>
          <w:szCs w:val="24"/>
        </w:rPr>
        <w:t xml:space="preserve"> &amp; COA fees</w:t>
      </w:r>
    </w:p>
    <w:p w14:paraId="57674D03" w14:textId="218B0035" w:rsidR="00E21293"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4FF1EA11" w14:textId="77777777" w:rsidR="00B93A2D" w:rsidRPr="00B93A2D" w:rsidRDefault="00B93A2D" w:rsidP="00B93A2D">
      <w:pPr>
        <w:spacing w:after="0" w:line="240" w:lineRule="auto"/>
        <w:rPr>
          <w:rFonts w:ascii="Arial" w:eastAsia="Times New Roman" w:hAnsi="Arial" w:cs="Arial"/>
          <w:color w:val="FF0000"/>
          <w:sz w:val="24"/>
          <w:szCs w:val="24"/>
        </w:rPr>
      </w:pPr>
      <w:r w:rsidRPr="00B93A2D">
        <w:rPr>
          <w:rFonts w:ascii="Arial" w:eastAsia="Times New Roman" w:hAnsi="Arial" w:cs="Arial"/>
          <w:b/>
          <w:bCs/>
          <w:color w:val="FF0000"/>
          <w:sz w:val="24"/>
          <w:szCs w:val="24"/>
        </w:rPr>
        <w:t>ACTION REQUIRED regarding projected audit costs </w:t>
      </w:r>
    </w:p>
    <w:p w14:paraId="0EAD610D" w14:textId="77777777" w:rsidR="00B93A2D" w:rsidRPr="00B93A2D" w:rsidRDefault="00B93A2D" w:rsidP="00B93A2D">
      <w:pPr>
        <w:spacing w:after="0" w:line="240" w:lineRule="auto"/>
        <w:rPr>
          <w:rFonts w:ascii="Arial" w:eastAsia="Times New Roman" w:hAnsi="Arial" w:cs="Arial"/>
          <w:sz w:val="24"/>
          <w:szCs w:val="24"/>
        </w:rPr>
      </w:pPr>
    </w:p>
    <w:p w14:paraId="2C70DF27" w14:textId="4D0662E1" w:rsidR="00B93A2D" w:rsidRPr="00B93A2D" w:rsidRDefault="00B93A2D" w:rsidP="00B93A2D">
      <w:pPr>
        <w:spacing w:after="0" w:line="240" w:lineRule="auto"/>
        <w:rPr>
          <w:rFonts w:ascii="Arial" w:eastAsia="Times New Roman" w:hAnsi="Arial" w:cs="Arial"/>
          <w:sz w:val="24"/>
          <w:szCs w:val="24"/>
        </w:rPr>
      </w:pPr>
      <w:r w:rsidRPr="00B93A2D">
        <w:rPr>
          <w:rFonts w:ascii="Arial" w:eastAsia="Times New Roman" w:hAnsi="Arial" w:cs="Arial"/>
          <w:sz w:val="24"/>
          <w:szCs w:val="24"/>
        </w:rPr>
        <w:t>The Board needs owners to return their proxy ballot </w:t>
      </w:r>
      <w:r w:rsidRPr="00B93A2D">
        <w:rPr>
          <w:rFonts w:ascii="Arial" w:eastAsia="Times New Roman" w:hAnsi="Arial" w:cs="Arial"/>
          <w:b/>
          <w:bCs/>
          <w:sz w:val="24"/>
          <w:szCs w:val="24"/>
        </w:rPr>
        <w:t>immediately</w:t>
      </w:r>
      <w:r w:rsidRPr="00B93A2D">
        <w:rPr>
          <w:rFonts w:ascii="Arial" w:eastAsia="Times New Roman" w:hAnsi="Arial" w:cs="Arial"/>
          <w:sz w:val="24"/>
          <w:szCs w:val="24"/>
        </w:rPr>
        <w:t> to avoid the necessity of conducting an audit. Audits are required every three years, and the Association just completed an audit last year. The cost of an audit currently exceeds $8000.00. We need to receive at least 27 total votes over the next week or we will incur this cost again in the next year. Resort Management has sent out an email with this request, but we still fell short at today's meeting to make a decision. We feel that this is one way to save costs where we can at this time.  So please return your proxy to Resort Management immediately!</w:t>
      </w:r>
    </w:p>
    <w:p w14:paraId="012DB430" w14:textId="090C3698" w:rsidR="00B93A2D" w:rsidRPr="00B93A2D" w:rsidRDefault="00B93A2D" w:rsidP="00B93A2D">
      <w:pPr>
        <w:spacing w:after="0" w:line="240" w:lineRule="auto"/>
        <w:rPr>
          <w:rFonts w:ascii="Arial" w:eastAsia="Times New Roman" w:hAnsi="Arial" w:cs="Arial"/>
          <w:sz w:val="24"/>
          <w:szCs w:val="24"/>
        </w:rPr>
      </w:pPr>
    </w:p>
    <w:p w14:paraId="34972B6D" w14:textId="6101F40A" w:rsidR="00B93A2D" w:rsidRDefault="00B93A2D" w:rsidP="00B93A2D">
      <w:pPr>
        <w:spacing w:after="0" w:line="240" w:lineRule="auto"/>
        <w:rPr>
          <w:rFonts w:ascii="Arial" w:eastAsia="Times New Roman" w:hAnsi="Arial" w:cs="Arial"/>
          <w:sz w:val="24"/>
          <w:szCs w:val="24"/>
          <w:u w:val="single"/>
        </w:rPr>
      </w:pPr>
      <w:r w:rsidRPr="00B93A2D">
        <w:rPr>
          <w:rFonts w:ascii="Arial" w:eastAsia="Times New Roman" w:hAnsi="Arial" w:cs="Arial"/>
          <w:sz w:val="24"/>
          <w:szCs w:val="24"/>
          <w:u w:val="single"/>
        </w:rPr>
        <w:t>Insurance – COA fee</w:t>
      </w:r>
    </w:p>
    <w:p w14:paraId="22FC1D65" w14:textId="77777777" w:rsidR="00B93A2D" w:rsidRPr="00B93A2D" w:rsidRDefault="00B93A2D" w:rsidP="00B93A2D">
      <w:pPr>
        <w:spacing w:after="0" w:line="240" w:lineRule="auto"/>
        <w:rPr>
          <w:rFonts w:ascii="Arial" w:eastAsia="Times New Roman" w:hAnsi="Arial" w:cs="Arial"/>
          <w:sz w:val="24"/>
          <w:szCs w:val="24"/>
          <w:u w:val="single"/>
        </w:rPr>
      </w:pPr>
    </w:p>
    <w:p w14:paraId="5F019D5D" w14:textId="619185E1" w:rsidR="00517171" w:rsidRDefault="00437418"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As we all know, insurance costs have been skyrocketing in Florida and many insurers have stopped providing coverage in the state.  </w:t>
      </w:r>
      <w:r w:rsidR="00646616">
        <w:rPr>
          <w:rFonts w:ascii="Arial" w:eastAsia="Times New Roman" w:hAnsi="Arial" w:cs="Arial"/>
          <w:color w:val="000000"/>
          <w:sz w:val="24"/>
          <w:szCs w:val="24"/>
        </w:rPr>
        <w:t xml:space="preserve">As a condominium association, we carry various types of insurance (wind, flood, general liability, crime, directors and officers, etc.).  The </w:t>
      </w:r>
      <w:r w:rsidR="00B746F3">
        <w:rPr>
          <w:rFonts w:ascii="Arial" w:eastAsia="Times New Roman" w:hAnsi="Arial" w:cs="Arial"/>
          <w:color w:val="000000"/>
          <w:sz w:val="24"/>
          <w:szCs w:val="24"/>
        </w:rPr>
        <w:t>wind i</w:t>
      </w:r>
      <w:r w:rsidR="00646616">
        <w:rPr>
          <w:rFonts w:ascii="Arial" w:eastAsia="Times New Roman" w:hAnsi="Arial" w:cs="Arial"/>
          <w:color w:val="000000"/>
          <w:sz w:val="24"/>
          <w:szCs w:val="24"/>
        </w:rPr>
        <w:t>nsurance is particularly expensive, but we are mandated by law to secure available coverage.  For example, in 2017 wind insurance cost us</w:t>
      </w:r>
      <w:r w:rsidR="00B746F3">
        <w:rPr>
          <w:rFonts w:ascii="Arial" w:eastAsia="Times New Roman" w:hAnsi="Arial" w:cs="Arial"/>
          <w:color w:val="000000"/>
          <w:sz w:val="24"/>
          <w:szCs w:val="24"/>
        </w:rPr>
        <w:t xml:space="preserve"> $45,233.  As Florida endured Hurricanes Irma (2017), Ian (2022) and </w:t>
      </w:r>
      <w:proofErr w:type="spellStart"/>
      <w:r w:rsidR="00B746F3">
        <w:rPr>
          <w:rFonts w:ascii="Arial" w:eastAsia="Times New Roman" w:hAnsi="Arial" w:cs="Arial"/>
          <w:color w:val="000000"/>
          <w:sz w:val="24"/>
          <w:szCs w:val="24"/>
        </w:rPr>
        <w:t>Idalia</w:t>
      </w:r>
      <w:proofErr w:type="spellEnd"/>
      <w:r w:rsidR="00B746F3">
        <w:rPr>
          <w:rFonts w:ascii="Arial" w:eastAsia="Times New Roman" w:hAnsi="Arial" w:cs="Arial"/>
          <w:color w:val="000000"/>
          <w:sz w:val="24"/>
          <w:szCs w:val="24"/>
        </w:rPr>
        <w:t xml:space="preserve"> (2023), the wind insurance increased exponentially.  </w:t>
      </w:r>
      <w:r w:rsidR="002B0B65">
        <w:rPr>
          <w:rFonts w:ascii="Arial" w:eastAsia="Times New Roman" w:hAnsi="Arial" w:cs="Arial"/>
          <w:color w:val="000000"/>
          <w:sz w:val="24"/>
          <w:szCs w:val="24"/>
        </w:rPr>
        <w:t>Our rates quadrupled between 2017 and 2023.</w:t>
      </w:r>
    </w:p>
    <w:p w14:paraId="5DFC4697" w14:textId="77777777" w:rsidR="00517171" w:rsidRDefault="00517171" w:rsidP="002E56B9">
      <w:pPr>
        <w:shd w:val="clear" w:color="auto" w:fill="FFFFFF"/>
        <w:spacing w:after="0" w:line="240" w:lineRule="auto"/>
        <w:textAlignment w:val="baseline"/>
        <w:rPr>
          <w:rFonts w:ascii="Arial" w:eastAsia="Times New Roman" w:hAnsi="Arial" w:cs="Arial"/>
          <w:color w:val="000000"/>
          <w:sz w:val="24"/>
          <w:szCs w:val="24"/>
        </w:rPr>
      </w:pPr>
    </w:p>
    <w:p w14:paraId="56396CFA" w14:textId="5BFEEDF9" w:rsidR="00437418" w:rsidRDefault="00517171"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We set our budget each December for the next year.  Unfortunately, the wind insurance does not renew until May of the following year so we have our insurance broker provide a forecast of the expected rates for the coming year.  </w:t>
      </w:r>
      <w:r w:rsidR="00B746F3">
        <w:rPr>
          <w:rFonts w:ascii="Arial" w:eastAsia="Times New Roman" w:hAnsi="Arial" w:cs="Arial"/>
          <w:color w:val="000000"/>
          <w:sz w:val="24"/>
          <w:szCs w:val="24"/>
        </w:rPr>
        <w:t xml:space="preserve">Last year, the wind, liability and umbrella cost </w:t>
      </w:r>
      <w:r>
        <w:rPr>
          <w:rFonts w:ascii="Arial" w:eastAsia="Times New Roman" w:hAnsi="Arial" w:cs="Arial"/>
          <w:color w:val="000000"/>
          <w:sz w:val="24"/>
          <w:szCs w:val="24"/>
        </w:rPr>
        <w:t xml:space="preserve">was projected to cost $177,686.  It ended up costing </w:t>
      </w:r>
      <w:r w:rsidR="00B746F3">
        <w:rPr>
          <w:rFonts w:ascii="Arial" w:eastAsia="Times New Roman" w:hAnsi="Arial" w:cs="Arial"/>
          <w:color w:val="000000"/>
          <w:sz w:val="24"/>
          <w:szCs w:val="24"/>
        </w:rPr>
        <w:t xml:space="preserve">more than $200,000.  </w:t>
      </w:r>
    </w:p>
    <w:p w14:paraId="0462B2BD" w14:textId="26C9F8FC" w:rsidR="00517171" w:rsidRDefault="00517171"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In 2024, it is projected to cost $237,737</w:t>
      </w:r>
      <w:r w:rsidR="002B0B65">
        <w:rPr>
          <w:rFonts w:ascii="Arial" w:eastAsia="Times New Roman" w:hAnsi="Arial" w:cs="Arial"/>
          <w:color w:val="000000"/>
          <w:sz w:val="24"/>
          <w:szCs w:val="24"/>
        </w:rPr>
        <w:t>.</w:t>
      </w:r>
    </w:p>
    <w:p w14:paraId="6E2116DC" w14:textId="77777777" w:rsidR="00F8635F" w:rsidRDefault="00F8635F" w:rsidP="002E56B9">
      <w:pPr>
        <w:shd w:val="clear" w:color="auto" w:fill="FFFFFF"/>
        <w:spacing w:after="0" w:line="240" w:lineRule="auto"/>
        <w:textAlignment w:val="baseline"/>
        <w:rPr>
          <w:rFonts w:ascii="Arial" w:eastAsia="Times New Roman" w:hAnsi="Arial" w:cs="Arial"/>
          <w:b/>
          <w:color w:val="000000"/>
          <w:sz w:val="24"/>
          <w:szCs w:val="24"/>
        </w:rPr>
      </w:pPr>
    </w:p>
    <w:p w14:paraId="1365DF41" w14:textId="1F91D354" w:rsidR="00517171" w:rsidRDefault="00437418" w:rsidP="002E56B9">
      <w:pPr>
        <w:shd w:val="clear" w:color="auto" w:fill="FFFFFF"/>
        <w:spacing w:after="0" w:line="240" w:lineRule="auto"/>
        <w:textAlignment w:val="baseline"/>
        <w:rPr>
          <w:rFonts w:ascii="Arial" w:eastAsia="Times New Roman" w:hAnsi="Arial" w:cs="Arial"/>
          <w:color w:val="000000"/>
          <w:sz w:val="24"/>
          <w:szCs w:val="24"/>
        </w:rPr>
      </w:pPr>
      <w:r w:rsidRPr="00F8635F">
        <w:rPr>
          <w:rFonts w:ascii="Arial" w:eastAsia="Times New Roman" w:hAnsi="Arial" w:cs="Arial"/>
          <w:b/>
          <w:color w:val="000000"/>
          <w:sz w:val="24"/>
          <w:szCs w:val="24"/>
        </w:rPr>
        <w:t>Today, the</w:t>
      </w:r>
      <w:r w:rsidR="00517171" w:rsidRPr="00F8635F">
        <w:rPr>
          <w:rFonts w:ascii="Arial" w:eastAsia="Times New Roman" w:hAnsi="Arial" w:cs="Arial"/>
          <w:b/>
          <w:color w:val="000000"/>
          <w:sz w:val="24"/>
          <w:szCs w:val="24"/>
        </w:rPr>
        <w:t xml:space="preserve"> Board of Directors voted to increase the quarte</w:t>
      </w:r>
      <w:r w:rsidR="002B0B65">
        <w:rPr>
          <w:rFonts w:ascii="Arial" w:eastAsia="Times New Roman" w:hAnsi="Arial" w:cs="Arial"/>
          <w:b/>
          <w:color w:val="000000"/>
          <w:sz w:val="24"/>
          <w:szCs w:val="24"/>
        </w:rPr>
        <w:t>rly COA fee to $2,250 (a</w:t>
      </w:r>
      <w:r w:rsidR="00517171" w:rsidRPr="00F8635F">
        <w:rPr>
          <w:rFonts w:ascii="Arial" w:eastAsia="Times New Roman" w:hAnsi="Arial" w:cs="Arial"/>
          <w:b/>
          <w:color w:val="000000"/>
          <w:sz w:val="24"/>
          <w:szCs w:val="24"/>
        </w:rPr>
        <w:t>n increase of $250 per quarter over the current rate).</w:t>
      </w:r>
      <w:r w:rsidR="00517171">
        <w:rPr>
          <w:rFonts w:ascii="Arial" w:eastAsia="Times New Roman" w:hAnsi="Arial" w:cs="Arial"/>
          <w:color w:val="000000"/>
          <w:sz w:val="24"/>
          <w:szCs w:val="24"/>
        </w:rPr>
        <w:t xml:space="preserve">  This increase is necessary to help defray the increased insurance cost.  </w:t>
      </w:r>
    </w:p>
    <w:p w14:paraId="6D544BFE" w14:textId="55F43879" w:rsidR="00F8635F" w:rsidRDefault="00F8635F" w:rsidP="002E56B9">
      <w:pPr>
        <w:shd w:val="clear" w:color="auto" w:fill="FFFFFF"/>
        <w:spacing w:after="0" w:line="240" w:lineRule="auto"/>
        <w:textAlignment w:val="baseline"/>
        <w:rPr>
          <w:rFonts w:ascii="Arial" w:eastAsia="Times New Roman" w:hAnsi="Arial" w:cs="Arial"/>
          <w:color w:val="000000"/>
          <w:sz w:val="24"/>
          <w:szCs w:val="24"/>
        </w:rPr>
      </w:pPr>
    </w:p>
    <w:p w14:paraId="5715650C" w14:textId="4C3F2AA7" w:rsidR="00F8635F" w:rsidRDefault="00F8635F"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We won’t know the actual rate until May, 2024.  If the rate is higher than expected, we may need to increase COA fees again at that time.  The Board is trying its very best to hold the line on cost increases, but we have no control over the rates for our mandatory insurance.</w:t>
      </w:r>
    </w:p>
    <w:p w14:paraId="6C93C672" w14:textId="136B3891" w:rsidR="00437418" w:rsidRDefault="00437418" w:rsidP="002E56B9">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03267A12" w14:textId="53441B4D" w:rsidR="00F8635F" w:rsidRDefault="00F8635F" w:rsidP="007A022C">
      <w:pPr>
        <w:rPr>
          <w:rFonts w:ascii="Arial" w:hAnsi="Arial" w:cs="Arial"/>
          <w:sz w:val="24"/>
          <w:szCs w:val="24"/>
        </w:rPr>
      </w:pPr>
      <w:r>
        <w:rPr>
          <w:rFonts w:ascii="Arial" w:hAnsi="Arial" w:cs="Arial"/>
          <w:sz w:val="24"/>
          <w:szCs w:val="24"/>
        </w:rPr>
        <w:lastRenderedPageBreak/>
        <w:t xml:space="preserve">One way you can help to keep the costs down is to return your proxy ballot so we can try to avoid the necessity of conducting an audit.  </w:t>
      </w:r>
      <w:bookmarkStart w:id="0" w:name="_GoBack"/>
      <w:bookmarkEnd w:id="0"/>
      <w:r>
        <w:rPr>
          <w:rFonts w:ascii="Arial" w:hAnsi="Arial" w:cs="Arial"/>
          <w:sz w:val="24"/>
          <w:szCs w:val="24"/>
        </w:rPr>
        <w:t>have to schedule an audit and incur a projected cost of at least $8,000.  We just had an audit last year</w:t>
      </w:r>
      <w:r w:rsidR="00563B01">
        <w:rPr>
          <w:rFonts w:ascii="Arial" w:hAnsi="Arial" w:cs="Arial"/>
          <w:sz w:val="24"/>
          <w:szCs w:val="24"/>
        </w:rPr>
        <w:t>.</w:t>
      </w:r>
    </w:p>
    <w:p w14:paraId="1F0CC2DA" w14:textId="1ECE0401" w:rsidR="00F8635F" w:rsidRDefault="00F8635F" w:rsidP="007A022C">
      <w:pPr>
        <w:rPr>
          <w:rFonts w:ascii="Arial" w:hAnsi="Arial" w:cs="Arial"/>
          <w:sz w:val="24"/>
          <w:szCs w:val="24"/>
        </w:rPr>
      </w:pPr>
      <w:r w:rsidRPr="00420A73">
        <w:rPr>
          <w:rFonts w:ascii="Arial" w:hAnsi="Arial" w:cs="Arial"/>
          <w:sz w:val="24"/>
          <w:szCs w:val="24"/>
          <w:highlight w:val="yellow"/>
        </w:rPr>
        <w:t xml:space="preserve">Please </w:t>
      </w:r>
      <w:r w:rsidR="00420A73" w:rsidRPr="00420A73">
        <w:rPr>
          <w:rFonts w:ascii="Arial" w:hAnsi="Arial" w:cs="Arial"/>
          <w:sz w:val="24"/>
          <w:szCs w:val="24"/>
          <w:highlight w:val="yellow"/>
        </w:rPr>
        <w:t xml:space="preserve">sign, scan and </w:t>
      </w:r>
      <w:r w:rsidRPr="00420A73">
        <w:rPr>
          <w:rFonts w:ascii="Arial" w:hAnsi="Arial" w:cs="Arial"/>
          <w:sz w:val="24"/>
          <w:szCs w:val="24"/>
          <w:highlight w:val="yellow"/>
        </w:rPr>
        <w:t>return your proxy</w:t>
      </w:r>
      <w:r w:rsidR="00420A73" w:rsidRPr="00420A73">
        <w:rPr>
          <w:rFonts w:ascii="Arial" w:hAnsi="Arial" w:cs="Arial"/>
          <w:sz w:val="24"/>
          <w:szCs w:val="24"/>
          <w:highlight w:val="yellow"/>
        </w:rPr>
        <w:t xml:space="preserve"> as soon as possible to:  </w:t>
      </w:r>
      <w:hyperlink r:id="rId10" w:history="1">
        <w:proofErr w:type="spellStart"/>
        <w:r w:rsidR="00563B01" w:rsidRPr="001823A6">
          <w:rPr>
            <w:rStyle w:val="Hyperlink"/>
            <w:rFonts w:ascii="Arial" w:hAnsi="Arial" w:cs="Arial"/>
            <w:sz w:val="24"/>
            <w:szCs w:val="24"/>
            <w:highlight w:val="yellow"/>
          </w:rPr>
          <w:t>proxy@resortgroupinc.com</w:t>
        </w:r>
        <w:proofErr w:type="spellEnd"/>
      </w:hyperlink>
      <w:r w:rsidR="00420A73">
        <w:rPr>
          <w:rFonts w:ascii="Arial" w:hAnsi="Arial" w:cs="Arial"/>
          <w:sz w:val="24"/>
          <w:szCs w:val="24"/>
        </w:rPr>
        <w:t xml:space="preserve"> </w:t>
      </w:r>
      <w:r w:rsidR="00563B01">
        <w:rPr>
          <w:rFonts w:ascii="Arial" w:hAnsi="Arial" w:cs="Arial"/>
          <w:sz w:val="24"/>
          <w:szCs w:val="24"/>
        </w:rPr>
        <w:t xml:space="preserve"> </w:t>
      </w:r>
    </w:p>
    <w:p w14:paraId="276338DF" w14:textId="7625B139" w:rsidR="00FD4D2E" w:rsidRDefault="000B3AB4" w:rsidP="007A022C">
      <w:pPr>
        <w:rPr>
          <w:rFonts w:ascii="Arial" w:hAnsi="Arial" w:cs="Arial"/>
          <w:sz w:val="24"/>
          <w:szCs w:val="24"/>
        </w:rPr>
      </w:pPr>
      <w:r w:rsidRPr="000B3AB4">
        <w:rPr>
          <w:rFonts w:ascii="Arial" w:hAnsi="Arial" w:cs="Arial"/>
          <w:sz w:val="24"/>
          <w:szCs w:val="24"/>
        </w:rPr>
        <w:t xml:space="preserve">If you should have any questions or concerns, please do not hesitate to contact me at </w:t>
      </w:r>
      <w:hyperlink r:id="rId11" w:history="1">
        <w:proofErr w:type="spellStart"/>
        <w:r w:rsidR="00817640" w:rsidRPr="002C6DBD">
          <w:rPr>
            <w:rStyle w:val="Hyperlink"/>
            <w:rFonts w:ascii="Arial" w:hAnsi="Arial" w:cs="Arial"/>
            <w:sz w:val="24"/>
            <w:szCs w:val="24"/>
          </w:rPr>
          <w:t>dsheridanq@aol.com</w:t>
        </w:r>
        <w:proofErr w:type="spellEnd"/>
      </w:hyperlink>
    </w:p>
    <w:p w14:paraId="72E9E663" w14:textId="3FDBCBED" w:rsidR="00817640" w:rsidRPr="00817640" w:rsidRDefault="00563B01" w:rsidP="007A022C">
      <w:pPr>
        <w:rPr>
          <w:rFonts w:ascii="Arial" w:hAnsi="Arial" w:cs="Arial"/>
          <w:color w:val="0000FF"/>
          <w:sz w:val="24"/>
          <w:szCs w:val="24"/>
          <w:u w:val="single"/>
        </w:rPr>
      </w:pPr>
      <w:proofErr w:type="gramStart"/>
      <w:r>
        <w:rPr>
          <w:rFonts w:ascii="Arial" w:hAnsi="Arial" w:cs="Arial"/>
          <w:sz w:val="24"/>
          <w:szCs w:val="24"/>
        </w:rPr>
        <w:t>Enclosure  (</w:t>
      </w:r>
      <w:proofErr w:type="gramEnd"/>
      <w:r>
        <w:rPr>
          <w:rFonts w:ascii="Arial" w:hAnsi="Arial" w:cs="Arial"/>
          <w:sz w:val="24"/>
          <w:szCs w:val="24"/>
        </w:rPr>
        <w:t>Proxy)</w:t>
      </w:r>
      <w:r>
        <w:rPr>
          <w:rFonts w:ascii="Arial" w:hAnsi="Arial" w:cs="Arial"/>
          <w:color w:val="0000FF"/>
          <w:sz w:val="24"/>
          <w:szCs w:val="24"/>
          <w:u w:val="single"/>
        </w:rPr>
        <w:t xml:space="preserve"> </w:t>
      </w:r>
    </w:p>
    <w:sectPr w:rsidR="00817640" w:rsidRPr="008176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C53D" w14:textId="77777777" w:rsidR="00AF6056" w:rsidRDefault="00AF6056" w:rsidP="000C12DB">
      <w:pPr>
        <w:spacing w:after="0" w:line="240" w:lineRule="auto"/>
      </w:pPr>
      <w:r>
        <w:separator/>
      </w:r>
    </w:p>
  </w:endnote>
  <w:endnote w:type="continuationSeparator" w:id="0">
    <w:p w14:paraId="141902CF" w14:textId="77777777" w:rsidR="00AF6056" w:rsidRDefault="00AF6056"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0ACE" w14:textId="77777777" w:rsidR="00AF6056" w:rsidRDefault="00AF6056" w:rsidP="000C12DB">
      <w:pPr>
        <w:spacing w:after="0" w:line="240" w:lineRule="auto"/>
      </w:pPr>
      <w:r>
        <w:separator/>
      </w:r>
    </w:p>
  </w:footnote>
  <w:footnote w:type="continuationSeparator" w:id="0">
    <w:p w14:paraId="565645EE" w14:textId="77777777" w:rsidR="00AF6056" w:rsidRDefault="00AF6056"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7"/>
  </w:num>
  <w:num w:numId="6">
    <w:abstractNumId w:val="3"/>
  </w:num>
  <w:num w:numId="7">
    <w:abstractNumId w:val="1"/>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A2CCB"/>
    <w:rsid w:val="000B3AB4"/>
    <w:rsid w:val="000C12DB"/>
    <w:rsid w:val="0010694E"/>
    <w:rsid w:val="00112A88"/>
    <w:rsid w:val="00113FFD"/>
    <w:rsid w:val="00120133"/>
    <w:rsid w:val="00146595"/>
    <w:rsid w:val="0017527D"/>
    <w:rsid w:val="001D449B"/>
    <w:rsid w:val="00202DEA"/>
    <w:rsid w:val="002B0B65"/>
    <w:rsid w:val="002C1D33"/>
    <w:rsid w:val="002E2E96"/>
    <w:rsid w:val="002E56B9"/>
    <w:rsid w:val="00311BCD"/>
    <w:rsid w:val="00356E5F"/>
    <w:rsid w:val="003A6471"/>
    <w:rsid w:val="003A7822"/>
    <w:rsid w:val="003B4A77"/>
    <w:rsid w:val="003D4D19"/>
    <w:rsid w:val="00402099"/>
    <w:rsid w:val="00420A73"/>
    <w:rsid w:val="00437418"/>
    <w:rsid w:val="004C76A4"/>
    <w:rsid w:val="00517171"/>
    <w:rsid w:val="0052553C"/>
    <w:rsid w:val="00563B01"/>
    <w:rsid w:val="00607159"/>
    <w:rsid w:val="00646616"/>
    <w:rsid w:val="00696BBD"/>
    <w:rsid w:val="007135F0"/>
    <w:rsid w:val="00716E1D"/>
    <w:rsid w:val="007A022C"/>
    <w:rsid w:val="007A41FC"/>
    <w:rsid w:val="00817640"/>
    <w:rsid w:val="008217FE"/>
    <w:rsid w:val="00975330"/>
    <w:rsid w:val="00A239AC"/>
    <w:rsid w:val="00A53276"/>
    <w:rsid w:val="00A74085"/>
    <w:rsid w:val="00AC52DD"/>
    <w:rsid w:val="00AE7A20"/>
    <w:rsid w:val="00AF6056"/>
    <w:rsid w:val="00B05B9B"/>
    <w:rsid w:val="00B42354"/>
    <w:rsid w:val="00B455E7"/>
    <w:rsid w:val="00B53993"/>
    <w:rsid w:val="00B746F3"/>
    <w:rsid w:val="00B87156"/>
    <w:rsid w:val="00B91A38"/>
    <w:rsid w:val="00B93A2D"/>
    <w:rsid w:val="00BF3991"/>
    <w:rsid w:val="00C11A30"/>
    <w:rsid w:val="00D0102C"/>
    <w:rsid w:val="00DC59B1"/>
    <w:rsid w:val="00E11B6F"/>
    <w:rsid w:val="00E21293"/>
    <w:rsid w:val="00E85AF3"/>
    <w:rsid w:val="00EC3651"/>
    <w:rsid w:val="00F45783"/>
    <w:rsid w:val="00F8226D"/>
    <w:rsid w:val="00F8635F"/>
    <w:rsid w:val="00FD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1391">
      <w:bodyDiv w:val="1"/>
      <w:marLeft w:val="0"/>
      <w:marRight w:val="0"/>
      <w:marTop w:val="0"/>
      <w:marBottom w:val="0"/>
      <w:divBdr>
        <w:top w:val="none" w:sz="0" w:space="0" w:color="auto"/>
        <w:left w:val="none" w:sz="0" w:space="0" w:color="auto"/>
        <w:bottom w:val="none" w:sz="0" w:space="0" w:color="auto"/>
        <w:right w:val="none" w:sz="0" w:space="0" w:color="auto"/>
      </w:divBdr>
      <w:divsChild>
        <w:div w:id="925377873">
          <w:marLeft w:val="0"/>
          <w:marRight w:val="0"/>
          <w:marTop w:val="0"/>
          <w:marBottom w:val="0"/>
          <w:divBdr>
            <w:top w:val="none" w:sz="0" w:space="0" w:color="auto"/>
            <w:left w:val="none" w:sz="0" w:space="0" w:color="auto"/>
            <w:bottom w:val="none" w:sz="0" w:space="0" w:color="auto"/>
            <w:right w:val="none" w:sz="0" w:space="0" w:color="auto"/>
          </w:divBdr>
        </w:div>
        <w:div w:id="1525284922">
          <w:marLeft w:val="0"/>
          <w:marRight w:val="0"/>
          <w:marTop w:val="0"/>
          <w:marBottom w:val="0"/>
          <w:divBdr>
            <w:top w:val="none" w:sz="0" w:space="0" w:color="auto"/>
            <w:left w:val="none" w:sz="0" w:space="0" w:color="auto"/>
            <w:bottom w:val="none" w:sz="0" w:space="0" w:color="auto"/>
            <w:right w:val="none" w:sz="0" w:space="0" w:color="auto"/>
          </w:divBdr>
          <w:divsChild>
            <w:div w:id="422530166">
              <w:marLeft w:val="0"/>
              <w:marRight w:val="0"/>
              <w:marTop w:val="0"/>
              <w:marBottom w:val="0"/>
              <w:divBdr>
                <w:top w:val="none" w:sz="0" w:space="0" w:color="auto"/>
                <w:left w:val="none" w:sz="0" w:space="0" w:color="auto"/>
                <w:bottom w:val="none" w:sz="0" w:space="0" w:color="auto"/>
                <w:right w:val="none" w:sz="0" w:space="0" w:color="auto"/>
              </w:divBdr>
            </w:div>
          </w:divsChild>
        </w:div>
        <w:div w:id="1006438747">
          <w:marLeft w:val="0"/>
          <w:marRight w:val="0"/>
          <w:marTop w:val="0"/>
          <w:marBottom w:val="0"/>
          <w:divBdr>
            <w:top w:val="none" w:sz="0" w:space="0" w:color="auto"/>
            <w:left w:val="none" w:sz="0" w:space="0" w:color="auto"/>
            <w:bottom w:val="none" w:sz="0" w:space="0" w:color="auto"/>
            <w:right w:val="none" w:sz="0" w:space="0" w:color="auto"/>
          </w:divBdr>
        </w:div>
        <w:div w:id="1643579207">
          <w:marLeft w:val="0"/>
          <w:marRight w:val="0"/>
          <w:marTop w:val="0"/>
          <w:marBottom w:val="0"/>
          <w:divBdr>
            <w:top w:val="none" w:sz="0" w:space="0" w:color="auto"/>
            <w:left w:val="none" w:sz="0" w:space="0" w:color="auto"/>
            <w:bottom w:val="none" w:sz="0" w:space="0" w:color="auto"/>
            <w:right w:val="none" w:sz="0" w:space="0" w:color="auto"/>
          </w:divBdr>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heridanq@aol.com" TargetMode="External"/><Relationship Id="rId5" Type="http://schemas.openxmlformats.org/officeDocument/2006/relationships/styles" Target="styles.xml"/><Relationship Id="rId10" Type="http://schemas.openxmlformats.org/officeDocument/2006/relationships/hyperlink" Target="mailto:proxy@resortgroup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E9FAE-38F4-458C-B645-F71CAA1AE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2023-12-13T21:27:00Z</dcterms:created>
  <dcterms:modified xsi:type="dcterms:W3CDTF">2023-12-13T21:27:00Z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