
<file path=[Content_Types].xml><?xml version="1.0" encoding="utf-8"?>
<Types xmlns="http://schemas.openxmlformats.org/package/2006/content-types">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36518804" w:rsidP="36518804" w:rsidRDefault="36518804" w14:paraId="4851E1F0" w14:textId="0111DC31">
      <w:pPr>
        <w:spacing w:line="240" w:lineRule="auto"/>
        <w:rPr>
          <w:rFonts w:ascii="Calibri" w:hAnsi="Calibri" w:eastAsia="Calibri" w:cs="Calibri" w:asciiTheme="minorAscii" w:hAnsiTheme="minorAscii" w:eastAsiaTheme="minorAscii" w:cstheme="minorAscii"/>
          <w:noProof w:val="0"/>
          <w:color w:val="000000" w:themeColor="text1" w:themeTint="FF" w:themeShade="FF"/>
          <w:sz w:val="22"/>
          <w:szCs w:val="22"/>
          <w:lang w:val="en-US"/>
        </w:rPr>
      </w:pPr>
      <w:r w:rsidRPr="36518804" w:rsidR="36518804">
        <w:rPr>
          <w:rFonts w:ascii="Calibri" w:hAnsi="Calibri" w:eastAsia="Calibri" w:cs="Calibri" w:asciiTheme="minorAscii" w:hAnsiTheme="minorAscii" w:eastAsiaTheme="minorAscii" w:cstheme="minorAscii"/>
          <w:noProof w:val="0"/>
          <w:color w:val="000000" w:themeColor="text1" w:themeTint="FF" w:themeShade="FF"/>
          <w:sz w:val="22"/>
          <w:szCs w:val="22"/>
          <w:lang w:val="en-US"/>
        </w:rPr>
        <w:t xml:space="preserve">It is the policy of the Company that each employee's dress, grooming, and personal hygiene should be </w:t>
      </w:r>
      <w:bookmarkStart w:name="_Int_7IMhD3MS" w:id="343264447"/>
      <w:r w:rsidRPr="36518804" w:rsidR="36518804">
        <w:rPr>
          <w:rFonts w:ascii="Calibri" w:hAnsi="Calibri" w:eastAsia="Calibri" w:cs="Calibri" w:asciiTheme="minorAscii" w:hAnsiTheme="minorAscii" w:eastAsiaTheme="minorAscii" w:cstheme="minorAscii"/>
          <w:noProof w:val="0"/>
          <w:color w:val="000000" w:themeColor="text1" w:themeTint="FF" w:themeShade="FF"/>
          <w:sz w:val="22"/>
          <w:szCs w:val="22"/>
          <w:lang w:val="en-US"/>
        </w:rPr>
        <w:t>appropriate to</w:t>
      </w:r>
      <w:bookmarkEnd w:id="343264447"/>
      <w:r w:rsidRPr="36518804" w:rsidR="36518804">
        <w:rPr>
          <w:rFonts w:ascii="Calibri" w:hAnsi="Calibri" w:eastAsia="Calibri" w:cs="Calibri" w:asciiTheme="minorAscii" w:hAnsiTheme="minorAscii" w:eastAsiaTheme="minorAscii" w:cstheme="minorAscii"/>
          <w:noProof w:val="0"/>
          <w:color w:val="000000" w:themeColor="text1" w:themeTint="FF" w:themeShade="FF"/>
          <w:sz w:val="22"/>
          <w:szCs w:val="22"/>
          <w:lang w:val="en-US"/>
        </w:rPr>
        <w:t xml:space="preserve"> the work situation.</w:t>
      </w:r>
    </w:p>
    <w:p w:rsidR="36518804" w:rsidP="36518804" w:rsidRDefault="36518804" w14:paraId="5EAC78B7" w14:textId="50261E9E">
      <w:pPr>
        <w:spacing w:line="240" w:lineRule="auto"/>
        <w:rPr>
          <w:rFonts w:ascii="Calibri" w:hAnsi="Calibri" w:eastAsia="Calibri" w:cs="Calibri" w:asciiTheme="minorAscii" w:hAnsiTheme="minorAscii" w:eastAsiaTheme="minorAscii" w:cstheme="minorAscii"/>
          <w:noProof w:val="0"/>
          <w:color w:val="000000" w:themeColor="text1" w:themeTint="FF" w:themeShade="FF"/>
          <w:sz w:val="22"/>
          <w:szCs w:val="22"/>
          <w:lang w:val="en-US"/>
        </w:rPr>
      </w:pPr>
      <w:r w:rsidRPr="36518804" w:rsidR="36518804">
        <w:rPr>
          <w:rFonts w:ascii="Calibri" w:hAnsi="Calibri" w:eastAsia="Calibri" w:cs="Calibri" w:asciiTheme="minorAscii" w:hAnsiTheme="minorAscii" w:eastAsiaTheme="minorAscii" w:cstheme="minorAscii"/>
          <w:noProof w:val="0"/>
          <w:color w:val="000000" w:themeColor="text1" w:themeTint="FF" w:themeShade="FF"/>
          <w:sz w:val="22"/>
          <w:szCs w:val="22"/>
          <w:lang w:val="en-US"/>
        </w:rPr>
        <w:t xml:space="preserve">(1) Employees are </w:t>
      </w:r>
      <w:r w:rsidRPr="36518804" w:rsidR="36518804">
        <w:rPr>
          <w:rFonts w:ascii="Calibri" w:hAnsi="Calibri" w:eastAsia="Calibri" w:cs="Calibri" w:asciiTheme="minorAscii" w:hAnsiTheme="minorAscii" w:eastAsiaTheme="minorAscii" w:cstheme="minorAscii"/>
          <w:noProof w:val="0"/>
          <w:color w:val="000000" w:themeColor="text1" w:themeTint="FF" w:themeShade="FF"/>
          <w:sz w:val="22"/>
          <w:szCs w:val="22"/>
          <w:lang w:val="en-US"/>
        </w:rPr>
        <w:t>always expected</w:t>
      </w:r>
      <w:r w:rsidRPr="36518804" w:rsidR="36518804">
        <w:rPr>
          <w:rFonts w:ascii="Calibri" w:hAnsi="Calibri" w:eastAsia="Calibri" w:cs="Calibri" w:asciiTheme="minorAscii" w:hAnsiTheme="minorAscii" w:eastAsiaTheme="minorAscii" w:cstheme="minorAscii"/>
          <w:noProof w:val="0"/>
          <w:color w:val="000000" w:themeColor="text1" w:themeTint="FF" w:themeShade="FF"/>
          <w:sz w:val="22"/>
          <w:szCs w:val="22"/>
          <w:lang w:val="en-US"/>
        </w:rPr>
        <w:t xml:space="preserve"> to present a professional, business-like image to customers, prospects, and the public. Acceptable personal appearance, like proper maintenance of work areas, is an ongoing requirement of employment with the Company. Radical departures from conventional dress or personal grooming and hygiene standards are not </w:t>
      </w:r>
      <w:bookmarkStart w:name="_Int_OZaqgTYB" w:id="1555637618"/>
      <w:r w:rsidRPr="36518804" w:rsidR="36518804">
        <w:rPr>
          <w:rFonts w:ascii="Calibri" w:hAnsi="Calibri" w:eastAsia="Calibri" w:cs="Calibri" w:asciiTheme="minorAscii" w:hAnsiTheme="minorAscii" w:eastAsiaTheme="minorAscii" w:cstheme="minorAscii"/>
          <w:noProof w:val="0"/>
          <w:color w:val="000000" w:themeColor="text1" w:themeTint="FF" w:themeShade="FF"/>
          <w:sz w:val="22"/>
          <w:szCs w:val="22"/>
          <w:lang w:val="en-US"/>
        </w:rPr>
        <w:t>permitted</w:t>
      </w:r>
      <w:bookmarkEnd w:id="1555637618"/>
      <w:r w:rsidRPr="36518804" w:rsidR="36518804">
        <w:rPr>
          <w:rFonts w:ascii="Calibri" w:hAnsi="Calibri" w:eastAsia="Calibri" w:cs="Calibri" w:asciiTheme="minorAscii" w:hAnsiTheme="minorAscii" w:eastAsiaTheme="minorAscii" w:cstheme="minorAscii"/>
          <w:noProof w:val="0"/>
          <w:color w:val="000000" w:themeColor="text1" w:themeTint="FF" w:themeShade="FF"/>
          <w:sz w:val="22"/>
          <w:szCs w:val="22"/>
          <w:lang w:val="en-US"/>
        </w:rPr>
        <w:t>.</w:t>
      </w:r>
    </w:p>
    <w:p w:rsidR="36518804" w:rsidP="36518804" w:rsidRDefault="36518804" w14:paraId="3EEA0A90" w14:textId="55937B30">
      <w:pPr>
        <w:pStyle w:val="Normal"/>
        <w:spacing w:line="240" w:lineRule="auto"/>
        <w:rPr>
          <w:rFonts w:ascii="Calibri" w:hAnsi="Calibri" w:eastAsia="Calibri" w:cs="Calibri" w:asciiTheme="minorAscii" w:hAnsiTheme="minorAscii" w:eastAsiaTheme="minorAscii" w:cstheme="minorAscii"/>
          <w:noProof w:val="0"/>
          <w:color w:val="000000" w:themeColor="text1" w:themeTint="FF" w:themeShade="FF"/>
          <w:sz w:val="22"/>
          <w:szCs w:val="22"/>
          <w:lang w:val="en-US"/>
        </w:rPr>
      </w:pPr>
      <w:r w:rsidRPr="36518804" w:rsidR="36518804">
        <w:rPr>
          <w:rFonts w:ascii="Calibri" w:hAnsi="Calibri" w:eastAsia="Calibri" w:cs="Calibri" w:asciiTheme="minorAscii" w:hAnsiTheme="minorAscii" w:eastAsiaTheme="minorAscii" w:cstheme="minorAscii"/>
          <w:noProof w:val="0"/>
          <w:color w:val="000000" w:themeColor="text1" w:themeTint="FF" w:themeShade="FF"/>
          <w:sz w:val="22"/>
          <w:szCs w:val="22"/>
          <w:lang w:val="en-US"/>
        </w:rPr>
        <w:t xml:space="preserve">(2) All employees of GH Brands are expected to read and </w:t>
      </w:r>
      <w:bookmarkStart w:name="_Int_Go1oRizx" w:id="1203069695"/>
      <w:r w:rsidRPr="36518804" w:rsidR="36518804">
        <w:rPr>
          <w:rFonts w:ascii="Calibri" w:hAnsi="Calibri" w:eastAsia="Calibri" w:cs="Calibri" w:asciiTheme="minorAscii" w:hAnsiTheme="minorAscii" w:eastAsiaTheme="minorAscii" w:cstheme="minorAscii"/>
          <w:noProof w:val="0"/>
          <w:color w:val="000000" w:themeColor="text1" w:themeTint="FF" w:themeShade="FF"/>
          <w:sz w:val="22"/>
          <w:szCs w:val="22"/>
          <w:lang w:val="en-US"/>
        </w:rPr>
        <w:t>maintain</w:t>
      </w:r>
      <w:bookmarkEnd w:id="1203069695"/>
      <w:r w:rsidRPr="36518804" w:rsidR="36518804">
        <w:rPr>
          <w:rFonts w:ascii="Calibri" w:hAnsi="Calibri" w:eastAsia="Calibri" w:cs="Calibri" w:asciiTheme="minorAscii" w:hAnsiTheme="minorAscii" w:eastAsiaTheme="minorAscii" w:cstheme="minorAscii"/>
          <w:noProof w:val="0"/>
          <w:color w:val="000000" w:themeColor="text1" w:themeTint="FF" w:themeShade="FF"/>
          <w:sz w:val="22"/>
          <w:szCs w:val="22"/>
          <w:lang w:val="en-US"/>
        </w:rPr>
        <w:t xml:space="preserve"> the following dress code policies:</w:t>
      </w:r>
    </w:p>
    <w:p xmlns:wp14="http://schemas.microsoft.com/office/word/2010/wordml" w:rsidP="36518804" w14:paraId="2C078E63" wp14:textId="6D30C4D7">
      <w:pPr>
        <w:spacing w:line="240" w:lineRule="auto"/>
      </w:pPr>
      <w:r w:rsidR="36518804">
        <w:rPr/>
        <w:t>General Rules:</w:t>
      </w:r>
    </w:p>
    <w:p w:rsidR="36518804" w:rsidP="36518804" w:rsidRDefault="36518804" w14:paraId="0A77D261" w14:textId="1DC9AE11">
      <w:pPr>
        <w:pStyle w:val="ListParagraph"/>
        <w:numPr>
          <w:ilvl w:val="0"/>
          <w:numId w:val="1"/>
        </w:numPr>
        <w:spacing w:line="240" w:lineRule="auto"/>
        <w:rPr>
          <w:rFonts w:ascii="Calibri" w:hAnsi="Calibri" w:eastAsia="Calibri" w:cs="Calibri" w:asciiTheme="minorAscii" w:hAnsiTheme="minorAscii" w:eastAsiaTheme="minorAscii" w:cstheme="minorAscii"/>
          <w:sz w:val="22"/>
          <w:szCs w:val="22"/>
        </w:rPr>
      </w:pPr>
      <w:r w:rsidR="36518804">
        <w:rPr/>
        <w:t>All clothing must be clean (including shoes), wrinkle free, and free of excessive signs of wear.</w:t>
      </w:r>
    </w:p>
    <w:p w:rsidR="36518804" w:rsidP="36518804" w:rsidRDefault="36518804" w14:paraId="51F4D910" w14:textId="0A2043D5">
      <w:pPr>
        <w:pStyle w:val="ListParagraph"/>
        <w:numPr>
          <w:ilvl w:val="0"/>
          <w:numId w:val="1"/>
        </w:numPr>
        <w:spacing w:line="240" w:lineRule="auto"/>
        <w:rPr>
          <w:sz w:val="22"/>
          <w:szCs w:val="22"/>
        </w:rPr>
      </w:pPr>
      <w:r w:rsidR="36518804">
        <w:rPr/>
        <w:t>Clothing with inappropriate designs or stamps are not allowed.</w:t>
      </w:r>
    </w:p>
    <w:p w:rsidR="36518804" w:rsidP="36518804" w:rsidRDefault="36518804" w14:paraId="1C36A351" w14:textId="2B9B4B47">
      <w:pPr>
        <w:pStyle w:val="ListParagraph"/>
        <w:numPr>
          <w:ilvl w:val="0"/>
          <w:numId w:val="1"/>
        </w:numPr>
        <w:spacing w:line="240" w:lineRule="auto"/>
        <w:rPr>
          <w:sz w:val="22"/>
          <w:szCs w:val="22"/>
        </w:rPr>
      </w:pPr>
      <w:r w:rsidR="36518804">
        <w:rPr/>
        <w:t>Hair should be clean, combed, trimmed, and styled. This includes sideburns, mustaches, and beards. Shaggy, unkempt hair is not permissible regardless of length.</w:t>
      </w:r>
    </w:p>
    <w:p w:rsidR="36518804" w:rsidP="36518804" w:rsidRDefault="36518804" w14:paraId="0237A812" w14:textId="71B14A60">
      <w:pPr>
        <w:pStyle w:val="ListParagraph"/>
        <w:numPr>
          <w:ilvl w:val="0"/>
          <w:numId w:val="1"/>
        </w:numPr>
        <w:spacing w:line="240" w:lineRule="auto"/>
        <w:rPr>
          <w:sz w:val="22"/>
          <w:szCs w:val="22"/>
        </w:rPr>
      </w:pPr>
      <w:r w:rsidR="36518804">
        <w:rPr/>
        <w:t xml:space="preserve">Conventional personal hygiene is </w:t>
      </w:r>
      <w:bookmarkStart w:name="_Int_D0ioDH7l" w:id="774457302"/>
      <w:r w:rsidR="36518804">
        <w:rPr/>
        <w:t>required</w:t>
      </w:r>
      <w:bookmarkEnd w:id="774457302"/>
      <w:r w:rsidR="36518804">
        <w:rPr/>
        <w:t xml:space="preserve">. No smelling of body odor, cigarette smoke, animal urine, etc. Deodorant is to be </w:t>
      </w:r>
      <w:r w:rsidR="36518804">
        <w:rPr/>
        <w:t>always worn</w:t>
      </w:r>
      <w:r w:rsidR="36518804">
        <w:rPr/>
        <w:t>.</w:t>
      </w:r>
    </w:p>
    <w:p w:rsidR="36518804" w:rsidP="36518804" w:rsidRDefault="36518804" w14:paraId="65AA9CFC" w14:textId="001736DA">
      <w:pPr>
        <w:pStyle w:val="ListParagraph"/>
        <w:numPr>
          <w:ilvl w:val="0"/>
          <w:numId w:val="1"/>
        </w:numPr>
        <w:spacing w:line="240" w:lineRule="auto"/>
        <w:rPr>
          <w:sz w:val="22"/>
          <w:szCs w:val="22"/>
        </w:rPr>
      </w:pPr>
      <w:r w:rsidR="36518804">
        <w:rPr/>
        <w:t xml:space="preserve">No athletic attire is allowed. This includes yoga pants, athletic shorts, hoodies, etc. Athletic shoes are allowed if they </w:t>
      </w:r>
      <w:bookmarkStart w:name="_Int_qroUWxjb" w:id="674189329"/>
      <w:r w:rsidR="36518804">
        <w:rPr/>
        <w:t>comply with</w:t>
      </w:r>
      <w:bookmarkEnd w:id="674189329"/>
      <w:r w:rsidR="36518804">
        <w:rPr/>
        <w:t xml:space="preserve"> all other dress code policies.</w:t>
      </w:r>
    </w:p>
    <w:p w:rsidR="36518804" w:rsidP="36518804" w:rsidRDefault="36518804" w14:paraId="696B09EB" w14:textId="6AEDD6A6">
      <w:pPr>
        <w:pStyle w:val="ListParagraph"/>
        <w:numPr>
          <w:ilvl w:val="0"/>
          <w:numId w:val="1"/>
        </w:numPr>
        <w:spacing w:line="240" w:lineRule="auto"/>
        <w:rPr>
          <w:sz w:val="22"/>
          <w:szCs w:val="22"/>
        </w:rPr>
      </w:pPr>
      <w:r w:rsidR="36518804">
        <w:rPr/>
        <w:t xml:space="preserve">No undergarments can be showing. This includes bralettes, bras, underwear, etc. </w:t>
      </w:r>
    </w:p>
    <w:p w:rsidR="36518804" w:rsidP="36518804" w:rsidRDefault="36518804" w14:paraId="7EC75BCF" w14:textId="499793BA">
      <w:pPr>
        <w:pStyle w:val="ListParagraph"/>
        <w:numPr>
          <w:ilvl w:val="0"/>
          <w:numId w:val="1"/>
        </w:numPr>
        <w:spacing w:line="240" w:lineRule="auto"/>
        <w:rPr>
          <w:sz w:val="22"/>
          <w:szCs w:val="22"/>
        </w:rPr>
      </w:pPr>
      <w:r w:rsidR="36518804">
        <w:rPr/>
        <w:t xml:space="preserve">No tee shirts allowed other than specifically listed below. </w:t>
      </w:r>
    </w:p>
    <w:p w:rsidR="36518804" w:rsidP="36518804" w:rsidRDefault="36518804" w14:paraId="5C87BB27" w14:textId="3E2873A2">
      <w:pPr>
        <w:pStyle w:val="ListParagraph"/>
        <w:numPr>
          <w:ilvl w:val="0"/>
          <w:numId w:val="1"/>
        </w:numPr>
        <w:spacing w:line="240" w:lineRule="auto"/>
        <w:rPr>
          <w:sz w:val="22"/>
          <w:szCs w:val="22"/>
        </w:rPr>
      </w:pPr>
      <w:r w:rsidR="36518804">
        <w:rPr/>
        <w:t>No belly button is allowed to be showing.</w:t>
      </w:r>
    </w:p>
    <w:p w:rsidR="36518804" w:rsidP="36518804" w:rsidRDefault="36518804" w14:paraId="2011C4E5" w14:textId="5EABB867">
      <w:pPr>
        <w:pStyle w:val="ListParagraph"/>
        <w:numPr>
          <w:ilvl w:val="0"/>
          <w:numId w:val="1"/>
        </w:numPr>
        <w:spacing w:line="240" w:lineRule="auto"/>
        <w:rPr>
          <w:sz w:val="22"/>
          <w:szCs w:val="22"/>
        </w:rPr>
      </w:pPr>
      <w:r w:rsidR="36518804">
        <w:rPr/>
        <w:t>All clothing and grooming styles dictated by religion or ethnicity are exempt.</w:t>
      </w:r>
    </w:p>
    <w:p w:rsidR="36518804" w:rsidP="36518804" w:rsidRDefault="36518804" w14:paraId="09BF2F9D" w14:textId="66280DD3">
      <w:pPr>
        <w:pStyle w:val="Normal"/>
        <w:spacing w:line="240" w:lineRule="auto"/>
        <w:ind w:left="0"/>
      </w:pPr>
      <w:r w:rsidR="36518804">
        <w:rPr/>
        <w:t>Men:</w:t>
      </w:r>
    </w:p>
    <w:p w:rsidR="36518804" w:rsidP="36518804" w:rsidRDefault="36518804" w14:paraId="373B6727" w14:textId="571B9133">
      <w:pPr>
        <w:pStyle w:val="ListParagraph"/>
        <w:numPr>
          <w:ilvl w:val="0"/>
          <w:numId w:val="2"/>
        </w:numPr>
        <w:spacing w:line="240" w:lineRule="auto"/>
        <w:rPr>
          <w:rFonts w:ascii="Calibri" w:hAnsi="Calibri" w:eastAsia="Calibri" w:cs="Calibri" w:asciiTheme="minorAscii" w:hAnsiTheme="minorAscii" w:eastAsiaTheme="minorAscii" w:cstheme="minorAscii"/>
          <w:sz w:val="22"/>
          <w:szCs w:val="22"/>
        </w:rPr>
      </w:pPr>
      <w:r w:rsidR="36518804">
        <w:rPr/>
        <w:t>All tops must include a collar, buttons, or be a sweater.</w:t>
      </w:r>
    </w:p>
    <w:p w:rsidR="36518804" w:rsidP="36518804" w:rsidRDefault="36518804" w14:paraId="39F908B6" w14:textId="605D6435">
      <w:pPr>
        <w:pStyle w:val="ListParagraph"/>
        <w:numPr>
          <w:ilvl w:val="0"/>
          <w:numId w:val="2"/>
        </w:numPr>
        <w:bidi w:val="0"/>
        <w:spacing w:before="0" w:beforeAutospacing="off" w:after="160" w:afterAutospacing="off" w:line="240" w:lineRule="auto"/>
        <w:ind w:left="720" w:right="0" w:hanging="360"/>
        <w:jc w:val="left"/>
        <w:rPr>
          <w:rFonts w:ascii="Calibri" w:hAnsi="Calibri" w:eastAsia="Calibri" w:cs="Calibri" w:asciiTheme="minorAscii" w:hAnsiTheme="minorAscii" w:eastAsiaTheme="minorAscii" w:cstheme="minorAscii"/>
          <w:sz w:val="22"/>
          <w:szCs w:val="22"/>
        </w:rPr>
      </w:pPr>
      <w:r w:rsidR="36518804">
        <w:rPr/>
        <w:t>Bottoms that can be worn include slacks, jeans, chinos, and non-denim shorts that are no shorter than three (3) inches above the knee.</w:t>
      </w:r>
    </w:p>
    <w:p w:rsidR="36518804" w:rsidP="36518804" w:rsidRDefault="36518804" w14:paraId="1DF55682" w14:textId="4F7C35ED">
      <w:pPr>
        <w:pStyle w:val="ListParagraph"/>
        <w:numPr>
          <w:ilvl w:val="0"/>
          <w:numId w:val="2"/>
        </w:numPr>
        <w:bidi w:val="0"/>
        <w:spacing w:before="0" w:beforeAutospacing="off" w:after="160" w:afterAutospacing="off" w:line="240" w:lineRule="auto"/>
        <w:ind w:left="720" w:right="0" w:hanging="360"/>
        <w:jc w:val="left"/>
        <w:rPr>
          <w:rFonts w:ascii="Calibri" w:hAnsi="Calibri" w:eastAsia="Calibri" w:cs="Calibri" w:asciiTheme="minorAscii" w:hAnsiTheme="minorAscii" w:eastAsiaTheme="minorAscii" w:cstheme="minorAscii"/>
          <w:sz w:val="22"/>
          <w:szCs w:val="22"/>
        </w:rPr>
      </w:pPr>
      <w:r w:rsidR="36518804">
        <w:rPr/>
        <w:t>No open toed shoes allowed.</w:t>
      </w:r>
    </w:p>
    <w:p w:rsidR="36518804" w:rsidP="36518804" w:rsidRDefault="36518804" w14:paraId="7C16F0F8" w14:textId="355ABDCF">
      <w:pPr>
        <w:pStyle w:val="Normal"/>
        <w:bidi w:val="0"/>
        <w:spacing w:before="0" w:beforeAutospacing="off" w:after="160" w:afterAutospacing="off" w:line="240" w:lineRule="auto"/>
        <w:ind w:left="0" w:right="0"/>
        <w:jc w:val="left"/>
      </w:pPr>
      <w:r w:rsidR="36518804">
        <w:rPr/>
        <w:t>Women:</w:t>
      </w:r>
    </w:p>
    <w:p w:rsidR="36518804" w:rsidP="36518804" w:rsidRDefault="36518804" w14:paraId="2C2A1315" w14:textId="68A2270C">
      <w:pPr>
        <w:pStyle w:val="ListParagraph"/>
        <w:numPr>
          <w:ilvl w:val="0"/>
          <w:numId w:val="3"/>
        </w:numPr>
        <w:bidi w:val="0"/>
        <w:spacing w:before="0" w:beforeAutospacing="off" w:after="160" w:afterAutospacing="off" w:line="240" w:lineRule="auto"/>
        <w:ind w:right="0"/>
        <w:jc w:val="left"/>
        <w:rPr>
          <w:rFonts w:ascii="Calibri" w:hAnsi="Calibri" w:eastAsia="Calibri" w:cs="Calibri" w:asciiTheme="minorAscii" w:hAnsiTheme="minorAscii" w:eastAsiaTheme="minorAscii" w:cstheme="minorAscii"/>
          <w:sz w:val="22"/>
          <w:szCs w:val="22"/>
        </w:rPr>
      </w:pPr>
      <w:r w:rsidR="36518804">
        <w:rPr/>
        <w:t>All tops must include a collar, buttons, a nice blouse, dresses, or be a sweater. A collared blazer over a graphic tee is acceptable.</w:t>
      </w:r>
    </w:p>
    <w:p w:rsidR="36518804" w:rsidP="36518804" w:rsidRDefault="36518804" w14:paraId="24B6DD99" w14:textId="6197156C">
      <w:pPr>
        <w:pStyle w:val="ListParagraph"/>
        <w:numPr>
          <w:ilvl w:val="0"/>
          <w:numId w:val="3"/>
        </w:numPr>
        <w:bidi w:val="0"/>
        <w:spacing w:before="0" w:beforeAutospacing="off" w:after="160" w:afterAutospacing="off" w:line="240" w:lineRule="auto"/>
        <w:ind w:right="0"/>
        <w:jc w:val="left"/>
        <w:rPr>
          <w:sz w:val="22"/>
          <w:szCs w:val="22"/>
        </w:rPr>
      </w:pPr>
      <w:r w:rsidR="36518804">
        <w:rPr/>
        <w:t>Bottoms that can be worn include slacks, jeans, chinos, and non-denim shorts that are no shorter than three (3) inches above the knee.</w:t>
      </w:r>
    </w:p>
    <w:p w:rsidR="36518804" w:rsidP="36518804" w:rsidRDefault="36518804" w14:paraId="2C144DC4" w14:textId="56E69BD2">
      <w:pPr>
        <w:pStyle w:val="ListParagraph"/>
        <w:numPr>
          <w:ilvl w:val="0"/>
          <w:numId w:val="3"/>
        </w:numPr>
        <w:bidi w:val="0"/>
        <w:spacing w:before="0" w:beforeAutospacing="off" w:after="160" w:afterAutospacing="off" w:line="240" w:lineRule="auto"/>
        <w:ind w:right="0"/>
        <w:jc w:val="left"/>
        <w:rPr>
          <w:sz w:val="22"/>
          <w:szCs w:val="22"/>
        </w:rPr>
      </w:pPr>
      <w:r w:rsidR="36518804">
        <w:rPr/>
        <w:t xml:space="preserve">A basic face of make-up is </w:t>
      </w:r>
      <w:bookmarkStart w:name="_Int_VzwWszfy" w:id="1963215329"/>
      <w:r w:rsidR="36518804">
        <w:rPr/>
        <w:t>required</w:t>
      </w:r>
      <w:bookmarkEnd w:id="1963215329"/>
      <w:r w:rsidR="36518804">
        <w:rPr/>
        <w:t xml:space="preserve">: foundation and mascara must be </w:t>
      </w:r>
      <w:bookmarkStart w:name="_Int_BwFg1h8p" w:id="893004375"/>
      <w:r w:rsidR="36518804">
        <w:rPr/>
        <w:t>worn at all times</w:t>
      </w:r>
      <w:bookmarkEnd w:id="893004375"/>
      <w:r w:rsidR="36518804">
        <w:rPr/>
        <w:t>.</w:t>
      </w:r>
    </w:p>
    <w:p w:rsidR="36518804" w:rsidP="36518804" w:rsidRDefault="36518804" w14:paraId="76CCEF84" w14:textId="4E7B4A6A">
      <w:pPr>
        <w:pStyle w:val="Normal"/>
        <w:bidi w:val="0"/>
        <w:spacing w:before="0" w:beforeAutospacing="off" w:after="160" w:afterAutospacing="off" w:line="240" w:lineRule="auto"/>
        <w:ind w:left="0" w:right="0"/>
        <w:jc w:val="left"/>
      </w:pPr>
      <w:r w:rsidR="36518804">
        <w:rPr/>
        <w:t xml:space="preserve">Note: Certain employees may </w:t>
      </w:r>
      <w:bookmarkStart w:name="_Int_WeQAu8XE" w:id="1970804946"/>
      <w:r w:rsidR="36518804">
        <w:rPr/>
        <w:t>be required</w:t>
      </w:r>
      <w:bookmarkEnd w:id="1970804946"/>
      <w:r w:rsidR="36518804">
        <w:rPr/>
        <w:t xml:space="preserve"> to meet special dress, grooming, and hygiene standards depending on the nature of their job.</w:t>
      </w:r>
    </w:p>
    <w:p w:rsidR="36518804" w:rsidP="36518804" w:rsidRDefault="36518804" w14:paraId="278CB282" w14:textId="5A6CC4DD">
      <w:pPr>
        <w:pStyle w:val="Normal"/>
        <w:bidi w:val="0"/>
        <w:spacing w:before="0" w:beforeAutospacing="off" w:after="160" w:afterAutospacing="off" w:line="240" w:lineRule="auto"/>
        <w:ind w:left="0" w:right="0"/>
        <w:jc w:val="left"/>
      </w:pPr>
      <w:r w:rsidR="36518804">
        <w:rPr/>
        <w:t xml:space="preserve">Managers or Supervisors are expected to inform employees when they are violating the dress code. Employees in violation are expected to </w:t>
      </w:r>
      <w:bookmarkStart w:name="_Int_dEi7Iryr" w:id="1946777242"/>
      <w:r w:rsidR="36518804">
        <w:rPr/>
        <w:t>immediately</w:t>
      </w:r>
      <w:bookmarkEnd w:id="1946777242"/>
      <w:r w:rsidR="36518804">
        <w:rPr/>
        <w:t xml:space="preserve"> correct the issue. This may include having to leave work to change clothes.</w:t>
      </w:r>
    </w:p>
    <w:p w:rsidR="36518804" w:rsidP="36518804" w:rsidRDefault="36518804" w14:paraId="1AE551E3" w14:textId="70E972A6">
      <w:pPr>
        <w:pStyle w:val="Normal"/>
        <w:bidi w:val="0"/>
        <w:spacing w:before="0" w:beforeAutospacing="off" w:after="160" w:afterAutospacing="off" w:line="240" w:lineRule="auto"/>
        <w:ind w:left="0" w:right="0"/>
        <w:jc w:val="left"/>
      </w:pPr>
      <w:r w:rsidR="36518804">
        <w:rPr/>
        <w:t>Repeated violations or violations that have major repercussions may result in disciplinary action being taken up to and including termination.</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intelligence2.xml><?xml version="1.0" encoding="utf-8"?>
<int2:intelligence xmlns:oel="http://schemas.microsoft.com/office/2019/extlst" xmlns:int2="http://schemas.microsoft.com/office/intelligence/2020/intelligence">
  <int2:observations>
    <int2:bookmark int2:bookmarkName="_Int_dEi7Iryr" int2:invalidationBookmarkName="" int2:hashCode="PnzlC+gY9xrDTS" int2:id="oj6N1GDX">
      <int2:state int2:type="AugLoop_Text_Critique" int2:value="Rejected"/>
    </int2:bookmark>
    <int2:bookmark int2:bookmarkName="_Int_WeQAu8XE" int2:invalidationBookmarkName="" int2:hashCode="WbuCPnJrzfQmpl" int2:id="zEmE3GTT">
      <int2:state int2:type="AugLoop_Text_Critique" int2:value="Rejected"/>
    </int2:bookmark>
    <int2:bookmark int2:bookmarkName="_Int_VzwWszfy" int2:invalidationBookmarkName="" int2:hashCode="GnfUFiJMu+d6Q5" int2:id="DAEamoWg">
      <int2:state int2:type="AugLoop_Text_Critique" int2:value="Rejected"/>
    </int2:bookmark>
    <int2:bookmark int2:bookmarkName="_Int_qroUWxjb" int2:invalidationBookmarkName="" int2:hashCode="RwEBslXvhQQH1P" int2:id="Nfxf0FlJ">
      <int2:state int2:type="AugLoop_Text_Critique" int2:value="Rejected"/>
    </int2:bookmark>
    <int2:bookmark int2:bookmarkName="_Int_D0ioDH7l" int2:invalidationBookmarkName="" int2:hashCode="GnfUFiJMu+d6Q5" int2:id="MId0lHpl">
      <int2:state int2:type="AugLoop_Text_Critique" int2:value="Rejected"/>
    </int2:bookmark>
    <int2:bookmark int2:bookmarkName="_Int_Go1oRizx" int2:invalidationBookmarkName="" int2:hashCode="6xX40Nbu8SUY24" int2:id="jmpKrCM3">
      <int2:state int2:type="AugLoop_Text_Critique" int2:value="Rejected"/>
    </int2:bookmark>
    <int2:bookmark int2:bookmarkName="_Int_OZaqgTYB" int2:invalidationBookmarkName="" int2:hashCode="4MPcu2SixSBwg2" int2:id="RsFkWkh2">
      <int2:state int2:type="AugLoop_Text_Critique" int2:value="Rejected"/>
    </int2:bookmark>
    <int2:bookmark int2:bookmarkName="_Int_7IMhD3MS" int2:invalidationBookmarkName="" int2:hashCode="LQ+VAuKQnllMYe" int2:id="w3d5VHJz">
      <int2:state int2:type="AugLoop_Text_Critique" int2:value="Rejected"/>
    </int2:bookmark>
    <int2:bookmark int2:bookmarkName="_Int_BwFg1h8p" int2:invalidationBookmarkName="" int2:hashCode="pU2jGpETxzRxio" int2:id="mSgo4Pit">
      <int2:state int2:type="AugLoop_Text_Critique" int2:value="Rejected"/>
      <int2:state int2:type="LegacyProofing" int2:value="Rejected"/>
    </int2:bookmark>
  </int2:observations>
  <int2:intelligenceSettings>
    <int2:extLst>
      <oel:ext uri="74B372B9-2EFF-4315-9A3F-32BA87CA82B1">
        <int2:goals int2:version="1" int2:formality="1"/>
      </oel:ext>
    </int2:extLst>
  </int2:intelligenceSettings>
</int2:intelligence>
</file>

<file path=word/numbering.xml><?xml version="1.0" encoding="utf-8"?>
<w:numbering xmlns:w="http://schemas.openxmlformats.org/wordprocessingml/2006/main">
  <w:abstractNum xmlns:w="http://schemas.openxmlformats.org/wordprocessingml/2006/main" w:abstractNumId="3">
    <w:nsid w:val="118a687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4e034f8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1e41bbb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8B7FC98"/>
    <w:rsid w:val="08B7FC98"/>
    <w:rsid w:val="365188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7FC98"/>
  <w15:chartTrackingRefBased/>
  <w15:docId w15:val="{265E154D-6B65-401C-89B6-C4D90F11455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microsoft.com/office/2020/10/relationships/intelligence" Target="/word/intelligence2.xml" Id="R20fba5007a794bf8" /><Relationship Type="http://schemas.openxmlformats.org/officeDocument/2006/relationships/numbering" Target="/word/numbering.xml" Id="Radeaeaba8b744ba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2022-06-27T17:24:39.0547856Z</dcterms:created>
  <dcterms:modified xsi:type="dcterms:W3CDTF">2022-06-27T17:52:53.3568828Z</dcterms:modified>
  <dc:creator>Chris Gamble</dc:creator>
  <lastModifiedBy>Chris Gamble</lastModifiedBy>
</coreProperties>
</file>