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2E76" w14:textId="77777777" w:rsidR="00BB3F0F" w:rsidRPr="00CD369F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AE03412" w14:textId="77777777" w:rsidR="007A4287" w:rsidRPr="0055095E" w:rsidRDefault="007A4287" w:rsidP="007A4287">
      <w:pPr>
        <w:tabs>
          <w:tab w:val="center" w:pos="4680"/>
        </w:tabs>
        <w:suppressAutoHyphens/>
        <w:jc w:val="center"/>
        <w:rPr>
          <w:rFonts w:ascii="Arial" w:hAnsi="Arial" w:cs="Arial"/>
          <w:bCs/>
          <w:sz w:val="36"/>
          <w:szCs w:val="36"/>
        </w:rPr>
      </w:pPr>
      <w:r w:rsidRPr="0055095E">
        <w:rPr>
          <w:rFonts w:ascii="Arial" w:hAnsi="Arial" w:cs="Arial"/>
          <w:bCs/>
          <w:sz w:val="36"/>
          <w:szCs w:val="36"/>
        </w:rPr>
        <w:t>TOWN OF GREENFIELD- MONROE COUNTY</w:t>
      </w:r>
    </w:p>
    <w:p w14:paraId="563A49CA" w14:textId="6A8E92D6" w:rsidR="008C0511" w:rsidRDefault="00E61AEB" w:rsidP="007A4287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SPRIN</w:t>
      </w:r>
      <w:r w:rsidR="007240DA">
        <w:rPr>
          <w:rFonts w:ascii="Arial" w:hAnsi="Arial" w:cs="Arial"/>
          <w:b/>
          <w:sz w:val="36"/>
          <w:szCs w:val="36"/>
        </w:rPr>
        <w:t>G</w:t>
      </w:r>
      <w:r w:rsidR="00742628">
        <w:rPr>
          <w:rFonts w:ascii="Arial" w:hAnsi="Arial" w:cs="Arial"/>
          <w:b/>
          <w:sz w:val="36"/>
          <w:szCs w:val="36"/>
        </w:rPr>
        <w:t xml:space="preserve"> </w:t>
      </w:r>
      <w:r w:rsidR="008C0511">
        <w:rPr>
          <w:rFonts w:ascii="Arial" w:hAnsi="Arial" w:cs="Arial"/>
          <w:b/>
          <w:sz w:val="36"/>
          <w:szCs w:val="36"/>
        </w:rPr>
        <w:t>ELECTION NOTICE</w:t>
      </w:r>
    </w:p>
    <w:p w14:paraId="152DAD84" w14:textId="77777777" w:rsidR="00BB3F0F" w:rsidRPr="007A4287" w:rsidRDefault="00BB3F0F" w:rsidP="007A4287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D369F">
        <w:rPr>
          <w:rFonts w:ascii="Arial" w:hAnsi="Arial" w:cs="Arial"/>
          <w:b/>
          <w:sz w:val="36"/>
          <w:szCs w:val="36"/>
        </w:rPr>
        <w:t xml:space="preserve">POLLING </w:t>
      </w:r>
      <w:r w:rsidR="008C0511">
        <w:rPr>
          <w:rFonts w:ascii="Arial" w:hAnsi="Arial" w:cs="Arial"/>
          <w:b/>
          <w:sz w:val="36"/>
          <w:szCs w:val="36"/>
        </w:rPr>
        <w:t>HOURS AND LOCATION</w:t>
      </w:r>
    </w:p>
    <w:p w14:paraId="14666058" w14:textId="77777777" w:rsidR="00BB3F0F" w:rsidRPr="00CD369F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 w:val="36"/>
          <w:szCs w:val="36"/>
        </w:rPr>
      </w:pPr>
    </w:p>
    <w:p w14:paraId="138291F6" w14:textId="41C18459" w:rsidR="00992B81" w:rsidRDefault="008C0511" w:rsidP="008C051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Notice is hereby given tha</w:t>
      </w:r>
      <w:r w:rsidR="0055095E">
        <w:rPr>
          <w:rFonts w:ascii="Arial" w:hAnsi="Arial" w:cs="Arial"/>
          <w:sz w:val="36"/>
          <w:szCs w:val="36"/>
        </w:rPr>
        <w:t xml:space="preserve">t the </w:t>
      </w:r>
      <w:r w:rsidR="00992B81">
        <w:rPr>
          <w:rFonts w:ascii="Arial" w:hAnsi="Arial" w:cs="Arial"/>
          <w:sz w:val="36"/>
          <w:szCs w:val="36"/>
        </w:rPr>
        <w:t xml:space="preserve">Spring </w:t>
      </w:r>
      <w:r w:rsidR="007240DA">
        <w:rPr>
          <w:rFonts w:ascii="Arial" w:hAnsi="Arial" w:cs="Arial"/>
          <w:sz w:val="36"/>
          <w:szCs w:val="36"/>
        </w:rPr>
        <w:t>Election</w:t>
      </w:r>
      <w:r w:rsidR="00BB3F0F" w:rsidRPr="00CD369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will </w:t>
      </w:r>
      <w:r w:rsidR="00BB3F0F" w:rsidRPr="00CD369F">
        <w:rPr>
          <w:rFonts w:ascii="Arial" w:hAnsi="Arial" w:cs="Arial"/>
          <w:sz w:val="36"/>
          <w:szCs w:val="36"/>
        </w:rPr>
        <w:t xml:space="preserve">be held </w:t>
      </w:r>
      <w:r>
        <w:rPr>
          <w:rFonts w:ascii="Arial" w:hAnsi="Arial" w:cs="Arial"/>
          <w:sz w:val="36"/>
          <w:szCs w:val="36"/>
        </w:rPr>
        <w:t xml:space="preserve">at the </w:t>
      </w:r>
      <w:r w:rsidRPr="008C0511">
        <w:rPr>
          <w:rFonts w:ascii="Arial" w:hAnsi="Arial" w:cs="Arial"/>
          <w:b/>
          <w:sz w:val="36"/>
          <w:szCs w:val="36"/>
        </w:rPr>
        <w:t>Greenfield Town Hall</w:t>
      </w:r>
      <w:r>
        <w:rPr>
          <w:rFonts w:ascii="Arial" w:hAnsi="Arial" w:cs="Arial"/>
          <w:sz w:val="36"/>
          <w:szCs w:val="36"/>
        </w:rPr>
        <w:t xml:space="preserve">,11575 Fisher Road, Tomah, WI on </w:t>
      </w:r>
      <w:r w:rsidRPr="00F9521C">
        <w:rPr>
          <w:rFonts w:ascii="Arial" w:hAnsi="Arial" w:cs="Arial"/>
          <w:b/>
          <w:bCs/>
          <w:sz w:val="36"/>
          <w:szCs w:val="36"/>
        </w:rPr>
        <w:t xml:space="preserve">Tuesday, </w:t>
      </w:r>
      <w:r w:rsidR="003623ED">
        <w:rPr>
          <w:rFonts w:ascii="Arial" w:hAnsi="Arial" w:cs="Arial"/>
          <w:b/>
          <w:bCs/>
          <w:sz w:val="36"/>
          <w:szCs w:val="36"/>
        </w:rPr>
        <w:t>April 1</w:t>
      </w:r>
      <w:r w:rsidR="007A4287" w:rsidRPr="00F9521C">
        <w:rPr>
          <w:rFonts w:ascii="Arial" w:hAnsi="Arial" w:cs="Arial"/>
          <w:b/>
          <w:bCs/>
          <w:sz w:val="36"/>
          <w:szCs w:val="36"/>
        </w:rPr>
        <w:t>, 20</w:t>
      </w:r>
      <w:r w:rsidR="00F9521C" w:rsidRPr="00F9521C">
        <w:rPr>
          <w:rFonts w:ascii="Arial" w:hAnsi="Arial" w:cs="Arial"/>
          <w:b/>
          <w:bCs/>
          <w:sz w:val="36"/>
          <w:szCs w:val="36"/>
        </w:rPr>
        <w:t>2</w:t>
      </w:r>
      <w:r w:rsidR="00742628"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. </w:t>
      </w:r>
      <w:r w:rsidRPr="008C0511">
        <w:rPr>
          <w:rFonts w:ascii="Arial" w:hAnsi="Arial" w:cs="Arial"/>
          <w:sz w:val="36"/>
          <w:szCs w:val="36"/>
        </w:rPr>
        <w:t>Polls will be open from 7:00 a.m. until 8:00 p.m.</w:t>
      </w:r>
      <w:r w:rsidR="00F9521C">
        <w:rPr>
          <w:rFonts w:ascii="Arial" w:hAnsi="Arial" w:cs="Arial"/>
          <w:sz w:val="36"/>
          <w:szCs w:val="36"/>
        </w:rPr>
        <w:t xml:space="preserve">, </w:t>
      </w:r>
      <w:r w:rsidR="00BB3F0F" w:rsidRPr="008C0511">
        <w:rPr>
          <w:rFonts w:ascii="Arial" w:hAnsi="Arial" w:cs="Arial"/>
          <w:sz w:val="36"/>
          <w:szCs w:val="36"/>
        </w:rPr>
        <w:t>accessible to elderly and disabled voters</w:t>
      </w:r>
      <w:r w:rsidR="00BB3F0F" w:rsidRPr="00EC79AF">
        <w:rPr>
          <w:rFonts w:ascii="Arial" w:hAnsi="Arial" w:cs="Arial"/>
          <w:sz w:val="36"/>
          <w:szCs w:val="36"/>
        </w:rPr>
        <w:t>.</w:t>
      </w:r>
      <w:r w:rsidR="00F9521C" w:rsidRPr="00EC79AF">
        <w:rPr>
          <w:rFonts w:ascii="Arial" w:hAnsi="Arial" w:cs="Arial"/>
          <w:sz w:val="36"/>
          <w:szCs w:val="36"/>
        </w:rPr>
        <w:t xml:space="preserve">  </w:t>
      </w:r>
      <w:r w:rsidR="00EC79AF" w:rsidRPr="00EC79AF">
        <w:rPr>
          <w:rFonts w:ascii="Arial" w:hAnsi="Arial" w:cs="Arial"/>
          <w:sz w:val="36"/>
          <w:szCs w:val="36"/>
        </w:rPr>
        <w:t xml:space="preserve">This election </w:t>
      </w:r>
      <w:r w:rsidR="00992B81">
        <w:rPr>
          <w:rFonts w:ascii="Arial" w:hAnsi="Arial" w:cs="Arial"/>
          <w:sz w:val="36"/>
          <w:szCs w:val="36"/>
        </w:rPr>
        <w:t xml:space="preserve">is for </w:t>
      </w:r>
      <w:r w:rsidR="007240DA">
        <w:rPr>
          <w:rFonts w:ascii="Arial" w:hAnsi="Arial" w:cs="Arial"/>
          <w:sz w:val="36"/>
          <w:szCs w:val="36"/>
        </w:rPr>
        <w:t xml:space="preserve">WI </w:t>
      </w:r>
      <w:r w:rsidR="00992B81">
        <w:rPr>
          <w:rFonts w:ascii="Arial" w:hAnsi="Arial" w:cs="Arial"/>
          <w:sz w:val="36"/>
          <w:szCs w:val="36"/>
        </w:rPr>
        <w:t>Superintendent of Public Instruction</w:t>
      </w:r>
      <w:r w:rsidR="00742628">
        <w:rPr>
          <w:rFonts w:ascii="Arial" w:hAnsi="Arial" w:cs="Arial"/>
          <w:sz w:val="36"/>
          <w:szCs w:val="36"/>
        </w:rPr>
        <w:t>,</w:t>
      </w:r>
      <w:r w:rsidR="003623ED">
        <w:rPr>
          <w:rFonts w:ascii="Arial" w:hAnsi="Arial" w:cs="Arial"/>
          <w:sz w:val="36"/>
          <w:szCs w:val="36"/>
        </w:rPr>
        <w:t xml:space="preserve"> Justice of the Supreme Court, Court of Appeals District 4, Circuit Court Judge Branch 1, </w:t>
      </w:r>
      <w:r w:rsidR="007240DA">
        <w:rPr>
          <w:rFonts w:ascii="Arial" w:hAnsi="Arial" w:cs="Arial"/>
          <w:sz w:val="36"/>
          <w:szCs w:val="36"/>
        </w:rPr>
        <w:t xml:space="preserve">Town of Greenfield Chairman, </w:t>
      </w:r>
      <w:r w:rsidR="003623ED">
        <w:rPr>
          <w:rFonts w:ascii="Arial" w:hAnsi="Arial" w:cs="Arial"/>
          <w:sz w:val="36"/>
          <w:szCs w:val="36"/>
        </w:rPr>
        <w:t>Town Board</w:t>
      </w:r>
      <w:r w:rsidR="007240DA">
        <w:rPr>
          <w:rFonts w:ascii="Arial" w:hAnsi="Arial" w:cs="Arial"/>
          <w:sz w:val="36"/>
          <w:szCs w:val="36"/>
        </w:rPr>
        <w:t xml:space="preserve"> Supervisor 1 &amp; 2</w:t>
      </w:r>
      <w:r w:rsidR="003623ED">
        <w:rPr>
          <w:rFonts w:ascii="Arial" w:hAnsi="Arial" w:cs="Arial"/>
          <w:sz w:val="36"/>
          <w:szCs w:val="36"/>
        </w:rPr>
        <w:t>,</w:t>
      </w:r>
      <w:r w:rsidR="00742628">
        <w:rPr>
          <w:rFonts w:ascii="Arial" w:hAnsi="Arial" w:cs="Arial"/>
          <w:sz w:val="36"/>
          <w:szCs w:val="36"/>
        </w:rPr>
        <w:t xml:space="preserve"> </w:t>
      </w:r>
      <w:r w:rsidR="007240DA">
        <w:rPr>
          <w:rFonts w:ascii="Arial" w:hAnsi="Arial" w:cs="Arial"/>
          <w:sz w:val="36"/>
          <w:szCs w:val="36"/>
        </w:rPr>
        <w:t>Township Clerk and Treasurer, and</w:t>
      </w:r>
      <w:r w:rsidR="00256C57">
        <w:rPr>
          <w:rFonts w:ascii="Arial" w:hAnsi="Arial" w:cs="Arial"/>
          <w:sz w:val="36"/>
          <w:szCs w:val="36"/>
        </w:rPr>
        <w:t xml:space="preserve"> </w:t>
      </w:r>
      <w:r w:rsidR="003623ED">
        <w:rPr>
          <w:rFonts w:ascii="Arial" w:hAnsi="Arial" w:cs="Arial"/>
          <w:sz w:val="36"/>
          <w:szCs w:val="36"/>
        </w:rPr>
        <w:t>Tomah School Board</w:t>
      </w:r>
      <w:r w:rsidR="007240DA">
        <w:rPr>
          <w:rFonts w:ascii="Arial" w:hAnsi="Arial" w:cs="Arial"/>
          <w:sz w:val="36"/>
          <w:szCs w:val="36"/>
        </w:rPr>
        <w:t>.  A</w:t>
      </w:r>
      <w:r w:rsidR="003623ED">
        <w:rPr>
          <w:rFonts w:ascii="Arial" w:hAnsi="Arial" w:cs="Arial"/>
          <w:sz w:val="36"/>
          <w:szCs w:val="36"/>
        </w:rPr>
        <w:t xml:space="preserve"> </w:t>
      </w:r>
      <w:r w:rsidR="007240DA">
        <w:rPr>
          <w:rFonts w:ascii="Arial" w:hAnsi="Arial" w:cs="Arial"/>
          <w:sz w:val="36"/>
          <w:szCs w:val="36"/>
        </w:rPr>
        <w:t>Vot</w:t>
      </w:r>
      <w:r w:rsidR="00691E72">
        <w:rPr>
          <w:rFonts w:ascii="Arial" w:hAnsi="Arial" w:cs="Arial"/>
          <w:sz w:val="36"/>
          <w:szCs w:val="36"/>
        </w:rPr>
        <w:t>er photo ID</w:t>
      </w:r>
      <w:r w:rsidR="007240DA">
        <w:rPr>
          <w:rFonts w:ascii="Arial" w:hAnsi="Arial" w:cs="Arial"/>
          <w:sz w:val="36"/>
          <w:szCs w:val="36"/>
        </w:rPr>
        <w:t xml:space="preserve"> </w:t>
      </w:r>
      <w:r w:rsidR="003623ED">
        <w:rPr>
          <w:rFonts w:ascii="Arial" w:hAnsi="Arial" w:cs="Arial"/>
          <w:sz w:val="36"/>
          <w:szCs w:val="36"/>
        </w:rPr>
        <w:t>Referendum</w:t>
      </w:r>
      <w:r w:rsidR="007240DA">
        <w:rPr>
          <w:rFonts w:ascii="Arial" w:hAnsi="Arial" w:cs="Arial"/>
          <w:sz w:val="36"/>
          <w:szCs w:val="36"/>
        </w:rPr>
        <w:t xml:space="preserve"> is also on ballot.</w:t>
      </w:r>
      <w:r w:rsidR="00EC79AF" w:rsidRPr="00EC79AF">
        <w:rPr>
          <w:rFonts w:ascii="Arial" w:hAnsi="Arial" w:cs="Arial"/>
          <w:sz w:val="36"/>
          <w:szCs w:val="36"/>
        </w:rPr>
        <w:t xml:space="preserve"> </w:t>
      </w:r>
    </w:p>
    <w:p w14:paraId="084FD1DC" w14:textId="77777777" w:rsidR="00BB3F0F" w:rsidRPr="00CD369F" w:rsidRDefault="00BB3F0F" w:rsidP="0059562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2A320E5" w14:textId="77777777" w:rsidR="00E32C1B" w:rsidRPr="00E32C1B" w:rsidRDefault="00E32C1B" w:rsidP="00E32C1B">
      <w:pPr>
        <w:tabs>
          <w:tab w:val="center" w:pos="4680"/>
        </w:tabs>
        <w:suppressAutoHyphens/>
        <w:rPr>
          <w:rFonts w:ascii="Arial" w:hAnsi="Arial" w:cs="Arial"/>
          <w:b/>
          <w:sz w:val="36"/>
          <w:szCs w:val="36"/>
          <w:u w:val="single"/>
        </w:rPr>
      </w:pPr>
      <w:r w:rsidRPr="00E32C1B">
        <w:rPr>
          <w:rFonts w:ascii="Arial" w:hAnsi="Arial" w:cs="Arial"/>
          <w:b/>
          <w:sz w:val="36"/>
          <w:szCs w:val="36"/>
          <w:u w:val="single"/>
        </w:rPr>
        <w:t xml:space="preserve">Notice of Meeting of the Local Board of Canvassers </w:t>
      </w:r>
    </w:p>
    <w:p w14:paraId="0731C291" w14:textId="77777777" w:rsidR="00E32C1B" w:rsidRPr="00E32C1B" w:rsidRDefault="00E32C1B" w:rsidP="00E32C1B">
      <w:pPr>
        <w:pStyle w:val="Default"/>
        <w:rPr>
          <w:rFonts w:ascii="Arial" w:hAnsi="Arial" w:cs="Arial"/>
          <w:color w:val="auto"/>
          <w:sz w:val="36"/>
          <w:szCs w:val="36"/>
        </w:rPr>
      </w:pPr>
      <w:r w:rsidRPr="00E32C1B">
        <w:rPr>
          <w:rFonts w:ascii="Arial" w:hAnsi="Arial" w:cs="Arial"/>
          <w:color w:val="auto"/>
          <w:sz w:val="36"/>
          <w:szCs w:val="36"/>
        </w:rPr>
        <w:t xml:space="preserve">At the close of voting on Election Day, pursuant to the provisions of Wis. Stat. § 19.84, the Election Inspectors at each polling place will convene as the Local Canvassing Board for the purpose of conducting the local canvass pursuant to Wis. Stat. § 7.51.  This meeting will be open to the public pursuant to Wis. Stat. §§ 19.81-89. </w:t>
      </w:r>
    </w:p>
    <w:p w14:paraId="7932A1FC" w14:textId="12E0E9DE" w:rsidR="00A53C55" w:rsidRPr="00E32C1B" w:rsidRDefault="00A53C55" w:rsidP="0059562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 w:line="240" w:lineRule="exact"/>
        <w:ind w:right="-360"/>
        <w:rPr>
          <w:rFonts w:ascii="Arial" w:hAnsi="Arial" w:cs="Arial"/>
          <w:iCs/>
          <w:sz w:val="36"/>
          <w:szCs w:val="36"/>
        </w:rPr>
      </w:pPr>
    </w:p>
    <w:p w14:paraId="603397B7" w14:textId="05285DD5" w:rsidR="00E32C1B" w:rsidRDefault="00E32C1B" w:rsidP="0059562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 w:line="240" w:lineRule="exact"/>
        <w:ind w:right="-360"/>
        <w:rPr>
          <w:rFonts w:ascii="Arial" w:hAnsi="Arial" w:cs="Arial"/>
          <w:iCs/>
          <w:sz w:val="20"/>
        </w:rPr>
      </w:pPr>
    </w:p>
    <w:p w14:paraId="6FF8E7EA" w14:textId="1566652E" w:rsidR="007240DA" w:rsidRPr="007240DA" w:rsidRDefault="007240DA" w:rsidP="007240D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  <w:szCs w:val="24"/>
        </w:rPr>
      </w:pPr>
      <w:r w:rsidRPr="007240DA">
        <w:rPr>
          <w:rFonts w:ascii="Arial" w:hAnsi="Arial" w:cs="Arial"/>
          <w:szCs w:val="24"/>
        </w:rPr>
        <w:t>Clerk: Kathy Von Haden (608) 3</w:t>
      </w:r>
      <w:r w:rsidR="00691E72">
        <w:rPr>
          <w:rFonts w:ascii="Arial" w:hAnsi="Arial" w:cs="Arial"/>
          <w:szCs w:val="24"/>
        </w:rPr>
        <w:t>43-6298</w:t>
      </w:r>
      <w:r w:rsidRPr="007240DA">
        <w:rPr>
          <w:rFonts w:ascii="Arial" w:hAnsi="Arial" w:cs="Arial"/>
          <w:szCs w:val="24"/>
        </w:rPr>
        <w:t xml:space="preserve">. </w:t>
      </w:r>
    </w:p>
    <w:p w14:paraId="78A45665" w14:textId="77777777" w:rsidR="00E32C1B" w:rsidRPr="007240DA" w:rsidRDefault="00E32C1B" w:rsidP="0059562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 w:line="240" w:lineRule="exact"/>
        <w:ind w:right="-360"/>
        <w:rPr>
          <w:rFonts w:ascii="Arial" w:hAnsi="Arial" w:cs="Arial"/>
          <w:iCs/>
          <w:szCs w:val="24"/>
        </w:rPr>
      </w:pPr>
    </w:p>
    <w:p w14:paraId="4579BF4A" w14:textId="77777777" w:rsidR="00963739" w:rsidRDefault="00963739" w:rsidP="00DA1968">
      <w:pPr>
        <w:pStyle w:val="Default"/>
        <w:rPr>
          <w:rFonts w:ascii="Arial" w:hAnsi="Arial" w:cs="Arial"/>
          <w:color w:val="auto"/>
          <w:sz w:val="36"/>
          <w:szCs w:val="36"/>
        </w:rPr>
      </w:pPr>
    </w:p>
    <w:p w14:paraId="2A368CB7" w14:textId="77777777" w:rsidR="00BB6FCF" w:rsidRDefault="00BB6FC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09C123D2" w14:textId="77777777" w:rsidR="00BB6FCF" w:rsidRDefault="00BB6FC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5187F2E0" w14:textId="77777777" w:rsidR="00BB6FCF" w:rsidRDefault="00BB6FC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677D4F11" w14:textId="77777777" w:rsidR="00BB6FCF" w:rsidRDefault="00BB6FC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D4F3B42" w14:textId="77777777" w:rsidR="00BB6FCF" w:rsidRDefault="00BB6FC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73A12505" w14:textId="77777777" w:rsidR="00BB6FCF" w:rsidRPr="00BB6FCF" w:rsidRDefault="00BB6FC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sectPr w:rsidR="00BB6FCF" w:rsidRPr="00BB6FCF" w:rsidSect="00751709">
      <w:headerReference w:type="default" r:id="rId7"/>
      <w:endnotePr>
        <w:numFmt w:val="decimal"/>
      </w:endnotePr>
      <w:pgSz w:w="12240" w:h="15840"/>
      <w:pgMar w:top="432" w:right="1080" w:bottom="432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0E709" w14:textId="77777777" w:rsidR="00C6050C" w:rsidRDefault="00C6050C">
      <w:pPr>
        <w:spacing w:line="20" w:lineRule="exact"/>
      </w:pPr>
    </w:p>
  </w:endnote>
  <w:endnote w:type="continuationSeparator" w:id="0">
    <w:p w14:paraId="07E08552" w14:textId="77777777" w:rsidR="00C6050C" w:rsidRDefault="00C6050C">
      <w:r>
        <w:t xml:space="preserve"> </w:t>
      </w:r>
    </w:p>
  </w:endnote>
  <w:endnote w:type="continuationNotice" w:id="1">
    <w:p w14:paraId="5682A93E" w14:textId="77777777" w:rsidR="00C6050C" w:rsidRDefault="00C605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CB59" w14:textId="77777777" w:rsidR="00C6050C" w:rsidRDefault="00C6050C">
      <w:r>
        <w:separator/>
      </w:r>
    </w:p>
  </w:footnote>
  <w:footnote w:type="continuationSeparator" w:id="0">
    <w:p w14:paraId="70916721" w14:textId="77777777" w:rsidR="00C6050C" w:rsidRDefault="00C6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5097" w14:textId="77777777" w:rsidR="0059562C" w:rsidRDefault="00A85EE0" w:rsidP="00BB6FCF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695B8B" wp14:editId="6CE9B40B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ACEDF3" w14:textId="77777777" w:rsidR="0059562C" w:rsidRDefault="0059562C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5B8B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5CACEDF3" w14:textId="77777777" w:rsidR="0059562C" w:rsidRDefault="0059562C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FC"/>
    <w:rsid w:val="00010E40"/>
    <w:rsid w:val="000376E5"/>
    <w:rsid w:val="00050FF6"/>
    <w:rsid w:val="000754B3"/>
    <w:rsid w:val="000C13AE"/>
    <w:rsid w:val="00105F08"/>
    <w:rsid w:val="00136591"/>
    <w:rsid w:val="001879A2"/>
    <w:rsid w:val="00195FCC"/>
    <w:rsid w:val="00213AC2"/>
    <w:rsid w:val="00221F07"/>
    <w:rsid w:val="00222D6D"/>
    <w:rsid w:val="00256C57"/>
    <w:rsid w:val="002B10FC"/>
    <w:rsid w:val="00344F9E"/>
    <w:rsid w:val="003623ED"/>
    <w:rsid w:val="003F4DF5"/>
    <w:rsid w:val="004643A2"/>
    <w:rsid w:val="00473A45"/>
    <w:rsid w:val="004B1C92"/>
    <w:rsid w:val="004D5771"/>
    <w:rsid w:val="005011D4"/>
    <w:rsid w:val="00504EDA"/>
    <w:rsid w:val="00525C71"/>
    <w:rsid w:val="0055095E"/>
    <w:rsid w:val="00552E7D"/>
    <w:rsid w:val="0059562C"/>
    <w:rsid w:val="0059653D"/>
    <w:rsid w:val="00691E72"/>
    <w:rsid w:val="007240DA"/>
    <w:rsid w:val="00742628"/>
    <w:rsid w:val="00751709"/>
    <w:rsid w:val="007A4287"/>
    <w:rsid w:val="007C35BB"/>
    <w:rsid w:val="008351C0"/>
    <w:rsid w:val="008C0511"/>
    <w:rsid w:val="008F43B9"/>
    <w:rsid w:val="00922304"/>
    <w:rsid w:val="00963739"/>
    <w:rsid w:val="0097084A"/>
    <w:rsid w:val="00992B81"/>
    <w:rsid w:val="009E0FBE"/>
    <w:rsid w:val="009F7CAF"/>
    <w:rsid w:val="00A16CC6"/>
    <w:rsid w:val="00A53C55"/>
    <w:rsid w:val="00A85EE0"/>
    <w:rsid w:val="00B15ECE"/>
    <w:rsid w:val="00B161AD"/>
    <w:rsid w:val="00BA6084"/>
    <w:rsid w:val="00BB3F0F"/>
    <w:rsid w:val="00BB6FCF"/>
    <w:rsid w:val="00C223C0"/>
    <w:rsid w:val="00C6050C"/>
    <w:rsid w:val="00C8432A"/>
    <w:rsid w:val="00CD369F"/>
    <w:rsid w:val="00CF2413"/>
    <w:rsid w:val="00D270F0"/>
    <w:rsid w:val="00DA1968"/>
    <w:rsid w:val="00E32C1B"/>
    <w:rsid w:val="00E57CDA"/>
    <w:rsid w:val="00E61AEB"/>
    <w:rsid w:val="00EC79AF"/>
    <w:rsid w:val="00ED43D0"/>
    <w:rsid w:val="00F07FBA"/>
    <w:rsid w:val="00F10577"/>
    <w:rsid w:val="00F56992"/>
    <w:rsid w:val="00F9521C"/>
    <w:rsid w:val="00FA2FCE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55D5E"/>
  <w15:docId w15:val="{8DCC5B9C-3559-47D7-A874-294EF3B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344F9E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105F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5F08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105F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5F08"/>
    <w:rPr>
      <w:rFonts w:ascii="Courier" w:hAnsi="Courier"/>
      <w:sz w:val="24"/>
    </w:rPr>
  </w:style>
  <w:style w:type="paragraph" w:customStyle="1" w:styleId="Default">
    <w:name w:val="Default"/>
    <w:rsid w:val="00DA19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EFB0-2254-41AE-9709-FC5F45AA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D NOTICE OF LOCATION AND HOURS OF POLLING PLACES</vt:lpstr>
    </vt:vector>
  </TitlesOfParts>
  <Company>State of Wisconsin</Company>
  <LinksUpToDate>false</LinksUpToDate>
  <CharactersWithSpaces>1075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D NOTICE OF LOCATION AND HOURS OF POLLING PLACES</dc:title>
  <dc:creator>Town Of Greenfield</dc:creator>
  <cp:lastModifiedBy>Town of Greenfield</cp:lastModifiedBy>
  <cp:revision>9</cp:revision>
  <cp:lastPrinted>2025-03-28T18:00:00Z</cp:lastPrinted>
  <dcterms:created xsi:type="dcterms:W3CDTF">2025-03-18T00:20:00Z</dcterms:created>
  <dcterms:modified xsi:type="dcterms:W3CDTF">2025-03-28T18:03:00Z</dcterms:modified>
</cp:coreProperties>
</file>