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6zpbwaauvv9r" w:id="0"/>
      <w:bookmarkEnd w:id="0"/>
      <w:r w:rsidDel="00000000" w:rsidR="00000000" w:rsidRPr="00000000">
        <w:rPr>
          <w:rtl w:val="0"/>
        </w:rPr>
        <w:t xml:space="preserve">Let Work Sheet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Logic + Emotions = Truth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How do you see the situation                                                  How do I feel about the situation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-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