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107" w:rsidRPr="0039705F" w:rsidRDefault="000A01D5" w:rsidP="00227C62">
      <w:pPr>
        <w:pStyle w:val="PlainText"/>
        <w:jc w:val="center"/>
        <w:rPr>
          <w:b/>
          <w:sz w:val="24"/>
          <w:szCs w:val="24"/>
        </w:rPr>
      </w:pPr>
      <w:r w:rsidRPr="0039705F">
        <w:rPr>
          <w:b/>
          <w:sz w:val="24"/>
          <w:szCs w:val="24"/>
        </w:rPr>
        <w:t>AGENDA</w:t>
      </w:r>
    </w:p>
    <w:p w:rsidR="00A403C3" w:rsidRPr="0039705F" w:rsidRDefault="000A01D5" w:rsidP="00227C62">
      <w:pPr>
        <w:pStyle w:val="PlainText"/>
        <w:jc w:val="center"/>
        <w:rPr>
          <w:b/>
          <w:sz w:val="24"/>
          <w:szCs w:val="24"/>
        </w:rPr>
      </w:pPr>
      <w:r w:rsidRPr="0039705F">
        <w:rPr>
          <w:b/>
          <w:sz w:val="24"/>
          <w:szCs w:val="24"/>
        </w:rPr>
        <w:t>RUGBY JOB DEVELOPMENT AUTHORITY</w:t>
      </w:r>
    </w:p>
    <w:p w:rsidR="00A403C3" w:rsidRPr="0039705F" w:rsidRDefault="000A01D5" w:rsidP="00227C62">
      <w:pPr>
        <w:pStyle w:val="PlainText"/>
        <w:jc w:val="center"/>
        <w:rPr>
          <w:b/>
          <w:sz w:val="24"/>
          <w:szCs w:val="24"/>
        </w:rPr>
      </w:pPr>
      <w:r w:rsidRPr="0039705F">
        <w:rPr>
          <w:b/>
          <w:sz w:val="24"/>
          <w:szCs w:val="24"/>
        </w:rPr>
        <w:t>REGULAR MEETING</w:t>
      </w:r>
    </w:p>
    <w:p w:rsidR="00AB4BC5" w:rsidRPr="0039705F" w:rsidRDefault="005F7C21" w:rsidP="00AC682A">
      <w:pPr>
        <w:pStyle w:val="PlainText"/>
        <w:jc w:val="center"/>
        <w:rPr>
          <w:b/>
          <w:sz w:val="24"/>
          <w:szCs w:val="24"/>
        </w:rPr>
      </w:pPr>
      <w:r>
        <w:rPr>
          <w:b/>
          <w:sz w:val="24"/>
          <w:szCs w:val="24"/>
        </w:rPr>
        <w:t>THURSDAY</w:t>
      </w:r>
      <w:r w:rsidR="00F138B5">
        <w:rPr>
          <w:b/>
          <w:sz w:val="24"/>
          <w:szCs w:val="24"/>
        </w:rPr>
        <w:t xml:space="preserve"> </w:t>
      </w:r>
      <w:r w:rsidR="00AC682A">
        <w:rPr>
          <w:b/>
          <w:sz w:val="24"/>
          <w:szCs w:val="24"/>
        </w:rPr>
        <w:t>SEPTEMBER 26</w:t>
      </w:r>
      <w:r w:rsidR="00AC682A" w:rsidRPr="00AC682A">
        <w:rPr>
          <w:b/>
          <w:sz w:val="24"/>
          <w:szCs w:val="24"/>
          <w:vertAlign w:val="superscript"/>
        </w:rPr>
        <w:t>th</w:t>
      </w:r>
      <w:r>
        <w:rPr>
          <w:b/>
          <w:sz w:val="24"/>
          <w:szCs w:val="24"/>
        </w:rPr>
        <w:t>, 2019</w:t>
      </w:r>
      <w:r w:rsidR="00892F7F" w:rsidRPr="0039705F">
        <w:rPr>
          <w:b/>
          <w:sz w:val="24"/>
          <w:szCs w:val="24"/>
        </w:rPr>
        <w:t xml:space="preserve"> -12:00PM </w:t>
      </w:r>
    </w:p>
    <w:p w:rsidR="00A22107" w:rsidRPr="0039705F" w:rsidRDefault="00892F7F" w:rsidP="00227C62">
      <w:pPr>
        <w:pStyle w:val="PlainText"/>
        <w:jc w:val="center"/>
        <w:rPr>
          <w:b/>
          <w:sz w:val="24"/>
          <w:szCs w:val="24"/>
        </w:rPr>
      </w:pPr>
      <w:r w:rsidRPr="0039705F">
        <w:rPr>
          <w:b/>
          <w:sz w:val="24"/>
          <w:szCs w:val="24"/>
        </w:rPr>
        <w:t>JDA OFFICE</w:t>
      </w:r>
    </w:p>
    <w:p w:rsidR="00892F7F" w:rsidRPr="0039705F" w:rsidRDefault="00892F7F" w:rsidP="00227C62">
      <w:pPr>
        <w:pStyle w:val="PlainText"/>
        <w:jc w:val="center"/>
        <w:rPr>
          <w:b/>
          <w:sz w:val="24"/>
          <w:szCs w:val="24"/>
        </w:rPr>
      </w:pPr>
      <w:r w:rsidRPr="0039705F">
        <w:rPr>
          <w:b/>
          <w:sz w:val="24"/>
          <w:szCs w:val="24"/>
        </w:rPr>
        <w:t>Conference Call Dial-in Number:  (515) 604-9996 Access Code: 696016</w:t>
      </w:r>
    </w:p>
    <w:p w:rsidR="00A22107" w:rsidRDefault="00A22107" w:rsidP="00227C62">
      <w:pPr>
        <w:pStyle w:val="PlainText"/>
      </w:pPr>
      <w:r>
        <w:t xml:space="preserve"> </w:t>
      </w:r>
    </w:p>
    <w:p w:rsidR="00A22107" w:rsidRPr="00A831EA" w:rsidRDefault="00A22107" w:rsidP="00936D42">
      <w:pPr>
        <w:pStyle w:val="PlainText"/>
        <w:numPr>
          <w:ilvl w:val="0"/>
          <w:numId w:val="2"/>
        </w:numPr>
        <w:rPr>
          <w:b/>
        </w:rPr>
      </w:pPr>
      <w:r w:rsidRPr="00A831EA">
        <w:rPr>
          <w:b/>
        </w:rPr>
        <w:t>Call to Order</w:t>
      </w:r>
      <w:r w:rsidR="00B52C5D">
        <w:rPr>
          <w:b/>
        </w:rPr>
        <w:t xml:space="preserve">/Roll Call </w:t>
      </w:r>
    </w:p>
    <w:p w:rsidR="00A22107" w:rsidRPr="00854242" w:rsidRDefault="00A22107" w:rsidP="00936D42">
      <w:pPr>
        <w:pStyle w:val="ListParagraph"/>
        <w:numPr>
          <w:ilvl w:val="0"/>
          <w:numId w:val="2"/>
        </w:numPr>
        <w:spacing w:after="0" w:line="240" w:lineRule="auto"/>
        <w:rPr>
          <w:b/>
        </w:rPr>
      </w:pPr>
      <w:r w:rsidRPr="00B52C5D">
        <w:rPr>
          <w:b/>
        </w:rPr>
        <w:t xml:space="preserve">Consideration of Agenda </w:t>
      </w:r>
      <w:r w:rsidR="00B52C5D">
        <w:rPr>
          <w:b/>
        </w:rPr>
        <w:t>- a</w:t>
      </w:r>
      <w:r w:rsidR="00B52C5D" w:rsidRPr="00B52C5D">
        <w:rPr>
          <w:rFonts w:ascii="Calibri" w:hAnsi="Calibri" w:cs="Consolas"/>
          <w:b/>
          <w:szCs w:val="21"/>
        </w:rPr>
        <w:t xml:space="preserve">mendments, additions, deletions to the agenda </w:t>
      </w:r>
    </w:p>
    <w:p w:rsidR="00F85EF2" w:rsidRDefault="00854242" w:rsidP="00936D42">
      <w:pPr>
        <w:pStyle w:val="ListParagraph"/>
        <w:numPr>
          <w:ilvl w:val="0"/>
          <w:numId w:val="2"/>
        </w:numPr>
        <w:spacing w:after="0" w:line="240" w:lineRule="auto"/>
        <w:rPr>
          <w:b/>
        </w:rPr>
      </w:pPr>
      <w:r w:rsidRPr="00854242">
        <w:rPr>
          <w:b/>
        </w:rPr>
        <w:t>Consider Ap</w:t>
      </w:r>
      <w:r w:rsidR="00F85EF2">
        <w:rPr>
          <w:b/>
        </w:rPr>
        <w:t xml:space="preserve">proval of Minutes for </w:t>
      </w:r>
      <w:r w:rsidR="00AC682A">
        <w:rPr>
          <w:b/>
        </w:rPr>
        <w:t>August 22</w:t>
      </w:r>
      <w:r w:rsidR="00AC682A" w:rsidRPr="00AC682A">
        <w:rPr>
          <w:b/>
          <w:vertAlign w:val="superscript"/>
        </w:rPr>
        <w:t>nd</w:t>
      </w:r>
      <w:r w:rsidR="00AC682A">
        <w:rPr>
          <w:b/>
        </w:rPr>
        <w:t xml:space="preserve"> </w:t>
      </w:r>
      <w:r w:rsidRPr="00854242">
        <w:rPr>
          <w:b/>
        </w:rPr>
        <w:t>JDA regular meeting.</w:t>
      </w:r>
    </w:p>
    <w:p w:rsidR="006C5AB4" w:rsidRDefault="00F85EF2" w:rsidP="00936D42">
      <w:pPr>
        <w:pStyle w:val="PlainText"/>
        <w:numPr>
          <w:ilvl w:val="0"/>
          <w:numId w:val="2"/>
        </w:numPr>
        <w:rPr>
          <w:b/>
        </w:rPr>
      </w:pPr>
      <w:r>
        <w:rPr>
          <w:b/>
        </w:rPr>
        <w:t>T</w:t>
      </w:r>
      <w:r w:rsidR="00A22107" w:rsidRPr="00A831EA">
        <w:rPr>
          <w:b/>
        </w:rPr>
        <w:t>reasure</w:t>
      </w:r>
      <w:r w:rsidR="00604E3C">
        <w:rPr>
          <w:b/>
        </w:rPr>
        <w:t>r</w:t>
      </w:r>
      <w:r w:rsidR="004B68A7">
        <w:rPr>
          <w:b/>
        </w:rPr>
        <w:t>’</w:t>
      </w:r>
      <w:r w:rsidR="00A22107" w:rsidRPr="00A831EA">
        <w:rPr>
          <w:b/>
        </w:rPr>
        <w:t>s Report</w:t>
      </w:r>
    </w:p>
    <w:p w:rsidR="00F85EF2" w:rsidRDefault="00892F7F" w:rsidP="00936D42">
      <w:pPr>
        <w:pStyle w:val="PlainText"/>
        <w:numPr>
          <w:ilvl w:val="1"/>
          <w:numId w:val="2"/>
        </w:numPr>
        <w:rPr>
          <w:b/>
        </w:rPr>
      </w:pPr>
      <w:r w:rsidRPr="00892F7F">
        <w:rPr>
          <w:b/>
        </w:rPr>
        <w:t xml:space="preserve">Consider Approval of </w:t>
      </w:r>
      <w:r w:rsidR="00614C89">
        <w:rPr>
          <w:b/>
        </w:rPr>
        <w:t xml:space="preserve">JDA </w:t>
      </w:r>
      <w:r w:rsidRPr="00892F7F">
        <w:rPr>
          <w:b/>
        </w:rPr>
        <w:t>Bills/Financials</w:t>
      </w:r>
    </w:p>
    <w:p w:rsidR="00614C89" w:rsidRDefault="00E133E8" w:rsidP="008E6E29">
      <w:pPr>
        <w:pStyle w:val="PlainText"/>
        <w:numPr>
          <w:ilvl w:val="1"/>
          <w:numId w:val="2"/>
        </w:numPr>
        <w:rPr>
          <w:b/>
        </w:rPr>
      </w:pPr>
      <w:r>
        <w:rPr>
          <w:b/>
        </w:rPr>
        <w:t xml:space="preserve">2019 Budget </w:t>
      </w:r>
      <w:r w:rsidR="006246E6">
        <w:rPr>
          <w:b/>
        </w:rPr>
        <w:t>YTD</w:t>
      </w:r>
    </w:p>
    <w:p w:rsidR="002D7A89" w:rsidRDefault="0084533D" w:rsidP="00936D42">
      <w:pPr>
        <w:pStyle w:val="PlainText"/>
        <w:numPr>
          <w:ilvl w:val="0"/>
          <w:numId w:val="2"/>
        </w:numPr>
        <w:rPr>
          <w:b/>
        </w:rPr>
      </w:pPr>
      <w:r>
        <w:rPr>
          <w:b/>
        </w:rPr>
        <w:t xml:space="preserve">Director’s Report </w:t>
      </w:r>
    </w:p>
    <w:p w:rsidR="00AC682A" w:rsidRDefault="00AC682A" w:rsidP="00936D42">
      <w:pPr>
        <w:pStyle w:val="PlainText"/>
        <w:numPr>
          <w:ilvl w:val="1"/>
          <w:numId w:val="2"/>
        </w:numPr>
        <w:rPr>
          <w:b/>
        </w:rPr>
      </w:pPr>
      <w:r>
        <w:rPr>
          <w:b/>
        </w:rPr>
        <w:t>Good News in Economic Development</w:t>
      </w:r>
    </w:p>
    <w:p w:rsidR="00C379F7" w:rsidRDefault="00AC682A" w:rsidP="00936D42">
      <w:pPr>
        <w:pStyle w:val="PlainText"/>
        <w:numPr>
          <w:ilvl w:val="1"/>
          <w:numId w:val="2"/>
        </w:numPr>
        <w:rPr>
          <w:b/>
        </w:rPr>
      </w:pPr>
      <w:r>
        <w:rPr>
          <w:b/>
        </w:rPr>
        <w:t>Live Work Play – brochure</w:t>
      </w:r>
    </w:p>
    <w:p w:rsidR="00AC682A" w:rsidRPr="00AC682A" w:rsidRDefault="00AC682A" w:rsidP="005675D6">
      <w:pPr>
        <w:pStyle w:val="PlainText"/>
        <w:numPr>
          <w:ilvl w:val="1"/>
          <w:numId w:val="2"/>
        </w:numPr>
        <w:rPr>
          <w:b/>
        </w:rPr>
      </w:pPr>
      <w:r w:rsidRPr="00AC682A">
        <w:rPr>
          <w:b/>
        </w:rPr>
        <w:t>Main Street Summit</w:t>
      </w:r>
    </w:p>
    <w:p w:rsidR="002D7A89" w:rsidRDefault="00A22107" w:rsidP="00936D42">
      <w:pPr>
        <w:pStyle w:val="PlainText"/>
        <w:numPr>
          <w:ilvl w:val="0"/>
          <w:numId w:val="2"/>
        </w:numPr>
        <w:rPr>
          <w:b/>
        </w:rPr>
      </w:pPr>
      <w:r w:rsidRPr="00A831EA">
        <w:rPr>
          <w:b/>
        </w:rPr>
        <w:t xml:space="preserve">Old Business: </w:t>
      </w:r>
    </w:p>
    <w:p w:rsidR="00D34CD2" w:rsidRDefault="00D34CD2" w:rsidP="00D34CD2">
      <w:pPr>
        <w:pStyle w:val="PlainText"/>
        <w:numPr>
          <w:ilvl w:val="1"/>
          <w:numId w:val="2"/>
        </w:numPr>
        <w:rPr>
          <w:b/>
        </w:rPr>
      </w:pPr>
      <w:r>
        <w:rPr>
          <w:b/>
        </w:rPr>
        <w:t>Student Loan Assistance</w:t>
      </w:r>
      <w:bookmarkStart w:id="0" w:name="_GoBack"/>
      <w:bookmarkEnd w:id="0"/>
      <w:r>
        <w:rPr>
          <w:b/>
        </w:rPr>
        <w:t xml:space="preserve"> Program</w:t>
      </w:r>
    </w:p>
    <w:p w:rsidR="004E1CB9" w:rsidRDefault="00A22107" w:rsidP="006E2403">
      <w:pPr>
        <w:pStyle w:val="ListParagraph"/>
        <w:numPr>
          <w:ilvl w:val="0"/>
          <w:numId w:val="2"/>
        </w:numPr>
        <w:spacing w:after="0"/>
        <w:rPr>
          <w:b/>
        </w:rPr>
      </w:pPr>
      <w:r w:rsidRPr="006E2403">
        <w:rPr>
          <w:b/>
        </w:rPr>
        <w:t>New Business:</w:t>
      </w:r>
    </w:p>
    <w:p w:rsidR="00082BB6" w:rsidRDefault="0074493F" w:rsidP="00082BB6">
      <w:pPr>
        <w:pStyle w:val="ListParagraph"/>
        <w:numPr>
          <w:ilvl w:val="1"/>
          <w:numId w:val="2"/>
        </w:numPr>
        <w:spacing w:after="0"/>
        <w:rPr>
          <w:b/>
        </w:rPr>
      </w:pPr>
      <w:r>
        <w:rPr>
          <w:b/>
        </w:rPr>
        <w:t>HAMC</w:t>
      </w:r>
      <w:r w:rsidR="000260D2">
        <w:rPr>
          <w:b/>
        </w:rPr>
        <w:t xml:space="preserve"> Lease - </w:t>
      </w:r>
      <w:r w:rsidR="00082BB6">
        <w:rPr>
          <w:b/>
        </w:rPr>
        <w:t xml:space="preserve">Executive Session - closed under N.D.C.C. § 44-04-19.1 for attorney consultation or discussion of contract negotiation strategy. The prohibition on taking final action during the executive session does not apply to providing guidance or instruction to our attorney or negotiator </w:t>
      </w:r>
    </w:p>
    <w:p w:rsidR="00F607CF" w:rsidRDefault="00F607CF" w:rsidP="00936D42">
      <w:pPr>
        <w:pStyle w:val="PlainText"/>
        <w:numPr>
          <w:ilvl w:val="0"/>
          <w:numId w:val="2"/>
        </w:numPr>
        <w:rPr>
          <w:b/>
        </w:rPr>
      </w:pPr>
      <w:r w:rsidRPr="00F607CF">
        <w:rPr>
          <w:b/>
        </w:rPr>
        <w:t>Correspondence Received, Special Meetings and Reminders</w:t>
      </w:r>
    </w:p>
    <w:p w:rsidR="00FF204A" w:rsidRDefault="005C6C9F" w:rsidP="005C6C9F">
      <w:pPr>
        <w:pStyle w:val="PlainText"/>
        <w:numPr>
          <w:ilvl w:val="1"/>
          <w:numId w:val="2"/>
        </w:numPr>
        <w:rPr>
          <w:b/>
        </w:rPr>
      </w:pPr>
      <w:r w:rsidRPr="005C6C9F">
        <w:rPr>
          <w:b/>
        </w:rPr>
        <w:t xml:space="preserve">EDND Fall Conference </w:t>
      </w:r>
      <w:r>
        <w:rPr>
          <w:b/>
        </w:rPr>
        <w:t>Oct. 21-23 in Dickinson</w:t>
      </w:r>
    </w:p>
    <w:p w:rsidR="005C6C9F" w:rsidRDefault="005C6C9F" w:rsidP="005C6C9F">
      <w:pPr>
        <w:pStyle w:val="PlainText"/>
        <w:numPr>
          <w:ilvl w:val="1"/>
          <w:numId w:val="2"/>
        </w:numPr>
        <w:rPr>
          <w:b/>
        </w:rPr>
      </w:pPr>
      <w:r w:rsidRPr="005C6C9F">
        <w:rPr>
          <w:b/>
        </w:rPr>
        <w:t>2019 Regula</w:t>
      </w:r>
      <w:r>
        <w:rPr>
          <w:b/>
        </w:rPr>
        <w:t>r Meeting –Thursday, October 24</w:t>
      </w:r>
      <w:r w:rsidRPr="00A3183B">
        <w:rPr>
          <w:b/>
          <w:vertAlign w:val="superscript"/>
        </w:rPr>
        <w:t>th</w:t>
      </w:r>
      <w:r w:rsidRPr="005C6C9F">
        <w:rPr>
          <w:b/>
        </w:rPr>
        <w:t>, 2019 - JDA office 12:00PM</w:t>
      </w:r>
    </w:p>
    <w:p w:rsidR="005C6C9F" w:rsidRPr="00A3183B" w:rsidRDefault="005C6C9F" w:rsidP="006B27DB">
      <w:pPr>
        <w:pStyle w:val="ListParagraph"/>
        <w:numPr>
          <w:ilvl w:val="1"/>
          <w:numId w:val="2"/>
        </w:numPr>
        <w:rPr>
          <w:b/>
        </w:rPr>
      </w:pPr>
      <w:r w:rsidRPr="005C6C9F">
        <w:rPr>
          <w:rFonts w:ascii="Calibri" w:hAnsi="Calibri" w:cs="Consolas"/>
          <w:b/>
          <w:szCs w:val="21"/>
        </w:rPr>
        <w:t xml:space="preserve">Main </w:t>
      </w:r>
      <w:r w:rsidR="00A3183B">
        <w:rPr>
          <w:rFonts w:ascii="Calibri" w:hAnsi="Calibri" w:cs="Consolas"/>
          <w:b/>
          <w:szCs w:val="21"/>
        </w:rPr>
        <w:t xml:space="preserve">ND </w:t>
      </w:r>
      <w:r w:rsidRPr="005C6C9F">
        <w:rPr>
          <w:rFonts w:ascii="Calibri" w:hAnsi="Calibri" w:cs="Consolas"/>
          <w:b/>
          <w:szCs w:val="21"/>
        </w:rPr>
        <w:t>Street Summit – Oct. 29-31 in Bismarck</w:t>
      </w:r>
    </w:p>
    <w:p w:rsidR="00A3183B" w:rsidRPr="00A3183B" w:rsidRDefault="00A3183B" w:rsidP="00A3183B">
      <w:pPr>
        <w:pStyle w:val="ListParagraph"/>
        <w:numPr>
          <w:ilvl w:val="1"/>
          <w:numId w:val="2"/>
        </w:numPr>
        <w:rPr>
          <w:b/>
        </w:rPr>
      </w:pPr>
      <w:r w:rsidRPr="00A3183B">
        <w:rPr>
          <w:b/>
        </w:rPr>
        <w:t>2019 Regular Meeting</w:t>
      </w:r>
      <w:r>
        <w:rPr>
          <w:b/>
        </w:rPr>
        <w:t xml:space="preserve"> -</w:t>
      </w:r>
      <w:r w:rsidRPr="00A3183B">
        <w:rPr>
          <w:b/>
        </w:rPr>
        <w:t xml:space="preserve"> Thursday, November 21</w:t>
      </w:r>
      <w:r w:rsidRPr="00A3183B">
        <w:rPr>
          <w:b/>
          <w:vertAlign w:val="superscript"/>
        </w:rPr>
        <w:t>st</w:t>
      </w:r>
      <w:r w:rsidRPr="00A3183B">
        <w:rPr>
          <w:b/>
        </w:rPr>
        <w:t>, 2019</w:t>
      </w:r>
      <w:r>
        <w:rPr>
          <w:b/>
        </w:rPr>
        <w:t xml:space="preserve"> - </w:t>
      </w:r>
      <w:r w:rsidRPr="00A3183B">
        <w:rPr>
          <w:b/>
        </w:rPr>
        <w:t>JDA office 12:00PM</w:t>
      </w:r>
    </w:p>
    <w:p w:rsidR="00A3183B" w:rsidRDefault="00A3183B" w:rsidP="00A3183B">
      <w:pPr>
        <w:pStyle w:val="ListParagraph"/>
        <w:numPr>
          <w:ilvl w:val="1"/>
          <w:numId w:val="2"/>
        </w:numPr>
        <w:rPr>
          <w:b/>
        </w:rPr>
      </w:pPr>
      <w:r w:rsidRPr="00A3183B">
        <w:rPr>
          <w:b/>
        </w:rPr>
        <w:t xml:space="preserve">2019 Regular Meeting </w:t>
      </w:r>
      <w:r>
        <w:rPr>
          <w:b/>
        </w:rPr>
        <w:t>- T</w:t>
      </w:r>
      <w:r w:rsidRPr="00A3183B">
        <w:rPr>
          <w:b/>
        </w:rPr>
        <w:t>hursday, December 26</w:t>
      </w:r>
      <w:r w:rsidRPr="00A3183B">
        <w:rPr>
          <w:b/>
          <w:vertAlign w:val="superscript"/>
        </w:rPr>
        <w:t>th</w:t>
      </w:r>
      <w:r>
        <w:rPr>
          <w:b/>
        </w:rPr>
        <w:t xml:space="preserve"> </w:t>
      </w:r>
      <w:r w:rsidRPr="00A3183B">
        <w:rPr>
          <w:b/>
        </w:rPr>
        <w:t xml:space="preserve">, 2019 JDA </w:t>
      </w:r>
      <w:r>
        <w:rPr>
          <w:b/>
        </w:rPr>
        <w:t>office 12:00PM</w:t>
      </w:r>
      <w:r w:rsidRPr="00A3183B">
        <w:rPr>
          <w:b/>
        </w:rPr>
        <w:t xml:space="preserve"> </w:t>
      </w:r>
    </w:p>
    <w:p w:rsidR="00E20244" w:rsidRPr="00A3183B" w:rsidRDefault="00A22107" w:rsidP="006353E8">
      <w:pPr>
        <w:pStyle w:val="ListParagraph"/>
        <w:numPr>
          <w:ilvl w:val="0"/>
          <w:numId w:val="2"/>
        </w:numPr>
        <w:rPr>
          <w:b/>
        </w:rPr>
      </w:pPr>
      <w:r w:rsidRPr="00A3183B">
        <w:rPr>
          <w:b/>
        </w:rPr>
        <w:t>Adjournment</w:t>
      </w:r>
      <w:r w:rsidR="00A37A8B" w:rsidRPr="00A3183B">
        <w:rPr>
          <w:b/>
        </w:rPr>
        <w:t xml:space="preserve">  </w:t>
      </w:r>
    </w:p>
    <w:sectPr w:rsidR="00E20244" w:rsidRPr="00A3183B" w:rsidSect="00D4768E">
      <w:headerReference w:type="even" r:id="rId7"/>
      <w:headerReference w:type="default" r:id="rId8"/>
      <w:footerReference w:type="even" r:id="rId9"/>
      <w:footerReference w:type="default" r:id="rId10"/>
      <w:headerReference w:type="first" r:id="rId11"/>
      <w:footerReference w:type="firs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A34" w:rsidRDefault="00235A34" w:rsidP="00211C9B">
      <w:pPr>
        <w:spacing w:after="0" w:line="240" w:lineRule="auto"/>
      </w:pPr>
      <w:r>
        <w:separator/>
      </w:r>
    </w:p>
  </w:endnote>
  <w:endnote w:type="continuationSeparator" w:id="0">
    <w:p w:rsidR="00235A34" w:rsidRDefault="00235A34" w:rsidP="00211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C9B" w:rsidRDefault="00211C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C9B" w:rsidRDefault="00211C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C9B" w:rsidRDefault="00211C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A34" w:rsidRDefault="00235A34" w:rsidP="00211C9B">
      <w:pPr>
        <w:spacing w:after="0" w:line="240" w:lineRule="auto"/>
      </w:pPr>
      <w:r>
        <w:separator/>
      </w:r>
    </w:p>
  </w:footnote>
  <w:footnote w:type="continuationSeparator" w:id="0">
    <w:p w:rsidR="00235A34" w:rsidRDefault="00235A34" w:rsidP="00211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C9B" w:rsidRDefault="00235A3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19012" o:spid="_x0000_s2050" type="#_x0000_t75" style="position:absolute;margin-left:0;margin-top:0;width:468pt;height:468pt;z-index:-251657216;mso-position-horizontal:center;mso-position-horizontal-relative:margin;mso-position-vertical:center;mso-position-vertical-relative:margin" o:allowincell="f">
          <v:imagedata r:id="rId1" o:title="email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C9B" w:rsidRDefault="00235A3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19013" o:spid="_x0000_s2051" type="#_x0000_t75" style="position:absolute;margin-left:0;margin-top:0;width:468pt;height:468pt;z-index:-251656192;mso-position-horizontal:center;mso-position-horizontal-relative:margin;mso-position-vertical:center;mso-position-vertical-relative:margin" o:allowincell="f">
          <v:imagedata r:id="rId1" o:title="email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C9B" w:rsidRDefault="00235A3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519011" o:spid="_x0000_s2049" type="#_x0000_t75" style="position:absolute;margin-left:0;margin-top:0;width:468pt;height:468pt;z-index:-251658240;mso-position-horizontal:center;mso-position-horizontal-relative:margin;mso-position-vertical:center;mso-position-vertical-relative:margin" o:allowincell="f">
          <v:imagedata r:id="rId1" o:title="email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31501"/>
    <w:multiLevelType w:val="hybridMultilevel"/>
    <w:tmpl w:val="DD801194"/>
    <w:lvl w:ilvl="0" w:tplc="ABFA09CA">
      <w:start w:val="4"/>
      <w:numFmt w:val="bullet"/>
      <w:lvlText w:val="-"/>
      <w:lvlJc w:val="left"/>
      <w:pPr>
        <w:ind w:left="1080" w:hanging="360"/>
      </w:pPr>
      <w:rPr>
        <w:rFonts w:ascii="Calibri" w:eastAsiaTheme="minorHAnsi" w:hAnsi="Calibri" w:cs="Consola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4060F15"/>
    <w:multiLevelType w:val="hybridMultilevel"/>
    <w:tmpl w:val="F1B2D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07"/>
    <w:rsid w:val="000216D4"/>
    <w:rsid w:val="000260D2"/>
    <w:rsid w:val="00044B08"/>
    <w:rsid w:val="000817C6"/>
    <w:rsid w:val="00082BB6"/>
    <w:rsid w:val="000841B6"/>
    <w:rsid w:val="000A01D5"/>
    <w:rsid w:val="000A0E7C"/>
    <w:rsid w:val="000A18CE"/>
    <w:rsid w:val="000D0EAA"/>
    <w:rsid w:val="0016560D"/>
    <w:rsid w:val="001A27A2"/>
    <w:rsid w:val="001B6895"/>
    <w:rsid w:val="001C7F68"/>
    <w:rsid w:val="001D6904"/>
    <w:rsid w:val="00211C9B"/>
    <w:rsid w:val="00217363"/>
    <w:rsid w:val="00222940"/>
    <w:rsid w:val="00226F83"/>
    <w:rsid w:val="00227C62"/>
    <w:rsid w:val="002314FA"/>
    <w:rsid w:val="00235A34"/>
    <w:rsid w:val="00244DE5"/>
    <w:rsid w:val="002455E4"/>
    <w:rsid w:val="00247716"/>
    <w:rsid w:val="00270478"/>
    <w:rsid w:val="0028311A"/>
    <w:rsid w:val="002D7A89"/>
    <w:rsid w:val="002D7B8F"/>
    <w:rsid w:val="003153AE"/>
    <w:rsid w:val="00317238"/>
    <w:rsid w:val="003239D8"/>
    <w:rsid w:val="00356D96"/>
    <w:rsid w:val="0037164D"/>
    <w:rsid w:val="0039705F"/>
    <w:rsid w:val="003A1C5F"/>
    <w:rsid w:val="003A77A0"/>
    <w:rsid w:val="003B4D03"/>
    <w:rsid w:val="003F7C33"/>
    <w:rsid w:val="00412A76"/>
    <w:rsid w:val="00413869"/>
    <w:rsid w:val="00413C60"/>
    <w:rsid w:val="004166F6"/>
    <w:rsid w:val="004552A7"/>
    <w:rsid w:val="0045648C"/>
    <w:rsid w:val="00473EF9"/>
    <w:rsid w:val="004B522C"/>
    <w:rsid w:val="004B68A7"/>
    <w:rsid w:val="004C015A"/>
    <w:rsid w:val="004D4666"/>
    <w:rsid w:val="004E1CB9"/>
    <w:rsid w:val="004F5243"/>
    <w:rsid w:val="00537C04"/>
    <w:rsid w:val="0056533C"/>
    <w:rsid w:val="00572DFA"/>
    <w:rsid w:val="00582F45"/>
    <w:rsid w:val="005C6C9F"/>
    <w:rsid w:val="005E6645"/>
    <w:rsid w:val="005E7E91"/>
    <w:rsid w:val="005F7C21"/>
    <w:rsid w:val="00604E3C"/>
    <w:rsid w:val="00614C89"/>
    <w:rsid w:val="006246E6"/>
    <w:rsid w:val="00676CED"/>
    <w:rsid w:val="006B1B0F"/>
    <w:rsid w:val="006B6FFD"/>
    <w:rsid w:val="006C3ED5"/>
    <w:rsid w:val="006C5AB4"/>
    <w:rsid w:val="006D7DAC"/>
    <w:rsid w:val="006E2403"/>
    <w:rsid w:val="006E6AFE"/>
    <w:rsid w:val="00700DE7"/>
    <w:rsid w:val="00710450"/>
    <w:rsid w:val="00722C2E"/>
    <w:rsid w:val="0074493F"/>
    <w:rsid w:val="00752AED"/>
    <w:rsid w:val="00762397"/>
    <w:rsid w:val="007C5630"/>
    <w:rsid w:val="007F02BA"/>
    <w:rsid w:val="00813223"/>
    <w:rsid w:val="00814ADA"/>
    <w:rsid w:val="008233DD"/>
    <w:rsid w:val="00826AD1"/>
    <w:rsid w:val="0084533D"/>
    <w:rsid w:val="008522BC"/>
    <w:rsid w:val="008536E3"/>
    <w:rsid w:val="00854242"/>
    <w:rsid w:val="00855860"/>
    <w:rsid w:val="00867E16"/>
    <w:rsid w:val="00883ED0"/>
    <w:rsid w:val="00892F7F"/>
    <w:rsid w:val="008A6F7D"/>
    <w:rsid w:val="008C0DFC"/>
    <w:rsid w:val="008C1588"/>
    <w:rsid w:val="008D15ED"/>
    <w:rsid w:val="008E6E29"/>
    <w:rsid w:val="00913F52"/>
    <w:rsid w:val="00916472"/>
    <w:rsid w:val="00925E4C"/>
    <w:rsid w:val="00936D42"/>
    <w:rsid w:val="00943F83"/>
    <w:rsid w:val="00955166"/>
    <w:rsid w:val="009624BF"/>
    <w:rsid w:val="00981D75"/>
    <w:rsid w:val="009B2E66"/>
    <w:rsid w:val="009D0A79"/>
    <w:rsid w:val="009D250F"/>
    <w:rsid w:val="00A143D7"/>
    <w:rsid w:val="00A22107"/>
    <w:rsid w:val="00A3183B"/>
    <w:rsid w:val="00A37A8B"/>
    <w:rsid w:val="00A403C3"/>
    <w:rsid w:val="00A831EA"/>
    <w:rsid w:val="00AA0A6D"/>
    <w:rsid w:val="00AB4BC5"/>
    <w:rsid w:val="00AB7473"/>
    <w:rsid w:val="00AC682A"/>
    <w:rsid w:val="00B52C5D"/>
    <w:rsid w:val="00B852AE"/>
    <w:rsid w:val="00BD3065"/>
    <w:rsid w:val="00BE04D3"/>
    <w:rsid w:val="00C0145D"/>
    <w:rsid w:val="00C12B21"/>
    <w:rsid w:val="00C352CC"/>
    <w:rsid w:val="00C379F7"/>
    <w:rsid w:val="00C672CD"/>
    <w:rsid w:val="00C70AA2"/>
    <w:rsid w:val="00CA1788"/>
    <w:rsid w:val="00D00CFC"/>
    <w:rsid w:val="00D34CD2"/>
    <w:rsid w:val="00D4768E"/>
    <w:rsid w:val="00D52A7C"/>
    <w:rsid w:val="00D554E8"/>
    <w:rsid w:val="00D74C4F"/>
    <w:rsid w:val="00D804B4"/>
    <w:rsid w:val="00DC2C26"/>
    <w:rsid w:val="00DE05C8"/>
    <w:rsid w:val="00E133E8"/>
    <w:rsid w:val="00E20244"/>
    <w:rsid w:val="00E265CD"/>
    <w:rsid w:val="00E42820"/>
    <w:rsid w:val="00E435FB"/>
    <w:rsid w:val="00E468EF"/>
    <w:rsid w:val="00E554F1"/>
    <w:rsid w:val="00E565B4"/>
    <w:rsid w:val="00E566EE"/>
    <w:rsid w:val="00EB6CC0"/>
    <w:rsid w:val="00F11C3E"/>
    <w:rsid w:val="00F138B5"/>
    <w:rsid w:val="00F57F11"/>
    <w:rsid w:val="00F607CF"/>
    <w:rsid w:val="00F72A42"/>
    <w:rsid w:val="00F75AA0"/>
    <w:rsid w:val="00F82F20"/>
    <w:rsid w:val="00F85EF2"/>
    <w:rsid w:val="00FC2388"/>
    <w:rsid w:val="00FC330A"/>
    <w:rsid w:val="00FD6B36"/>
    <w:rsid w:val="00FE7BE5"/>
    <w:rsid w:val="00FF2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3D1511B-5A85-463A-8513-9FAB8518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2210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A22107"/>
    <w:rPr>
      <w:rFonts w:ascii="Calibri" w:hAnsi="Calibri" w:cs="Consolas"/>
      <w:szCs w:val="21"/>
    </w:rPr>
  </w:style>
  <w:style w:type="paragraph" w:styleId="ListParagraph">
    <w:name w:val="List Paragraph"/>
    <w:basedOn w:val="Normal"/>
    <w:uiPriority w:val="34"/>
    <w:qFormat/>
    <w:rsid w:val="00B52C5D"/>
    <w:pPr>
      <w:ind w:left="720"/>
      <w:contextualSpacing/>
    </w:pPr>
  </w:style>
  <w:style w:type="paragraph" w:styleId="BalloonText">
    <w:name w:val="Balloon Text"/>
    <w:basedOn w:val="Normal"/>
    <w:link w:val="BalloonTextChar"/>
    <w:uiPriority w:val="99"/>
    <w:semiHidden/>
    <w:unhideWhenUsed/>
    <w:rsid w:val="008233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3DD"/>
    <w:rPr>
      <w:rFonts w:ascii="Segoe UI" w:hAnsi="Segoe UI" w:cs="Segoe UI"/>
      <w:sz w:val="18"/>
      <w:szCs w:val="18"/>
    </w:rPr>
  </w:style>
  <w:style w:type="paragraph" w:styleId="Header">
    <w:name w:val="header"/>
    <w:basedOn w:val="Normal"/>
    <w:link w:val="HeaderChar"/>
    <w:uiPriority w:val="99"/>
    <w:unhideWhenUsed/>
    <w:rsid w:val="00211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C9B"/>
  </w:style>
  <w:style w:type="paragraph" w:styleId="Footer">
    <w:name w:val="footer"/>
    <w:basedOn w:val="Normal"/>
    <w:link w:val="FooterChar"/>
    <w:uiPriority w:val="99"/>
    <w:unhideWhenUsed/>
    <w:rsid w:val="00211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06701">
      <w:bodyDiv w:val="1"/>
      <w:marLeft w:val="0"/>
      <w:marRight w:val="0"/>
      <w:marTop w:val="0"/>
      <w:marBottom w:val="0"/>
      <w:divBdr>
        <w:top w:val="none" w:sz="0" w:space="0" w:color="auto"/>
        <w:left w:val="none" w:sz="0" w:space="0" w:color="auto"/>
        <w:bottom w:val="none" w:sz="0" w:space="0" w:color="auto"/>
        <w:right w:val="none" w:sz="0" w:space="0" w:color="auto"/>
      </w:divBdr>
    </w:div>
    <w:div w:id="1326855006">
      <w:bodyDiv w:val="1"/>
      <w:marLeft w:val="0"/>
      <w:marRight w:val="0"/>
      <w:marTop w:val="0"/>
      <w:marBottom w:val="0"/>
      <w:divBdr>
        <w:top w:val="none" w:sz="0" w:space="0" w:color="auto"/>
        <w:left w:val="none" w:sz="0" w:space="0" w:color="auto"/>
        <w:bottom w:val="none" w:sz="0" w:space="0" w:color="auto"/>
        <w:right w:val="none" w:sz="0" w:space="0" w:color="auto"/>
      </w:divBdr>
    </w:div>
    <w:div w:id="132697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dc:creator>
  <cp:lastModifiedBy>Elizabeth Heisey</cp:lastModifiedBy>
  <cp:revision>8</cp:revision>
  <cp:lastPrinted>2019-08-21T19:30:00Z</cp:lastPrinted>
  <dcterms:created xsi:type="dcterms:W3CDTF">2019-09-23T18:59:00Z</dcterms:created>
  <dcterms:modified xsi:type="dcterms:W3CDTF">2019-09-25T13:56:00Z</dcterms:modified>
</cp:coreProperties>
</file>