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202" w:rsidRPr="001A2202" w:rsidRDefault="001A2202" w:rsidP="001A2202">
      <w:pPr>
        <w:spacing w:after="0"/>
        <w:jc w:val="center"/>
        <w:rPr>
          <w:b/>
        </w:rPr>
      </w:pPr>
      <w:r w:rsidRPr="001A2202">
        <w:rPr>
          <w:b/>
        </w:rPr>
        <w:t>RUGBY JOB DEVELOPMENT AUTHORITY</w:t>
      </w:r>
    </w:p>
    <w:p w:rsidR="001A2202" w:rsidRPr="001A2202" w:rsidRDefault="00047199" w:rsidP="001A2202">
      <w:pPr>
        <w:spacing w:after="0"/>
        <w:jc w:val="center"/>
        <w:rPr>
          <w:b/>
        </w:rPr>
      </w:pPr>
      <w:r>
        <w:rPr>
          <w:b/>
        </w:rPr>
        <w:t>UNAPPROVED MINUTES SPECIAL</w:t>
      </w:r>
      <w:r w:rsidR="001A2202" w:rsidRPr="001A2202">
        <w:rPr>
          <w:b/>
        </w:rPr>
        <w:t xml:space="preserve"> MEETING</w:t>
      </w:r>
    </w:p>
    <w:p w:rsidR="00C5429C" w:rsidRDefault="00047199" w:rsidP="001A2202">
      <w:pPr>
        <w:spacing w:after="0"/>
        <w:jc w:val="center"/>
        <w:rPr>
          <w:b/>
        </w:rPr>
      </w:pPr>
      <w:r>
        <w:rPr>
          <w:b/>
        </w:rPr>
        <w:t>Friday June 19</w:t>
      </w:r>
      <w:r w:rsidRPr="00047199">
        <w:rPr>
          <w:b/>
          <w:vertAlign w:val="superscript"/>
        </w:rPr>
        <w:t>th</w:t>
      </w:r>
      <w:r>
        <w:rPr>
          <w:b/>
        </w:rPr>
        <w:t>, 2020 – 12:00 PM</w:t>
      </w:r>
    </w:p>
    <w:p w:rsidR="001A2202" w:rsidRDefault="001A2202" w:rsidP="001A2202">
      <w:pPr>
        <w:spacing w:after="0"/>
        <w:jc w:val="center"/>
        <w:rPr>
          <w:b/>
        </w:rPr>
      </w:pPr>
    </w:p>
    <w:p w:rsidR="001A2202" w:rsidRDefault="001A2202" w:rsidP="001A2202">
      <w:pPr>
        <w:spacing w:after="0"/>
        <w:rPr>
          <w:b/>
        </w:rPr>
      </w:pPr>
      <w:r>
        <w:rPr>
          <w:b/>
        </w:rPr>
        <w:t>Members Present:</w:t>
      </w:r>
      <w:r w:rsidR="00047199">
        <w:rPr>
          <w:b/>
        </w:rPr>
        <w:t xml:space="preserve"> </w:t>
      </w:r>
      <w:r w:rsidR="00047199" w:rsidRPr="00047199">
        <w:t>Chairmen Blair Brattvet, Susan Selensky, Terry Hoffert, Gary Kraft, Susan Steinke, Rob St. Michel, Jodi Schaan</w:t>
      </w:r>
    </w:p>
    <w:p w:rsidR="001A2202" w:rsidRDefault="001A2202" w:rsidP="001A2202">
      <w:pPr>
        <w:spacing w:after="0"/>
        <w:rPr>
          <w:b/>
        </w:rPr>
      </w:pPr>
    </w:p>
    <w:p w:rsidR="001A2202" w:rsidRDefault="001A2202" w:rsidP="001A2202">
      <w:pPr>
        <w:spacing w:after="0"/>
        <w:rPr>
          <w:b/>
        </w:rPr>
      </w:pPr>
      <w:r>
        <w:rPr>
          <w:b/>
        </w:rPr>
        <w:t xml:space="preserve">Also Present: </w:t>
      </w:r>
      <w:r w:rsidR="00047199" w:rsidRPr="00047199">
        <w:t>Executive Director Liz Heisey</w:t>
      </w:r>
    </w:p>
    <w:p w:rsidR="001A2202" w:rsidRDefault="001A2202" w:rsidP="001A2202">
      <w:pPr>
        <w:spacing w:after="0"/>
        <w:rPr>
          <w:b/>
        </w:rPr>
      </w:pPr>
    </w:p>
    <w:p w:rsidR="001A2202" w:rsidRDefault="001A2202" w:rsidP="001A2202">
      <w:pPr>
        <w:spacing w:after="0"/>
      </w:pPr>
      <w:r w:rsidRPr="001A2202">
        <w:rPr>
          <w:b/>
        </w:rPr>
        <w:t xml:space="preserve">Call to Order/Roll Call: </w:t>
      </w:r>
      <w:r w:rsidRPr="001A2202">
        <w:t>Brattvet call</w:t>
      </w:r>
      <w:r>
        <w:t>ed the meeting to order at 12:05</w:t>
      </w:r>
    </w:p>
    <w:p w:rsidR="00047199" w:rsidRDefault="00047199" w:rsidP="001A2202">
      <w:pPr>
        <w:spacing w:after="0"/>
      </w:pPr>
    </w:p>
    <w:p w:rsidR="00047199" w:rsidRPr="00502B84" w:rsidRDefault="00047199" w:rsidP="001A2202">
      <w:pPr>
        <w:spacing w:after="0"/>
      </w:pPr>
      <w:r w:rsidRPr="00047199">
        <w:rPr>
          <w:b/>
        </w:rPr>
        <w:t xml:space="preserve">Consideration of Agenda - amendments, additions, deletions to the agenda:  </w:t>
      </w:r>
      <w:r w:rsidR="00502B84" w:rsidRPr="00502B84">
        <w:t>There were no amendments, additions, or deletion</w:t>
      </w:r>
      <w:r w:rsidR="00502B84">
        <w:t xml:space="preserve">s to the agenda. </w:t>
      </w:r>
      <w:proofErr w:type="gramStart"/>
      <w:r w:rsidR="00502B84">
        <w:t>Motion by St. Michel</w:t>
      </w:r>
      <w:r w:rsidR="00502B84" w:rsidRPr="00502B84">
        <w:t xml:space="preserve"> to approve </w:t>
      </w:r>
      <w:r w:rsidR="00502B84">
        <w:t>the agenda.</w:t>
      </w:r>
      <w:proofErr w:type="gramEnd"/>
      <w:r w:rsidR="00502B84">
        <w:t xml:space="preserve"> Seconded by Hoffert</w:t>
      </w:r>
      <w:r w:rsidR="00502B84" w:rsidRPr="00502B84">
        <w:t>, no further discussion was held, vote was unanimous to approve, motion carried.</w:t>
      </w:r>
    </w:p>
    <w:p w:rsidR="00047199" w:rsidRDefault="00047199" w:rsidP="001A2202">
      <w:pPr>
        <w:spacing w:after="0"/>
      </w:pPr>
    </w:p>
    <w:p w:rsidR="00047199" w:rsidRDefault="00047199" w:rsidP="00011D63">
      <w:pPr>
        <w:spacing w:after="0"/>
      </w:pPr>
      <w:r>
        <w:rPr>
          <w:b/>
        </w:rPr>
        <w:t xml:space="preserve">Consider Preliminary Flex PACE Community Interest </w:t>
      </w:r>
      <w:proofErr w:type="spellStart"/>
      <w:r>
        <w:rPr>
          <w:b/>
        </w:rPr>
        <w:t>Buydown</w:t>
      </w:r>
      <w:proofErr w:type="spellEnd"/>
      <w:r>
        <w:rPr>
          <w:b/>
        </w:rPr>
        <w:t>:</w:t>
      </w:r>
      <w:r w:rsidR="00C234F5">
        <w:rPr>
          <w:b/>
        </w:rPr>
        <w:t xml:space="preserve"> </w:t>
      </w:r>
      <w:r w:rsidR="00C234F5">
        <w:t xml:space="preserve">Heisey explained that </w:t>
      </w:r>
      <w:r w:rsidR="00B5530D">
        <w:t xml:space="preserve">a </w:t>
      </w:r>
      <w:r w:rsidR="00C234F5">
        <w:t xml:space="preserve">request was made from Merchant’s Bank for a Flex PACE Community Interest </w:t>
      </w:r>
      <w:proofErr w:type="spellStart"/>
      <w:r w:rsidR="00C234F5">
        <w:t>Buydown</w:t>
      </w:r>
      <w:proofErr w:type="spellEnd"/>
      <w:r w:rsidR="00C234F5">
        <w:t>. This is a preliminary discussion. This</w:t>
      </w:r>
      <w:r w:rsidR="00E774B0">
        <w:t xml:space="preserve"> flex pace is for the purchase of a business outside of the city limits.</w:t>
      </w:r>
      <w:r w:rsidR="00C234F5">
        <w:t xml:space="preserve"> It is within the extraterritorial area. The existing policy states that it is at the discretional of the board to grant approval. For the borrower to access the BND program, community participation is required. The JDA’s share would be 30% </w:t>
      </w:r>
      <w:r w:rsidR="00011D63">
        <w:t>and</w:t>
      </w:r>
      <w:r w:rsidR="00C234F5">
        <w:t xml:space="preserve"> BND would kick in the 70%</w:t>
      </w:r>
      <w:r w:rsidR="00E774B0">
        <w:t xml:space="preserve"> to buy down the interest up to 5%</w:t>
      </w:r>
      <w:r w:rsidR="00C234F5">
        <w:t xml:space="preserve">. </w:t>
      </w:r>
      <w:r w:rsidR="00011D63">
        <w:t>Our payment</w:t>
      </w:r>
      <w:r w:rsidR="00C234F5">
        <w:t xml:space="preserve"> is paid annuall</w:t>
      </w:r>
      <w:r w:rsidR="00011D63">
        <w:t>y to the Bank of North Dakota. Th</w:t>
      </w:r>
      <w:r w:rsidR="00383FA6">
        <w:t>e total commitment for this project would be $39,000</w:t>
      </w:r>
      <w:r w:rsidR="00E774B0">
        <w:t xml:space="preserve"> paid for</w:t>
      </w:r>
      <w:r w:rsidR="00383FA6">
        <w:t xml:space="preserve"> over the course of 10 years. </w:t>
      </w:r>
      <w:r w:rsidR="00011D63">
        <w:t>Kraft raised a point about businesses outside of the city limits not having to charge sales tax. Brief discussion was</w:t>
      </w:r>
      <w:r w:rsidR="00502B84">
        <w:t xml:space="preserve"> then</w:t>
      </w:r>
      <w:r w:rsidR="00011D63">
        <w:t xml:space="preserve"> held on annexation. </w:t>
      </w:r>
      <w:r w:rsidR="00502B84">
        <w:t xml:space="preserve">Motion by Kraft </w:t>
      </w:r>
      <w:r w:rsidR="00E774B0">
        <w:t xml:space="preserve">to consider BND Flex Pace applications </w:t>
      </w:r>
      <w:proofErr w:type="gramStart"/>
      <w:r w:rsidR="00E774B0">
        <w:t xml:space="preserve">that </w:t>
      </w:r>
      <w:r w:rsidR="00502B84">
        <w:t xml:space="preserve"> include</w:t>
      </w:r>
      <w:proofErr w:type="gramEnd"/>
      <w:r w:rsidR="00502B84">
        <w:t xml:space="preserve"> </w:t>
      </w:r>
      <w:r w:rsidR="00C272D2">
        <w:t xml:space="preserve">businesses </w:t>
      </w:r>
      <w:r w:rsidR="00502B84">
        <w:t>within the city limits as well as</w:t>
      </w:r>
      <w:r w:rsidR="00E774B0">
        <w:t xml:space="preserve"> businesses within the </w:t>
      </w:r>
      <w:r w:rsidR="00502B84">
        <w:t>1 mile</w:t>
      </w:r>
      <w:r w:rsidR="00E774B0">
        <w:t xml:space="preserve"> radius</w:t>
      </w:r>
      <w:r w:rsidR="00502B84">
        <w:t xml:space="preserve"> outside of the city limits.</w:t>
      </w:r>
      <w:r w:rsidR="00C272D2">
        <w:t xml:space="preserve"> Seconded by Hoffert, vote was unanimous to approve, motion carried. </w:t>
      </w:r>
    </w:p>
    <w:p w:rsidR="00C272D2" w:rsidRDefault="00C272D2" w:rsidP="00011D63">
      <w:pPr>
        <w:spacing w:after="0"/>
      </w:pPr>
    </w:p>
    <w:p w:rsidR="00C272D2" w:rsidRPr="00C234F5" w:rsidRDefault="00C272D2" w:rsidP="00011D63">
      <w:pPr>
        <w:spacing w:after="0"/>
      </w:pPr>
      <w:proofErr w:type="gramStart"/>
      <w:r>
        <w:t xml:space="preserve">Motion by St. Michel to </w:t>
      </w:r>
      <w:r w:rsidR="00E774B0">
        <w:t>approve</w:t>
      </w:r>
      <w:r>
        <w:t xml:space="preserve"> the proposal for the Flex PACE community interest </w:t>
      </w:r>
      <w:proofErr w:type="spellStart"/>
      <w:r>
        <w:t>buydown</w:t>
      </w:r>
      <w:proofErr w:type="spellEnd"/>
      <w:r>
        <w:t xml:space="preserve"> </w:t>
      </w:r>
      <w:r w:rsidR="00E774B0">
        <w:t>presented by Merchants Bank for Rugby Livestock Auction</w:t>
      </w:r>
      <w:r>
        <w:t>.</w:t>
      </w:r>
      <w:proofErr w:type="gramEnd"/>
      <w:r>
        <w:t xml:space="preserve"> Seconded by Hoffer</w:t>
      </w:r>
      <w:r w:rsidR="00380DB0">
        <w:t>t</w:t>
      </w:r>
      <w:bookmarkStart w:id="0" w:name="_GoBack"/>
      <w:bookmarkEnd w:id="0"/>
      <w:r>
        <w:t xml:space="preserve">, vote was unanimous to approve, motion carried. </w:t>
      </w:r>
    </w:p>
    <w:p w:rsidR="00047199" w:rsidRDefault="00047199" w:rsidP="001A2202">
      <w:pPr>
        <w:spacing w:after="0"/>
        <w:rPr>
          <w:b/>
        </w:rPr>
      </w:pPr>
    </w:p>
    <w:p w:rsidR="00047199" w:rsidRPr="00047199" w:rsidRDefault="00047199" w:rsidP="001A2202">
      <w:pPr>
        <w:spacing w:after="0"/>
        <w:rPr>
          <w:b/>
        </w:rPr>
      </w:pPr>
      <w:r>
        <w:rPr>
          <w:b/>
        </w:rPr>
        <w:t xml:space="preserve">Adjournment: </w:t>
      </w:r>
      <w:r w:rsidR="00C272D2">
        <w:rPr>
          <w:b/>
        </w:rPr>
        <w:t>12:23pm</w:t>
      </w:r>
    </w:p>
    <w:sectPr w:rsidR="00047199" w:rsidRPr="00047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02"/>
    <w:rsid w:val="00011D63"/>
    <w:rsid w:val="00047199"/>
    <w:rsid w:val="001A2202"/>
    <w:rsid w:val="00380DB0"/>
    <w:rsid w:val="00383FA6"/>
    <w:rsid w:val="00502B84"/>
    <w:rsid w:val="00B5530D"/>
    <w:rsid w:val="00C234F5"/>
    <w:rsid w:val="00C272D2"/>
    <w:rsid w:val="00C5429C"/>
    <w:rsid w:val="00E7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dc:creator>
  <cp:lastModifiedBy>LizD</cp:lastModifiedBy>
  <cp:revision>3</cp:revision>
  <dcterms:created xsi:type="dcterms:W3CDTF">2020-06-23T16:00:00Z</dcterms:created>
  <dcterms:modified xsi:type="dcterms:W3CDTF">2020-06-30T19:46:00Z</dcterms:modified>
</cp:coreProperties>
</file>