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02D0" w14:textId="2E440E38" w:rsidR="00CE0C9D" w:rsidRPr="00CF1010" w:rsidRDefault="00CE0C9D" w:rsidP="00CE0C9D">
      <w:r>
        <w:rPr>
          <w:noProof/>
        </w:rPr>
        <w:drawing>
          <wp:inline distT="0" distB="0" distL="0" distR="0" wp14:anchorId="6C6FA9F0" wp14:editId="2B97AE9A">
            <wp:extent cx="1461541" cy="638175"/>
            <wp:effectExtent l="0" t="0" r="571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9416" cy="645980"/>
                    </a:xfrm>
                    <a:prstGeom prst="rect">
                      <a:avLst/>
                    </a:prstGeom>
                  </pic:spPr>
                </pic:pic>
              </a:graphicData>
            </a:graphic>
          </wp:inline>
        </w:drawing>
      </w:r>
      <w:r w:rsidRPr="00CE0C9D">
        <w:rPr>
          <w:b/>
          <w:bCs/>
          <w:sz w:val="36"/>
          <w:szCs w:val="36"/>
          <w:u w:val="single"/>
        </w:rPr>
        <w:t xml:space="preserve"> </w:t>
      </w:r>
      <w:r w:rsidRPr="00CF1010">
        <w:rPr>
          <w:b/>
          <w:bCs/>
          <w:sz w:val="36"/>
          <w:szCs w:val="36"/>
          <w:u w:val="single"/>
        </w:rPr>
        <w:t>Divine Treasures Child Care Center</w:t>
      </w:r>
    </w:p>
    <w:p w14:paraId="4F02E098" w14:textId="77777777" w:rsidR="00CE0C9D" w:rsidRDefault="00CE0C9D" w:rsidP="00CE0C9D">
      <w:pPr>
        <w:jc w:val="center"/>
        <w:rPr>
          <w:sz w:val="16"/>
          <w:szCs w:val="16"/>
        </w:rPr>
      </w:pPr>
      <w:r w:rsidRPr="000D376B">
        <w:rPr>
          <w:sz w:val="16"/>
          <w:szCs w:val="16"/>
        </w:rPr>
        <w:t xml:space="preserve">7567 Haverford Ave. Philadelphia, PA 19151     7575 Haverford Ave. Philadelphia, PA 19151   1201 E Chelten Ave.  Philadelphia, PA </w:t>
      </w:r>
      <w:r>
        <w:rPr>
          <w:sz w:val="16"/>
          <w:szCs w:val="16"/>
        </w:rPr>
        <w:t>19138        215-220-1197</w:t>
      </w:r>
      <w:r>
        <w:rPr>
          <w:sz w:val="16"/>
          <w:szCs w:val="16"/>
        </w:rPr>
        <w:tab/>
      </w:r>
      <w:r>
        <w:rPr>
          <w:sz w:val="16"/>
          <w:szCs w:val="16"/>
        </w:rPr>
        <w:tab/>
      </w:r>
      <w:r>
        <w:rPr>
          <w:sz w:val="16"/>
          <w:szCs w:val="16"/>
        </w:rPr>
        <w:tab/>
        <w:t>215-220-1197</w:t>
      </w:r>
      <w:r>
        <w:rPr>
          <w:sz w:val="16"/>
          <w:szCs w:val="16"/>
        </w:rPr>
        <w:tab/>
      </w:r>
      <w:r>
        <w:rPr>
          <w:sz w:val="16"/>
          <w:szCs w:val="16"/>
        </w:rPr>
        <w:tab/>
      </w:r>
      <w:r>
        <w:rPr>
          <w:sz w:val="16"/>
          <w:szCs w:val="16"/>
        </w:rPr>
        <w:tab/>
        <w:t>215-549-4760</w:t>
      </w:r>
    </w:p>
    <w:p w14:paraId="3E16F4BA" w14:textId="46633838" w:rsidR="001D5223" w:rsidRDefault="00B40B46">
      <w:pPr>
        <w:rPr>
          <w:b/>
          <w:bCs/>
          <w:sz w:val="28"/>
          <w:szCs w:val="28"/>
        </w:rPr>
      </w:pPr>
    </w:p>
    <w:p w14:paraId="677096B5" w14:textId="120F6ABE" w:rsidR="00CE0C9D" w:rsidRPr="00B40B46" w:rsidRDefault="00CE0C9D">
      <w:r w:rsidRPr="00B40B46">
        <w:rPr>
          <w:b/>
          <w:bCs/>
        </w:rPr>
        <w:t xml:space="preserve">SUBJECT: </w:t>
      </w:r>
      <w:r w:rsidRPr="00B40B46">
        <w:t>Nondiscrimination in Services</w:t>
      </w:r>
    </w:p>
    <w:p w14:paraId="47EDA500" w14:textId="2FC0D1E4" w:rsidR="00CE0C9D" w:rsidRPr="00B40B46" w:rsidRDefault="00CE0C9D">
      <w:r w:rsidRPr="00B40B46">
        <w:rPr>
          <w:b/>
          <w:bCs/>
        </w:rPr>
        <w:t xml:space="preserve">TO: </w:t>
      </w:r>
      <w:r w:rsidRPr="00B40B46">
        <w:t>Parents</w:t>
      </w:r>
    </w:p>
    <w:p w14:paraId="4C60731A" w14:textId="5135B56B" w:rsidR="00CE0C9D" w:rsidRPr="00B40B46" w:rsidRDefault="00CE0C9D">
      <w:r w:rsidRPr="00B40B46">
        <w:rPr>
          <w:b/>
          <w:bCs/>
        </w:rPr>
        <w:t xml:space="preserve">FROM: </w:t>
      </w:r>
      <w:r w:rsidRPr="00B40B46">
        <w:t>Aja Reid</w:t>
      </w:r>
    </w:p>
    <w:p w14:paraId="147DA0CA" w14:textId="391ACA80" w:rsidR="00CE0C9D" w:rsidRPr="00116802" w:rsidRDefault="00CE0C9D">
      <w:r w:rsidRPr="00116802">
        <w:t xml:space="preserve">Admissions, the provisions of services and referrals of </w:t>
      </w:r>
      <w:r w:rsidR="007F56CC" w:rsidRPr="00116802">
        <w:t>clients shall be made without regard to race, color, religious creed, disability, ancestry, national origin (including limited English proficiency) age or sex.</w:t>
      </w:r>
    </w:p>
    <w:p w14:paraId="53D77235" w14:textId="699E05AD" w:rsidR="007F56CC" w:rsidRPr="00116802" w:rsidRDefault="007F56CC">
      <w:r w:rsidRPr="00116802">
        <w:t>Program services shall be made accessible to eligible persons with disabilities through the most practical and economically feasible methods available.  These methods include, but are not limited to, equipment redesign, the provision of aides and the method use of alternative service</w:t>
      </w:r>
      <w:r w:rsidR="00FC47DA" w:rsidRPr="00116802">
        <w:t xml:space="preserve"> delivery locations.  Structural modification shall be considered only as a last resort among available methods.</w:t>
      </w:r>
    </w:p>
    <w:p w14:paraId="2FB2D870" w14:textId="396B1CD8" w:rsidR="00FC47DA" w:rsidRPr="00116802" w:rsidRDefault="00FC47DA">
      <w:r w:rsidRPr="00116802">
        <w:t>Any individual/client/patient/student (and/or their guardian) who believes they have been discriminated against may file a complaint with:</w:t>
      </w:r>
    </w:p>
    <w:p w14:paraId="5D3E5A31" w14:textId="2B6F4ABC" w:rsidR="00FC47DA" w:rsidRPr="00116802" w:rsidRDefault="00FC47DA"/>
    <w:p w14:paraId="2476FBA0" w14:textId="77777777" w:rsidR="00B40B46" w:rsidRDefault="00FC47DA">
      <w:r w:rsidRPr="00116802">
        <w:t>Divine Treasures Childcare</w:t>
      </w:r>
      <w:r w:rsidRPr="00116802">
        <w:tab/>
      </w:r>
      <w:r w:rsidRPr="00116802">
        <w:tab/>
      </w:r>
      <w:r w:rsidR="00A74052" w:rsidRPr="00116802">
        <w:tab/>
      </w:r>
      <w:r w:rsidR="00A74052" w:rsidRPr="00116802">
        <w:tab/>
        <w:t xml:space="preserve">PA Human Relations Commission             </w:t>
      </w:r>
      <w:r w:rsidR="00116802">
        <w:t xml:space="preserve">       </w:t>
      </w:r>
      <w:r w:rsidR="00A74052" w:rsidRPr="00116802">
        <w:t>7575 Haverford Ave</w:t>
      </w:r>
      <w:r w:rsidR="00A74052" w:rsidRPr="00116802">
        <w:tab/>
      </w:r>
      <w:r w:rsidR="00A74052" w:rsidRPr="00116802">
        <w:tab/>
      </w:r>
      <w:r w:rsidR="00A74052" w:rsidRPr="00116802">
        <w:tab/>
      </w:r>
      <w:r w:rsidR="00A74052" w:rsidRPr="00116802">
        <w:tab/>
      </w:r>
      <w:r w:rsidR="00A74052" w:rsidRPr="00116802">
        <w:tab/>
        <w:t>Philadelphia Regional Office</w:t>
      </w:r>
      <w:r w:rsidR="00A74052" w:rsidRPr="00116802">
        <w:tab/>
      </w:r>
      <w:r w:rsidR="00A74052" w:rsidRPr="00116802">
        <w:tab/>
        <w:t xml:space="preserve">     Philadelphia, PA 19151</w:t>
      </w:r>
      <w:r w:rsidR="00A74052" w:rsidRPr="00116802">
        <w:tab/>
      </w:r>
      <w:r w:rsidR="00A74052" w:rsidRPr="00116802">
        <w:tab/>
      </w:r>
      <w:r w:rsidR="00A74052" w:rsidRPr="00116802">
        <w:tab/>
      </w:r>
      <w:r w:rsidR="00A74052" w:rsidRPr="00116802">
        <w:tab/>
      </w:r>
      <w:r w:rsidR="00116802">
        <w:t xml:space="preserve">              </w:t>
      </w:r>
      <w:r w:rsidR="00A74052" w:rsidRPr="00116802">
        <w:t>110 North 8</w:t>
      </w:r>
      <w:r w:rsidR="00A74052" w:rsidRPr="00116802">
        <w:rPr>
          <w:vertAlign w:val="superscript"/>
        </w:rPr>
        <w:t>th</w:t>
      </w:r>
      <w:r w:rsidR="00A74052" w:rsidRPr="00116802">
        <w:t xml:space="preserve"> Street</w:t>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t>Suite 501</w:t>
      </w:r>
      <w:r w:rsidR="00A74052" w:rsidRPr="00116802">
        <w:tab/>
      </w:r>
      <w:r w:rsidR="00A74052" w:rsidRPr="00116802">
        <w:tab/>
      </w:r>
      <w:r w:rsidR="00A74052" w:rsidRPr="00116802">
        <w:tab/>
        <w:t xml:space="preserve">     </w:t>
      </w:r>
      <w:r w:rsidR="00116802">
        <w:t xml:space="preserve">   </w:t>
      </w:r>
      <w:r w:rsidR="00A74052" w:rsidRPr="00116802">
        <w:t>Department of Public Welfare</w:t>
      </w:r>
      <w:r w:rsidR="00A74052" w:rsidRPr="00116802">
        <w:tab/>
      </w:r>
      <w:r w:rsidR="00A74052" w:rsidRPr="00116802">
        <w:tab/>
      </w:r>
      <w:r w:rsidR="00A74052" w:rsidRPr="00116802">
        <w:tab/>
      </w:r>
      <w:r w:rsidR="00116802">
        <w:tab/>
      </w:r>
      <w:r w:rsidR="00A74052" w:rsidRPr="00116802">
        <w:t>Philadelphia, PA 19107</w:t>
      </w:r>
      <w:r w:rsidR="00A74052" w:rsidRPr="00116802">
        <w:tab/>
      </w:r>
      <w:r w:rsidR="00A74052" w:rsidRPr="00116802">
        <w:tab/>
        <w:t xml:space="preserve">         </w:t>
      </w:r>
      <w:r w:rsidR="00116802">
        <w:t xml:space="preserve">                 </w:t>
      </w:r>
      <w:r w:rsidR="00A74052" w:rsidRPr="00116802">
        <w:t>PA Human Relations Commission</w:t>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r>
      <w:r w:rsidR="00A74052" w:rsidRPr="00116802">
        <w:tab/>
        <w:t xml:space="preserve"> </w:t>
      </w:r>
      <w:r w:rsidR="00116802">
        <w:t xml:space="preserve">  </w:t>
      </w:r>
      <w:r w:rsidR="00A74052" w:rsidRPr="00116802">
        <w:t>Bureau  of Equal Opportunity</w:t>
      </w:r>
      <w:r w:rsidR="00A74052" w:rsidRPr="00116802">
        <w:tab/>
      </w:r>
      <w:r w:rsidR="00A74052" w:rsidRPr="00116802">
        <w:tab/>
      </w:r>
      <w:r w:rsidR="00A74052" w:rsidRPr="00116802">
        <w:tab/>
      </w:r>
      <w:r w:rsidR="00A74052" w:rsidRPr="00116802">
        <w:tab/>
        <w:t>Commonwealth of Pennsylvania                   Harrisburg Regional Office</w:t>
      </w:r>
      <w:r w:rsidR="00A74052" w:rsidRPr="00116802">
        <w:tab/>
      </w:r>
      <w:r w:rsidR="00A74052" w:rsidRPr="00116802">
        <w:tab/>
      </w:r>
      <w:r w:rsidR="00A74052" w:rsidRPr="00116802">
        <w:tab/>
      </w:r>
      <w:r w:rsidR="00A74052" w:rsidRPr="00116802">
        <w:tab/>
        <w:t xml:space="preserve">DPW Bureau of Equal Opportunity         </w:t>
      </w:r>
      <w:r w:rsidR="00116802">
        <w:t xml:space="preserve">      </w:t>
      </w:r>
      <w:r w:rsidR="00A74052" w:rsidRPr="00116802">
        <w:t>Room 223</w:t>
      </w:r>
      <w:r w:rsidR="00A74052" w:rsidRPr="00116802">
        <w:tab/>
      </w:r>
      <w:r w:rsidR="00A74052" w:rsidRPr="00116802">
        <w:tab/>
      </w:r>
      <w:r w:rsidR="00A74052" w:rsidRPr="00116802">
        <w:tab/>
      </w:r>
      <w:r w:rsidR="00A74052" w:rsidRPr="00116802">
        <w:tab/>
      </w:r>
      <w:r w:rsidR="00A74052" w:rsidRPr="00116802">
        <w:tab/>
      </w:r>
      <w:r w:rsidR="00A74052" w:rsidRPr="00116802">
        <w:tab/>
      </w:r>
      <w:r w:rsidR="00BB7E82" w:rsidRPr="00116802">
        <w:t>Southeast Regional Office</w:t>
      </w:r>
      <w:r w:rsidR="00BB7E82" w:rsidRPr="00116802">
        <w:tab/>
      </w:r>
      <w:r w:rsidR="00BB7E82" w:rsidRPr="00116802">
        <w:tab/>
        <w:t xml:space="preserve">      </w:t>
      </w:r>
      <w:r w:rsidR="00116802">
        <w:t xml:space="preserve">   </w:t>
      </w:r>
      <w:r w:rsidR="00BB7E82" w:rsidRPr="00116802">
        <w:t>P.O. Box 2675</w:t>
      </w:r>
      <w:r w:rsidR="00BB7E82" w:rsidRPr="00116802">
        <w:tab/>
      </w:r>
      <w:r w:rsidR="00BB7E82" w:rsidRPr="00116802">
        <w:tab/>
      </w:r>
      <w:r w:rsidR="00BB7E82" w:rsidRPr="00116802">
        <w:tab/>
      </w:r>
      <w:r w:rsidR="00BB7E82" w:rsidRPr="00116802">
        <w:tab/>
      </w:r>
      <w:r w:rsidR="00BB7E82" w:rsidRPr="00116802">
        <w:tab/>
      </w:r>
      <w:r w:rsidR="00BB7E82" w:rsidRPr="00116802">
        <w:tab/>
        <w:t>Suite 5034</w:t>
      </w:r>
      <w:r w:rsidR="00BB7E82" w:rsidRPr="00116802">
        <w:tab/>
      </w:r>
      <w:r w:rsidR="00BB7E82" w:rsidRPr="00116802">
        <w:tab/>
      </w:r>
      <w:r w:rsidR="00BB7E82" w:rsidRPr="00116802">
        <w:tab/>
        <w:t xml:space="preserve">        </w:t>
      </w:r>
      <w:r w:rsidR="00116802">
        <w:t xml:space="preserve"> </w:t>
      </w:r>
      <w:r w:rsidR="00BB7E82" w:rsidRPr="00116802">
        <w:t>Harrisburg, PA 17105</w:t>
      </w:r>
      <w:r w:rsidR="00BB7E82" w:rsidRPr="00116802">
        <w:tab/>
      </w:r>
      <w:r w:rsidR="00BB7E82" w:rsidRPr="00116802">
        <w:tab/>
      </w:r>
      <w:r w:rsidR="00BB7E82" w:rsidRPr="00116802">
        <w:tab/>
      </w:r>
      <w:r w:rsidR="00BB7E82" w:rsidRPr="00116802">
        <w:tab/>
      </w:r>
      <w:r w:rsidR="00BB7E82" w:rsidRPr="00116802">
        <w:tab/>
        <w:t>801 Market Street</w:t>
      </w:r>
      <w:r w:rsidR="0094687C" w:rsidRPr="00116802">
        <w:t xml:space="preserve"> </w:t>
      </w:r>
      <w:r w:rsidR="0094687C" w:rsidRPr="00116802">
        <w:tab/>
      </w:r>
      <w:r w:rsidR="0094687C" w:rsidRPr="00116802">
        <w:tab/>
      </w:r>
      <w:r w:rsidR="0094687C" w:rsidRPr="00116802">
        <w:tab/>
      </w:r>
      <w:r w:rsidR="0094687C" w:rsidRPr="00116802">
        <w:tab/>
      </w:r>
      <w:r w:rsidR="0094687C" w:rsidRPr="00116802">
        <w:tab/>
      </w:r>
      <w:r w:rsidR="0094687C" w:rsidRPr="00116802">
        <w:tab/>
      </w:r>
      <w:r w:rsidR="0094687C" w:rsidRPr="00116802">
        <w:tab/>
      </w:r>
      <w:r w:rsidR="0094687C" w:rsidRPr="00116802">
        <w:tab/>
      </w:r>
      <w:r w:rsidR="0094687C" w:rsidRPr="00116802">
        <w:tab/>
      </w:r>
      <w:r w:rsidR="0094687C" w:rsidRPr="00116802">
        <w:tab/>
      </w:r>
      <w:r w:rsidR="0094687C" w:rsidRPr="00116802">
        <w:tab/>
        <w:t xml:space="preserve">Philadelphia, PA 19107   </w:t>
      </w:r>
      <w:r w:rsidR="0094687C" w:rsidRPr="00116802">
        <w:tab/>
      </w:r>
      <w:r w:rsidR="0094687C" w:rsidRPr="00116802">
        <w:tab/>
        <w:t xml:space="preserve">       </w:t>
      </w:r>
      <w:r w:rsidR="00116802">
        <w:t xml:space="preserve"> </w:t>
      </w:r>
      <w:r w:rsidR="0094687C" w:rsidRPr="00116802">
        <w:t>U.S. Dpt. Of Health &amp; Human Services</w:t>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rsidRPr="00116802">
        <w:tab/>
        <w:t xml:space="preserve">   </w:t>
      </w:r>
      <w:r w:rsidR="00116802">
        <w:t xml:space="preserve">                </w:t>
      </w:r>
      <w:r w:rsidR="00116802" w:rsidRPr="00116802">
        <w:t>Office for Civil Rights</w:t>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rsidRPr="00116802">
        <w:tab/>
      </w:r>
      <w:r w:rsidR="00116802">
        <w:t xml:space="preserve">      </w:t>
      </w:r>
      <w:r w:rsidR="00116802" w:rsidRPr="00116802">
        <w:t>Suite</w:t>
      </w:r>
      <w:r w:rsidR="00116802">
        <w:t xml:space="preserve"> 372, Public Ledger Bldg.</w:t>
      </w:r>
      <w:r w:rsidR="00116802">
        <w:tab/>
      </w:r>
      <w:r w:rsidR="00116802">
        <w:tab/>
      </w:r>
      <w:r w:rsidR="00116802">
        <w:tab/>
      </w:r>
      <w:r w:rsidR="00116802">
        <w:tab/>
      </w:r>
      <w:r w:rsidR="00116802">
        <w:tab/>
      </w:r>
      <w:r w:rsidR="00116802">
        <w:tab/>
      </w:r>
      <w:r w:rsidR="00116802">
        <w:tab/>
      </w:r>
      <w:r w:rsidR="00116802">
        <w:tab/>
      </w:r>
      <w:r w:rsidR="00116802">
        <w:tab/>
        <w:t xml:space="preserve">        150 South Independence Mall West</w:t>
      </w:r>
      <w:r w:rsidR="00116802">
        <w:tab/>
      </w:r>
      <w:r w:rsidR="00116802">
        <w:tab/>
      </w:r>
      <w:r w:rsidR="00116802">
        <w:tab/>
      </w:r>
      <w:r w:rsidR="00116802">
        <w:tab/>
      </w:r>
      <w:r w:rsidR="00116802">
        <w:tab/>
      </w:r>
      <w:r w:rsidR="00116802">
        <w:tab/>
      </w:r>
      <w:r w:rsidR="00116802">
        <w:tab/>
      </w:r>
      <w:r w:rsidR="00116802">
        <w:tab/>
        <w:t xml:space="preserve"> </w:t>
      </w:r>
      <w:proofErr w:type="spellStart"/>
      <w:r w:rsidR="00116802">
        <w:t>Philadel</w:t>
      </w:r>
      <w:proofErr w:type="spellEnd"/>
      <w:r w:rsidR="00A74052" w:rsidRPr="00116802">
        <w:tab/>
      </w:r>
      <w:proofErr w:type="spellStart"/>
      <w:r w:rsidR="00116802">
        <w:t>phia</w:t>
      </w:r>
      <w:proofErr w:type="spellEnd"/>
      <w:r w:rsidR="00116802">
        <w:t>, PA 19106-911</w:t>
      </w:r>
      <w:r w:rsidR="00B40B46">
        <w:t>1</w:t>
      </w:r>
      <w:r w:rsidR="00A74052" w:rsidRPr="00116802">
        <w:tab/>
      </w:r>
      <w:r w:rsidR="00A74052" w:rsidRPr="00116802">
        <w:tab/>
      </w:r>
      <w:r w:rsidRPr="00116802">
        <w:tab/>
      </w:r>
      <w:r w:rsidRPr="00116802">
        <w:tab/>
      </w:r>
      <w:r w:rsidRPr="00116802">
        <w:tab/>
      </w:r>
      <w:r w:rsidRPr="00116802">
        <w:tab/>
      </w:r>
      <w:r w:rsidRPr="00116802">
        <w:tab/>
      </w:r>
      <w:r w:rsidRPr="00116802">
        <w:tab/>
        <w:t xml:space="preserve">                  </w:t>
      </w:r>
      <w:r w:rsidRPr="00116802">
        <w:tab/>
      </w:r>
    </w:p>
    <w:p w14:paraId="58702898" w14:textId="706484EA" w:rsidR="00CE0C9D" w:rsidRPr="00CE0C9D" w:rsidRDefault="00B40B46">
      <w:pPr>
        <w:rPr>
          <w:sz w:val="24"/>
          <w:szCs w:val="24"/>
        </w:rPr>
      </w:pPr>
      <w:r>
        <w:t>Signature: ______________________________________ Date: _____________</w:t>
      </w:r>
      <w:r w:rsidR="00FC47DA">
        <w:rPr>
          <w:sz w:val="24"/>
          <w:szCs w:val="24"/>
        </w:rPr>
        <w:tab/>
      </w:r>
      <w:r w:rsidR="00FC47DA">
        <w:rPr>
          <w:sz w:val="24"/>
          <w:szCs w:val="24"/>
        </w:rPr>
        <w:tab/>
      </w:r>
      <w:r w:rsidR="00FC47DA">
        <w:rPr>
          <w:sz w:val="24"/>
          <w:szCs w:val="24"/>
        </w:rPr>
        <w:tab/>
      </w:r>
      <w:r w:rsidR="00FC47DA">
        <w:rPr>
          <w:sz w:val="24"/>
          <w:szCs w:val="24"/>
        </w:rPr>
        <w:tab/>
        <w:t xml:space="preserve">     </w:t>
      </w:r>
    </w:p>
    <w:sectPr w:rsidR="00CE0C9D" w:rsidRPr="00CE0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D"/>
    <w:rsid w:val="00116802"/>
    <w:rsid w:val="003714CC"/>
    <w:rsid w:val="007F56CC"/>
    <w:rsid w:val="0094687C"/>
    <w:rsid w:val="009E4E45"/>
    <w:rsid w:val="00A74052"/>
    <w:rsid w:val="00B40B46"/>
    <w:rsid w:val="00BB7E82"/>
    <w:rsid w:val="00CE0C9D"/>
    <w:rsid w:val="00FC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5AE6"/>
  <w15:chartTrackingRefBased/>
  <w15:docId w15:val="{D5515D6E-1935-4390-A9A7-880E38B5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reid</dc:creator>
  <cp:keywords/>
  <dc:description/>
  <cp:lastModifiedBy>aja reid</cp:lastModifiedBy>
  <cp:revision>1</cp:revision>
  <cp:lastPrinted>2022-06-15T12:56:00Z</cp:lastPrinted>
  <dcterms:created xsi:type="dcterms:W3CDTF">2022-06-14T21:06:00Z</dcterms:created>
  <dcterms:modified xsi:type="dcterms:W3CDTF">2022-06-15T12:58:00Z</dcterms:modified>
</cp:coreProperties>
</file>