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60C3" w14:textId="78199C91" w:rsidR="0077544D" w:rsidRPr="0073250F" w:rsidRDefault="00B96E1D" w:rsidP="00B96E1D">
      <w:pPr>
        <w:jc w:val="center"/>
        <w:rPr>
          <w:rFonts w:ascii="Bradley Hand ITC" w:hAnsi="Bradley Hand ITC"/>
          <w:b/>
          <w:bCs/>
          <w:sz w:val="36"/>
          <w:szCs w:val="36"/>
        </w:rPr>
      </w:pPr>
      <w:r w:rsidRPr="0073250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3C21FF9" wp14:editId="2E81090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0100" cy="800100"/>
            <wp:effectExtent l="0" t="0" r="0" b="0"/>
            <wp:wrapSquare wrapText="bothSides"/>
            <wp:docPr id="1076003819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03819" name="Picture 1" descr="A logo with text on i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50F">
        <w:rPr>
          <w:rFonts w:ascii="Bradley Hand ITC" w:hAnsi="Bradley Hand ITC"/>
          <w:b/>
          <w:bCs/>
          <w:sz w:val="36"/>
          <w:szCs w:val="36"/>
        </w:rPr>
        <w:t>Breezy Bell Tents</w:t>
      </w:r>
    </w:p>
    <w:p w14:paraId="33489E99" w14:textId="2B0B5AFC" w:rsidR="00B96E1D" w:rsidRPr="0073250F" w:rsidRDefault="00B96E1D" w:rsidP="00B96E1D">
      <w:pPr>
        <w:jc w:val="center"/>
        <w:rPr>
          <w:rFonts w:ascii="Bradley Hand ITC" w:hAnsi="Bradley Hand ITC"/>
          <w:b/>
          <w:bCs/>
          <w:sz w:val="36"/>
          <w:szCs w:val="36"/>
        </w:rPr>
      </w:pPr>
      <w:r w:rsidRPr="0073250F">
        <w:rPr>
          <w:rFonts w:ascii="Bradley Hand ITC" w:hAnsi="Bradley Hand ITC"/>
          <w:b/>
          <w:bCs/>
          <w:sz w:val="36"/>
          <w:szCs w:val="36"/>
        </w:rPr>
        <w:t xml:space="preserve">Terms and Conditions </w:t>
      </w:r>
    </w:p>
    <w:p w14:paraId="1263DADC" w14:textId="77777777" w:rsidR="00B96E1D" w:rsidRDefault="00B96E1D" w:rsidP="00B96E1D">
      <w:pPr>
        <w:rPr>
          <w:rFonts w:ascii="Bradley Hand ITC" w:hAnsi="Bradley Hand ITC"/>
          <w:sz w:val="28"/>
          <w:szCs w:val="28"/>
          <w:u w:val="single"/>
        </w:rPr>
      </w:pPr>
    </w:p>
    <w:p w14:paraId="7DF7FFDA" w14:textId="6A5678C4" w:rsidR="00B96E1D" w:rsidRPr="0073250F" w:rsidRDefault="00B96E1D" w:rsidP="00B96E1D">
      <w:pPr>
        <w:rPr>
          <w:rFonts w:ascii="Bradley Hand ITC" w:hAnsi="Bradley Hand ITC"/>
          <w:b/>
          <w:bCs/>
          <w:sz w:val="28"/>
          <w:szCs w:val="28"/>
          <w:u w:val="single"/>
        </w:rPr>
      </w:pPr>
      <w:r w:rsidRPr="0073250F">
        <w:rPr>
          <w:rFonts w:ascii="Bradley Hand ITC" w:hAnsi="Bradley Hand ITC"/>
          <w:b/>
          <w:bCs/>
          <w:sz w:val="28"/>
          <w:szCs w:val="28"/>
          <w:u w:val="single"/>
        </w:rPr>
        <w:t>Definitions</w:t>
      </w:r>
    </w:p>
    <w:p w14:paraId="155D78D4" w14:textId="29CA2BBE" w:rsidR="00F13C26" w:rsidRPr="006402B6" w:rsidRDefault="00D21CAC" w:rsidP="00B96E1D">
      <w:pPr>
        <w:rPr>
          <w:rFonts w:ascii="Abadi Extra Light" w:hAnsi="Abadi Extra Light"/>
          <w:sz w:val="24"/>
          <w:szCs w:val="24"/>
        </w:rPr>
      </w:pPr>
      <w:r w:rsidRPr="006402B6">
        <w:rPr>
          <w:rFonts w:ascii="Abadi Extra Light" w:hAnsi="Abadi Extra Light"/>
          <w:sz w:val="24"/>
          <w:szCs w:val="24"/>
        </w:rPr>
        <w:t xml:space="preserve">‘THE COMPANY’ is Breezy </w:t>
      </w:r>
      <w:r w:rsidR="00FD0C0C" w:rsidRPr="006402B6">
        <w:rPr>
          <w:rFonts w:ascii="Abadi Extra Light" w:hAnsi="Abadi Extra Light"/>
          <w:sz w:val="24"/>
          <w:szCs w:val="24"/>
        </w:rPr>
        <w:t>Bell Tents.</w:t>
      </w:r>
    </w:p>
    <w:p w14:paraId="3EBB40C8" w14:textId="178930AC" w:rsidR="00FD0C0C" w:rsidRDefault="00FD0C0C" w:rsidP="00B96E1D">
      <w:pPr>
        <w:rPr>
          <w:rFonts w:ascii="Abadi Extra Light" w:hAnsi="Abadi Extra Light"/>
          <w:sz w:val="24"/>
          <w:szCs w:val="24"/>
        </w:rPr>
      </w:pPr>
      <w:r w:rsidRPr="006402B6">
        <w:rPr>
          <w:rFonts w:ascii="Abadi Extra Light" w:hAnsi="Abadi Extra Light"/>
          <w:sz w:val="24"/>
          <w:szCs w:val="24"/>
        </w:rPr>
        <w:t>‘THE HIRER’ is</w:t>
      </w:r>
      <w:r w:rsidR="000D5926" w:rsidRPr="006402B6">
        <w:rPr>
          <w:rFonts w:ascii="Abadi Extra Light" w:hAnsi="Abadi Extra Light"/>
          <w:sz w:val="24"/>
          <w:szCs w:val="24"/>
        </w:rPr>
        <w:t xml:space="preserve"> the person hiring the equipment from the </w:t>
      </w:r>
      <w:r w:rsidR="00FB5034">
        <w:rPr>
          <w:rFonts w:ascii="Abadi Extra Light" w:hAnsi="Abadi Extra Light"/>
          <w:sz w:val="24"/>
          <w:szCs w:val="24"/>
        </w:rPr>
        <w:t>C</w:t>
      </w:r>
      <w:r w:rsidR="000D5926" w:rsidRPr="006402B6">
        <w:rPr>
          <w:rFonts w:ascii="Abadi Extra Light" w:hAnsi="Abadi Extra Light"/>
          <w:sz w:val="24"/>
          <w:szCs w:val="24"/>
        </w:rPr>
        <w:t>ompany and whose name appears on the booking form</w:t>
      </w:r>
      <w:r w:rsidR="00C7194C" w:rsidRPr="006402B6">
        <w:rPr>
          <w:rFonts w:ascii="Abadi Extra Light" w:hAnsi="Abadi Extra Light"/>
          <w:sz w:val="24"/>
          <w:szCs w:val="24"/>
        </w:rPr>
        <w:t>. The hirer must be at least 18 years of age.</w:t>
      </w:r>
    </w:p>
    <w:p w14:paraId="41294804" w14:textId="6998AC2A" w:rsidR="00E77580" w:rsidRDefault="00E77580" w:rsidP="00B96E1D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‘THE PERIOD OF HIRE’ means that time commencing with the arrival of the equipment </w:t>
      </w:r>
      <w:r w:rsidR="00E35C8C">
        <w:rPr>
          <w:rFonts w:ascii="Abadi Extra Light" w:hAnsi="Abadi Extra Light"/>
          <w:sz w:val="24"/>
          <w:szCs w:val="24"/>
        </w:rPr>
        <w:t>onsite and</w:t>
      </w:r>
      <w:r>
        <w:rPr>
          <w:rFonts w:ascii="Abadi Extra Light" w:hAnsi="Abadi Extra Light"/>
          <w:sz w:val="24"/>
          <w:szCs w:val="24"/>
        </w:rPr>
        <w:t xml:space="preserve"> terminating when the </w:t>
      </w:r>
      <w:r w:rsidR="00FB5034">
        <w:rPr>
          <w:rFonts w:ascii="Abadi Extra Light" w:hAnsi="Abadi Extra Light"/>
          <w:sz w:val="24"/>
          <w:szCs w:val="24"/>
        </w:rPr>
        <w:t>equipment is removed by the Company.</w:t>
      </w:r>
    </w:p>
    <w:p w14:paraId="72B706D8" w14:textId="40FE5879" w:rsidR="00FB5034" w:rsidRDefault="009A53D4" w:rsidP="00B96E1D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‘A BOOKING is the contract </w:t>
      </w:r>
      <w:r w:rsidR="00E35C8C">
        <w:rPr>
          <w:rFonts w:ascii="Abadi Extra Light" w:hAnsi="Abadi Extra Light"/>
          <w:sz w:val="24"/>
          <w:szCs w:val="24"/>
        </w:rPr>
        <w:t>entered</w:t>
      </w:r>
      <w:r>
        <w:rPr>
          <w:rFonts w:ascii="Abadi Extra Light" w:hAnsi="Abadi Extra Light"/>
          <w:sz w:val="24"/>
          <w:szCs w:val="24"/>
        </w:rPr>
        <w:t xml:space="preserve"> into by the hirer and the Company.</w:t>
      </w:r>
    </w:p>
    <w:p w14:paraId="4E53C1AE" w14:textId="6A047F22" w:rsidR="009A53D4" w:rsidRDefault="00AC29EB" w:rsidP="00B96E1D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‘THE EQUIPMENT’ is the bell tent(s) and any furnishing(s) provided by the </w:t>
      </w:r>
      <w:r w:rsidR="00E35C8C">
        <w:rPr>
          <w:rFonts w:ascii="Abadi Extra Light" w:hAnsi="Abadi Extra Light"/>
          <w:sz w:val="24"/>
          <w:szCs w:val="24"/>
        </w:rPr>
        <w:t>Company for</w:t>
      </w:r>
      <w:r>
        <w:rPr>
          <w:rFonts w:ascii="Abadi Extra Light" w:hAnsi="Abadi Extra Light"/>
          <w:sz w:val="24"/>
          <w:szCs w:val="24"/>
        </w:rPr>
        <w:t xml:space="preserve"> the use of the hirer.</w:t>
      </w:r>
    </w:p>
    <w:p w14:paraId="150004B4" w14:textId="4544579F" w:rsidR="004E1353" w:rsidRDefault="004E1353" w:rsidP="00B96E1D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‘HIRE CHARGES’ is the total amount due under the invoice including delivery, </w:t>
      </w:r>
      <w:r w:rsidR="00E35C8C">
        <w:rPr>
          <w:rFonts w:ascii="Abadi Extra Light" w:hAnsi="Abadi Extra Light"/>
          <w:sz w:val="24"/>
          <w:szCs w:val="24"/>
        </w:rPr>
        <w:t>assembly</w:t>
      </w:r>
      <w:r w:rsidR="0073250F">
        <w:rPr>
          <w:rFonts w:ascii="Abadi Extra Light" w:hAnsi="Abadi Extra Light"/>
          <w:sz w:val="24"/>
          <w:szCs w:val="24"/>
        </w:rPr>
        <w:t xml:space="preserve">, installation, </w:t>
      </w:r>
      <w:r w:rsidR="00E35C8C">
        <w:rPr>
          <w:rFonts w:ascii="Abadi Extra Light" w:hAnsi="Abadi Extra Light"/>
          <w:sz w:val="24"/>
          <w:szCs w:val="24"/>
        </w:rPr>
        <w:t>disassembly,</w:t>
      </w:r>
      <w:r w:rsidR="0073250F">
        <w:rPr>
          <w:rFonts w:ascii="Abadi Extra Light" w:hAnsi="Abadi Extra Light"/>
          <w:sz w:val="24"/>
          <w:szCs w:val="24"/>
        </w:rPr>
        <w:t xml:space="preserve"> and the equipment.</w:t>
      </w:r>
    </w:p>
    <w:p w14:paraId="525C39B1" w14:textId="77777777" w:rsidR="0073250F" w:rsidRPr="0073250F" w:rsidRDefault="0073250F" w:rsidP="00B96E1D">
      <w:pPr>
        <w:rPr>
          <w:rFonts w:ascii="Bradley Hand ITC" w:hAnsi="Bradley Hand ITC"/>
          <w:sz w:val="24"/>
          <w:szCs w:val="24"/>
        </w:rPr>
      </w:pPr>
    </w:p>
    <w:p w14:paraId="1857552B" w14:textId="737A5EAE" w:rsidR="0073250F" w:rsidRDefault="00695906" w:rsidP="00B96E1D">
      <w:pPr>
        <w:rPr>
          <w:rFonts w:ascii="Bradley Hand ITC" w:hAnsi="Bradley Hand ITC"/>
          <w:b/>
          <w:bCs/>
          <w:sz w:val="28"/>
          <w:szCs w:val="28"/>
          <w:u w:val="single"/>
        </w:rPr>
      </w:pPr>
      <w:r w:rsidRPr="00695906">
        <w:rPr>
          <w:rFonts w:ascii="Bradley Hand ITC" w:hAnsi="Bradley Hand ITC"/>
          <w:b/>
          <w:bCs/>
          <w:sz w:val="28"/>
          <w:szCs w:val="28"/>
          <w:u w:val="single"/>
        </w:rPr>
        <w:t>General</w:t>
      </w:r>
    </w:p>
    <w:p w14:paraId="7BD21CAE" w14:textId="2897F2AA" w:rsidR="00695906" w:rsidRDefault="001E2575" w:rsidP="00B96E1D">
      <w:pPr>
        <w:rPr>
          <w:rFonts w:ascii="Abadi Extra Light" w:hAnsi="Abadi Extra Light"/>
          <w:sz w:val="24"/>
          <w:szCs w:val="24"/>
        </w:rPr>
      </w:pPr>
      <w:r w:rsidRPr="00E853A9">
        <w:rPr>
          <w:rFonts w:ascii="Abadi Extra Light" w:hAnsi="Abadi Extra Light"/>
          <w:sz w:val="24"/>
          <w:szCs w:val="24"/>
        </w:rPr>
        <w:t>These terms and conditions apply to all contracts entered in to between the</w:t>
      </w:r>
      <w:r w:rsidR="002B3B5B" w:rsidRPr="00E853A9">
        <w:rPr>
          <w:rFonts w:ascii="Abadi Extra Light" w:hAnsi="Abadi Extra Light"/>
          <w:sz w:val="24"/>
          <w:szCs w:val="24"/>
        </w:rPr>
        <w:t xml:space="preserve"> Company and the Hirer unless expressly stated otherwise by the </w:t>
      </w:r>
      <w:r w:rsidR="00E35C8C" w:rsidRPr="00E853A9">
        <w:rPr>
          <w:rFonts w:ascii="Abadi Extra Light" w:hAnsi="Abadi Extra Light"/>
          <w:sz w:val="24"/>
          <w:szCs w:val="24"/>
        </w:rPr>
        <w:t>Company</w:t>
      </w:r>
      <w:r w:rsidR="00CC1631" w:rsidRPr="00E853A9">
        <w:rPr>
          <w:rFonts w:ascii="Abadi Extra Light" w:hAnsi="Abadi Extra Light"/>
          <w:sz w:val="24"/>
          <w:szCs w:val="24"/>
        </w:rPr>
        <w:t xml:space="preserve"> and upon payment of the deposit, the hirer is deemed to have accepted them.</w:t>
      </w:r>
      <w:r w:rsidR="003060DC" w:rsidRPr="00E853A9">
        <w:rPr>
          <w:rFonts w:ascii="Abadi Extra Light" w:hAnsi="Abadi Extra Light"/>
          <w:sz w:val="24"/>
          <w:szCs w:val="24"/>
        </w:rPr>
        <w:t xml:space="preserve"> Any offer of</w:t>
      </w:r>
      <w:r w:rsidR="00034D05">
        <w:rPr>
          <w:rFonts w:ascii="Abadi Extra Light" w:hAnsi="Abadi Extra Light"/>
          <w:sz w:val="24"/>
          <w:szCs w:val="24"/>
        </w:rPr>
        <w:t xml:space="preserve"> equipment is subject to stock being available on receipt </w:t>
      </w:r>
      <w:r w:rsidR="007E7AE7">
        <w:rPr>
          <w:rFonts w:ascii="Abadi Extra Light" w:hAnsi="Abadi Extra Light"/>
          <w:sz w:val="24"/>
          <w:szCs w:val="24"/>
        </w:rPr>
        <w:t>of a deposit at the time of booking.</w:t>
      </w:r>
    </w:p>
    <w:p w14:paraId="6C5B4C30" w14:textId="77777777" w:rsidR="007E7AE7" w:rsidRDefault="007E7AE7" w:rsidP="00B96E1D">
      <w:pPr>
        <w:rPr>
          <w:rFonts w:ascii="Abadi Extra Light" w:hAnsi="Abadi Extra Light"/>
          <w:sz w:val="24"/>
          <w:szCs w:val="24"/>
        </w:rPr>
      </w:pPr>
    </w:p>
    <w:p w14:paraId="3D127912" w14:textId="07C8BE43" w:rsidR="00AF2E89" w:rsidRDefault="00AF2E89" w:rsidP="00A93257">
      <w:pPr>
        <w:rPr>
          <w:rFonts w:ascii="Bradley Hand ITC" w:hAnsi="Bradley Hand ITC"/>
          <w:b/>
          <w:bCs/>
          <w:sz w:val="28"/>
          <w:szCs w:val="28"/>
          <w:u w:val="single"/>
        </w:rPr>
      </w:pPr>
      <w:r w:rsidRPr="00A93257">
        <w:rPr>
          <w:rFonts w:ascii="Bradley Hand ITC" w:hAnsi="Bradley Hand ITC"/>
          <w:b/>
          <w:bCs/>
          <w:sz w:val="28"/>
          <w:szCs w:val="28"/>
          <w:u w:val="single"/>
        </w:rPr>
        <w:t>Conditions</w:t>
      </w:r>
    </w:p>
    <w:p w14:paraId="36B6D9E4" w14:textId="71E7949F" w:rsidR="00A93257" w:rsidRDefault="00A93257" w:rsidP="006924AE">
      <w:pPr>
        <w:pStyle w:val="ListParagraph"/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 w:rsidRPr="006924AE">
        <w:rPr>
          <w:rFonts w:ascii="Abadi Extra Light" w:hAnsi="Abadi Extra Light"/>
          <w:sz w:val="24"/>
          <w:szCs w:val="24"/>
        </w:rPr>
        <w:t>Quotes are provided on the basis</w:t>
      </w:r>
      <w:r w:rsidR="00EF4FC7" w:rsidRPr="006924AE">
        <w:rPr>
          <w:rFonts w:ascii="Abadi Extra Light" w:hAnsi="Abadi Extra Light"/>
          <w:sz w:val="24"/>
          <w:szCs w:val="24"/>
        </w:rPr>
        <w:t xml:space="preserve"> that a booking is not confirmed until a deposit and a </w:t>
      </w:r>
      <w:r w:rsidR="00DA6F56" w:rsidRPr="006924AE">
        <w:rPr>
          <w:rFonts w:ascii="Abadi Extra Light" w:hAnsi="Abadi Extra Light"/>
          <w:sz w:val="24"/>
          <w:szCs w:val="24"/>
        </w:rPr>
        <w:t>booking form</w:t>
      </w:r>
      <w:r w:rsidR="00EF4FC7" w:rsidRPr="006924AE">
        <w:rPr>
          <w:rFonts w:ascii="Abadi Extra Light" w:hAnsi="Abadi Extra Light"/>
          <w:sz w:val="24"/>
          <w:szCs w:val="24"/>
        </w:rPr>
        <w:t xml:space="preserve"> acce</w:t>
      </w:r>
      <w:r w:rsidR="00A771CA" w:rsidRPr="006924AE">
        <w:rPr>
          <w:rFonts w:ascii="Abadi Extra Light" w:hAnsi="Abadi Extra Light"/>
          <w:sz w:val="24"/>
          <w:szCs w:val="24"/>
        </w:rPr>
        <w:t xml:space="preserve">pting our quote, and </w:t>
      </w:r>
      <w:r w:rsidR="007861A5" w:rsidRPr="006924AE">
        <w:rPr>
          <w:rFonts w:ascii="Abadi Extra Light" w:hAnsi="Abadi Extra Light"/>
          <w:sz w:val="24"/>
          <w:szCs w:val="24"/>
        </w:rPr>
        <w:t>signed Terms and Conditions are received alongside the booking form.</w:t>
      </w:r>
    </w:p>
    <w:p w14:paraId="660780EC" w14:textId="00D09E58" w:rsidR="009C1D97" w:rsidRPr="006924AE" w:rsidRDefault="00A434E4" w:rsidP="006924AE">
      <w:pPr>
        <w:pStyle w:val="ListParagraph"/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Bookings are for a minimum of 2 days hire.</w:t>
      </w:r>
    </w:p>
    <w:p w14:paraId="41FBB07A" w14:textId="0CC28754" w:rsidR="00DA6F56" w:rsidRDefault="000C13C1" w:rsidP="006924AE">
      <w:pPr>
        <w:pStyle w:val="ListParagraph"/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 w:rsidRPr="006924AE">
        <w:rPr>
          <w:rFonts w:ascii="Abadi Extra Light" w:hAnsi="Abadi Extra Light"/>
          <w:sz w:val="24"/>
          <w:szCs w:val="24"/>
        </w:rPr>
        <w:t>A non-refundable deposit of 2</w:t>
      </w:r>
      <w:r w:rsidR="006C2EF7" w:rsidRPr="006924AE">
        <w:rPr>
          <w:rFonts w:ascii="Abadi Extra Light" w:hAnsi="Abadi Extra Light"/>
          <w:sz w:val="24"/>
          <w:szCs w:val="24"/>
        </w:rPr>
        <w:t>0</w:t>
      </w:r>
      <w:r w:rsidRPr="006924AE">
        <w:rPr>
          <w:rFonts w:ascii="Abadi Extra Light" w:hAnsi="Abadi Extra Light"/>
          <w:sz w:val="24"/>
          <w:szCs w:val="24"/>
        </w:rPr>
        <w:t>% of the total hire</w:t>
      </w:r>
      <w:r w:rsidR="006C2EF7" w:rsidRPr="006924AE">
        <w:rPr>
          <w:rFonts w:ascii="Abadi Extra Light" w:hAnsi="Abadi Extra Light"/>
          <w:sz w:val="24"/>
          <w:szCs w:val="24"/>
        </w:rPr>
        <w:t xml:space="preserve"> cost is payable on booking.</w:t>
      </w:r>
    </w:p>
    <w:p w14:paraId="3AEB204F" w14:textId="3373AA25" w:rsidR="00331F22" w:rsidRPr="006924AE" w:rsidRDefault="00331F22" w:rsidP="006924AE">
      <w:pPr>
        <w:pStyle w:val="ListParagraph"/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The balance plus a £50</w:t>
      </w:r>
      <w:r w:rsidR="007C3E6F">
        <w:rPr>
          <w:rFonts w:ascii="Abadi Extra Light" w:hAnsi="Abadi Extra Light"/>
          <w:sz w:val="24"/>
          <w:szCs w:val="24"/>
        </w:rPr>
        <w:t xml:space="preserve"> returnable security deposit of £50 per 5m </w:t>
      </w:r>
      <w:r w:rsidR="0049720F">
        <w:rPr>
          <w:rFonts w:ascii="Abadi Extra Light" w:hAnsi="Abadi Extra Light"/>
          <w:sz w:val="24"/>
          <w:szCs w:val="24"/>
        </w:rPr>
        <w:t>tent and £70 per 6m tent is payable 28 days</w:t>
      </w:r>
      <w:r w:rsidR="0037567B">
        <w:rPr>
          <w:rFonts w:ascii="Abadi Extra Light" w:hAnsi="Abadi Extra Light"/>
          <w:sz w:val="24"/>
          <w:szCs w:val="24"/>
        </w:rPr>
        <w:t xml:space="preserve"> prior to the delivery stipulated on the booking form.</w:t>
      </w:r>
    </w:p>
    <w:p w14:paraId="37A7CF89" w14:textId="6F027E8A" w:rsidR="002C4C86" w:rsidRDefault="006924AE" w:rsidP="006924AE">
      <w:pPr>
        <w:pStyle w:val="ListParagraph"/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 w:rsidRPr="006924AE">
        <w:rPr>
          <w:rFonts w:ascii="Abadi Extra Light" w:hAnsi="Abadi Extra Light"/>
          <w:sz w:val="24"/>
          <w:szCs w:val="24"/>
        </w:rPr>
        <w:t>Bookings received less than 28 days in advance of delivery/arrival will require payment in full with the booking form.</w:t>
      </w:r>
    </w:p>
    <w:p w14:paraId="7471589A" w14:textId="54CCAFC3" w:rsidR="00463CF8" w:rsidRDefault="004A34CB" w:rsidP="006924AE">
      <w:pPr>
        <w:pStyle w:val="ListParagraph"/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Notice of cancellation </w:t>
      </w:r>
      <w:r w:rsidR="00B85831">
        <w:rPr>
          <w:rFonts w:ascii="Abadi Extra Light" w:hAnsi="Abadi Extra Light"/>
          <w:sz w:val="24"/>
          <w:szCs w:val="24"/>
        </w:rPr>
        <w:t xml:space="preserve">of the booking by the hirer must be provided to the Company </w:t>
      </w:r>
      <w:r w:rsidR="00DD020E">
        <w:rPr>
          <w:rFonts w:ascii="Abadi Extra Light" w:hAnsi="Abadi Extra Light"/>
          <w:sz w:val="24"/>
          <w:szCs w:val="24"/>
        </w:rPr>
        <w:t>not less than 28 days prior to delivery.</w:t>
      </w:r>
    </w:p>
    <w:p w14:paraId="7A1DE03A" w14:textId="1BBB49C1" w:rsidR="00DD020E" w:rsidRDefault="00FD6884" w:rsidP="006924AE">
      <w:pPr>
        <w:pStyle w:val="ListParagraph"/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Cancellation of less than 28 days prior to hirers arrival will </w:t>
      </w:r>
      <w:r w:rsidR="00A421C1">
        <w:rPr>
          <w:rFonts w:ascii="Abadi Extra Light" w:hAnsi="Abadi Extra Light"/>
          <w:sz w:val="24"/>
          <w:szCs w:val="24"/>
        </w:rPr>
        <w:t xml:space="preserve">result in 100% of the hire charge being forfeited. </w:t>
      </w:r>
      <w:r w:rsidR="002B76A8">
        <w:rPr>
          <w:rFonts w:ascii="Abadi Extra Light" w:hAnsi="Abadi Extra Light"/>
          <w:sz w:val="24"/>
          <w:szCs w:val="24"/>
        </w:rPr>
        <w:t>You may wish to obtain travel insurance to cover this.</w:t>
      </w:r>
    </w:p>
    <w:p w14:paraId="4A1DE978" w14:textId="65872FFB" w:rsidR="003C5582" w:rsidRDefault="002B76A8" w:rsidP="006924AE">
      <w:pPr>
        <w:pStyle w:val="ListParagraph"/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security deposit </w:t>
      </w:r>
      <w:r w:rsidR="000272BF">
        <w:rPr>
          <w:rFonts w:ascii="Abadi Extra Light" w:hAnsi="Abadi Extra Light"/>
          <w:sz w:val="24"/>
          <w:szCs w:val="24"/>
        </w:rPr>
        <w:t>covers damage, breakages, extra cleaning that may be required (this list is not exhaustive)</w:t>
      </w:r>
      <w:r w:rsidR="003D081C">
        <w:rPr>
          <w:rFonts w:ascii="Abadi Extra Light" w:hAnsi="Abadi Extra Light"/>
          <w:sz w:val="24"/>
          <w:szCs w:val="24"/>
        </w:rPr>
        <w:t>. The security deposit will be returned</w:t>
      </w:r>
      <w:r w:rsidR="00081362">
        <w:rPr>
          <w:rFonts w:ascii="Abadi Extra Light" w:hAnsi="Abadi Extra Light"/>
          <w:sz w:val="24"/>
          <w:szCs w:val="24"/>
        </w:rPr>
        <w:t xml:space="preserve"> within seven days</w:t>
      </w:r>
      <w:r w:rsidR="003D081C">
        <w:rPr>
          <w:rFonts w:ascii="Abadi Extra Light" w:hAnsi="Abadi Extra Light"/>
          <w:sz w:val="24"/>
          <w:szCs w:val="24"/>
        </w:rPr>
        <w:t>, minus deductions if applicable</w:t>
      </w:r>
      <w:r w:rsidR="00081362">
        <w:rPr>
          <w:rFonts w:ascii="Abadi Extra Light" w:hAnsi="Abadi Extra Light"/>
          <w:sz w:val="24"/>
          <w:szCs w:val="24"/>
        </w:rPr>
        <w:t>, which will be fully itemised</w:t>
      </w:r>
      <w:r w:rsidR="00A15EC4">
        <w:rPr>
          <w:rFonts w:ascii="Abadi Extra Light" w:hAnsi="Abadi Extra Light"/>
          <w:sz w:val="24"/>
          <w:szCs w:val="24"/>
        </w:rPr>
        <w:t>.</w:t>
      </w:r>
      <w:r w:rsidR="00081362">
        <w:rPr>
          <w:rFonts w:ascii="Abadi Extra Light" w:hAnsi="Abadi Extra Light"/>
          <w:sz w:val="24"/>
          <w:szCs w:val="24"/>
        </w:rPr>
        <w:t xml:space="preserve"> </w:t>
      </w:r>
      <w:r w:rsidR="00A15EC4">
        <w:rPr>
          <w:rFonts w:ascii="Abadi Extra Light" w:hAnsi="Abadi Extra Light"/>
          <w:sz w:val="24"/>
          <w:szCs w:val="24"/>
        </w:rPr>
        <w:t>I</w:t>
      </w:r>
      <w:r w:rsidR="00081362">
        <w:rPr>
          <w:rFonts w:ascii="Abadi Extra Light" w:hAnsi="Abadi Extra Light"/>
          <w:sz w:val="24"/>
          <w:szCs w:val="24"/>
        </w:rPr>
        <w:t>f the security deposit doesn’t</w:t>
      </w:r>
      <w:r w:rsidR="00A15EC4">
        <w:rPr>
          <w:rFonts w:ascii="Abadi Extra Light" w:hAnsi="Abadi Extra Light"/>
          <w:sz w:val="24"/>
          <w:szCs w:val="24"/>
        </w:rPr>
        <w:t xml:space="preserve"> cover the damages</w:t>
      </w:r>
      <w:r w:rsidR="003C5582">
        <w:rPr>
          <w:rFonts w:ascii="Abadi Extra Light" w:hAnsi="Abadi Extra Light"/>
          <w:sz w:val="24"/>
          <w:szCs w:val="24"/>
        </w:rPr>
        <w:t xml:space="preserve"> the hirer will be </w:t>
      </w:r>
      <w:r w:rsidR="00E35C8C">
        <w:rPr>
          <w:rFonts w:ascii="Abadi Extra Light" w:hAnsi="Abadi Extra Light"/>
          <w:sz w:val="24"/>
          <w:szCs w:val="24"/>
        </w:rPr>
        <w:t>liable</w:t>
      </w:r>
      <w:r w:rsidR="003C5582">
        <w:rPr>
          <w:rFonts w:ascii="Abadi Extra Light" w:hAnsi="Abadi Extra Light"/>
          <w:sz w:val="24"/>
          <w:szCs w:val="24"/>
        </w:rPr>
        <w:t xml:space="preserve"> to pay the </w:t>
      </w:r>
      <w:r w:rsidR="00E35C8C">
        <w:rPr>
          <w:rFonts w:ascii="Abadi Extra Light" w:hAnsi="Abadi Extra Light"/>
          <w:sz w:val="24"/>
          <w:szCs w:val="24"/>
        </w:rPr>
        <w:t>additional</w:t>
      </w:r>
      <w:r w:rsidR="003C5582">
        <w:rPr>
          <w:rFonts w:ascii="Abadi Extra Light" w:hAnsi="Abadi Extra Light"/>
          <w:sz w:val="24"/>
          <w:szCs w:val="24"/>
        </w:rPr>
        <w:t xml:space="preserve"> costs.</w:t>
      </w:r>
    </w:p>
    <w:p w14:paraId="5429464B" w14:textId="77777777" w:rsidR="003C5582" w:rsidRDefault="003C5582" w:rsidP="003C5582">
      <w:pPr>
        <w:rPr>
          <w:rFonts w:ascii="Abadi Extra Light" w:hAnsi="Abadi Extra Light"/>
          <w:sz w:val="24"/>
          <w:szCs w:val="24"/>
        </w:rPr>
      </w:pPr>
    </w:p>
    <w:p w14:paraId="1BFD38F1" w14:textId="77777777" w:rsidR="003C5582" w:rsidRDefault="003C5582" w:rsidP="003C5582">
      <w:pPr>
        <w:rPr>
          <w:rFonts w:ascii="Abadi Extra Light" w:hAnsi="Abadi Extra Light"/>
          <w:sz w:val="24"/>
          <w:szCs w:val="24"/>
        </w:rPr>
      </w:pPr>
    </w:p>
    <w:p w14:paraId="1F6EE0CE" w14:textId="77777777" w:rsidR="004F09FF" w:rsidRDefault="004F09FF" w:rsidP="003C5582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lastRenderedPageBreak/>
        <w:t xml:space="preserve">Site </w:t>
      </w:r>
    </w:p>
    <w:p w14:paraId="2D23149C" w14:textId="13EBCB6D" w:rsidR="002B76A8" w:rsidRDefault="00C844D7" w:rsidP="00C844D7">
      <w:pPr>
        <w:pStyle w:val="ListParagraph"/>
        <w:numPr>
          <w:ilvl w:val="0"/>
          <w:numId w:val="3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 charges are based on the assumption that the site is </w:t>
      </w:r>
      <w:r w:rsidR="00E25216">
        <w:rPr>
          <w:rFonts w:ascii="Abadi Extra Light" w:hAnsi="Abadi Extra Light"/>
          <w:sz w:val="24"/>
          <w:szCs w:val="24"/>
        </w:rPr>
        <w:t>a flat, level, firm ground with easy access for motor transport</w:t>
      </w:r>
      <w:r w:rsidR="000B3E64">
        <w:rPr>
          <w:rFonts w:ascii="Abadi Extra Light" w:hAnsi="Abadi Extra Light"/>
          <w:sz w:val="24"/>
          <w:szCs w:val="24"/>
        </w:rPr>
        <w:t xml:space="preserve">, and that no drains, cables or other services are buried beneath the surface of otherwise </w:t>
      </w:r>
      <w:r w:rsidR="00E35C8C">
        <w:rPr>
          <w:rFonts w:ascii="Abadi Extra Light" w:hAnsi="Abadi Extra Light"/>
          <w:sz w:val="24"/>
          <w:szCs w:val="24"/>
        </w:rPr>
        <w:t>concealed</w:t>
      </w:r>
      <w:r w:rsidR="00C95357">
        <w:rPr>
          <w:rFonts w:ascii="Abadi Extra Light" w:hAnsi="Abadi Extra Light"/>
          <w:sz w:val="24"/>
          <w:szCs w:val="24"/>
        </w:rPr>
        <w:t xml:space="preserve">. The hire charges do not include any making good or repairing </w:t>
      </w:r>
      <w:r w:rsidR="006D62E3">
        <w:rPr>
          <w:rFonts w:ascii="Abadi Extra Light" w:hAnsi="Abadi Extra Light"/>
          <w:sz w:val="24"/>
          <w:szCs w:val="24"/>
        </w:rPr>
        <w:t>of damage to the site.</w:t>
      </w:r>
    </w:p>
    <w:p w14:paraId="6C7A32E2" w14:textId="57E7D855" w:rsidR="006D62E3" w:rsidRDefault="006D62E3" w:rsidP="00C844D7">
      <w:pPr>
        <w:pStyle w:val="ListParagraph"/>
        <w:numPr>
          <w:ilvl w:val="0"/>
          <w:numId w:val="3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The hirer is required to provide the Company with</w:t>
      </w:r>
      <w:r w:rsidR="00871DD5">
        <w:rPr>
          <w:rFonts w:ascii="Abadi Extra Light" w:hAnsi="Abadi Extra Light"/>
          <w:sz w:val="24"/>
          <w:szCs w:val="24"/>
        </w:rPr>
        <w:t xml:space="preserve"> either a plan showing the position on which the tents or equipment are to be erected</w:t>
      </w:r>
      <w:r w:rsidR="00A914F0">
        <w:rPr>
          <w:rFonts w:ascii="Abadi Extra Light" w:hAnsi="Abadi Extra Light"/>
          <w:sz w:val="24"/>
          <w:szCs w:val="24"/>
        </w:rPr>
        <w:t xml:space="preserve"> or should have a representative on the site for that purpose.</w:t>
      </w:r>
      <w:r w:rsidR="00265D12">
        <w:rPr>
          <w:rFonts w:ascii="Abadi Extra Light" w:hAnsi="Abadi Extra Light"/>
          <w:sz w:val="24"/>
          <w:szCs w:val="24"/>
        </w:rPr>
        <w:t xml:space="preserve"> In the absence of a plan </w:t>
      </w:r>
      <w:r w:rsidR="002704D8">
        <w:rPr>
          <w:rFonts w:ascii="Abadi Extra Light" w:hAnsi="Abadi Extra Light"/>
          <w:sz w:val="24"/>
          <w:szCs w:val="24"/>
        </w:rPr>
        <w:t>showing the position in which the tents or equipment should be erected the Company will erect the tents or equipment wherever they deem appropriate</w:t>
      </w:r>
      <w:r w:rsidR="002A0A2F">
        <w:rPr>
          <w:rFonts w:ascii="Abadi Extra Light" w:hAnsi="Abadi Extra Light"/>
          <w:sz w:val="24"/>
          <w:szCs w:val="24"/>
        </w:rPr>
        <w:t xml:space="preserve"> and shall be deemed to have completed the contract.</w:t>
      </w:r>
    </w:p>
    <w:p w14:paraId="08ABD534" w14:textId="30EE0D66" w:rsidR="002A0A2F" w:rsidRDefault="00640013" w:rsidP="00C844D7">
      <w:pPr>
        <w:pStyle w:val="ListParagraph"/>
        <w:numPr>
          <w:ilvl w:val="0"/>
          <w:numId w:val="3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should never presume that </w:t>
      </w:r>
      <w:r w:rsidR="007A0589">
        <w:rPr>
          <w:rFonts w:ascii="Abadi Extra Light" w:hAnsi="Abadi Extra Light"/>
          <w:sz w:val="24"/>
          <w:szCs w:val="24"/>
        </w:rPr>
        <w:t>any</w:t>
      </w:r>
      <w:r>
        <w:rPr>
          <w:rFonts w:ascii="Abadi Extra Light" w:hAnsi="Abadi Extra Light"/>
          <w:sz w:val="24"/>
          <w:szCs w:val="24"/>
        </w:rPr>
        <w:t xml:space="preserve"> other equipment is included in the</w:t>
      </w:r>
      <w:r w:rsidR="00125BAE">
        <w:rPr>
          <w:rFonts w:ascii="Abadi Extra Light" w:hAnsi="Abadi Extra Light"/>
          <w:sz w:val="24"/>
          <w:szCs w:val="24"/>
        </w:rPr>
        <w:t xml:space="preserve"> hire other than what is stated in the booking forms.</w:t>
      </w:r>
    </w:p>
    <w:p w14:paraId="687D154E" w14:textId="69820AAA" w:rsidR="00125BAE" w:rsidRDefault="00125BAE" w:rsidP="00C844D7">
      <w:pPr>
        <w:pStyle w:val="ListParagraph"/>
        <w:numPr>
          <w:ilvl w:val="0"/>
          <w:numId w:val="3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The hirer is required to select a site that is not susceptible to bogginess or has poor drainage</w:t>
      </w:r>
      <w:r w:rsidR="0053631E">
        <w:rPr>
          <w:rFonts w:ascii="Abadi Extra Light" w:hAnsi="Abadi Extra Light"/>
          <w:sz w:val="24"/>
          <w:szCs w:val="24"/>
        </w:rPr>
        <w:t>. Any flooding caused is the responsibility of the hirer.</w:t>
      </w:r>
    </w:p>
    <w:p w14:paraId="77A91F1F" w14:textId="1593BF38" w:rsidR="0053631E" w:rsidRDefault="0053631E" w:rsidP="00C844D7">
      <w:pPr>
        <w:pStyle w:val="ListParagraph"/>
        <w:numPr>
          <w:ilvl w:val="0"/>
          <w:numId w:val="3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must ensure that any obstructions </w:t>
      </w:r>
      <w:r w:rsidR="00AC6D0A">
        <w:rPr>
          <w:rFonts w:ascii="Abadi Extra Light" w:hAnsi="Abadi Extra Light"/>
          <w:sz w:val="24"/>
          <w:szCs w:val="24"/>
        </w:rPr>
        <w:t xml:space="preserve">to the site </w:t>
      </w:r>
      <w:r w:rsidR="007A0589">
        <w:rPr>
          <w:rFonts w:ascii="Abadi Extra Light" w:hAnsi="Abadi Extra Light"/>
          <w:sz w:val="24"/>
          <w:szCs w:val="24"/>
        </w:rPr>
        <w:t>are</w:t>
      </w:r>
      <w:r w:rsidR="00AC6D0A">
        <w:rPr>
          <w:rFonts w:ascii="Abadi Extra Light" w:hAnsi="Abadi Extra Light"/>
          <w:sz w:val="24"/>
          <w:szCs w:val="24"/>
        </w:rPr>
        <w:t xml:space="preserve"> removed before the Company arrives. This includes plants, trees</w:t>
      </w:r>
      <w:r w:rsidR="00070BB2">
        <w:rPr>
          <w:rFonts w:ascii="Abadi Extra Light" w:hAnsi="Abadi Extra Light"/>
          <w:sz w:val="24"/>
          <w:szCs w:val="24"/>
        </w:rPr>
        <w:t xml:space="preserve">, vehicles or </w:t>
      </w:r>
      <w:r w:rsidR="007A0589">
        <w:rPr>
          <w:rFonts w:ascii="Abadi Extra Light" w:hAnsi="Abadi Extra Light"/>
          <w:sz w:val="24"/>
          <w:szCs w:val="24"/>
        </w:rPr>
        <w:t>other</w:t>
      </w:r>
      <w:r w:rsidR="00070BB2">
        <w:rPr>
          <w:rFonts w:ascii="Abadi Extra Light" w:hAnsi="Abadi Extra Light"/>
          <w:sz w:val="24"/>
          <w:szCs w:val="24"/>
        </w:rPr>
        <w:t xml:space="preserve"> materials. The Company reserves the right to apply a discretionary surcharge if </w:t>
      </w:r>
      <w:r w:rsidR="007A0589">
        <w:rPr>
          <w:rFonts w:ascii="Abadi Extra Light" w:hAnsi="Abadi Extra Light"/>
          <w:sz w:val="24"/>
          <w:szCs w:val="24"/>
        </w:rPr>
        <w:t>obstructions</w:t>
      </w:r>
      <w:r w:rsidR="00070BB2">
        <w:rPr>
          <w:rFonts w:ascii="Abadi Extra Light" w:hAnsi="Abadi Extra Light"/>
          <w:sz w:val="24"/>
          <w:szCs w:val="24"/>
        </w:rPr>
        <w:t xml:space="preserve"> </w:t>
      </w:r>
      <w:r w:rsidR="000E171F">
        <w:rPr>
          <w:rFonts w:ascii="Abadi Extra Light" w:hAnsi="Abadi Extra Light"/>
          <w:sz w:val="24"/>
          <w:szCs w:val="24"/>
        </w:rPr>
        <w:t>prevent work from commencing.</w:t>
      </w:r>
    </w:p>
    <w:p w14:paraId="7FF6D730" w14:textId="74D19700" w:rsidR="000E171F" w:rsidRDefault="000E171F" w:rsidP="00C844D7">
      <w:pPr>
        <w:pStyle w:val="ListParagraph"/>
        <w:numPr>
          <w:ilvl w:val="0"/>
          <w:numId w:val="3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must consider </w:t>
      </w:r>
      <w:r w:rsidR="00612897">
        <w:rPr>
          <w:rFonts w:ascii="Abadi Extra Light" w:hAnsi="Abadi Extra Light"/>
          <w:sz w:val="24"/>
          <w:szCs w:val="24"/>
        </w:rPr>
        <w:t>and is responsible for making suitable arrangements for access for people</w:t>
      </w:r>
      <w:r w:rsidR="0026662F">
        <w:rPr>
          <w:rFonts w:ascii="Abadi Extra Light" w:hAnsi="Abadi Extra Light"/>
          <w:sz w:val="24"/>
          <w:szCs w:val="24"/>
        </w:rPr>
        <w:t xml:space="preserve"> with disabilities and emergency services.</w:t>
      </w:r>
    </w:p>
    <w:p w14:paraId="76ECF8D8" w14:textId="00C0E618" w:rsidR="0026662F" w:rsidRDefault="0026662F" w:rsidP="00C844D7">
      <w:pPr>
        <w:pStyle w:val="ListParagraph"/>
        <w:numPr>
          <w:ilvl w:val="0"/>
          <w:numId w:val="3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Appropriate </w:t>
      </w:r>
      <w:r w:rsidR="00D934D9">
        <w:rPr>
          <w:rFonts w:ascii="Abadi Extra Light" w:hAnsi="Abadi Extra Light"/>
          <w:sz w:val="24"/>
          <w:szCs w:val="24"/>
        </w:rPr>
        <w:t>provision of parking must be supplied and all parking costs (if any), must be paid by the hirer in advance</w:t>
      </w:r>
      <w:r w:rsidR="00D303E7">
        <w:rPr>
          <w:rFonts w:ascii="Abadi Extra Light" w:hAnsi="Abadi Extra Light"/>
          <w:sz w:val="24"/>
          <w:szCs w:val="24"/>
        </w:rPr>
        <w:t xml:space="preserve"> of the Company arriving on site.</w:t>
      </w:r>
    </w:p>
    <w:p w14:paraId="73B6226D" w14:textId="77777777" w:rsidR="00D303E7" w:rsidRDefault="00D303E7" w:rsidP="00D303E7">
      <w:pPr>
        <w:rPr>
          <w:rFonts w:ascii="Abadi Extra Light" w:hAnsi="Abadi Extra Light"/>
          <w:sz w:val="24"/>
          <w:szCs w:val="24"/>
        </w:rPr>
      </w:pPr>
    </w:p>
    <w:p w14:paraId="1E26E092" w14:textId="6BA250BE" w:rsidR="00D303E7" w:rsidRDefault="00D303E7" w:rsidP="00D303E7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 xml:space="preserve">Delay or failure </w:t>
      </w:r>
      <w:r w:rsidR="002F36D1">
        <w:rPr>
          <w:rFonts w:ascii="Bradley Hand ITC" w:hAnsi="Bradley Hand ITC"/>
          <w:b/>
          <w:bCs/>
          <w:sz w:val="28"/>
          <w:szCs w:val="28"/>
          <w:u w:val="single"/>
        </w:rPr>
        <w:t>by the Company to complete the contract</w:t>
      </w:r>
    </w:p>
    <w:p w14:paraId="2387227B" w14:textId="02A22932" w:rsidR="002F36D1" w:rsidRDefault="002F36D1" w:rsidP="002F36D1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Company will use its best </w:t>
      </w:r>
      <w:r w:rsidR="007A0589">
        <w:rPr>
          <w:rFonts w:ascii="Abadi Extra Light" w:hAnsi="Abadi Extra Light"/>
          <w:sz w:val="24"/>
          <w:szCs w:val="24"/>
        </w:rPr>
        <w:t>endeavours</w:t>
      </w:r>
      <w:r>
        <w:rPr>
          <w:rFonts w:ascii="Abadi Extra Light" w:hAnsi="Abadi Extra Light"/>
          <w:sz w:val="24"/>
          <w:szCs w:val="24"/>
        </w:rPr>
        <w:t xml:space="preserve"> to</w:t>
      </w:r>
      <w:r w:rsidR="004C77ED">
        <w:rPr>
          <w:rFonts w:ascii="Abadi Extra Light" w:hAnsi="Abadi Extra Light"/>
          <w:sz w:val="24"/>
          <w:szCs w:val="24"/>
        </w:rPr>
        <w:t xml:space="preserve"> </w:t>
      </w:r>
      <w:r w:rsidR="00F1379B">
        <w:rPr>
          <w:rFonts w:ascii="Abadi Extra Light" w:hAnsi="Abadi Extra Light"/>
          <w:sz w:val="24"/>
          <w:szCs w:val="24"/>
        </w:rPr>
        <w:t>supply</w:t>
      </w:r>
      <w:r w:rsidR="004C77ED">
        <w:rPr>
          <w:rFonts w:ascii="Abadi Extra Light" w:hAnsi="Abadi Extra Light"/>
          <w:sz w:val="24"/>
          <w:szCs w:val="24"/>
        </w:rPr>
        <w:t xml:space="preserve"> the hirer with the equipment ordered but where this is not </w:t>
      </w:r>
      <w:r w:rsidR="007A0589">
        <w:rPr>
          <w:rFonts w:ascii="Abadi Extra Light" w:hAnsi="Abadi Extra Light"/>
          <w:sz w:val="24"/>
          <w:szCs w:val="24"/>
        </w:rPr>
        <w:t>possible</w:t>
      </w:r>
      <w:r w:rsidR="004C77ED">
        <w:rPr>
          <w:rFonts w:ascii="Abadi Extra Light" w:hAnsi="Abadi Extra Light"/>
          <w:sz w:val="24"/>
          <w:szCs w:val="24"/>
        </w:rPr>
        <w:t xml:space="preserve"> </w:t>
      </w:r>
      <w:r w:rsidR="00FB1C59">
        <w:rPr>
          <w:rFonts w:ascii="Abadi Extra Light" w:hAnsi="Abadi Extra Light"/>
          <w:sz w:val="24"/>
          <w:szCs w:val="24"/>
        </w:rPr>
        <w:t xml:space="preserve">the Company will </w:t>
      </w:r>
      <w:r w:rsidR="008956AE">
        <w:rPr>
          <w:rFonts w:ascii="Abadi Extra Light" w:hAnsi="Abadi Extra Light"/>
          <w:sz w:val="24"/>
          <w:szCs w:val="24"/>
        </w:rPr>
        <w:t xml:space="preserve">notify the hirer as soon as possible with any </w:t>
      </w:r>
      <w:r w:rsidR="007A0589">
        <w:rPr>
          <w:rFonts w:ascii="Abadi Extra Light" w:hAnsi="Abadi Extra Light"/>
          <w:sz w:val="24"/>
          <w:szCs w:val="24"/>
        </w:rPr>
        <w:t>alterations</w:t>
      </w:r>
      <w:r w:rsidR="008956AE">
        <w:rPr>
          <w:rFonts w:ascii="Abadi Extra Light" w:hAnsi="Abadi Extra Light"/>
          <w:sz w:val="24"/>
          <w:szCs w:val="24"/>
        </w:rPr>
        <w:t xml:space="preserve"> to </w:t>
      </w:r>
      <w:r w:rsidR="00956203">
        <w:rPr>
          <w:rFonts w:ascii="Abadi Extra Light" w:hAnsi="Abadi Extra Light"/>
          <w:sz w:val="24"/>
          <w:szCs w:val="24"/>
        </w:rPr>
        <w:t>the</w:t>
      </w:r>
      <w:r w:rsidR="008956AE">
        <w:rPr>
          <w:rFonts w:ascii="Abadi Extra Light" w:hAnsi="Abadi Extra Light"/>
          <w:sz w:val="24"/>
          <w:szCs w:val="24"/>
        </w:rPr>
        <w:t xml:space="preserve"> design and specifications of the equipment and </w:t>
      </w:r>
      <w:r w:rsidR="00BE0B63">
        <w:rPr>
          <w:rFonts w:ascii="Abadi Extra Light" w:hAnsi="Abadi Extra Light"/>
          <w:sz w:val="24"/>
          <w:szCs w:val="24"/>
        </w:rPr>
        <w:t>where altera</w:t>
      </w:r>
      <w:r w:rsidR="00263DF0">
        <w:rPr>
          <w:rFonts w:ascii="Abadi Extra Light" w:hAnsi="Abadi Extra Light"/>
          <w:sz w:val="24"/>
          <w:szCs w:val="24"/>
        </w:rPr>
        <w:t>tion is fundamental, the hirer may terminate this contract and any deposit paid</w:t>
      </w:r>
      <w:r w:rsidR="007B2C59">
        <w:rPr>
          <w:rFonts w:ascii="Abadi Extra Light" w:hAnsi="Abadi Extra Light"/>
          <w:sz w:val="24"/>
          <w:szCs w:val="24"/>
        </w:rPr>
        <w:t xml:space="preserve"> will be refunded.</w:t>
      </w:r>
    </w:p>
    <w:p w14:paraId="7FF6FEF1" w14:textId="77777777" w:rsidR="007B2C59" w:rsidRDefault="007B2C59" w:rsidP="002F36D1">
      <w:pPr>
        <w:rPr>
          <w:rFonts w:ascii="Abadi Extra Light" w:hAnsi="Abadi Extra Light"/>
          <w:sz w:val="24"/>
          <w:szCs w:val="24"/>
        </w:rPr>
      </w:pPr>
    </w:p>
    <w:p w14:paraId="40479F6A" w14:textId="0416296B" w:rsidR="007B2C59" w:rsidRDefault="00786695" w:rsidP="002F36D1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Payment</w:t>
      </w:r>
    </w:p>
    <w:p w14:paraId="688E7610" w14:textId="3BC2A6EF" w:rsidR="00786695" w:rsidRDefault="00F600E3" w:rsidP="002F36D1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Payments must be </w:t>
      </w:r>
      <w:r w:rsidR="007A0589">
        <w:rPr>
          <w:rFonts w:ascii="Abadi Extra Light" w:hAnsi="Abadi Extra Light"/>
          <w:sz w:val="24"/>
          <w:szCs w:val="24"/>
        </w:rPr>
        <w:t>made in</w:t>
      </w:r>
      <w:r>
        <w:rPr>
          <w:rFonts w:ascii="Abadi Extra Light" w:hAnsi="Abadi Extra Light"/>
          <w:sz w:val="24"/>
          <w:szCs w:val="24"/>
        </w:rPr>
        <w:t xml:space="preserve"> accordance with the Terms and Conditions and booking form.</w:t>
      </w:r>
    </w:p>
    <w:p w14:paraId="7EC1E3A1" w14:textId="77777777" w:rsidR="00F600E3" w:rsidRDefault="00F600E3" w:rsidP="002F36D1">
      <w:pPr>
        <w:rPr>
          <w:rFonts w:ascii="Abadi Extra Light" w:hAnsi="Abadi Extra Light"/>
          <w:sz w:val="24"/>
          <w:szCs w:val="24"/>
        </w:rPr>
      </w:pPr>
    </w:p>
    <w:p w14:paraId="7EDD9995" w14:textId="71DC91B6" w:rsidR="00F600E3" w:rsidRDefault="00A42DB8" w:rsidP="002F36D1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Loss or damage</w:t>
      </w:r>
    </w:p>
    <w:p w14:paraId="5FC3BDAD" w14:textId="02B5FE0B" w:rsidR="00A42DB8" w:rsidRDefault="00693740" w:rsidP="00693740">
      <w:pPr>
        <w:pStyle w:val="ListParagraph"/>
        <w:numPr>
          <w:ilvl w:val="0"/>
          <w:numId w:val="5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shall, </w:t>
      </w:r>
      <w:r w:rsidR="007A0589">
        <w:rPr>
          <w:rFonts w:ascii="Abadi Extra Light" w:hAnsi="Abadi Extra Light"/>
          <w:sz w:val="24"/>
          <w:szCs w:val="24"/>
        </w:rPr>
        <w:t>during</w:t>
      </w:r>
      <w:r w:rsidR="005F2DC8">
        <w:rPr>
          <w:rFonts w:ascii="Abadi Extra Light" w:hAnsi="Abadi Extra Light"/>
          <w:sz w:val="24"/>
          <w:szCs w:val="24"/>
        </w:rPr>
        <w:t xml:space="preserve"> the period of hire, be responsible for the maintenance and safety custody of the </w:t>
      </w:r>
      <w:r w:rsidR="007A0589">
        <w:rPr>
          <w:rFonts w:ascii="Abadi Extra Light" w:hAnsi="Abadi Extra Light"/>
          <w:sz w:val="24"/>
          <w:szCs w:val="24"/>
        </w:rPr>
        <w:t>Company’s</w:t>
      </w:r>
      <w:r w:rsidR="005F2DC8">
        <w:rPr>
          <w:rFonts w:ascii="Abadi Extra Light" w:hAnsi="Abadi Extra Light"/>
          <w:sz w:val="24"/>
          <w:szCs w:val="24"/>
        </w:rPr>
        <w:t xml:space="preserve"> equipment from completion or erection up to dismantling.</w:t>
      </w:r>
    </w:p>
    <w:p w14:paraId="7DA0C1FE" w14:textId="2976490A" w:rsidR="008F6C78" w:rsidRDefault="008F6C78" w:rsidP="00693740">
      <w:pPr>
        <w:pStyle w:val="ListParagraph"/>
        <w:numPr>
          <w:ilvl w:val="0"/>
          <w:numId w:val="5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must be satisfied with the equipment before use and should notify the company </w:t>
      </w:r>
      <w:r w:rsidR="002D6F18">
        <w:rPr>
          <w:rFonts w:ascii="Abadi Extra Light" w:hAnsi="Abadi Extra Light"/>
          <w:sz w:val="24"/>
          <w:szCs w:val="24"/>
        </w:rPr>
        <w:t xml:space="preserve">of any miscounts, damages, breakages, incorrect </w:t>
      </w:r>
      <w:r w:rsidR="00EB6B88">
        <w:rPr>
          <w:rFonts w:ascii="Abadi Extra Light" w:hAnsi="Abadi Extra Light"/>
          <w:sz w:val="24"/>
          <w:szCs w:val="24"/>
        </w:rPr>
        <w:t>delivery,</w:t>
      </w:r>
      <w:r w:rsidR="002D6F18">
        <w:rPr>
          <w:rFonts w:ascii="Abadi Extra Light" w:hAnsi="Abadi Extra Light"/>
          <w:sz w:val="24"/>
          <w:szCs w:val="24"/>
        </w:rPr>
        <w:t xml:space="preserve"> </w:t>
      </w:r>
      <w:r w:rsidR="006F7251">
        <w:rPr>
          <w:rFonts w:ascii="Abadi Extra Light" w:hAnsi="Abadi Extra Light"/>
          <w:sz w:val="24"/>
          <w:szCs w:val="24"/>
        </w:rPr>
        <w:t>or unsuitable equipment before use.</w:t>
      </w:r>
    </w:p>
    <w:p w14:paraId="066731BC" w14:textId="2E0B0E7A" w:rsidR="006F7251" w:rsidRDefault="006F7251" w:rsidP="00693740">
      <w:pPr>
        <w:pStyle w:val="ListParagraph"/>
        <w:numPr>
          <w:ilvl w:val="0"/>
          <w:numId w:val="5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shall leave the equipment in a </w:t>
      </w:r>
      <w:r w:rsidR="00583BA1">
        <w:rPr>
          <w:rFonts w:ascii="Abadi Extra Light" w:hAnsi="Abadi Extra Light"/>
          <w:sz w:val="24"/>
          <w:szCs w:val="24"/>
        </w:rPr>
        <w:t>clean and tidy state, a reasonable surcharge will be applied for cleaning if</w:t>
      </w:r>
      <w:r w:rsidR="00F90D9A">
        <w:rPr>
          <w:rFonts w:ascii="Abadi Extra Light" w:hAnsi="Abadi Extra Light"/>
          <w:sz w:val="24"/>
          <w:szCs w:val="24"/>
        </w:rPr>
        <w:t xml:space="preserve"> it </w:t>
      </w:r>
      <w:r w:rsidR="00425F82">
        <w:rPr>
          <w:rFonts w:ascii="Abadi Extra Light" w:hAnsi="Abadi Extra Light"/>
          <w:sz w:val="24"/>
          <w:szCs w:val="24"/>
        </w:rPr>
        <w:t xml:space="preserve">is not. This will be deducted from </w:t>
      </w:r>
      <w:r w:rsidR="0060152E">
        <w:rPr>
          <w:rFonts w:ascii="Abadi Extra Light" w:hAnsi="Abadi Extra Light"/>
          <w:sz w:val="24"/>
          <w:szCs w:val="24"/>
        </w:rPr>
        <w:t>security deposit and/or charged directly to the hirer.</w:t>
      </w:r>
    </w:p>
    <w:p w14:paraId="546A05F9" w14:textId="2CE77BED" w:rsidR="0060152E" w:rsidRPr="00693740" w:rsidRDefault="00CD6E4F" w:rsidP="00693740">
      <w:pPr>
        <w:pStyle w:val="ListParagraph"/>
        <w:numPr>
          <w:ilvl w:val="0"/>
          <w:numId w:val="5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The hirer will be held responsible for any damage</w:t>
      </w:r>
      <w:r w:rsidR="00591BB7">
        <w:rPr>
          <w:rFonts w:ascii="Abadi Extra Light" w:hAnsi="Abadi Extra Light"/>
          <w:sz w:val="24"/>
          <w:szCs w:val="24"/>
        </w:rPr>
        <w:t xml:space="preserve"> or </w:t>
      </w:r>
      <w:r>
        <w:rPr>
          <w:rFonts w:ascii="Abadi Extra Light" w:hAnsi="Abadi Extra Light"/>
          <w:sz w:val="24"/>
          <w:szCs w:val="24"/>
        </w:rPr>
        <w:t>staining to the Companies equipment</w:t>
      </w:r>
      <w:r w:rsidR="00AB6161">
        <w:rPr>
          <w:rFonts w:ascii="Abadi Extra Light" w:hAnsi="Abadi Extra Light"/>
          <w:sz w:val="24"/>
          <w:szCs w:val="24"/>
        </w:rPr>
        <w:t>, t</w:t>
      </w:r>
      <w:r w:rsidR="00591BB7">
        <w:rPr>
          <w:rFonts w:ascii="Abadi Extra Light" w:hAnsi="Abadi Extra Light"/>
          <w:sz w:val="24"/>
          <w:szCs w:val="24"/>
        </w:rPr>
        <w:t>his includes all bodily fluids</w:t>
      </w:r>
      <w:r w:rsidR="00AB6161">
        <w:rPr>
          <w:rFonts w:ascii="Abadi Extra Light" w:hAnsi="Abadi Extra Light"/>
          <w:sz w:val="24"/>
          <w:szCs w:val="24"/>
        </w:rPr>
        <w:t xml:space="preserve">. The full security deposit will be </w:t>
      </w:r>
      <w:r w:rsidR="00BB7008">
        <w:rPr>
          <w:rFonts w:ascii="Abadi Extra Light" w:hAnsi="Abadi Extra Light"/>
          <w:sz w:val="24"/>
          <w:szCs w:val="24"/>
        </w:rPr>
        <w:t xml:space="preserve">held and </w:t>
      </w:r>
      <w:r w:rsidR="00967BD6">
        <w:rPr>
          <w:rFonts w:ascii="Abadi Extra Light" w:hAnsi="Abadi Extra Light"/>
          <w:sz w:val="24"/>
          <w:szCs w:val="24"/>
        </w:rPr>
        <w:t>further</w:t>
      </w:r>
      <w:r w:rsidR="00BB7008">
        <w:rPr>
          <w:rFonts w:ascii="Abadi Extra Light" w:hAnsi="Abadi Extra Light"/>
          <w:sz w:val="24"/>
          <w:szCs w:val="24"/>
        </w:rPr>
        <w:t xml:space="preserve"> charges </w:t>
      </w:r>
      <w:r w:rsidR="00E057E7">
        <w:rPr>
          <w:rFonts w:ascii="Abadi Extra Light" w:hAnsi="Abadi Extra Light"/>
          <w:sz w:val="24"/>
          <w:szCs w:val="24"/>
        </w:rPr>
        <w:t>for stained equipment and cleaning will be applied.</w:t>
      </w:r>
    </w:p>
    <w:p w14:paraId="41357442" w14:textId="77777777" w:rsidR="00C7194C" w:rsidRPr="00FD0C0C" w:rsidRDefault="00C7194C" w:rsidP="00B96E1D">
      <w:pPr>
        <w:rPr>
          <w:rFonts w:ascii="Abadi Extra Light" w:hAnsi="Abadi Extra Light"/>
          <w:sz w:val="28"/>
          <w:szCs w:val="28"/>
        </w:rPr>
      </w:pPr>
    </w:p>
    <w:p w14:paraId="13C5FD31" w14:textId="1C49CA06" w:rsidR="00B96E1D" w:rsidRDefault="000A1B5C" w:rsidP="00B96E1D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lastRenderedPageBreak/>
        <w:t>Insurance</w:t>
      </w:r>
    </w:p>
    <w:p w14:paraId="4FECF966" w14:textId="7C9BD059" w:rsidR="000A1B5C" w:rsidRDefault="000A1B5C" w:rsidP="00B96E1D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insurance </w:t>
      </w:r>
      <w:r w:rsidR="00911B45">
        <w:rPr>
          <w:rFonts w:ascii="Abadi Extra Light" w:hAnsi="Abadi Extra Light"/>
          <w:sz w:val="24"/>
          <w:szCs w:val="24"/>
        </w:rPr>
        <w:t xml:space="preserve">provided by the Company covers the equipment against: theft, vandalism, </w:t>
      </w:r>
      <w:r w:rsidR="009B5DB5">
        <w:rPr>
          <w:rFonts w:ascii="Abadi Extra Light" w:hAnsi="Abadi Extra Light"/>
          <w:sz w:val="24"/>
          <w:szCs w:val="24"/>
        </w:rPr>
        <w:t>fire, explosion, storm and tempest.</w:t>
      </w:r>
    </w:p>
    <w:p w14:paraId="6B1DAA5C" w14:textId="22C61196" w:rsidR="009B5DB5" w:rsidRDefault="006F55AA" w:rsidP="00B96E1D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risk for any exclusions </w:t>
      </w:r>
      <w:r w:rsidR="00EB5067">
        <w:rPr>
          <w:rFonts w:ascii="Abadi Extra Light" w:hAnsi="Abadi Extra Light"/>
          <w:sz w:val="24"/>
          <w:szCs w:val="24"/>
        </w:rPr>
        <w:t xml:space="preserve">under the </w:t>
      </w:r>
      <w:r w:rsidR="00967BD6">
        <w:rPr>
          <w:rFonts w:ascii="Abadi Extra Light" w:hAnsi="Abadi Extra Light"/>
          <w:sz w:val="24"/>
          <w:szCs w:val="24"/>
        </w:rPr>
        <w:t>Company’s</w:t>
      </w:r>
      <w:r w:rsidR="00EB5067">
        <w:rPr>
          <w:rFonts w:ascii="Abadi Extra Light" w:hAnsi="Abadi Extra Light"/>
          <w:sz w:val="24"/>
          <w:szCs w:val="24"/>
        </w:rPr>
        <w:t xml:space="preserve"> insurance passes to the hirer on delivery of the equipment.</w:t>
      </w:r>
    </w:p>
    <w:p w14:paraId="63A0C7C9" w14:textId="77777777" w:rsidR="00EB5067" w:rsidRDefault="00EB5067" w:rsidP="00B96E1D">
      <w:pPr>
        <w:rPr>
          <w:rFonts w:ascii="Abadi Extra Light" w:hAnsi="Abadi Extra Light"/>
          <w:sz w:val="24"/>
          <w:szCs w:val="24"/>
        </w:rPr>
      </w:pPr>
    </w:p>
    <w:p w14:paraId="4341F83F" w14:textId="69C2AAB7" w:rsidR="00EB5067" w:rsidRDefault="00EB5067" w:rsidP="00B96E1D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 xml:space="preserve">Exclusions from </w:t>
      </w:r>
      <w:r w:rsidR="00967BD6">
        <w:rPr>
          <w:rFonts w:ascii="Bradley Hand ITC" w:hAnsi="Bradley Hand ITC"/>
          <w:b/>
          <w:bCs/>
          <w:sz w:val="28"/>
          <w:szCs w:val="28"/>
          <w:u w:val="single"/>
        </w:rPr>
        <w:t>Insurance</w:t>
      </w:r>
    </w:p>
    <w:p w14:paraId="17AEE644" w14:textId="017C2713" w:rsidR="00EB5067" w:rsidRDefault="008C3AA0" w:rsidP="008C3AA0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Exclusions include, but are not limited to:</w:t>
      </w:r>
    </w:p>
    <w:p w14:paraId="2AAB9F7F" w14:textId="24D0C1E5" w:rsidR="008C3AA0" w:rsidRDefault="00ED01B4" w:rsidP="008C3AA0">
      <w:pPr>
        <w:pStyle w:val="ListParagraph"/>
        <w:numPr>
          <w:ilvl w:val="0"/>
          <w:numId w:val="7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Furniture</w:t>
      </w:r>
    </w:p>
    <w:p w14:paraId="0EA62C7D" w14:textId="22A9583E" w:rsidR="00ED01B4" w:rsidRDefault="00ED01B4" w:rsidP="008C3AA0">
      <w:pPr>
        <w:pStyle w:val="ListParagraph"/>
        <w:numPr>
          <w:ilvl w:val="0"/>
          <w:numId w:val="7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Insurance excess – the insurance cover excludes the first £250 of any claim and this is payable by the </w:t>
      </w:r>
      <w:r w:rsidR="00967BD6">
        <w:rPr>
          <w:rFonts w:ascii="Abadi Extra Light" w:hAnsi="Abadi Extra Light"/>
          <w:sz w:val="24"/>
          <w:szCs w:val="24"/>
        </w:rPr>
        <w:t>hirer.</w:t>
      </w:r>
    </w:p>
    <w:p w14:paraId="7A3FFA1A" w14:textId="2239CC5B" w:rsidR="00ED01B4" w:rsidRDefault="00A124DC" w:rsidP="008C3AA0">
      <w:pPr>
        <w:pStyle w:val="ListParagraph"/>
        <w:numPr>
          <w:ilvl w:val="0"/>
          <w:numId w:val="7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Cover only applies to equipment that is delivered by the Company and does not include any equipment provided by an outside </w:t>
      </w:r>
      <w:r w:rsidR="001C4E34">
        <w:rPr>
          <w:rFonts w:ascii="Abadi Extra Light" w:hAnsi="Abadi Extra Light"/>
          <w:sz w:val="24"/>
          <w:szCs w:val="24"/>
        </w:rPr>
        <w:t>contractor, unless invoiced by the Company</w:t>
      </w:r>
    </w:p>
    <w:p w14:paraId="1FDA90BF" w14:textId="4746E8D0" w:rsidR="001C4E34" w:rsidRDefault="001C4E34" w:rsidP="008C3AA0">
      <w:pPr>
        <w:pStyle w:val="ListParagraph"/>
        <w:numPr>
          <w:ilvl w:val="0"/>
          <w:numId w:val="7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Disappearance, unexplained or inventory shortage</w:t>
      </w:r>
    </w:p>
    <w:p w14:paraId="799056A0" w14:textId="70A568F0" w:rsidR="0019144B" w:rsidRDefault="0019144B" w:rsidP="008C3AA0">
      <w:pPr>
        <w:pStyle w:val="ListParagraph"/>
        <w:numPr>
          <w:ilvl w:val="0"/>
          <w:numId w:val="7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Consequential loss</w:t>
      </w:r>
    </w:p>
    <w:p w14:paraId="7BFBFC90" w14:textId="7CA91C1F" w:rsidR="0019144B" w:rsidRDefault="0019144B" w:rsidP="001E2D5C">
      <w:pPr>
        <w:pStyle w:val="ListParagraph"/>
        <w:numPr>
          <w:ilvl w:val="0"/>
          <w:numId w:val="7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Acts of fraud or dishonesty by any party whom the property insured has been entrusted or hired</w:t>
      </w:r>
    </w:p>
    <w:p w14:paraId="2CDD5AF6" w14:textId="5091B65E" w:rsidR="001E2D5C" w:rsidRDefault="001E2D5C" w:rsidP="001E2D5C">
      <w:pPr>
        <w:pStyle w:val="ListParagraph"/>
        <w:numPr>
          <w:ilvl w:val="0"/>
          <w:numId w:val="7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Any breach of the Company terms and conditions as herein stated will negate the insurance policy</w:t>
      </w:r>
    </w:p>
    <w:p w14:paraId="163AF20E" w14:textId="01CF8A1E" w:rsidR="001E2D5C" w:rsidRDefault="00BE06A4" w:rsidP="001E2D5C">
      <w:pPr>
        <w:pStyle w:val="ListParagraph"/>
        <w:numPr>
          <w:ilvl w:val="0"/>
          <w:numId w:val="7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The hirer is to keep the equipment on site at all times and not attempt to move the equipment to any other location</w:t>
      </w:r>
      <w:r w:rsidR="00FC3A32">
        <w:rPr>
          <w:rFonts w:ascii="Abadi Extra Light" w:hAnsi="Abadi Extra Light"/>
          <w:sz w:val="24"/>
          <w:szCs w:val="24"/>
        </w:rPr>
        <w:t xml:space="preserve"> without the </w:t>
      </w:r>
      <w:r w:rsidR="00967BD6">
        <w:rPr>
          <w:rFonts w:ascii="Abadi Extra Light" w:hAnsi="Abadi Extra Light"/>
          <w:sz w:val="24"/>
          <w:szCs w:val="24"/>
        </w:rPr>
        <w:t>Company’s</w:t>
      </w:r>
      <w:r w:rsidR="00FC3A32">
        <w:rPr>
          <w:rFonts w:ascii="Abadi Extra Light" w:hAnsi="Abadi Extra Light"/>
          <w:sz w:val="24"/>
          <w:szCs w:val="24"/>
        </w:rPr>
        <w:t xml:space="preserve"> prior written consent; to keep the Company fully informed </w:t>
      </w:r>
      <w:r w:rsidR="00C54FF4">
        <w:rPr>
          <w:rFonts w:ascii="Abadi Extra Light" w:hAnsi="Abadi Extra Light"/>
          <w:sz w:val="24"/>
          <w:szCs w:val="24"/>
        </w:rPr>
        <w:t>of all material matters relating to the equipment</w:t>
      </w:r>
      <w:r w:rsidR="007079A4">
        <w:rPr>
          <w:rFonts w:ascii="Abadi Extra Light" w:hAnsi="Abadi Extra Light"/>
          <w:sz w:val="24"/>
          <w:szCs w:val="24"/>
        </w:rPr>
        <w:t>; not to use the equipment for any unlawful purpose.</w:t>
      </w:r>
    </w:p>
    <w:p w14:paraId="3E4A2A81" w14:textId="1B371261" w:rsidR="000F5097" w:rsidRDefault="000F5097" w:rsidP="001E2D5C">
      <w:pPr>
        <w:pStyle w:val="ListParagraph"/>
        <w:numPr>
          <w:ilvl w:val="0"/>
          <w:numId w:val="7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Failure to report the loss or damage arising from fire, </w:t>
      </w:r>
      <w:r w:rsidR="00967BD6">
        <w:rPr>
          <w:rFonts w:ascii="Abadi Extra Light" w:hAnsi="Abadi Extra Light"/>
          <w:sz w:val="24"/>
          <w:szCs w:val="24"/>
        </w:rPr>
        <w:t>theft,</w:t>
      </w:r>
      <w:r>
        <w:rPr>
          <w:rFonts w:ascii="Abadi Extra Light" w:hAnsi="Abadi Extra Light"/>
          <w:sz w:val="24"/>
          <w:szCs w:val="24"/>
        </w:rPr>
        <w:t xml:space="preserve"> or vandalism to the police immediately upon discovery</w:t>
      </w:r>
      <w:r w:rsidR="007F7D4F">
        <w:rPr>
          <w:rFonts w:ascii="Abadi Extra Light" w:hAnsi="Abadi Extra Light"/>
          <w:sz w:val="24"/>
          <w:szCs w:val="24"/>
        </w:rPr>
        <w:t xml:space="preserve"> and to the Company within 24 hours.</w:t>
      </w:r>
    </w:p>
    <w:p w14:paraId="4FB9342A" w14:textId="77777777" w:rsidR="007F7D4F" w:rsidRDefault="007F7D4F" w:rsidP="007F7D4F">
      <w:pPr>
        <w:rPr>
          <w:rFonts w:ascii="Abadi Extra Light" w:hAnsi="Abadi Extra Light"/>
          <w:sz w:val="24"/>
          <w:szCs w:val="24"/>
        </w:rPr>
      </w:pPr>
    </w:p>
    <w:p w14:paraId="5489D3FE" w14:textId="1095153A" w:rsidR="007F7D4F" w:rsidRDefault="00C64AE7" w:rsidP="007F7D4F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The hirers responsibility</w:t>
      </w:r>
    </w:p>
    <w:p w14:paraId="6327912C" w14:textId="61A0D761" w:rsidR="00C64AE7" w:rsidRDefault="00C64AE7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should not enter the equipment </w:t>
      </w:r>
      <w:r w:rsidR="0047372C">
        <w:rPr>
          <w:rFonts w:ascii="Abadi Extra Light" w:hAnsi="Abadi Extra Light"/>
          <w:sz w:val="24"/>
          <w:szCs w:val="24"/>
        </w:rPr>
        <w:t xml:space="preserve">whilst the Company is erecting </w:t>
      </w:r>
      <w:r w:rsidR="00967BD6">
        <w:rPr>
          <w:rFonts w:ascii="Abadi Extra Light" w:hAnsi="Abadi Extra Light"/>
          <w:sz w:val="24"/>
          <w:szCs w:val="24"/>
        </w:rPr>
        <w:t>it.</w:t>
      </w:r>
    </w:p>
    <w:p w14:paraId="2B2822AB" w14:textId="6F12DC7D" w:rsidR="0047372C" w:rsidRDefault="0047372C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should keep any </w:t>
      </w:r>
      <w:r w:rsidR="00F74618">
        <w:rPr>
          <w:rFonts w:ascii="Abadi Extra Light" w:hAnsi="Abadi Extra Light"/>
          <w:sz w:val="24"/>
          <w:szCs w:val="24"/>
        </w:rPr>
        <w:t xml:space="preserve">part of a tent completely closed and secure when not using it during the period of </w:t>
      </w:r>
      <w:r w:rsidR="00967BD6">
        <w:rPr>
          <w:rFonts w:ascii="Abadi Extra Light" w:hAnsi="Abadi Extra Light"/>
          <w:sz w:val="24"/>
          <w:szCs w:val="24"/>
        </w:rPr>
        <w:t>hire.</w:t>
      </w:r>
    </w:p>
    <w:p w14:paraId="48B2E2D5" w14:textId="092CE85E" w:rsidR="002911D1" w:rsidRDefault="002911D1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should ensure that only the number of people stated on the booking form </w:t>
      </w:r>
      <w:r w:rsidR="00134D93">
        <w:rPr>
          <w:rFonts w:ascii="Abadi Extra Light" w:hAnsi="Abadi Extra Light"/>
          <w:sz w:val="24"/>
          <w:szCs w:val="24"/>
        </w:rPr>
        <w:t xml:space="preserve">are the only campers in the </w:t>
      </w:r>
      <w:r w:rsidR="00967BD6">
        <w:rPr>
          <w:rFonts w:ascii="Abadi Extra Light" w:hAnsi="Abadi Extra Light"/>
          <w:sz w:val="24"/>
          <w:szCs w:val="24"/>
        </w:rPr>
        <w:t>tent.</w:t>
      </w:r>
    </w:p>
    <w:p w14:paraId="7F466BEB" w14:textId="3F1DC4AF" w:rsidR="005D44D2" w:rsidRDefault="005D44D2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should not tamper with the structure or any part of the </w:t>
      </w:r>
      <w:r w:rsidR="00967BD6">
        <w:rPr>
          <w:rFonts w:ascii="Abadi Extra Light" w:hAnsi="Abadi Extra Light"/>
          <w:sz w:val="24"/>
          <w:szCs w:val="24"/>
        </w:rPr>
        <w:t>equipment.</w:t>
      </w:r>
    </w:p>
    <w:p w14:paraId="5E7DB2DC" w14:textId="65BA8CEE" w:rsidR="00ED11E3" w:rsidRDefault="00ED11E3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should not use any lighting, heating, cooking or </w:t>
      </w:r>
      <w:r w:rsidR="00771303">
        <w:rPr>
          <w:rFonts w:ascii="Abadi Extra Light" w:hAnsi="Abadi Extra Light"/>
          <w:sz w:val="24"/>
          <w:szCs w:val="24"/>
        </w:rPr>
        <w:t xml:space="preserve">other gas or electrical appliances of any kind, other than what is provided </w:t>
      </w:r>
      <w:r w:rsidR="002270F4">
        <w:rPr>
          <w:rFonts w:ascii="Abadi Extra Light" w:hAnsi="Abadi Extra Light"/>
          <w:sz w:val="24"/>
          <w:szCs w:val="24"/>
        </w:rPr>
        <w:t>for</w:t>
      </w:r>
      <w:r w:rsidR="00771303">
        <w:rPr>
          <w:rFonts w:ascii="Abadi Extra Light" w:hAnsi="Abadi Extra Light"/>
          <w:sz w:val="24"/>
          <w:szCs w:val="24"/>
        </w:rPr>
        <w:t xml:space="preserve"> </w:t>
      </w:r>
      <w:r w:rsidR="002267C2">
        <w:rPr>
          <w:rFonts w:ascii="Abadi Extra Light" w:hAnsi="Abadi Extra Light"/>
          <w:sz w:val="24"/>
          <w:szCs w:val="24"/>
        </w:rPr>
        <w:t xml:space="preserve">and appropriate to use, inside the </w:t>
      </w:r>
      <w:r w:rsidR="00701286">
        <w:rPr>
          <w:rFonts w:ascii="Abadi Extra Light" w:hAnsi="Abadi Extra Light"/>
          <w:sz w:val="24"/>
          <w:szCs w:val="24"/>
        </w:rPr>
        <w:t>C</w:t>
      </w:r>
      <w:r w:rsidR="002267C2">
        <w:rPr>
          <w:rFonts w:ascii="Abadi Extra Light" w:hAnsi="Abadi Extra Light"/>
          <w:sz w:val="24"/>
          <w:szCs w:val="24"/>
        </w:rPr>
        <w:t xml:space="preserve">ompanies tents </w:t>
      </w:r>
      <w:r w:rsidR="00701286">
        <w:rPr>
          <w:rFonts w:ascii="Abadi Extra Light" w:hAnsi="Abadi Extra Light"/>
          <w:sz w:val="24"/>
          <w:szCs w:val="24"/>
        </w:rPr>
        <w:t>without the Company’s consent in writing</w:t>
      </w:r>
      <w:r w:rsidR="005228F7">
        <w:rPr>
          <w:rFonts w:ascii="Abadi Extra Light" w:hAnsi="Abadi Extra Light"/>
          <w:sz w:val="24"/>
          <w:szCs w:val="24"/>
        </w:rPr>
        <w:t>.</w:t>
      </w:r>
    </w:p>
    <w:p w14:paraId="5E163288" w14:textId="79ACE419" w:rsidR="005228F7" w:rsidRDefault="001E11E5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is </w:t>
      </w:r>
      <w:r w:rsidR="002270F4">
        <w:rPr>
          <w:rFonts w:ascii="Abadi Extra Light" w:hAnsi="Abadi Extra Light"/>
          <w:sz w:val="24"/>
          <w:szCs w:val="24"/>
        </w:rPr>
        <w:t>responsible</w:t>
      </w:r>
      <w:r>
        <w:rPr>
          <w:rFonts w:ascii="Abadi Extra Light" w:hAnsi="Abadi Extra Light"/>
          <w:sz w:val="24"/>
          <w:szCs w:val="24"/>
        </w:rPr>
        <w:t xml:space="preserve"> for any damages and loss caused to the equipment regardless of </w:t>
      </w:r>
      <w:r w:rsidR="002270F4">
        <w:rPr>
          <w:rFonts w:ascii="Abadi Extra Light" w:hAnsi="Abadi Extra Light"/>
          <w:sz w:val="24"/>
          <w:szCs w:val="24"/>
        </w:rPr>
        <w:t>culpability and</w:t>
      </w:r>
      <w:r>
        <w:rPr>
          <w:rFonts w:ascii="Abadi Extra Light" w:hAnsi="Abadi Extra Light"/>
          <w:sz w:val="24"/>
          <w:szCs w:val="24"/>
        </w:rPr>
        <w:t xml:space="preserve"> therefore </w:t>
      </w:r>
      <w:r w:rsidR="0032766A">
        <w:rPr>
          <w:rFonts w:ascii="Abadi Extra Light" w:hAnsi="Abadi Extra Light"/>
          <w:sz w:val="24"/>
          <w:szCs w:val="24"/>
        </w:rPr>
        <w:t xml:space="preserve">should the </w:t>
      </w:r>
      <w:r w:rsidR="00A10D13">
        <w:rPr>
          <w:rFonts w:ascii="Abadi Extra Light" w:hAnsi="Abadi Extra Light"/>
          <w:sz w:val="24"/>
          <w:szCs w:val="24"/>
        </w:rPr>
        <w:t xml:space="preserve">security deposit be insufficient to cover the </w:t>
      </w:r>
      <w:r w:rsidR="00E4233B">
        <w:rPr>
          <w:rFonts w:ascii="Abadi Extra Light" w:hAnsi="Abadi Extra Light"/>
          <w:sz w:val="24"/>
          <w:szCs w:val="24"/>
        </w:rPr>
        <w:t xml:space="preserve">cost incurred by the Company, the hirer will be liable for all costs associated with </w:t>
      </w:r>
      <w:r w:rsidR="00446C39">
        <w:rPr>
          <w:rFonts w:ascii="Abadi Extra Light" w:hAnsi="Abadi Extra Light"/>
          <w:sz w:val="24"/>
          <w:szCs w:val="24"/>
        </w:rPr>
        <w:t xml:space="preserve">any </w:t>
      </w:r>
      <w:r w:rsidR="00E4233B">
        <w:rPr>
          <w:rFonts w:ascii="Abadi Extra Light" w:hAnsi="Abadi Extra Light"/>
          <w:sz w:val="24"/>
          <w:szCs w:val="24"/>
        </w:rPr>
        <w:t>damage</w:t>
      </w:r>
      <w:r w:rsidR="00446C39">
        <w:rPr>
          <w:rFonts w:ascii="Abadi Extra Light" w:hAnsi="Abadi Extra Light"/>
          <w:sz w:val="24"/>
          <w:szCs w:val="24"/>
        </w:rPr>
        <w:t>.</w:t>
      </w:r>
    </w:p>
    <w:p w14:paraId="0D752B4F" w14:textId="1CED5FB4" w:rsidR="00446C39" w:rsidRDefault="00446C39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Any naked flames used on site in proximity to the tent are entirely at the </w:t>
      </w:r>
      <w:r w:rsidR="00FE4141">
        <w:rPr>
          <w:rFonts w:ascii="Abadi Extra Light" w:hAnsi="Abadi Extra Light"/>
          <w:sz w:val="24"/>
          <w:szCs w:val="24"/>
        </w:rPr>
        <w:t>hirers</w:t>
      </w:r>
      <w:r>
        <w:rPr>
          <w:rFonts w:ascii="Abadi Extra Light" w:hAnsi="Abadi Extra Light"/>
          <w:sz w:val="24"/>
          <w:szCs w:val="24"/>
        </w:rPr>
        <w:t xml:space="preserve"> own risk</w:t>
      </w:r>
      <w:r w:rsidR="00FE4141">
        <w:rPr>
          <w:rFonts w:ascii="Abadi Extra Light" w:hAnsi="Abadi Extra Light"/>
          <w:sz w:val="24"/>
          <w:szCs w:val="24"/>
        </w:rPr>
        <w:t>.</w:t>
      </w:r>
    </w:p>
    <w:p w14:paraId="351A8CDF" w14:textId="4BE3D8DA" w:rsidR="00FE4141" w:rsidRDefault="00FE4141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No animals are allowed inside the Companies tents</w:t>
      </w:r>
      <w:r w:rsidR="00A00184">
        <w:rPr>
          <w:rFonts w:ascii="Abadi Extra Light" w:hAnsi="Abadi Extra Light"/>
          <w:sz w:val="24"/>
          <w:szCs w:val="24"/>
        </w:rPr>
        <w:t>, without previous consent in writing of the Company</w:t>
      </w:r>
    </w:p>
    <w:p w14:paraId="2E80F647" w14:textId="77777777" w:rsidR="00652F32" w:rsidRDefault="009D4C8D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S</w:t>
      </w:r>
      <w:r w:rsidR="00A00184">
        <w:rPr>
          <w:rFonts w:ascii="Abadi Extra Light" w:hAnsi="Abadi Extra Light"/>
          <w:sz w:val="24"/>
          <w:szCs w:val="24"/>
        </w:rPr>
        <w:t>moking of any kind</w:t>
      </w:r>
      <w:r>
        <w:rPr>
          <w:rFonts w:ascii="Abadi Extra Light" w:hAnsi="Abadi Extra Light"/>
          <w:sz w:val="24"/>
          <w:szCs w:val="24"/>
        </w:rPr>
        <w:t xml:space="preserve"> is strictly prohibited inside the Company’s tents</w:t>
      </w:r>
      <w:r w:rsidR="00E47846">
        <w:rPr>
          <w:rFonts w:ascii="Abadi Extra Light" w:hAnsi="Abadi Extra Light"/>
          <w:sz w:val="24"/>
          <w:szCs w:val="24"/>
        </w:rPr>
        <w:t xml:space="preserve"> and any evidence of smoking will result in the security deposit</w:t>
      </w:r>
      <w:r w:rsidR="00652F32">
        <w:rPr>
          <w:rFonts w:ascii="Abadi Extra Light" w:hAnsi="Abadi Extra Light"/>
          <w:sz w:val="24"/>
          <w:szCs w:val="24"/>
        </w:rPr>
        <w:t xml:space="preserve"> being held by the Company</w:t>
      </w:r>
    </w:p>
    <w:p w14:paraId="4BC7F958" w14:textId="49983947" w:rsidR="00DE261F" w:rsidRDefault="00652F32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agrees that the Company, its agents, officers or employees, accept no liability for </w:t>
      </w:r>
      <w:r w:rsidR="002270F4">
        <w:rPr>
          <w:rFonts w:ascii="Abadi Extra Light" w:hAnsi="Abadi Extra Light"/>
          <w:sz w:val="24"/>
          <w:szCs w:val="24"/>
        </w:rPr>
        <w:t>personal</w:t>
      </w:r>
      <w:r>
        <w:rPr>
          <w:rFonts w:ascii="Abadi Extra Light" w:hAnsi="Abadi Extra Light"/>
          <w:sz w:val="24"/>
          <w:szCs w:val="24"/>
        </w:rPr>
        <w:t xml:space="preserve"> injury or </w:t>
      </w:r>
      <w:r w:rsidR="00663F4B">
        <w:rPr>
          <w:rFonts w:ascii="Abadi Extra Light" w:hAnsi="Abadi Extra Light"/>
          <w:sz w:val="24"/>
          <w:szCs w:val="24"/>
        </w:rPr>
        <w:t>damage to persons or property suffered during the period of usage</w:t>
      </w:r>
      <w:r w:rsidR="00DE261F">
        <w:rPr>
          <w:rFonts w:ascii="Abadi Extra Light" w:hAnsi="Abadi Extra Light"/>
          <w:sz w:val="24"/>
          <w:szCs w:val="24"/>
        </w:rPr>
        <w:t xml:space="preserve">. Your statutory rights are not </w:t>
      </w:r>
      <w:r w:rsidR="002270F4">
        <w:rPr>
          <w:rFonts w:ascii="Abadi Extra Light" w:hAnsi="Abadi Extra Light"/>
          <w:sz w:val="24"/>
          <w:szCs w:val="24"/>
        </w:rPr>
        <w:t>affected.</w:t>
      </w:r>
    </w:p>
    <w:p w14:paraId="752E14A7" w14:textId="210FAA87" w:rsidR="00723A00" w:rsidRDefault="00DE261F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Barbeque equipment or open fires outside </w:t>
      </w:r>
      <w:r w:rsidR="00033201">
        <w:rPr>
          <w:rFonts w:ascii="Abadi Extra Light" w:hAnsi="Abadi Extra Light"/>
          <w:sz w:val="24"/>
          <w:szCs w:val="24"/>
        </w:rPr>
        <w:t xml:space="preserve">are to be placed a minimum of 8 feet from the tent and not left unattended </w:t>
      </w:r>
      <w:r w:rsidR="00723A00">
        <w:rPr>
          <w:rFonts w:ascii="Abadi Extra Light" w:hAnsi="Abadi Extra Light"/>
          <w:sz w:val="24"/>
          <w:szCs w:val="24"/>
        </w:rPr>
        <w:t xml:space="preserve">whilst in </w:t>
      </w:r>
      <w:r w:rsidR="002270F4">
        <w:rPr>
          <w:rFonts w:ascii="Abadi Extra Light" w:hAnsi="Abadi Extra Light"/>
          <w:sz w:val="24"/>
          <w:szCs w:val="24"/>
        </w:rPr>
        <w:t>use.</w:t>
      </w:r>
    </w:p>
    <w:p w14:paraId="09CDBF80" w14:textId="03E7EDE5" w:rsidR="00134D93" w:rsidRDefault="00134D93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lastRenderedPageBreak/>
        <w:t>All rubbish and recycling should be removed from the tent/area outside of the tent</w:t>
      </w:r>
      <w:r w:rsidR="00880EA0">
        <w:rPr>
          <w:rFonts w:ascii="Abadi Extra Light" w:hAnsi="Abadi Extra Light"/>
          <w:sz w:val="24"/>
          <w:szCs w:val="24"/>
        </w:rPr>
        <w:t xml:space="preserve"> by the hirer – we reserve the right to hold security deposit for the removal or rubbish or recycling.</w:t>
      </w:r>
    </w:p>
    <w:p w14:paraId="1D8E80C7" w14:textId="234AC5F5" w:rsidR="0043331E" w:rsidRDefault="00723A00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In certain circumstances such as the use of private land, the hirer is responsible for giving notice to or obtain permission</w:t>
      </w:r>
      <w:r w:rsidR="0006309F">
        <w:rPr>
          <w:rFonts w:ascii="Abadi Extra Light" w:hAnsi="Abadi Extra Light"/>
          <w:sz w:val="24"/>
          <w:szCs w:val="24"/>
        </w:rPr>
        <w:t xml:space="preserve"> or permits from local authorities </w:t>
      </w:r>
      <w:r w:rsidR="005E36AB">
        <w:rPr>
          <w:rFonts w:ascii="Abadi Extra Light" w:hAnsi="Abadi Extra Light"/>
          <w:sz w:val="24"/>
          <w:szCs w:val="24"/>
        </w:rPr>
        <w:t>who are or who may be concerned and must take application where necessary to the Planning Authority</w:t>
      </w:r>
      <w:r w:rsidR="004F5C93">
        <w:rPr>
          <w:rFonts w:ascii="Abadi Extra Light" w:hAnsi="Abadi Extra Light"/>
          <w:sz w:val="24"/>
          <w:szCs w:val="24"/>
        </w:rPr>
        <w:t>, District Surveyor, Polic</w:t>
      </w:r>
      <w:r w:rsidR="00CF2821">
        <w:rPr>
          <w:rFonts w:ascii="Abadi Extra Light" w:hAnsi="Abadi Extra Light"/>
          <w:sz w:val="24"/>
          <w:szCs w:val="24"/>
        </w:rPr>
        <w:t>e, Fire Brigade and any similar authority or organisation.</w:t>
      </w:r>
      <w:r w:rsidR="006D56B8">
        <w:rPr>
          <w:rFonts w:ascii="Abadi Extra Light" w:hAnsi="Abadi Extra Light"/>
          <w:sz w:val="24"/>
          <w:szCs w:val="24"/>
        </w:rPr>
        <w:t xml:space="preserve"> Any costs incurred in delays or modifications in the work </w:t>
      </w:r>
      <w:r w:rsidR="001E7F78">
        <w:rPr>
          <w:rFonts w:ascii="Abadi Extra Light" w:hAnsi="Abadi Extra Light"/>
          <w:sz w:val="24"/>
          <w:szCs w:val="24"/>
        </w:rPr>
        <w:t xml:space="preserve">arising from the absence or misrepresentations of all such </w:t>
      </w:r>
      <w:r w:rsidR="002270F4">
        <w:rPr>
          <w:rFonts w:ascii="Abadi Extra Light" w:hAnsi="Abadi Extra Light"/>
          <w:sz w:val="24"/>
          <w:szCs w:val="24"/>
        </w:rPr>
        <w:t>necessary</w:t>
      </w:r>
      <w:r w:rsidR="001E7F78">
        <w:rPr>
          <w:rFonts w:ascii="Abadi Extra Light" w:hAnsi="Abadi Extra Light"/>
          <w:sz w:val="24"/>
          <w:szCs w:val="24"/>
        </w:rPr>
        <w:t xml:space="preserve"> permissions and permits </w:t>
      </w:r>
      <w:r w:rsidR="002270F4">
        <w:rPr>
          <w:rFonts w:ascii="Abadi Extra Light" w:hAnsi="Abadi Extra Light"/>
          <w:sz w:val="24"/>
          <w:szCs w:val="24"/>
        </w:rPr>
        <w:t>shall</w:t>
      </w:r>
      <w:r w:rsidR="001E7F78">
        <w:rPr>
          <w:rFonts w:ascii="Abadi Extra Light" w:hAnsi="Abadi Extra Light"/>
          <w:sz w:val="24"/>
          <w:szCs w:val="24"/>
        </w:rPr>
        <w:t xml:space="preserve"> </w:t>
      </w:r>
      <w:r w:rsidR="00E07D1D">
        <w:rPr>
          <w:rFonts w:ascii="Abadi Extra Light" w:hAnsi="Abadi Extra Light"/>
          <w:sz w:val="24"/>
          <w:szCs w:val="24"/>
        </w:rPr>
        <w:t xml:space="preserve">be payable to the Company by the hirer. Where appropriate </w:t>
      </w:r>
      <w:r w:rsidR="00EF1270">
        <w:rPr>
          <w:rFonts w:ascii="Abadi Extra Light" w:hAnsi="Abadi Extra Light"/>
          <w:sz w:val="24"/>
          <w:szCs w:val="24"/>
        </w:rPr>
        <w:t>obtain a license from</w:t>
      </w:r>
      <w:r w:rsidR="00DC32BC">
        <w:rPr>
          <w:rFonts w:ascii="Abadi Extra Light" w:hAnsi="Abadi Extra Light"/>
          <w:sz w:val="24"/>
          <w:szCs w:val="24"/>
        </w:rPr>
        <w:t xml:space="preserve"> the Local Authority. Any requirements under the license must be notified</w:t>
      </w:r>
      <w:r w:rsidR="005A1D5C">
        <w:rPr>
          <w:rFonts w:ascii="Abadi Extra Light" w:hAnsi="Abadi Extra Light"/>
          <w:sz w:val="24"/>
          <w:szCs w:val="24"/>
        </w:rPr>
        <w:t xml:space="preserve"> to us in writing, at </w:t>
      </w:r>
      <w:r w:rsidR="008B4274">
        <w:rPr>
          <w:rFonts w:ascii="Abadi Extra Light" w:hAnsi="Abadi Extra Light"/>
          <w:sz w:val="24"/>
          <w:szCs w:val="24"/>
        </w:rPr>
        <w:t xml:space="preserve">least 28 days prior to </w:t>
      </w:r>
      <w:r w:rsidR="00C21FF0">
        <w:rPr>
          <w:rFonts w:ascii="Abadi Extra Light" w:hAnsi="Abadi Extra Light"/>
          <w:sz w:val="24"/>
          <w:szCs w:val="24"/>
        </w:rPr>
        <w:t>erec</w:t>
      </w:r>
      <w:r w:rsidR="008B4274">
        <w:rPr>
          <w:rFonts w:ascii="Abadi Extra Light" w:hAnsi="Abadi Extra Light"/>
          <w:sz w:val="24"/>
          <w:szCs w:val="24"/>
        </w:rPr>
        <w:t xml:space="preserve">tion. Should the </w:t>
      </w:r>
      <w:r w:rsidR="00C21FF0">
        <w:rPr>
          <w:rFonts w:ascii="Abadi Extra Light" w:hAnsi="Abadi Extra Light"/>
          <w:sz w:val="24"/>
          <w:szCs w:val="24"/>
        </w:rPr>
        <w:t>Company</w:t>
      </w:r>
      <w:r w:rsidR="008B4274">
        <w:rPr>
          <w:rFonts w:ascii="Abadi Extra Light" w:hAnsi="Abadi Extra Light"/>
          <w:sz w:val="24"/>
          <w:szCs w:val="24"/>
        </w:rPr>
        <w:t xml:space="preserve"> for any reason</w:t>
      </w:r>
      <w:r w:rsidR="00B475B2">
        <w:rPr>
          <w:rFonts w:ascii="Abadi Extra Light" w:hAnsi="Abadi Extra Light"/>
          <w:sz w:val="24"/>
          <w:szCs w:val="24"/>
        </w:rPr>
        <w:t xml:space="preserve"> be unable to comply </w:t>
      </w:r>
      <w:r w:rsidR="0043331E">
        <w:rPr>
          <w:rFonts w:ascii="Abadi Extra Light" w:hAnsi="Abadi Extra Light"/>
          <w:sz w:val="24"/>
          <w:szCs w:val="24"/>
        </w:rPr>
        <w:t xml:space="preserve">with these requirements, then the contract will become </w:t>
      </w:r>
      <w:r w:rsidR="00C21FF0">
        <w:rPr>
          <w:rFonts w:ascii="Abadi Extra Light" w:hAnsi="Abadi Extra Light"/>
          <w:sz w:val="24"/>
          <w:szCs w:val="24"/>
        </w:rPr>
        <w:t>void and</w:t>
      </w:r>
      <w:r w:rsidR="0043331E">
        <w:rPr>
          <w:rFonts w:ascii="Abadi Extra Light" w:hAnsi="Abadi Extra Light"/>
          <w:sz w:val="24"/>
          <w:szCs w:val="24"/>
        </w:rPr>
        <w:t xml:space="preserve"> the customer advised accordingly.</w:t>
      </w:r>
    </w:p>
    <w:p w14:paraId="6A221EA1" w14:textId="3813F0D1" w:rsidR="000C299D" w:rsidRDefault="00A31A62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will be </w:t>
      </w:r>
      <w:r w:rsidR="00384F98">
        <w:rPr>
          <w:rFonts w:ascii="Abadi Extra Light" w:hAnsi="Abadi Extra Light"/>
          <w:sz w:val="24"/>
          <w:szCs w:val="24"/>
        </w:rPr>
        <w:t>responsible for any additional costs incurred to the C</w:t>
      </w:r>
      <w:r w:rsidR="00763DCD">
        <w:rPr>
          <w:rFonts w:ascii="Abadi Extra Light" w:hAnsi="Abadi Extra Light"/>
          <w:sz w:val="24"/>
          <w:szCs w:val="24"/>
        </w:rPr>
        <w:t>ompany</w:t>
      </w:r>
      <w:r w:rsidR="002333C6">
        <w:rPr>
          <w:rFonts w:ascii="Abadi Extra Light" w:hAnsi="Abadi Extra Light"/>
          <w:sz w:val="24"/>
          <w:szCs w:val="24"/>
        </w:rPr>
        <w:t xml:space="preserve"> as a result of any booked equipment not being able to</w:t>
      </w:r>
      <w:r w:rsidR="00956C69">
        <w:rPr>
          <w:rFonts w:ascii="Abadi Extra Light" w:hAnsi="Abadi Extra Light"/>
          <w:sz w:val="24"/>
          <w:szCs w:val="24"/>
        </w:rPr>
        <w:t xml:space="preserve"> </w:t>
      </w:r>
      <w:r w:rsidR="00C21FF0">
        <w:rPr>
          <w:rFonts w:ascii="Abadi Extra Light" w:hAnsi="Abadi Extra Light"/>
          <w:sz w:val="24"/>
          <w:szCs w:val="24"/>
        </w:rPr>
        <w:t>erected/laid</w:t>
      </w:r>
      <w:r w:rsidR="00956C69">
        <w:rPr>
          <w:rFonts w:ascii="Abadi Extra Light" w:hAnsi="Abadi Extra Light"/>
          <w:sz w:val="24"/>
          <w:szCs w:val="24"/>
        </w:rPr>
        <w:t xml:space="preserve"> due to incorrect measurements, varying height levels or undisclosed site </w:t>
      </w:r>
      <w:r w:rsidR="00C21FF0">
        <w:rPr>
          <w:rFonts w:ascii="Abadi Extra Light" w:hAnsi="Abadi Extra Light"/>
          <w:sz w:val="24"/>
          <w:szCs w:val="24"/>
        </w:rPr>
        <w:t>complication</w:t>
      </w:r>
      <w:r w:rsidR="00956C69">
        <w:rPr>
          <w:rFonts w:ascii="Abadi Extra Light" w:hAnsi="Abadi Extra Light"/>
          <w:sz w:val="24"/>
          <w:szCs w:val="24"/>
        </w:rPr>
        <w:t xml:space="preserve"> of which the Company</w:t>
      </w:r>
      <w:r w:rsidR="000C299D">
        <w:rPr>
          <w:rFonts w:ascii="Abadi Extra Light" w:hAnsi="Abadi Extra Light"/>
          <w:sz w:val="24"/>
          <w:szCs w:val="24"/>
        </w:rPr>
        <w:t xml:space="preserve"> were not informed of in </w:t>
      </w:r>
      <w:r w:rsidR="00C21FF0">
        <w:rPr>
          <w:rFonts w:ascii="Abadi Extra Light" w:hAnsi="Abadi Extra Light"/>
          <w:sz w:val="24"/>
          <w:szCs w:val="24"/>
        </w:rPr>
        <w:t>writing.</w:t>
      </w:r>
    </w:p>
    <w:p w14:paraId="7E95FBA0" w14:textId="7FE5BFCB" w:rsidR="006D52CE" w:rsidRDefault="000C299D" w:rsidP="00C64AE7">
      <w:pPr>
        <w:pStyle w:val="ListParagraph"/>
        <w:numPr>
          <w:ilvl w:val="0"/>
          <w:numId w:val="8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hirer will be responsible for any </w:t>
      </w:r>
      <w:r w:rsidR="00C21FF0">
        <w:rPr>
          <w:rFonts w:ascii="Abadi Extra Light" w:hAnsi="Abadi Extra Light"/>
          <w:sz w:val="24"/>
          <w:szCs w:val="24"/>
        </w:rPr>
        <w:t>costs</w:t>
      </w:r>
      <w:r>
        <w:rPr>
          <w:rFonts w:ascii="Abadi Extra Light" w:hAnsi="Abadi Extra Light"/>
          <w:sz w:val="24"/>
          <w:szCs w:val="24"/>
        </w:rPr>
        <w:t xml:space="preserve"> incurred by the Company</w:t>
      </w:r>
      <w:r w:rsidR="00E13328">
        <w:rPr>
          <w:rFonts w:ascii="Abadi Extra Light" w:hAnsi="Abadi Extra Light"/>
          <w:sz w:val="24"/>
          <w:szCs w:val="24"/>
        </w:rPr>
        <w:t xml:space="preserve"> due to changes being requested once the erecti</w:t>
      </w:r>
      <w:r w:rsidR="006D52CE">
        <w:rPr>
          <w:rFonts w:ascii="Abadi Extra Light" w:hAnsi="Abadi Extra Light"/>
          <w:sz w:val="24"/>
          <w:szCs w:val="24"/>
        </w:rPr>
        <w:t>ng of the tents has begun.</w:t>
      </w:r>
    </w:p>
    <w:p w14:paraId="46995032" w14:textId="77777777" w:rsidR="006D52CE" w:rsidRDefault="006D52CE" w:rsidP="006D52CE">
      <w:pPr>
        <w:rPr>
          <w:rFonts w:ascii="Abadi Extra Light" w:hAnsi="Abadi Extra Light"/>
          <w:sz w:val="24"/>
          <w:szCs w:val="24"/>
        </w:rPr>
      </w:pPr>
    </w:p>
    <w:p w14:paraId="11617734" w14:textId="607C92FD" w:rsidR="006D52CE" w:rsidRDefault="006D52CE" w:rsidP="006D52CE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Ownership</w:t>
      </w:r>
    </w:p>
    <w:p w14:paraId="7E888713" w14:textId="17B78AFD" w:rsidR="00623718" w:rsidRDefault="00D207EC" w:rsidP="006D52CE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All equipment remains at all times</w:t>
      </w:r>
      <w:r w:rsidR="00623718">
        <w:rPr>
          <w:rFonts w:ascii="Abadi Extra Light" w:hAnsi="Abadi Extra Light"/>
          <w:sz w:val="24"/>
          <w:szCs w:val="24"/>
        </w:rPr>
        <w:t xml:space="preserve"> the property of the </w:t>
      </w:r>
      <w:r w:rsidR="00F1379B">
        <w:rPr>
          <w:rFonts w:ascii="Abadi Extra Light" w:hAnsi="Abadi Extra Light"/>
          <w:sz w:val="24"/>
          <w:szCs w:val="24"/>
        </w:rPr>
        <w:t>Company</w:t>
      </w:r>
      <w:r w:rsidR="00623718">
        <w:rPr>
          <w:rFonts w:ascii="Abadi Extra Light" w:hAnsi="Abadi Extra Light"/>
          <w:sz w:val="24"/>
          <w:szCs w:val="24"/>
        </w:rPr>
        <w:t>.</w:t>
      </w:r>
    </w:p>
    <w:p w14:paraId="28C5E778" w14:textId="77777777" w:rsidR="00623718" w:rsidRDefault="00623718" w:rsidP="006D52CE">
      <w:pPr>
        <w:rPr>
          <w:rFonts w:ascii="Abadi Extra Light" w:hAnsi="Abadi Extra Light"/>
          <w:sz w:val="24"/>
          <w:szCs w:val="24"/>
        </w:rPr>
      </w:pPr>
    </w:p>
    <w:p w14:paraId="77EFBE04" w14:textId="77777777" w:rsidR="00F25144" w:rsidRDefault="00F25144" w:rsidP="006D52CE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Liability to third parties</w:t>
      </w:r>
    </w:p>
    <w:p w14:paraId="32FF596E" w14:textId="36FC7821" w:rsidR="00A00184" w:rsidRDefault="00A00184" w:rsidP="006D52CE">
      <w:pPr>
        <w:rPr>
          <w:rFonts w:ascii="Abadi Extra Light" w:hAnsi="Abadi Extra Light"/>
          <w:sz w:val="24"/>
          <w:szCs w:val="24"/>
        </w:rPr>
      </w:pPr>
      <w:r w:rsidRPr="006D52CE">
        <w:rPr>
          <w:rFonts w:ascii="Abadi Extra Light" w:hAnsi="Abadi Extra Light"/>
          <w:sz w:val="24"/>
          <w:szCs w:val="24"/>
        </w:rPr>
        <w:t xml:space="preserve"> </w:t>
      </w:r>
      <w:r w:rsidR="00F25144">
        <w:rPr>
          <w:rFonts w:ascii="Abadi Extra Light" w:hAnsi="Abadi Extra Light"/>
          <w:sz w:val="24"/>
          <w:szCs w:val="24"/>
        </w:rPr>
        <w:t xml:space="preserve">The Company will not be responsible for </w:t>
      </w:r>
      <w:r w:rsidR="009374B3">
        <w:rPr>
          <w:rFonts w:ascii="Abadi Extra Light" w:hAnsi="Abadi Extra Light"/>
          <w:sz w:val="24"/>
          <w:szCs w:val="24"/>
        </w:rPr>
        <w:t xml:space="preserve">and the hirer will indemnify the Company against all claims for the </w:t>
      </w:r>
      <w:r w:rsidR="004E05F8">
        <w:rPr>
          <w:rFonts w:ascii="Abadi Extra Light" w:hAnsi="Abadi Extra Light"/>
          <w:sz w:val="24"/>
          <w:szCs w:val="24"/>
        </w:rPr>
        <w:t>injury to persons or loss or damage to property howsoever caused unless it is prov</w:t>
      </w:r>
      <w:r w:rsidR="00075DE4">
        <w:rPr>
          <w:rFonts w:ascii="Abadi Extra Light" w:hAnsi="Abadi Extra Light"/>
          <w:sz w:val="24"/>
          <w:szCs w:val="24"/>
        </w:rPr>
        <w:t>ed that such injury or damage was caused by negligence of the Company.</w:t>
      </w:r>
    </w:p>
    <w:p w14:paraId="2CBA37A6" w14:textId="77777777" w:rsidR="00075DE4" w:rsidRDefault="00075DE4" w:rsidP="006D52CE">
      <w:pPr>
        <w:rPr>
          <w:rFonts w:ascii="Abadi Extra Light" w:hAnsi="Abadi Extra Light"/>
          <w:sz w:val="24"/>
          <w:szCs w:val="24"/>
        </w:rPr>
      </w:pPr>
    </w:p>
    <w:p w14:paraId="2EF1AF21" w14:textId="5512C7DF" w:rsidR="00075DE4" w:rsidRDefault="00B91870" w:rsidP="006D52CE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Erection and dismantling</w:t>
      </w:r>
    </w:p>
    <w:p w14:paraId="7CFF35DF" w14:textId="1F233609" w:rsidR="00B91870" w:rsidRDefault="000E33A6" w:rsidP="006D52CE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Company normally provides labour for erecting and dismantling the tents and the </w:t>
      </w:r>
      <w:r w:rsidR="000D353F">
        <w:rPr>
          <w:rFonts w:ascii="Abadi Extra Light" w:hAnsi="Abadi Extra Light"/>
          <w:sz w:val="24"/>
          <w:szCs w:val="24"/>
        </w:rPr>
        <w:t>cost thereof is included in the cost of hire.</w:t>
      </w:r>
    </w:p>
    <w:p w14:paraId="450FDF33" w14:textId="4DD86AA4" w:rsidR="000D353F" w:rsidRDefault="000D353F" w:rsidP="006D52CE">
      <w:pPr>
        <w:rPr>
          <w:rFonts w:ascii="Abadi Extra Light" w:hAnsi="Abadi Extra Light"/>
          <w:sz w:val="24"/>
          <w:szCs w:val="24"/>
        </w:rPr>
      </w:pPr>
    </w:p>
    <w:p w14:paraId="000B1951" w14:textId="37152C37" w:rsidR="000D353F" w:rsidRDefault="004B650B" w:rsidP="006D52CE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Force majeure</w:t>
      </w:r>
    </w:p>
    <w:p w14:paraId="49C280CB" w14:textId="15D869FE" w:rsidR="004B650B" w:rsidRDefault="00D1487F" w:rsidP="006D52CE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</w:t>
      </w:r>
      <w:r w:rsidR="00F1379B">
        <w:rPr>
          <w:rFonts w:ascii="Abadi Extra Light" w:hAnsi="Abadi Extra Light"/>
          <w:sz w:val="24"/>
          <w:szCs w:val="24"/>
        </w:rPr>
        <w:t>Company</w:t>
      </w:r>
      <w:r>
        <w:rPr>
          <w:rFonts w:ascii="Abadi Extra Light" w:hAnsi="Abadi Extra Light"/>
          <w:sz w:val="24"/>
          <w:szCs w:val="24"/>
        </w:rPr>
        <w:t xml:space="preserve"> will not be liable for any; Act of God, including </w:t>
      </w:r>
      <w:r w:rsidR="00C1298A">
        <w:rPr>
          <w:rFonts w:ascii="Abadi Extra Light" w:hAnsi="Abadi Extra Light"/>
          <w:sz w:val="24"/>
          <w:szCs w:val="24"/>
        </w:rPr>
        <w:t>but</w:t>
      </w:r>
      <w:r>
        <w:rPr>
          <w:rFonts w:ascii="Abadi Extra Light" w:hAnsi="Abadi Extra Light"/>
          <w:sz w:val="24"/>
          <w:szCs w:val="24"/>
        </w:rPr>
        <w:t xml:space="preserve"> not limited to</w:t>
      </w:r>
      <w:r w:rsidR="00C1298A">
        <w:rPr>
          <w:rFonts w:ascii="Abadi Extra Light" w:hAnsi="Abadi Extra Light"/>
          <w:sz w:val="24"/>
          <w:szCs w:val="24"/>
        </w:rPr>
        <w:t>:</w:t>
      </w:r>
    </w:p>
    <w:p w14:paraId="10799A76" w14:textId="758317EB" w:rsidR="00C1298A" w:rsidRDefault="00C1298A" w:rsidP="00C1298A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Tempest</w:t>
      </w:r>
    </w:p>
    <w:p w14:paraId="4EADF148" w14:textId="3DE61E0F" w:rsidR="00C1298A" w:rsidRDefault="00C1298A" w:rsidP="00C1298A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Fire</w:t>
      </w:r>
    </w:p>
    <w:p w14:paraId="5D0F195D" w14:textId="2333E5D2" w:rsidR="00C1298A" w:rsidRDefault="00C1298A" w:rsidP="00236DF3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 w:rsidRPr="00C1298A">
        <w:rPr>
          <w:rFonts w:ascii="Abadi Extra Light" w:hAnsi="Abadi Extra Light"/>
          <w:sz w:val="24"/>
          <w:szCs w:val="24"/>
        </w:rPr>
        <w:t>Flood</w:t>
      </w:r>
    </w:p>
    <w:p w14:paraId="1D4F4CCB" w14:textId="50CDE338" w:rsidR="00C1298A" w:rsidRDefault="00C1298A" w:rsidP="00236DF3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Storm</w:t>
      </w:r>
    </w:p>
    <w:p w14:paraId="68C53494" w14:textId="2BB1CB1F" w:rsidR="00C1298A" w:rsidRDefault="00C1298A" w:rsidP="00236DF3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Natural disaster</w:t>
      </w:r>
    </w:p>
    <w:p w14:paraId="1A23BA28" w14:textId="383C5767" w:rsidR="004130D0" w:rsidRDefault="007479B8" w:rsidP="00236DF3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Civil war</w:t>
      </w:r>
    </w:p>
    <w:p w14:paraId="087F6968" w14:textId="22640D89" w:rsidR="007479B8" w:rsidRDefault="007479B8" w:rsidP="007479B8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Sabotage or act of terrorism</w:t>
      </w:r>
    </w:p>
    <w:p w14:paraId="79CF1B7D" w14:textId="72283B55" w:rsidR="007479B8" w:rsidRDefault="007479B8" w:rsidP="007479B8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Government sanction</w:t>
      </w:r>
    </w:p>
    <w:p w14:paraId="1E9D1EF7" w14:textId="07D48908" w:rsidR="007479B8" w:rsidRDefault="007479B8" w:rsidP="007479B8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Global pandemic</w:t>
      </w:r>
    </w:p>
    <w:p w14:paraId="483BFEA6" w14:textId="3FF378A3" w:rsidR="007479B8" w:rsidRDefault="00F84374" w:rsidP="007479B8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Embargo</w:t>
      </w:r>
    </w:p>
    <w:p w14:paraId="07DEFAA1" w14:textId="319AA36E" w:rsidR="00F84374" w:rsidRDefault="00F84374" w:rsidP="007479B8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Import or export regulation or order</w:t>
      </w:r>
    </w:p>
    <w:p w14:paraId="05F3AB86" w14:textId="631A92C1" w:rsidR="00F84374" w:rsidRDefault="00F84374" w:rsidP="007479B8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lastRenderedPageBreak/>
        <w:t xml:space="preserve">Labour </w:t>
      </w:r>
      <w:r w:rsidR="000B696C">
        <w:rPr>
          <w:rFonts w:ascii="Abadi Extra Light" w:hAnsi="Abadi Extra Light"/>
          <w:sz w:val="24"/>
          <w:szCs w:val="24"/>
        </w:rPr>
        <w:t>disputes; including strikes, blackouts</w:t>
      </w:r>
      <w:r w:rsidR="003741A2">
        <w:rPr>
          <w:rFonts w:ascii="Abadi Extra Light" w:hAnsi="Abadi Extra Light"/>
          <w:sz w:val="24"/>
          <w:szCs w:val="24"/>
        </w:rPr>
        <w:t>, l</w:t>
      </w:r>
      <w:r w:rsidR="000C41BE">
        <w:rPr>
          <w:rFonts w:ascii="Abadi Extra Light" w:hAnsi="Abadi Extra Light"/>
          <w:sz w:val="24"/>
          <w:szCs w:val="24"/>
        </w:rPr>
        <w:t>ockouts, boycotts or any other industrial actions</w:t>
      </w:r>
    </w:p>
    <w:p w14:paraId="0D335C6A" w14:textId="1754910C" w:rsidR="000C41BE" w:rsidRDefault="004448D4" w:rsidP="007479B8">
      <w:pPr>
        <w:pStyle w:val="ListParagraph"/>
        <w:numPr>
          <w:ilvl w:val="0"/>
          <w:numId w:val="9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Failure in the transportation of equipment, machinery or personnel </w:t>
      </w:r>
      <w:r w:rsidR="00935397">
        <w:rPr>
          <w:rFonts w:ascii="Abadi Extra Light" w:hAnsi="Abadi Extra Light"/>
          <w:sz w:val="24"/>
          <w:szCs w:val="24"/>
        </w:rPr>
        <w:t xml:space="preserve">or in the provision of any </w:t>
      </w:r>
      <w:r w:rsidR="008D185C">
        <w:rPr>
          <w:rFonts w:ascii="Abadi Extra Light" w:hAnsi="Abadi Extra Light"/>
          <w:sz w:val="24"/>
          <w:szCs w:val="24"/>
        </w:rPr>
        <w:t>utility</w:t>
      </w:r>
      <w:r w:rsidR="00935397">
        <w:rPr>
          <w:rFonts w:ascii="Abadi Extra Light" w:hAnsi="Abadi Extra Light"/>
          <w:sz w:val="24"/>
          <w:szCs w:val="24"/>
        </w:rPr>
        <w:t xml:space="preserve"> including power, gas, water or communication services</w:t>
      </w:r>
    </w:p>
    <w:p w14:paraId="0736DC22" w14:textId="4B96C16B" w:rsidR="003E7867" w:rsidRDefault="003E7867" w:rsidP="003E7867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While every effort will be made by the Company to carry out any booking accepted, however, the full performance of it </w:t>
      </w:r>
      <w:r w:rsidR="009708D2">
        <w:rPr>
          <w:rFonts w:ascii="Abadi Extra Light" w:hAnsi="Abadi Extra Light"/>
          <w:sz w:val="24"/>
          <w:szCs w:val="24"/>
        </w:rPr>
        <w:t>is subject to variation or cancellation</w:t>
      </w:r>
      <w:r w:rsidR="002C617F">
        <w:rPr>
          <w:rFonts w:ascii="Abadi Extra Light" w:hAnsi="Abadi Extra Light"/>
          <w:sz w:val="24"/>
          <w:szCs w:val="24"/>
        </w:rPr>
        <w:t xml:space="preserve"> by the Company consequent upon Act of God, war</w:t>
      </w:r>
      <w:r w:rsidR="003A0C0C">
        <w:rPr>
          <w:rFonts w:ascii="Abadi Extra Light" w:hAnsi="Abadi Extra Light"/>
          <w:sz w:val="24"/>
          <w:szCs w:val="24"/>
        </w:rPr>
        <w:t xml:space="preserve">, strikes, riots, lockouts or any other disturbances. Fire, flood, storm, gale or tempest restrictions on the use of </w:t>
      </w:r>
      <w:r w:rsidR="008B79E8">
        <w:rPr>
          <w:rFonts w:ascii="Abadi Extra Light" w:hAnsi="Abadi Extra Light"/>
          <w:sz w:val="24"/>
          <w:szCs w:val="24"/>
        </w:rPr>
        <w:t>transport</w:t>
      </w:r>
      <w:r w:rsidR="003D78CC">
        <w:rPr>
          <w:rFonts w:ascii="Abadi Extra Light" w:hAnsi="Abadi Extra Light"/>
          <w:sz w:val="24"/>
          <w:szCs w:val="24"/>
        </w:rPr>
        <w:t xml:space="preserve">, fuel or power. Requisitioning storage of material or </w:t>
      </w:r>
      <w:r w:rsidR="008B79E8">
        <w:rPr>
          <w:rFonts w:ascii="Abadi Extra Light" w:hAnsi="Abadi Extra Light"/>
          <w:sz w:val="24"/>
          <w:szCs w:val="24"/>
        </w:rPr>
        <w:t>transport</w:t>
      </w:r>
      <w:r w:rsidR="003F518D">
        <w:rPr>
          <w:rFonts w:ascii="Abadi Extra Light" w:hAnsi="Abadi Extra Light"/>
          <w:sz w:val="24"/>
          <w:szCs w:val="24"/>
        </w:rPr>
        <w:t xml:space="preserve"> or </w:t>
      </w:r>
      <w:r w:rsidR="00F1379B">
        <w:rPr>
          <w:rFonts w:ascii="Abadi Extra Light" w:hAnsi="Abadi Extra Light"/>
          <w:sz w:val="24"/>
          <w:szCs w:val="24"/>
        </w:rPr>
        <w:t>labour</w:t>
      </w:r>
      <w:r w:rsidR="003F518D">
        <w:rPr>
          <w:rFonts w:ascii="Abadi Extra Light" w:hAnsi="Abadi Extra Light"/>
          <w:sz w:val="24"/>
          <w:szCs w:val="24"/>
        </w:rPr>
        <w:t xml:space="preserve"> or </w:t>
      </w:r>
      <w:r w:rsidR="008B79E8">
        <w:rPr>
          <w:rFonts w:ascii="Abadi Extra Light" w:hAnsi="Abadi Extra Light"/>
          <w:sz w:val="24"/>
          <w:szCs w:val="24"/>
        </w:rPr>
        <w:t>any</w:t>
      </w:r>
      <w:r w:rsidR="003F518D">
        <w:rPr>
          <w:rFonts w:ascii="Abadi Extra Light" w:hAnsi="Abadi Extra Light"/>
          <w:sz w:val="24"/>
          <w:szCs w:val="24"/>
        </w:rPr>
        <w:t xml:space="preserve"> other cause beyond the control of the Company.</w:t>
      </w:r>
    </w:p>
    <w:p w14:paraId="1B013483" w14:textId="77777777" w:rsidR="0090306C" w:rsidRDefault="0090306C" w:rsidP="003E7867">
      <w:pPr>
        <w:rPr>
          <w:rFonts w:ascii="Abadi Extra Light" w:hAnsi="Abadi Extra Light"/>
          <w:sz w:val="24"/>
          <w:szCs w:val="24"/>
        </w:rPr>
      </w:pPr>
    </w:p>
    <w:p w14:paraId="091B0796" w14:textId="107182DF" w:rsidR="007F0110" w:rsidRPr="0090306C" w:rsidRDefault="0090306C" w:rsidP="003E7867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C</w:t>
      </w:r>
      <w:r w:rsidR="007F0110" w:rsidRPr="0090306C">
        <w:rPr>
          <w:rFonts w:ascii="Bradley Hand ITC" w:hAnsi="Bradley Hand ITC"/>
          <w:b/>
          <w:bCs/>
          <w:sz w:val="28"/>
          <w:szCs w:val="28"/>
          <w:u w:val="single"/>
        </w:rPr>
        <w:t>hoice of law</w:t>
      </w:r>
    </w:p>
    <w:p w14:paraId="3D4B4B65" w14:textId="177FD4F8" w:rsidR="007F0110" w:rsidRDefault="007F0110" w:rsidP="003E7867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this contract will be governed by the laws of England and Wales and the exclusive </w:t>
      </w:r>
      <w:r w:rsidR="008B79E8">
        <w:rPr>
          <w:rFonts w:ascii="Abadi Extra Light" w:hAnsi="Abadi Extra Light"/>
          <w:sz w:val="24"/>
          <w:szCs w:val="24"/>
        </w:rPr>
        <w:t>jurisdiction of</w:t>
      </w:r>
      <w:r>
        <w:rPr>
          <w:rFonts w:ascii="Abadi Extra Light" w:hAnsi="Abadi Extra Light"/>
          <w:sz w:val="24"/>
          <w:szCs w:val="24"/>
        </w:rPr>
        <w:t xml:space="preserve"> the Courts of England</w:t>
      </w:r>
    </w:p>
    <w:p w14:paraId="05CF97B5" w14:textId="77777777" w:rsidR="0090306C" w:rsidRDefault="0090306C" w:rsidP="003E7867">
      <w:pPr>
        <w:rPr>
          <w:rFonts w:ascii="Abadi Extra Light" w:hAnsi="Abadi Extra Light"/>
          <w:sz w:val="24"/>
          <w:szCs w:val="24"/>
        </w:rPr>
      </w:pPr>
    </w:p>
    <w:p w14:paraId="5FFE4095" w14:textId="599E0261" w:rsidR="0090306C" w:rsidRDefault="0090306C" w:rsidP="003E7867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Cancellation</w:t>
      </w:r>
    </w:p>
    <w:p w14:paraId="1EB1FCB2" w14:textId="1E19F773" w:rsidR="0090306C" w:rsidRDefault="0090306C" w:rsidP="003E7867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Should the hirer </w:t>
      </w:r>
      <w:r w:rsidR="0083502A">
        <w:rPr>
          <w:rFonts w:ascii="Abadi Extra Light" w:hAnsi="Abadi Extra Light"/>
          <w:sz w:val="24"/>
          <w:szCs w:val="24"/>
        </w:rPr>
        <w:t>wish to terminate the contact then the following compensation rates will charged to the hirer by the Company:</w:t>
      </w:r>
    </w:p>
    <w:p w14:paraId="1EC40D95" w14:textId="33F2AB5D" w:rsidR="0083502A" w:rsidRDefault="00A3669F" w:rsidP="00A3669F">
      <w:pPr>
        <w:pStyle w:val="ListParagraph"/>
        <w:numPr>
          <w:ilvl w:val="0"/>
          <w:numId w:val="10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100% of the hire price for notice less than 28 days prior to the hire period</w:t>
      </w:r>
    </w:p>
    <w:p w14:paraId="71E7F18A" w14:textId="2DFDB804" w:rsidR="00A3669F" w:rsidRDefault="001D20F1" w:rsidP="00A3669F">
      <w:pPr>
        <w:pStyle w:val="ListParagraph"/>
        <w:numPr>
          <w:ilvl w:val="0"/>
          <w:numId w:val="10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20% of the hire price for notice more than 28 days prior to the hire period</w:t>
      </w:r>
    </w:p>
    <w:p w14:paraId="23C1066B" w14:textId="77777777" w:rsidR="001D20F1" w:rsidRDefault="001D20F1" w:rsidP="001D20F1">
      <w:pPr>
        <w:rPr>
          <w:rFonts w:ascii="Abadi Extra Light" w:hAnsi="Abadi Extra Light"/>
          <w:sz w:val="24"/>
          <w:szCs w:val="24"/>
        </w:rPr>
      </w:pPr>
    </w:p>
    <w:p w14:paraId="728D8297" w14:textId="688547ED" w:rsidR="001D20F1" w:rsidRDefault="001D20F1" w:rsidP="001D20F1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Other</w:t>
      </w:r>
    </w:p>
    <w:p w14:paraId="29F35E68" w14:textId="01EE3A96" w:rsidR="001D20F1" w:rsidRDefault="00283E1F" w:rsidP="001D20F1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The </w:t>
      </w:r>
      <w:r w:rsidR="008B79E8">
        <w:rPr>
          <w:rFonts w:ascii="Abadi Extra Light" w:hAnsi="Abadi Extra Light"/>
          <w:sz w:val="24"/>
          <w:szCs w:val="24"/>
        </w:rPr>
        <w:t>Company</w:t>
      </w:r>
      <w:r>
        <w:rPr>
          <w:rFonts w:ascii="Abadi Extra Light" w:hAnsi="Abadi Extra Light"/>
          <w:sz w:val="24"/>
          <w:szCs w:val="24"/>
        </w:rPr>
        <w:t xml:space="preserve"> reserves the right to amend their website and terms and conditions at any time, without prior notice, the </w:t>
      </w:r>
      <w:r w:rsidR="004D1F8C">
        <w:rPr>
          <w:rFonts w:ascii="Abadi Extra Light" w:hAnsi="Abadi Extra Light"/>
          <w:sz w:val="24"/>
          <w:szCs w:val="24"/>
        </w:rPr>
        <w:t>hirers obligations not being limited to the above.</w:t>
      </w:r>
    </w:p>
    <w:p w14:paraId="395BED93" w14:textId="1265130B" w:rsidR="004D1F8C" w:rsidRDefault="00665991" w:rsidP="001D20F1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The contract will be terminated in the event of non-payment, or of there is a breach of the terms and conditions.</w:t>
      </w:r>
    </w:p>
    <w:p w14:paraId="397CB13D" w14:textId="139854E8" w:rsidR="009A019E" w:rsidRDefault="009A019E" w:rsidP="001D20F1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If any clause is deemed invalid it will not affect the rest of the terms and </w:t>
      </w:r>
      <w:r w:rsidR="008B79E8">
        <w:rPr>
          <w:rFonts w:ascii="Abadi Extra Light" w:hAnsi="Abadi Extra Light"/>
          <w:sz w:val="24"/>
          <w:szCs w:val="24"/>
        </w:rPr>
        <w:t>conditions</w:t>
      </w:r>
      <w:r>
        <w:rPr>
          <w:rFonts w:ascii="Abadi Extra Light" w:hAnsi="Abadi Extra Light"/>
          <w:sz w:val="24"/>
          <w:szCs w:val="24"/>
        </w:rPr>
        <w:t>.</w:t>
      </w:r>
    </w:p>
    <w:p w14:paraId="19AC95AC" w14:textId="77777777" w:rsidR="009A019E" w:rsidRDefault="009A019E" w:rsidP="001D20F1">
      <w:pPr>
        <w:rPr>
          <w:rFonts w:ascii="Abadi Extra Light" w:hAnsi="Abadi Extra Light"/>
          <w:sz w:val="24"/>
          <w:szCs w:val="24"/>
        </w:rPr>
      </w:pPr>
    </w:p>
    <w:p w14:paraId="6F01FA3D" w14:textId="10BBA321" w:rsidR="009A019E" w:rsidRDefault="004734B1" w:rsidP="001D20F1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Entire agreement</w:t>
      </w:r>
    </w:p>
    <w:p w14:paraId="5A83C6CD" w14:textId="620BBB24" w:rsidR="004734B1" w:rsidRDefault="004734B1" w:rsidP="001D20F1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This contact constitutes the entire agreement between the Company and </w:t>
      </w:r>
      <w:r w:rsidR="009B04A5">
        <w:rPr>
          <w:rFonts w:ascii="Abadi Extra Light" w:hAnsi="Abadi Extra Light"/>
          <w:sz w:val="24"/>
          <w:szCs w:val="24"/>
        </w:rPr>
        <w:t xml:space="preserve">the hirer. No verbal representations or arrangements are </w:t>
      </w:r>
      <w:r w:rsidR="004B0345">
        <w:rPr>
          <w:rFonts w:ascii="Abadi Extra Light" w:hAnsi="Abadi Extra Light"/>
          <w:sz w:val="24"/>
          <w:szCs w:val="24"/>
        </w:rPr>
        <w:t>recognised</w:t>
      </w:r>
      <w:r w:rsidR="009B04A5">
        <w:rPr>
          <w:rFonts w:ascii="Abadi Extra Light" w:hAnsi="Abadi Extra Light"/>
          <w:sz w:val="24"/>
          <w:szCs w:val="24"/>
        </w:rPr>
        <w:t xml:space="preserve"> by the Company.</w:t>
      </w:r>
    </w:p>
    <w:p w14:paraId="4B7AB1E0" w14:textId="6832A9F5" w:rsidR="0094393F" w:rsidRDefault="0094393F" w:rsidP="001D20F1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Nothing in this agreement shall exclude or in any way limit:</w:t>
      </w:r>
    </w:p>
    <w:p w14:paraId="29308211" w14:textId="15AC54DB" w:rsidR="0094393F" w:rsidRDefault="00670379" w:rsidP="0094393F">
      <w:pPr>
        <w:pStyle w:val="ListParagraph"/>
        <w:numPr>
          <w:ilvl w:val="0"/>
          <w:numId w:val="11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Either part</w:t>
      </w:r>
      <w:r w:rsidR="00F80E11">
        <w:rPr>
          <w:rFonts w:ascii="Abadi Extra Light" w:hAnsi="Abadi Extra Light"/>
          <w:sz w:val="24"/>
          <w:szCs w:val="24"/>
        </w:rPr>
        <w:t xml:space="preserve">y’s liability for death or personal injury </w:t>
      </w:r>
      <w:r w:rsidR="0014760A">
        <w:rPr>
          <w:rFonts w:ascii="Abadi Extra Light" w:hAnsi="Abadi Extra Light"/>
          <w:sz w:val="24"/>
          <w:szCs w:val="24"/>
        </w:rPr>
        <w:t>caused by its own negligence</w:t>
      </w:r>
    </w:p>
    <w:p w14:paraId="28849A7A" w14:textId="283E311E" w:rsidR="0014760A" w:rsidRDefault="0014760A" w:rsidP="0094393F">
      <w:pPr>
        <w:pStyle w:val="ListParagraph"/>
        <w:numPr>
          <w:ilvl w:val="0"/>
          <w:numId w:val="11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Either party’s liability for fraud </w:t>
      </w:r>
      <w:r w:rsidR="00485E53">
        <w:rPr>
          <w:rFonts w:ascii="Abadi Extra Light" w:hAnsi="Abadi Extra Light"/>
          <w:sz w:val="24"/>
          <w:szCs w:val="24"/>
        </w:rPr>
        <w:t>or fraudulent misrepresentation; or</w:t>
      </w:r>
    </w:p>
    <w:p w14:paraId="14BB7E84" w14:textId="2CEB7436" w:rsidR="00485E53" w:rsidRDefault="00726C9C" w:rsidP="0094393F">
      <w:pPr>
        <w:pStyle w:val="ListParagraph"/>
        <w:numPr>
          <w:ilvl w:val="0"/>
          <w:numId w:val="11"/>
        </w:num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Any other liability which cannot be excluded by law</w:t>
      </w:r>
    </w:p>
    <w:p w14:paraId="2EFFC959" w14:textId="1FC0C10F" w:rsidR="00726C9C" w:rsidRDefault="00726C9C" w:rsidP="00726C9C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This agreement sets forth the </w:t>
      </w:r>
      <w:r w:rsidR="00BB361C">
        <w:rPr>
          <w:rFonts w:ascii="Abadi Extra Light" w:hAnsi="Abadi Extra Light"/>
          <w:sz w:val="24"/>
          <w:szCs w:val="24"/>
        </w:rPr>
        <w:t xml:space="preserve">full extent of the Company’s </w:t>
      </w:r>
      <w:r w:rsidR="004B0345">
        <w:rPr>
          <w:rFonts w:ascii="Abadi Extra Light" w:hAnsi="Abadi Extra Light"/>
          <w:sz w:val="24"/>
          <w:szCs w:val="24"/>
        </w:rPr>
        <w:t>obligations</w:t>
      </w:r>
      <w:r w:rsidR="00BB361C">
        <w:rPr>
          <w:rFonts w:ascii="Abadi Extra Light" w:hAnsi="Abadi Extra Light"/>
          <w:sz w:val="24"/>
          <w:szCs w:val="24"/>
        </w:rPr>
        <w:t xml:space="preserve"> </w:t>
      </w:r>
      <w:r w:rsidR="00F1379B">
        <w:rPr>
          <w:rFonts w:ascii="Abadi Extra Light" w:hAnsi="Abadi Extra Light"/>
          <w:sz w:val="24"/>
          <w:szCs w:val="24"/>
        </w:rPr>
        <w:t>and</w:t>
      </w:r>
      <w:r w:rsidR="00BB361C">
        <w:rPr>
          <w:rFonts w:ascii="Abadi Extra Light" w:hAnsi="Abadi Extra Light"/>
          <w:sz w:val="24"/>
          <w:szCs w:val="24"/>
        </w:rPr>
        <w:t xml:space="preserve"> liabilities in respect of the equipment and its </w:t>
      </w:r>
      <w:r w:rsidR="00B6051E">
        <w:rPr>
          <w:rFonts w:ascii="Abadi Extra Light" w:hAnsi="Abadi Extra Light"/>
          <w:sz w:val="24"/>
          <w:szCs w:val="24"/>
        </w:rPr>
        <w:t>hiring to the hirer. In particular, there are no conditions</w:t>
      </w:r>
      <w:r w:rsidR="00112AF0">
        <w:rPr>
          <w:rFonts w:ascii="Abadi Extra Light" w:hAnsi="Abadi Extra Light"/>
          <w:sz w:val="24"/>
          <w:szCs w:val="24"/>
        </w:rPr>
        <w:t xml:space="preserve">, </w:t>
      </w:r>
      <w:r w:rsidR="004B0345">
        <w:rPr>
          <w:rFonts w:ascii="Abadi Extra Light" w:hAnsi="Abadi Extra Light"/>
          <w:sz w:val="24"/>
          <w:szCs w:val="24"/>
        </w:rPr>
        <w:t>warranties,</w:t>
      </w:r>
      <w:r w:rsidR="00112AF0">
        <w:rPr>
          <w:rFonts w:ascii="Abadi Extra Light" w:hAnsi="Abadi Extra Light"/>
          <w:sz w:val="24"/>
          <w:szCs w:val="24"/>
        </w:rPr>
        <w:t xml:space="preserve"> or any other terms, express or implied, including as to quality, fitness </w:t>
      </w:r>
      <w:r w:rsidR="00DF7E13">
        <w:rPr>
          <w:rFonts w:ascii="Abadi Extra Light" w:hAnsi="Abadi Extra Light"/>
          <w:sz w:val="24"/>
          <w:szCs w:val="24"/>
        </w:rPr>
        <w:t xml:space="preserve">for a particular purpose or any other kind whatsoever, that are binding on the Company except as </w:t>
      </w:r>
      <w:r w:rsidR="004B0345">
        <w:rPr>
          <w:rFonts w:ascii="Abadi Extra Light" w:hAnsi="Abadi Extra Light"/>
          <w:sz w:val="24"/>
          <w:szCs w:val="24"/>
        </w:rPr>
        <w:t>specifically</w:t>
      </w:r>
      <w:r w:rsidR="00DF7E13">
        <w:rPr>
          <w:rFonts w:ascii="Abadi Extra Light" w:hAnsi="Abadi Extra Light"/>
          <w:sz w:val="24"/>
          <w:szCs w:val="24"/>
        </w:rPr>
        <w:t xml:space="preserve"> stated in this agreement</w:t>
      </w:r>
      <w:r w:rsidR="00F92140">
        <w:rPr>
          <w:rFonts w:ascii="Abadi Extra Light" w:hAnsi="Abadi Extra Light"/>
          <w:sz w:val="24"/>
          <w:szCs w:val="24"/>
        </w:rPr>
        <w:t xml:space="preserve">. Any condition, warranty or other term concerning the equipment which might otherwise be implied into </w:t>
      </w:r>
      <w:r w:rsidR="00157AE9">
        <w:rPr>
          <w:rFonts w:ascii="Abadi Extra Light" w:hAnsi="Abadi Extra Light"/>
          <w:sz w:val="24"/>
          <w:szCs w:val="24"/>
        </w:rPr>
        <w:t xml:space="preserve">or incorporated within this agreement, whether </w:t>
      </w:r>
      <w:r w:rsidR="004B0345">
        <w:rPr>
          <w:rFonts w:ascii="Abadi Extra Light" w:hAnsi="Abadi Extra Light"/>
          <w:sz w:val="24"/>
          <w:szCs w:val="24"/>
        </w:rPr>
        <w:t>by state</w:t>
      </w:r>
      <w:r w:rsidR="00157AE9">
        <w:rPr>
          <w:rFonts w:ascii="Abadi Extra Light" w:hAnsi="Abadi Extra Light"/>
          <w:sz w:val="24"/>
          <w:szCs w:val="24"/>
        </w:rPr>
        <w:t>, common law or otherwise, is expressly excluded.</w:t>
      </w:r>
    </w:p>
    <w:p w14:paraId="784D86EE" w14:textId="031B187B" w:rsidR="00157AE9" w:rsidRDefault="00157AE9" w:rsidP="00726C9C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lastRenderedPageBreak/>
        <w:t xml:space="preserve">A booking may only be deemed valid once the hirer is in receipt of a booking confirmation from the </w:t>
      </w:r>
      <w:r w:rsidR="004B0345">
        <w:rPr>
          <w:rFonts w:ascii="Abadi Extra Light" w:hAnsi="Abadi Extra Light"/>
          <w:sz w:val="24"/>
          <w:szCs w:val="24"/>
        </w:rPr>
        <w:t>Company</w:t>
      </w:r>
      <w:r>
        <w:rPr>
          <w:rFonts w:ascii="Abadi Extra Light" w:hAnsi="Abadi Extra Light"/>
          <w:sz w:val="24"/>
          <w:szCs w:val="24"/>
        </w:rPr>
        <w:t>. The Company</w:t>
      </w:r>
      <w:r w:rsidR="009B1CE1">
        <w:rPr>
          <w:rFonts w:ascii="Abadi Extra Light" w:hAnsi="Abadi Extra Light"/>
          <w:sz w:val="24"/>
          <w:szCs w:val="24"/>
        </w:rPr>
        <w:t xml:space="preserve"> will provide a </w:t>
      </w:r>
      <w:r w:rsidR="004B0345">
        <w:rPr>
          <w:rFonts w:ascii="Abadi Extra Light" w:hAnsi="Abadi Extra Light"/>
          <w:sz w:val="24"/>
          <w:szCs w:val="24"/>
        </w:rPr>
        <w:t>booking</w:t>
      </w:r>
      <w:r w:rsidR="009B1CE1">
        <w:rPr>
          <w:rFonts w:ascii="Abadi Extra Light" w:hAnsi="Abadi Extra Light"/>
          <w:sz w:val="24"/>
          <w:szCs w:val="24"/>
        </w:rPr>
        <w:t xml:space="preserve"> confirmation</w:t>
      </w:r>
      <w:r w:rsidR="003A7CC0">
        <w:rPr>
          <w:rFonts w:ascii="Abadi Extra Light" w:hAnsi="Abadi Extra Light"/>
          <w:sz w:val="24"/>
          <w:szCs w:val="24"/>
        </w:rPr>
        <w:t xml:space="preserve"> subject to availability and on receipt of a fully completed booking form</w:t>
      </w:r>
      <w:r w:rsidR="006101C0">
        <w:rPr>
          <w:rFonts w:ascii="Abadi Extra Light" w:hAnsi="Abadi Extra Light"/>
          <w:sz w:val="24"/>
          <w:szCs w:val="24"/>
        </w:rPr>
        <w:t xml:space="preserve"> with a deposit from the hirer. Should the Company not have </w:t>
      </w:r>
      <w:r w:rsidR="00604394">
        <w:rPr>
          <w:rFonts w:ascii="Abadi Extra Light" w:hAnsi="Abadi Extra Light"/>
          <w:sz w:val="24"/>
          <w:szCs w:val="24"/>
        </w:rPr>
        <w:t>availability</w:t>
      </w:r>
      <w:r w:rsidR="00882D85">
        <w:rPr>
          <w:rFonts w:ascii="Abadi Extra Light" w:hAnsi="Abadi Extra Light"/>
          <w:sz w:val="24"/>
          <w:szCs w:val="24"/>
        </w:rPr>
        <w:t>, the deposit will be returned to the customer.</w:t>
      </w:r>
    </w:p>
    <w:p w14:paraId="29CCDA7F" w14:textId="45A73E18" w:rsidR="00882D85" w:rsidRDefault="00882D85" w:rsidP="00726C9C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Space required per tent</w:t>
      </w:r>
    </w:p>
    <w:p w14:paraId="4D456A4D" w14:textId="58809BFC" w:rsidR="00882D85" w:rsidRPr="00525165" w:rsidRDefault="00525165" w:rsidP="00882D85">
      <w:pPr>
        <w:pStyle w:val="ListParagraph"/>
        <w:numPr>
          <w:ilvl w:val="0"/>
          <w:numId w:val="12"/>
        </w:numPr>
        <w:rPr>
          <w:rFonts w:ascii="Bradley Hand ITC" w:hAnsi="Bradley Hand ITC"/>
          <w:sz w:val="28"/>
          <w:szCs w:val="28"/>
        </w:rPr>
      </w:pPr>
      <w:r>
        <w:rPr>
          <w:rFonts w:ascii="Abadi Extra Light" w:hAnsi="Abadi Extra Light"/>
          <w:sz w:val="24"/>
          <w:szCs w:val="24"/>
        </w:rPr>
        <w:t>5m requires a 7m area of flatt</w:t>
      </w:r>
      <w:r w:rsidR="007C149E">
        <w:rPr>
          <w:rFonts w:ascii="Abadi Extra Light" w:hAnsi="Abadi Extra Light"/>
          <w:sz w:val="24"/>
          <w:szCs w:val="24"/>
        </w:rPr>
        <w:t>est</w:t>
      </w:r>
      <w:r>
        <w:rPr>
          <w:rFonts w:ascii="Abadi Extra Light" w:hAnsi="Abadi Extra Light"/>
          <w:sz w:val="24"/>
          <w:szCs w:val="24"/>
        </w:rPr>
        <w:t xml:space="preserve"> grass</w:t>
      </w:r>
    </w:p>
    <w:p w14:paraId="69BE8BC7" w14:textId="7207B8F3" w:rsidR="00525165" w:rsidRPr="007C149E" w:rsidRDefault="00525165" w:rsidP="00882D85">
      <w:pPr>
        <w:pStyle w:val="ListParagraph"/>
        <w:numPr>
          <w:ilvl w:val="0"/>
          <w:numId w:val="12"/>
        </w:numPr>
        <w:rPr>
          <w:rFonts w:ascii="Bradley Hand ITC" w:hAnsi="Bradley Hand ITC"/>
          <w:sz w:val="28"/>
          <w:szCs w:val="28"/>
        </w:rPr>
      </w:pPr>
      <w:r>
        <w:rPr>
          <w:rFonts w:ascii="Abadi Extra Light" w:hAnsi="Abadi Extra Light"/>
          <w:sz w:val="24"/>
          <w:szCs w:val="24"/>
        </w:rPr>
        <w:t xml:space="preserve">6m requires 8m </w:t>
      </w:r>
      <w:r w:rsidR="007C149E">
        <w:rPr>
          <w:rFonts w:ascii="Abadi Extra Light" w:hAnsi="Abadi Extra Light"/>
          <w:sz w:val="24"/>
          <w:szCs w:val="24"/>
        </w:rPr>
        <w:t>area of flattest grass</w:t>
      </w:r>
    </w:p>
    <w:p w14:paraId="50860ABE" w14:textId="4998B1DF" w:rsidR="007C149E" w:rsidRPr="008F4512" w:rsidRDefault="008F4512" w:rsidP="007C149E">
      <w:pPr>
        <w:rPr>
          <w:rFonts w:ascii="Abadi Extra Light" w:hAnsi="Abadi Extra Light"/>
          <w:sz w:val="24"/>
          <w:szCs w:val="24"/>
        </w:rPr>
      </w:pPr>
      <w:r w:rsidRPr="008F4512">
        <w:rPr>
          <w:rFonts w:ascii="Abadi Extra Light" w:hAnsi="Abadi Extra Light"/>
          <w:sz w:val="24"/>
          <w:szCs w:val="24"/>
        </w:rPr>
        <w:t>Please note it is the responsibility of the hirer</w:t>
      </w:r>
      <w:r>
        <w:rPr>
          <w:rFonts w:ascii="Abadi Extra Light" w:hAnsi="Abadi Extra Light"/>
          <w:sz w:val="24"/>
          <w:szCs w:val="24"/>
        </w:rPr>
        <w:t xml:space="preserve"> to ensure that there is enough space and an easy access for the tents to be </w:t>
      </w:r>
      <w:r w:rsidR="00604394">
        <w:rPr>
          <w:rFonts w:ascii="Abadi Extra Light" w:hAnsi="Abadi Extra Light"/>
          <w:sz w:val="24"/>
          <w:szCs w:val="24"/>
        </w:rPr>
        <w:t>erected.</w:t>
      </w:r>
    </w:p>
    <w:sectPr w:rsidR="007C149E" w:rsidRPr="008F4512" w:rsidSect="00B96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0CA5"/>
    <w:multiLevelType w:val="hybridMultilevel"/>
    <w:tmpl w:val="82BC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692E"/>
    <w:multiLevelType w:val="hybridMultilevel"/>
    <w:tmpl w:val="B7605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0651"/>
    <w:multiLevelType w:val="hybridMultilevel"/>
    <w:tmpl w:val="05306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35A2C"/>
    <w:multiLevelType w:val="hybridMultilevel"/>
    <w:tmpl w:val="1FBE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54B4"/>
    <w:multiLevelType w:val="hybridMultilevel"/>
    <w:tmpl w:val="6DFE1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51FFF"/>
    <w:multiLevelType w:val="hybridMultilevel"/>
    <w:tmpl w:val="69E856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D34761"/>
    <w:multiLevelType w:val="hybridMultilevel"/>
    <w:tmpl w:val="1D9E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4149C"/>
    <w:multiLevelType w:val="hybridMultilevel"/>
    <w:tmpl w:val="C88E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0AF8"/>
    <w:multiLevelType w:val="hybridMultilevel"/>
    <w:tmpl w:val="16F0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33B22"/>
    <w:multiLevelType w:val="hybridMultilevel"/>
    <w:tmpl w:val="B1FE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55C6"/>
    <w:multiLevelType w:val="hybridMultilevel"/>
    <w:tmpl w:val="A3A4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D659C"/>
    <w:multiLevelType w:val="hybridMultilevel"/>
    <w:tmpl w:val="A394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7955">
    <w:abstractNumId w:val="2"/>
  </w:num>
  <w:num w:numId="2" w16cid:durableId="1589190860">
    <w:abstractNumId w:val="7"/>
  </w:num>
  <w:num w:numId="3" w16cid:durableId="1334338454">
    <w:abstractNumId w:val="5"/>
  </w:num>
  <w:num w:numId="4" w16cid:durableId="1241062253">
    <w:abstractNumId w:val="8"/>
  </w:num>
  <w:num w:numId="5" w16cid:durableId="1703238942">
    <w:abstractNumId w:val="1"/>
  </w:num>
  <w:num w:numId="6" w16cid:durableId="965113671">
    <w:abstractNumId w:val="3"/>
  </w:num>
  <w:num w:numId="7" w16cid:durableId="1929844038">
    <w:abstractNumId w:val="6"/>
  </w:num>
  <w:num w:numId="8" w16cid:durableId="246426659">
    <w:abstractNumId w:val="11"/>
  </w:num>
  <w:num w:numId="9" w16cid:durableId="1673027571">
    <w:abstractNumId w:val="4"/>
  </w:num>
  <w:num w:numId="10" w16cid:durableId="1113944090">
    <w:abstractNumId w:val="9"/>
  </w:num>
  <w:num w:numId="11" w16cid:durableId="886452844">
    <w:abstractNumId w:val="0"/>
  </w:num>
  <w:num w:numId="12" w16cid:durableId="291516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1D"/>
    <w:rsid w:val="000272BF"/>
    <w:rsid w:val="00033201"/>
    <w:rsid w:val="00034D05"/>
    <w:rsid w:val="0006309F"/>
    <w:rsid w:val="00070BB2"/>
    <w:rsid w:val="00075DE4"/>
    <w:rsid w:val="00081362"/>
    <w:rsid w:val="000A1B5C"/>
    <w:rsid w:val="000B3E64"/>
    <w:rsid w:val="000B696C"/>
    <w:rsid w:val="000C13C1"/>
    <w:rsid w:val="000C299D"/>
    <w:rsid w:val="000C41BE"/>
    <w:rsid w:val="000D353F"/>
    <w:rsid w:val="000D5926"/>
    <w:rsid w:val="000E171F"/>
    <w:rsid w:val="000E33A6"/>
    <w:rsid w:val="000F5097"/>
    <w:rsid w:val="00112AF0"/>
    <w:rsid w:val="00125BAE"/>
    <w:rsid w:val="00134D93"/>
    <w:rsid w:val="0014760A"/>
    <w:rsid w:val="00157AE9"/>
    <w:rsid w:val="0019144B"/>
    <w:rsid w:val="001C4E34"/>
    <w:rsid w:val="001D20F1"/>
    <w:rsid w:val="001E11E5"/>
    <w:rsid w:val="001E2575"/>
    <w:rsid w:val="001E2D5C"/>
    <w:rsid w:val="001E7F78"/>
    <w:rsid w:val="002267C2"/>
    <w:rsid w:val="002270F4"/>
    <w:rsid w:val="002333C6"/>
    <w:rsid w:val="00263DF0"/>
    <w:rsid w:val="00265D12"/>
    <w:rsid w:val="0026662F"/>
    <w:rsid w:val="002704D8"/>
    <w:rsid w:val="00283E1F"/>
    <w:rsid w:val="002911D1"/>
    <w:rsid w:val="002A0A2F"/>
    <w:rsid w:val="002B3B5B"/>
    <w:rsid w:val="002B76A8"/>
    <w:rsid w:val="002C4C86"/>
    <w:rsid w:val="002C617F"/>
    <w:rsid w:val="002D6F18"/>
    <w:rsid w:val="002F36D1"/>
    <w:rsid w:val="003060DC"/>
    <w:rsid w:val="003128AA"/>
    <w:rsid w:val="0032766A"/>
    <w:rsid w:val="00331F22"/>
    <w:rsid w:val="003741A2"/>
    <w:rsid w:val="0037567B"/>
    <w:rsid w:val="00384F98"/>
    <w:rsid w:val="003A0C0C"/>
    <w:rsid w:val="003A7CC0"/>
    <w:rsid w:val="003C5582"/>
    <w:rsid w:val="003D081C"/>
    <w:rsid w:val="003D78CC"/>
    <w:rsid w:val="003E7867"/>
    <w:rsid w:val="003F518D"/>
    <w:rsid w:val="004130D0"/>
    <w:rsid w:val="00425F82"/>
    <w:rsid w:val="0043331E"/>
    <w:rsid w:val="004448D4"/>
    <w:rsid w:val="00446C39"/>
    <w:rsid w:val="00463CF8"/>
    <w:rsid w:val="004734B1"/>
    <w:rsid w:val="0047372C"/>
    <w:rsid w:val="00485E53"/>
    <w:rsid w:val="0049720F"/>
    <w:rsid w:val="004A34CB"/>
    <w:rsid w:val="004B0345"/>
    <w:rsid w:val="004B650B"/>
    <w:rsid w:val="004C77ED"/>
    <w:rsid w:val="004D1F8C"/>
    <w:rsid w:val="004E05F8"/>
    <w:rsid w:val="004E1353"/>
    <w:rsid w:val="004F09FF"/>
    <w:rsid w:val="004F5C93"/>
    <w:rsid w:val="005228F7"/>
    <w:rsid w:val="00525165"/>
    <w:rsid w:val="0053631E"/>
    <w:rsid w:val="00583BA1"/>
    <w:rsid w:val="00591BB7"/>
    <w:rsid w:val="005A1D5C"/>
    <w:rsid w:val="005D44D2"/>
    <w:rsid w:val="005E36AB"/>
    <w:rsid w:val="005F2DC8"/>
    <w:rsid w:val="0060152E"/>
    <w:rsid w:val="00604394"/>
    <w:rsid w:val="006101C0"/>
    <w:rsid w:val="00612897"/>
    <w:rsid w:val="00623718"/>
    <w:rsid w:val="00640013"/>
    <w:rsid w:val="006402B6"/>
    <w:rsid w:val="00652F32"/>
    <w:rsid w:val="00663F4B"/>
    <w:rsid w:val="00665991"/>
    <w:rsid w:val="00670379"/>
    <w:rsid w:val="006924AE"/>
    <w:rsid w:val="00693740"/>
    <w:rsid w:val="00695906"/>
    <w:rsid w:val="006C2EF7"/>
    <w:rsid w:val="006D52CE"/>
    <w:rsid w:val="006D56B8"/>
    <w:rsid w:val="006D62E3"/>
    <w:rsid w:val="006F55AA"/>
    <w:rsid w:val="006F7251"/>
    <w:rsid w:val="00701286"/>
    <w:rsid w:val="007079A4"/>
    <w:rsid w:val="00723A00"/>
    <w:rsid w:val="00726C9C"/>
    <w:rsid w:val="0073250F"/>
    <w:rsid w:val="007479B8"/>
    <w:rsid w:val="00763DCD"/>
    <w:rsid w:val="00771303"/>
    <w:rsid w:val="0077544D"/>
    <w:rsid w:val="007861A5"/>
    <w:rsid w:val="00786695"/>
    <w:rsid w:val="007A0589"/>
    <w:rsid w:val="007B2C59"/>
    <w:rsid w:val="007C149E"/>
    <w:rsid w:val="007C3E6F"/>
    <w:rsid w:val="007E7AE7"/>
    <w:rsid w:val="007F0110"/>
    <w:rsid w:val="007F7D4F"/>
    <w:rsid w:val="0083502A"/>
    <w:rsid w:val="00871DD5"/>
    <w:rsid w:val="00880EA0"/>
    <w:rsid w:val="00882D85"/>
    <w:rsid w:val="008956AE"/>
    <w:rsid w:val="008B4274"/>
    <w:rsid w:val="008B79E8"/>
    <w:rsid w:val="008C3AA0"/>
    <w:rsid w:val="008D185C"/>
    <w:rsid w:val="008F4512"/>
    <w:rsid w:val="008F6C78"/>
    <w:rsid w:val="0090306C"/>
    <w:rsid w:val="00911B45"/>
    <w:rsid w:val="00935397"/>
    <w:rsid w:val="009374B3"/>
    <w:rsid w:val="0094393F"/>
    <w:rsid w:val="00956203"/>
    <w:rsid w:val="00956C69"/>
    <w:rsid w:val="00967BD6"/>
    <w:rsid w:val="009708D2"/>
    <w:rsid w:val="009A019E"/>
    <w:rsid w:val="009A53D4"/>
    <w:rsid w:val="009B04A5"/>
    <w:rsid w:val="009B1CE1"/>
    <w:rsid w:val="009B5DB5"/>
    <w:rsid w:val="009C1D97"/>
    <w:rsid w:val="009D4C8D"/>
    <w:rsid w:val="00A00184"/>
    <w:rsid w:val="00A10D13"/>
    <w:rsid w:val="00A124DC"/>
    <w:rsid w:val="00A15EC4"/>
    <w:rsid w:val="00A31A62"/>
    <w:rsid w:val="00A3669F"/>
    <w:rsid w:val="00A421C1"/>
    <w:rsid w:val="00A42DB8"/>
    <w:rsid w:val="00A434E4"/>
    <w:rsid w:val="00A771CA"/>
    <w:rsid w:val="00A914F0"/>
    <w:rsid w:val="00A93257"/>
    <w:rsid w:val="00AB6161"/>
    <w:rsid w:val="00AC29EB"/>
    <w:rsid w:val="00AC6D0A"/>
    <w:rsid w:val="00AF2E89"/>
    <w:rsid w:val="00B475B2"/>
    <w:rsid w:val="00B6051E"/>
    <w:rsid w:val="00B85831"/>
    <w:rsid w:val="00B91870"/>
    <w:rsid w:val="00B96E1D"/>
    <w:rsid w:val="00BB361C"/>
    <w:rsid w:val="00BB7008"/>
    <w:rsid w:val="00BE06A4"/>
    <w:rsid w:val="00BE0B63"/>
    <w:rsid w:val="00C1298A"/>
    <w:rsid w:val="00C21FF0"/>
    <w:rsid w:val="00C54FF4"/>
    <w:rsid w:val="00C64AE7"/>
    <w:rsid w:val="00C7194C"/>
    <w:rsid w:val="00C844D7"/>
    <w:rsid w:val="00C95357"/>
    <w:rsid w:val="00CC1631"/>
    <w:rsid w:val="00CD6E4F"/>
    <w:rsid w:val="00CE2981"/>
    <w:rsid w:val="00CF2821"/>
    <w:rsid w:val="00D1487F"/>
    <w:rsid w:val="00D207EC"/>
    <w:rsid w:val="00D21CAC"/>
    <w:rsid w:val="00D303E7"/>
    <w:rsid w:val="00D60EAD"/>
    <w:rsid w:val="00D934D9"/>
    <w:rsid w:val="00D9750D"/>
    <w:rsid w:val="00DA6F56"/>
    <w:rsid w:val="00DC32BC"/>
    <w:rsid w:val="00DD020E"/>
    <w:rsid w:val="00DE261F"/>
    <w:rsid w:val="00DF7E13"/>
    <w:rsid w:val="00E057E7"/>
    <w:rsid w:val="00E07D1D"/>
    <w:rsid w:val="00E13328"/>
    <w:rsid w:val="00E16882"/>
    <w:rsid w:val="00E25216"/>
    <w:rsid w:val="00E35C8C"/>
    <w:rsid w:val="00E4233B"/>
    <w:rsid w:val="00E47846"/>
    <w:rsid w:val="00E77580"/>
    <w:rsid w:val="00E853A9"/>
    <w:rsid w:val="00EB5067"/>
    <w:rsid w:val="00EB6B88"/>
    <w:rsid w:val="00ED01B4"/>
    <w:rsid w:val="00ED11E3"/>
    <w:rsid w:val="00EF1270"/>
    <w:rsid w:val="00EF4FC7"/>
    <w:rsid w:val="00F1379B"/>
    <w:rsid w:val="00F13C26"/>
    <w:rsid w:val="00F15701"/>
    <w:rsid w:val="00F25144"/>
    <w:rsid w:val="00F600E3"/>
    <w:rsid w:val="00F74618"/>
    <w:rsid w:val="00F80E11"/>
    <w:rsid w:val="00F84374"/>
    <w:rsid w:val="00F90D9A"/>
    <w:rsid w:val="00F92140"/>
    <w:rsid w:val="00FB1C59"/>
    <w:rsid w:val="00FB5034"/>
    <w:rsid w:val="00FC3A32"/>
    <w:rsid w:val="00FD0C0C"/>
    <w:rsid w:val="00FD6884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4898"/>
  <w15:chartTrackingRefBased/>
  <w15:docId w15:val="{4683116D-FD01-4C5C-8875-A2261476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E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E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E2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3ae9d-7de6-4d81-b854-044576feb15e">
      <Terms xmlns="http://schemas.microsoft.com/office/infopath/2007/PartnerControls"/>
    </lcf76f155ced4ddcb4097134ff3c332f>
    <TaxCatchAll xmlns="f7f6e19a-afdd-4100-aabf-b8abd77908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6A0F13BD745469ED69D068205D3B1" ma:contentTypeVersion="11" ma:contentTypeDescription="Create a new document." ma:contentTypeScope="" ma:versionID="716694991e3f6f63bf876c62efe5eb2c">
  <xsd:schema xmlns:xsd="http://www.w3.org/2001/XMLSchema" xmlns:xs="http://www.w3.org/2001/XMLSchema" xmlns:p="http://schemas.microsoft.com/office/2006/metadata/properties" xmlns:ns2="aa03ae9d-7de6-4d81-b854-044576feb15e" xmlns:ns3="f7f6e19a-afdd-4100-aabf-b8abd7790861" targetNamespace="http://schemas.microsoft.com/office/2006/metadata/properties" ma:root="true" ma:fieldsID="f946cbb393d5894264c25f9837199e53" ns2:_="" ns3:_="">
    <xsd:import namespace="aa03ae9d-7de6-4d81-b854-044576feb15e"/>
    <xsd:import namespace="f7f6e19a-afdd-4100-aabf-b8abd779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ae9d-7de6-4d81-b854-044576feb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a099e-0940-4ae7-bf5c-b409920bb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e19a-afdd-4100-aabf-b8abd77908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a01995-6816-45a6-a65f-1b59275cc7a9}" ma:internalName="TaxCatchAll" ma:showField="CatchAllData" ma:web="f7f6e19a-afdd-4100-aabf-b8abd779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28F9B-2308-4D7B-B1C6-C9FE7F6B4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850E9-D2B5-4980-AC6E-7475D81FF545}">
  <ds:schemaRefs>
    <ds:schemaRef ds:uri="http://schemas.microsoft.com/office/2006/metadata/properties"/>
    <ds:schemaRef ds:uri="http://schemas.microsoft.com/office/infopath/2007/PartnerControls"/>
    <ds:schemaRef ds:uri="aa03ae9d-7de6-4d81-b854-044576feb15e"/>
    <ds:schemaRef ds:uri="f7f6e19a-afdd-4100-aabf-b8abd7790861"/>
  </ds:schemaRefs>
</ds:datastoreItem>
</file>

<file path=customXml/itemProps3.xml><?xml version="1.0" encoding="utf-8"?>
<ds:datastoreItem xmlns:ds="http://schemas.openxmlformats.org/officeDocument/2006/customXml" ds:itemID="{16BC3083-64ED-40CC-BE22-A4F7C261B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3ae9d-7de6-4d81-b854-044576feb15e"/>
    <ds:schemaRef ds:uri="f7f6e19a-afdd-4100-aabf-b8abd7790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2017</Words>
  <Characters>11502</Characters>
  <Application>Microsoft Office Word</Application>
  <DocSecurity>0</DocSecurity>
  <Lines>95</Lines>
  <Paragraphs>26</Paragraphs>
  <ScaleCrop>false</ScaleCrop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Lisa Farleigh</cp:lastModifiedBy>
  <cp:revision>228</cp:revision>
  <dcterms:created xsi:type="dcterms:W3CDTF">2025-07-04T18:31:00Z</dcterms:created>
  <dcterms:modified xsi:type="dcterms:W3CDTF">2025-07-22T13:39:00Z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0x010100EDB6A0F13BD745469ED69D068205D3B1</vt:lpwstr>
  </property>
  <property fmtid="{D5CDD505-2E9C-101B-9397-08002B2CF9AE}" pid="3" name="MediaServiceImageTags">
    <vt:lpwstr/>
  </property>
</Properties>
</file>