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00" w:type="pct"/>
        <w:jc w:val="center"/>
        <w:tblLayout w:type="fixed"/>
        <w:tblCellMar>
          <w:left w:w="115" w:type="dxa"/>
          <w:right w:w="115" w:type="dxa"/>
        </w:tblCellMar>
        <w:tblLook w:val="0600" w:firstRow="0" w:lastRow="0" w:firstColumn="0" w:lastColumn="0" w:noHBand="1" w:noVBand="1"/>
      </w:tblPr>
      <w:tblGrid>
        <w:gridCol w:w="2735"/>
        <w:gridCol w:w="251"/>
        <w:gridCol w:w="7382"/>
      </w:tblGrid>
      <w:tr w:rsidR="008612BD" w:rsidRPr="00855AF9" w14:paraId="747CD56B" w14:textId="77777777" w:rsidTr="00BA1B1B">
        <w:trPr>
          <w:trHeight w:val="2511"/>
          <w:jc w:val="center"/>
        </w:trPr>
        <w:tc>
          <w:tcPr>
            <w:tcW w:w="2735" w:type="dxa"/>
            <w:vAlign w:val="center"/>
          </w:tcPr>
          <w:p w14:paraId="396B2499" w14:textId="77777777" w:rsidR="008612BD" w:rsidRPr="00BF0E77" w:rsidRDefault="008612BD" w:rsidP="00BA1B1B">
            <w:pPr>
              <w:kinsoku w:val="0"/>
              <w:overflowPunct w:val="0"/>
              <w:spacing w:after="0" w:line="240" w:lineRule="auto"/>
              <w:contextualSpacing/>
              <w:jc w:val="right"/>
              <w:outlineLvl w:val="0"/>
              <w:rPr>
                <w:rFonts w:ascii="Times New Roman" w:eastAsia="Times New Roman" w:hAnsi="Times New Roman" w:cs="Times New Roman"/>
                <w:b/>
                <w:caps/>
                <w:noProof/>
                <w:kern w:val="0"/>
                <w:sz w:val="24"/>
                <w:szCs w:val="24"/>
                <w14:ligatures w14:val="none"/>
              </w:rPr>
            </w:pPr>
            <w:bookmarkStart w:id="0" w:name="_Hlk159836537"/>
            <w:r w:rsidRPr="00855AF9">
              <w:rPr>
                <w:rFonts w:ascii="Times New Roman" w:eastAsia="Times New Roman" w:hAnsi="Times New Roman" w:cs="Times New Roman"/>
                <w:b/>
                <w:caps/>
                <w:noProof/>
                <w:kern w:val="0"/>
                <w:sz w:val="24"/>
                <w:szCs w:val="24"/>
              </w:rPr>
              <w:drawing>
                <wp:anchor distT="0" distB="0" distL="114300" distR="114300" simplePos="0" relativeHeight="251659264" behindDoc="1" locked="0" layoutInCell="1" allowOverlap="1" wp14:anchorId="3C8BC779" wp14:editId="597043B9">
                  <wp:simplePos x="0" y="0"/>
                  <wp:positionH relativeFrom="column">
                    <wp:posOffset>10795</wp:posOffset>
                  </wp:positionH>
                  <wp:positionV relativeFrom="page">
                    <wp:posOffset>55245</wp:posOffset>
                  </wp:positionV>
                  <wp:extent cx="1369695" cy="1369695"/>
                  <wp:effectExtent l="0" t="0" r="1905" b="0"/>
                  <wp:wrapNone/>
                  <wp:docPr id="597175332"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175332" name="Picture 1" descr="A picture containing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9695" cy="1369695"/>
                          </a:xfrm>
                          <a:prstGeom prst="rect">
                            <a:avLst/>
                          </a:prstGeom>
                        </pic:spPr>
                      </pic:pic>
                    </a:graphicData>
                  </a:graphic>
                  <wp14:sizeRelH relativeFrom="margin">
                    <wp14:pctWidth>0</wp14:pctWidth>
                  </wp14:sizeRelH>
                  <wp14:sizeRelV relativeFrom="margin">
                    <wp14:pctHeight>0</wp14:pctHeight>
                  </wp14:sizeRelV>
                </wp:anchor>
              </w:drawing>
            </w:r>
          </w:p>
        </w:tc>
        <w:tc>
          <w:tcPr>
            <w:tcW w:w="251" w:type="dxa"/>
          </w:tcPr>
          <w:p w14:paraId="5E67D7AC" w14:textId="77777777" w:rsidR="008612BD" w:rsidRPr="00BF0E77" w:rsidRDefault="008612BD" w:rsidP="00BA1B1B">
            <w:pPr>
              <w:kinsoku w:val="0"/>
              <w:overflowPunct w:val="0"/>
              <w:spacing w:after="0" w:line="240" w:lineRule="auto"/>
              <w:contextualSpacing/>
              <w:rPr>
                <w:rFonts w:ascii="Times New Roman" w:eastAsia="Times New Roman" w:hAnsi="Times New Roman" w:cs="Times New Roman"/>
                <w:kern w:val="0"/>
                <w:sz w:val="24"/>
                <w:szCs w:val="24"/>
                <w14:ligatures w14:val="none"/>
              </w:rPr>
            </w:pPr>
          </w:p>
        </w:tc>
        <w:tc>
          <w:tcPr>
            <w:tcW w:w="7382" w:type="dxa"/>
            <w:vAlign w:val="center"/>
          </w:tcPr>
          <w:p w14:paraId="50C9D65F" w14:textId="77777777" w:rsidR="008612BD" w:rsidRDefault="008612BD" w:rsidP="00BA1B1B">
            <w:pPr>
              <w:tabs>
                <w:tab w:val="left" w:pos="2532"/>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 MEETING MINUTES</w:t>
            </w:r>
          </w:p>
          <w:p w14:paraId="6A31E223" w14:textId="33FA53F2" w:rsidR="008612BD" w:rsidRDefault="008612BD" w:rsidP="00BA1B1B">
            <w:pPr>
              <w:tabs>
                <w:tab w:val="left" w:pos="2532"/>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March 1</w:t>
            </w:r>
            <w:r w:rsidR="004A36E9">
              <w:rPr>
                <w:rFonts w:ascii="Times New Roman" w:eastAsia="Times New Roman" w:hAnsi="Times New Roman" w:cs="Times New Roman"/>
                <w:sz w:val="24"/>
                <w:szCs w:val="24"/>
              </w:rPr>
              <w:t>0</w:t>
            </w:r>
            <w:r>
              <w:rPr>
                <w:rFonts w:ascii="Times New Roman" w:eastAsia="Times New Roman" w:hAnsi="Times New Roman" w:cs="Times New Roman"/>
                <w:sz w:val="24"/>
                <w:szCs w:val="24"/>
              </w:rPr>
              <w:t>, 202</w:t>
            </w:r>
            <w:r w:rsidR="004A36E9">
              <w:rPr>
                <w:rFonts w:ascii="Times New Roman" w:eastAsia="Times New Roman" w:hAnsi="Times New Roman" w:cs="Times New Roman"/>
                <w:sz w:val="24"/>
                <w:szCs w:val="24"/>
              </w:rPr>
              <w:t>6</w:t>
            </w:r>
          </w:p>
          <w:p w14:paraId="16BD3A93" w14:textId="1974E076" w:rsidR="008612BD" w:rsidRPr="00BF0E77" w:rsidRDefault="004A36E9" w:rsidP="00BA1B1B">
            <w:pPr>
              <w:tabs>
                <w:tab w:val="left" w:pos="2532"/>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Reynolds School Gym</w:t>
            </w:r>
          </w:p>
        </w:tc>
      </w:tr>
      <w:tr w:rsidR="008612BD" w:rsidRPr="00855AF9" w14:paraId="57D4E77F" w14:textId="77777777" w:rsidTr="00BA1B1B">
        <w:trPr>
          <w:trHeight w:val="10884"/>
          <w:jc w:val="center"/>
        </w:trPr>
        <w:tc>
          <w:tcPr>
            <w:tcW w:w="2735" w:type="dxa"/>
            <w:tcBorders>
              <w:right w:val="single" w:sz="4" w:space="0" w:color="auto"/>
            </w:tcBorders>
          </w:tcPr>
          <w:p w14:paraId="741456AA" w14:textId="77777777" w:rsidR="008612BD" w:rsidRDefault="008612BD" w:rsidP="00BA1B1B">
            <w:pPr>
              <w:kinsoku w:val="0"/>
              <w:overflowPunct w:val="0"/>
              <w:spacing w:after="0" w:line="240" w:lineRule="auto"/>
              <w:contextualSpacing/>
              <w:rPr>
                <w:rFonts w:ascii="Times New Roman" w:eastAsia="Times New Roman" w:hAnsi="Times New Roman" w:cs="Times New Roman"/>
                <w:b/>
                <w:bCs/>
                <w:color w:val="2F5496" w:themeColor="accent1" w:themeShade="BF"/>
                <w:kern w:val="0"/>
                <w:sz w:val="24"/>
                <w:szCs w:val="24"/>
                <w14:ligatures w14:val="none"/>
              </w:rPr>
            </w:pPr>
            <w:r w:rsidRPr="00707F0F">
              <w:rPr>
                <w:rFonts w:ascii="Times New Roman" w:eastAsia="Times New Roman" w:hAnsi="Times New Roman" w:cs="Times New Roman"/>
                <w:b/>
                <w:bCs/>
                <w:color w:val="2F5496" w:themeColor="accent1" w:themeShade="BF"/>
                <w:kern w:val="0"/>
                <w:sz w:val="24"/>
                <w:szCs w:val="24"/>
                <w14:ligatures w14:val="none"/>
              </w:rPr>
              <w:t xml:space="preserve">Board </w:t>
            </w:r>
            <w:r>
              <w:rPr>
                <w:rFonts w:ascii="Times New Roman" w:eastAsia="Times New Roman" w:hAnsi="Times New Roman" w:cs="Times New Roman"/>
                <w:b/>
                <w:bCs/>
                <w:color w:val="2F5496" w:themeColor="accent1" w:themeShade="BF"/>
                <w:kern w:val="0"/>
                <w:sz w:val="24"/>
                <w:szCs w:val="24"/>
                <w14:ligatures w14:val="none"/>
              </w:rPr>
              <w:t>Members</w:t>
            </w:r>
          </w:p>
          <w:p w14:paraId="4B4DAE12" w14:textId="54A63ACD" w:rsidR="008612BD" w:rsidRDefault="003851AC" w:rsidP="00BA1B1B">
            <w:pPr>
              <w:kinsoku w:val="0"/>
              <w:overflowPunct w:val="0"/>
              <w:spacing w:after="0" w:line="240" w:lineRule="auto"/>
              <w:contextualSpacing/>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John Fielding</w:t>
            </w:r>
          </w:p>
          <w:p w14:paraId="7E1BBB2E" w14:textId="77777777" w:rsidR="008612BD" w:rsidRPr="00350E6F" w:rsidRDefault="008612BD" w:rsidP="00BA1B1B">
            <w:pPr>
              <w:kinsoku w:val="0"/>
              <w:overflowPunct w:val="0"/>
              <w:spacing w:after="0" w:line="240" w:lineRule="auto"/>
              <w:contextualSpacing/>
              <w:rPr>
                <w:rFonts w:ascii="Times New Roman" w:eastAsia="Times New Roman" w:hAnsi="Times New Roman" w:cs="Times New Roman"/>
                <w:i/>
                <w:iCs/>
                <w:kern w:val="0"/>
                <w:sz w:val="24"/>
                <w:szCs w:val="24"/>
                <w14:ligatures w14:val="none"/>
              </w:rPr>
            </w:pPr>
            <w:r w:rsidRPr="00350E6F">
              <w:rPr>
                <w:rFonts w:ascii="Times New Roman" w:eastAsia="Times New Roman" w:hAnsi="Times New Roman" w:cs="Times New Roman"/>
                <w:i/>
                <w:iCs/>
                <w:kern w:val="0"/>
                <w:sz w:val="24"/>
                <w:szCs w:val="24"/>
                <w14:ligatures w14:val="none"/>
              </w:rPr>
              <w:t>Chairman</w:t>
            </w:r>
          </w:p>
          <w:p w14:paraId="08E8E154" w14:textId="62AF91D7" w:rsidR="008612BD" w:rsidRDefault="003851AC" w:rsidP="00BA1B1B">
            <w:pPr>
              <w:kinsoku w:val="0"/>
              <w:overflowPunct w:val="0"/>
              <w:spacing w:after="0" w:line="240" w:lineRule="auto"/>
              <w:contextualSpacing/>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Rich Hines</w:t>
            </w:r>
          </w:p>
          <w:p w14:paraId="691912AE" w14:textId="77777777" w:rsidR="008612BD" w:rsidRPr="00350E6F" w:rsidRDefault="008612BD" w:rsidP="00BA1B1B">
            <w:pPr>
              <w:kinsoku w:val="0"/>
              <w:overflowPunct w:val="0"/>
              <w:spacing w:after="0" w:line="240" w:lineRule="auto"/>
              <w:contextualSpacing/>
              <w:rPr>
                <w:rFonts w:ascii="Times New Roman" w:eastAsia="Times New Roman" w:hAnsi="Times New Roman" w:cs="Times New Roman"/>
                <w:i/>
                <w:iCs/>
                <w:kern w:val="0"/>
                <w:sz w:val="24"/>
                <w:szCs w:val="24"/>
                <w14:ligatures w14:val="none"/>
              </w:rPr>
            </w:pPr>
            <w:r w:rsidRPr="00350E6F">
              <w:rPr>
                <w:rFonts w:ascii="Times New Roman" w:eastAsia="Times New Roman" w:hAnsi="Times New Roman" w:cs="Times New Roman"/>
                <w:i/>
                <w:iCs/>
                <w:kern w:val="0"/>
                <w:sz w:val="24"/>
                <w:szCs w:val="24"/>
                <w14:ligatures w14:val="none"/>
              </w:rPr>
              <w:t>Vice Chairman</w:t>
            </w:r>
          </w:p>
          <w:p w14:paraId="01EE7BC6" w14:textId="77777777" w:rsidR="008612BD" w:rsidRDefault="008612BD" w:rsidP="00BA1B1B">
            <w:pPr>
              <w:kinsoku w:val="0"/>
              <w:overflowPunct w:val="0"/>
              <w:spacing w:after="0" w:line="240" w:lineRule="auto"/>
              <w:contextualSpacing/>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John Demerly</w:t>
            </w:r>
          </w:p>
          <w:p w14:paraId="350F173F" w14:textId="77777777" w:rsidR="008612BD" w:rsidRPr="00350E6F" w:rsidRDefault="008612BD" w:rsidP="00BA1B1B">
            <w:pPr>
              <w:kinsoku w:val="0"/>
              <w:overflowPunct w:val="0"/>
              <w:spacing w:after="0" w:line="240" w:lineRule="auto"/>
              <w:contextualSpacing/>
              <w:rPr>
                <w:rFonts w:ascii="Times New Roman" w:eastAsia="Times New Roman" w:hAnsi="Times New Roman" w:cs="Times New Roman"/>
                <w:i/>
                <w:iCs/>
                <w:kern w:val="0"/>
                <w:sz w:val="24"/>
                <w:szCs w:val="24"/>
                <w14:ligatures w14:val="none"/>
              </w:rPr>
            </w:pPr>
            <w:r w:rsidRPr="00350E6F">
              <w:rPr>
                <w:rFonts w:ascii="Times New Roman" w:eastAsia="Times New Roman" w:hAnsi="Times New Roman" w:cs="Times New Roman"/>
                <w:i/>
                <w:iCs/>
                <w:kern w:val="0"/>
                <w:sz w:val="24"/>
                <w:szCs w:val="24"/>
                <w14:ligatures w14:val="none"/>
              </w:rPr>
              <w:t>Supervisor</w:t>
            </w:r>
          </w:p>
          <w:p w14:paraId="1EFBAE33" w14:textId="77777777" w:rsidR="008612BD" w:rsidRDefault="008612BD" w:rsidP="00BA1B1B">
            <w:pPr>
              <w:kinsoku w:val="0"/>
              <w:overflowPunct w:val="0"/>
              <w:spacing w:after="0" w:line="240" w:lineRule="auto"/>
              <w:contextualSpacing/>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Steve Cosgray</w:t>
            </w:r>
          </w:p>
          <w:p w14:paraId="38568AA2" w14:textId="77777777" w:rsidR="008612BD" w:rsidRDefault="008612BD" w:rsidP="00BA1B1B">
            <w:pPr>
              <w:kinsoku w:val="0"/>
              <w:overflowPunct w:val="0"/>
              <w:spacing w:after="0" w:line="240" w:lineRule="auto"/>
              <w:contextualSpacing/>
              <w:rPr>
                <w:rFonts w:ascii="Times New Roman" w:eastAsia="Times New Roman" w:hAnsi="Times New Roman" w:cs="Times New Roman"/>
                <w:i/>
                <w:iCs/>
                <w:kern w:val="0"/>
                <w:sz w:val="24"/>
                <w:szCs w:val="24"/>
                <w14:ligatures w14:val="none"/>
              </w:rPr>
            </w:pPr>
            <w:r w:rsidRPr="00350E6F">
              <w:rPr>
                <w:rFonts w:ascii="Times New Roman" w:eastAsia="Times New Roman" w:hAnsi="Times New Roman" w:cs="Times New Roman"/>
                <w:i/>
                <w:iCs/>
                <w:kern w:val="0"/>
                <w:sz w:val="24"/>
                <w:szCs w:val="24"/>
                <w14:ligatures w14:val="none"/>
              </w:rPr>
              <w:t>Supervisor</w:t>
            </w:r>
          </w:p>
          <w:p w14:paraId="1598994B" w14:textId="6AA4A839" w:rsidR="008612BD" w:rsidRDefault="003851AC" w:rsidP="00BA1B1B">
            <w:pPr>
              <w:kinsoku w:val="0"/>
              <w:overflowPunct w:val="0"/>
              <w:spacing w:after="0" w:line="240" w:lineRule="auto"/>
              <w:contextualSpacing/>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Larry Kilmer</w:t>
            </w:r>
          </w:p>
          <w:p w14:paraId="7734F374" w14:textId="7213F7F6" w:rsidR="008612BD" w:rsidRPr="008612BD" w:rsidRDefault="008612BD" w:rsidP="00BA1B1B">
            <w:pPr>
              <w:kinsoku w:val="0"/>
              <w:overflowPunct w:val="0"/>
              <w:spacing w:after="0" w:line="240" w:lineRule="auto"/>
              <w:contextualSpacing/>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i/>
                <w:iCs/>
                <w:kern w:val="0"/>
                <w:sz w:val="24"/>
                <w:szCs w:val="24"/>
                <w14:ligatures w14:val="none"/>
              </w:rPr>
              <w:t>Supervisor</w:t>
            </w:r>
          </w:p>
          <w:p w14:paraId="6B1133DA" w14:textId="77777777" w:rsidR="008612BD" w:rsidRDefault="008612BD" w:rsidP="00BA1B1B">
            <w:pPr>
              <w:kinsoku w:val="0"/>
              <w:overflowPunct w:val="0"/>
              <w:spacing w:after="0" w:line="240" w:lineRule="auto"/>
              <w:contextualSpacing/>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Bruce Reynolds</w:t>
            </w:r>
          </w:p>
          <w:p w14:paraId="0DFF2B95" w14:textId="6E193827" w:rsidR="008612BD" w:rsidRPr="00350E6F" w:rsidRDefault="008612BD" w:rsidP="00BA1B1B">
            <w:pPr>
              <w:kinsoku w:val="0"/>
              <w:overflowPunct w:val="0"/>
              <w:spacing w:after="0" w:line="240" w:lineRule="auto"/>
              <w:contextualSpacing/>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i/>
                <w:iCs/>
                <w:kern w:val="0"/>
                <w:sz w:val="24"/>
                <w:szCs w:val="24"/>
                <w14:ligatures w14:val="none"/>
              </w:rPr>
              <w:t xml:space="preserve">Associate </w:t>
            </w:r>
            <w:r w:rsidRPr="00350E6F">
              <w:rPr>
                <w:rFonts w:ascii="Times New Roman" w:eastAsia="Times New Roman" w:hAnsi="Times New Roman" w:cs="Times New Roman"/>
                <w:i/>
                <w:iCs/>
                <w:kern w:val="0"/>
                <w:sz w:val="24"/>
                <w:szCs w:val="24"/>
                <w14:ligatures w14:val="none"/>
              </w:rPr>
              <w:t>Supervisor</w:t>
            </w:r>
          </w:p>
          <w:p w14:paraId="1137B080" w14:textId="77777777" w:rsidR="008612BD" w:rsidRDefault="008612BD" w:rsidP="00BA1B1B">
            <w:pPr>
              <w:kinsoku w:val="0"/>
              <w:overflowPunct w:val="0"/>
              <w:spacing w:after="0" w:line="240" w:lineRule="auto"/>
              <w:contextualSpacing/>
              <w:rPr>
                <w:rFonts w:ascii="Times New Roman" w:eastAsia="Times New Roman" w:hAnsi="Times New Roman" w:cs="Times New Roman"/>
                <w:b/>
                <w:bCs/>
                <w:kern w:val="0"/>
                <w:sz w:val="24"/>
                <w:szCs w:val="24"/>
                <w14:ligatures w14:val="none"/>
              </w:rPr>
            </w:pPr>
          </w:p>
          <w:p w14:paraId="207AC8E9" w14:textId="77777777" w:rsidR="008612BD" w:rsidRPr="00350E6F" w:rsidRDefault="008612BD" w:rsidP="00BA1B1B">
            <w:pPr>
              <w:kinsoku w:val="0"/>
              <w:overflowPunct w:val="0"/>
              <w:spacing w:after="0" w:line="240" w:lineRule="auto"/>
              <w:contextualSpacing/>
              <w:rPr>
                <w:rFonts w:ascii="Times New Roman" w:eastAsia="Times New Roman" w:hAnsi="Times New Roman" w:cs="Times New Roman"/>
                <w:b/>
                <w:bCs/>
                <w:color w:val="2F5496" w:themeColor="accent1" w:themeShade="BF"/>
                <w:kern w:val="0"/>
                <w:sz w:val="24"/>
                <w:szCs w:val="24"/>
                <w14:ligatures w14:val="none"/>
              </w:rPr>
            </w:pPr>
            <w:r w:rsidRPr="00350E6F">
              <w:rPr>
                <w:rFonts w:ascii="Times New Roman" w:eastAsia="Times New Roman" w:hAnsi="Times New Roman" w:cs="Times New Roman"/>
                <w:b/>
                <w:bCs/>
                <w:color w:val="2F5496" w:themeColor="accent1" w:themeShade="BF"/>
                <w:kern w:val="0"/>
                <w:sz w:val="24"/>
                <w:szCs w:val="24"/>
                <w14:ligatures w14:val="none"/>
              </w:rPr>
              <w:t>Staff</w:t>
            </w:r>
          </w:p>
          <w:p w14:paraId="217A6525" w14:textId="15B91E29" w:rsidR="008612BD" w:rsidRDefault="00B36A2C" w:rsidP="00BA1B1B">
            <w:pPr>
              <w:kinsoku w:val="0"/>
              <w:overflowPunct w:val="0"/>
              <w:spacing w:after="0" w:line="240" w:lineRule="auto"/>
              <w:contextualSpacing/>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Katie Snowberger</w:t>
            </w:r>
          </w:p>
          <w:p w14:paraId="6F86EF64" w14:textId="77777777" w:rsidR="008612BD" w:rsidRPr="00BF0E77" w:rsidRDefault="008612BD" w:rsidP="00BA1B1B">
            <w:pPr>
              <w:kinsoku w:val="0"/>
              <w:overflowPunct w:val="0"/>
              <w:spacing w:after="0" w:line="240" w:lineRule="auto"/>
              <w:contextualSpacing/>
              <w:rPr>
                <w:rFonts w:ascii="Times New Roman" w:eastAsia="Times New Roman" w:hAnsi="Times New Roman" w:cs="Times New Roman"/>
                <w:i/>
                <w:iCs/>
                <w:kern w:val="0"/>
                <w:sz w:val="24"/>
                <w:szCs w:val="24"/>
                <w14:ligatures w14:val="none"/>
              </w:rPr>
            </w:pPr>
            <w:r w:rsidRPr="00350E6F">
              <w:rPr>
                <w:rFonts w:ascii="Times New Roman" w:eastAsia="Times New Roman" w:hAnsi="Times New Roman" w:cs="Times New Roman"/>
                <w:i/>
                <w:iCs/>
                <w:kern w:val="0"/>
                <w:sz w:val="24"/>
                <w:szCs w:val="24"/>
                <w14:ligatures w14:val="none"/>
              </w:rPr>
              <w:t>District Administrator</w:t>
            </w:r>
          </w:p>
        </w:tc>
        <w:tc>
          <w:tcPr>
            <w:tcW w:w="251" w:type="dxa"/>
            <w:tcBorders>
              <w:left w:val="single" w:sz="4" w:space="0" w:color="auto"/>
            </w:tcBorders>
          </w:tcPr>
          <w:p w14:paraId="269ABCF3" w14:textId="77777777" w:rsidR="008612BD" w:rsidRPr="00BF0E77" w:rsidRDefault="008612BD" w:rsidP="00BA1B1B">
            <w:pPr>
              <w:kinsoku w:val="0"/>
              <w:overflowPunct w:val="0"/>
              <w:spacing w:after="0" w:line="240" w:lineRule="auto"/>
              <w:contextualSpacing/>
              <w:rPr>
                <w:rFonts w:ascii="Times New Roman" w:eastAsia="Times New Roman" w:hAnsi="Times New Roman" w:cs="Times New Roman"/>
                <w:kern w:val="0"/>
                <w:sz w:val="24"/>
                <w:szCs w:val="24"/>
                <w14:ligatures w14:val="none"/>
              </w:rPr>
            </w:pPr>
          </w:p>
          <w:p w14:paraId="194F863B" w14:textId="77777777" w:rsidR="008612BD" w:rsidRPr="00BF0E77" w:rsidRDefault="008612BD" w:rsidP="00BA1B1B">
            <w:pPr>
              <w:spacing w:after="0" w:line="240" w:lineRule="auto"/>
              <w:contextualSpacing/>
              <w:rPr>
                <w:rFonts w:ascii="Times New Roman" w:eastAsia="Times New Roman" w:hAnsi="Times New Roman" w:cs="Times New Roman"/>
                <w:kern w:val="0"/>
                <w:sz w:val="24"/>
                <w:szCs w:val="24"/>
                <w14:ligatures w14:val="none"/>
              </w:rPr>
            </w:pPr>
          </w:p>
          <w:p w14:paraId="1ADD31A5" w14:textId="77777777" w:rsidR="008612BD" w:rsidRPr="00BF0E77" w:rsidRDefault="008612BD" w:rsidP="00BA1B1B">
            <w:pPr>
              <w:spacing w:after="0" w:line="240" w:lineRule="auto"/>
              <w:contextualSpacing/>
              <w:rPr>
                <w:rFonts w:ascii="Times New Roman" w:eastAsia="Times New Roman" w:hAnsi="Times New Roman" w:cs="Times New Roman"/>
                <w:kern w:val="0"/>
                <w:sz w:val="24"/>
                <w:szCs w:val="24"/>
                <w14:ligatures w14:val="none"/>
              </w:rPr>
            </w:pPr>
          </w:p>
          <w:p w14:paraId="32C640DD" w14:textId="77777777" w:rsidR="008612BD" w:rsidRPr="00BF0E77" w:rsidRDefault="008612BD" w:rsidP="00BA1B1B">
            <w:pPr>
              <w:spacing w:after="0" w:line="240" w:lineRule="auto"/>
              <w:contextualSpacing/>
              <w:rPr>
                <w:rFonts w:ascii="Times New Roman" w:eastAsia="Times New Roman" w:hAnsi="Times New Roman" w:cs="Times New Roman"/>
                <w:kern w:val="0"/>
                <w:sz w:val="24"/>
                <w:szCs w:val="24"/>
                <w14:ligatures w14:val="none"/>
              </w:rPr>
            </w:pPr>
          </w:p>
          <w:p w14:paraId="7AB3216B" w14:textId="77777777" w:rsidR="008612BD" w:rsidRPr="00BF0E77" w:rsidRDefault="008612BD" w:rsidP="00BA1B1B">
            <w:pPr>
              <w:spacing w:after="0" w:line="240" w:lineRule="auto"/>
              <w:contextualSpacing/>
              <w:rPr>
                <w:rFonts w:ascii="Times New Roman" w:eastAsia="Times New Roman" w:hAnsi="Times New Roman" w:cs="Times New Roman"/>
                <w:kern w:val="0"/>
                <w:sz w:val="24"/>
                <w:szCs w:val="24"/>
                <w14:ligatures w14:val="none"/>
              </w:rPr>
            </w:pPr>
          </w:p>
          <w:p w14:paraId="4515FC7C" w14:textId="77777777" w:rsidR="008612BD" w:rsidRPr="00BF0E77" w:rsidRDefault="008612BD" w:rsidP="00BA1B1B">
            <w:pPr>
              <w:spacing w:after="0" w:line="240" w:lineRule="auto"/>
              <w:contextualSpacing/>
              <w:rPr>
                <w:rFonts w:ascii="Times New Roman" w:eastAsia="Times New Roman" w:hAnsi="Times New Roman" w:cs="Times New Roman"/>
                <w:kern w:val="0"/>
                <w:sz w:val="24"/>
                <w:szCs w:val="24"/>
                <w14:ligatures w14:val="none"/>
              </w:rPr>
            </w:pPr>
          </w:p>
          <w:p w14:paraId="7783E933" w14:textId="77777777" w:rsidR="008612BD" w:rsidRPr="00BF0E77" w:rsidRDefault="008612BD" w:rsidP="00BA1B1B">
            <w:pPr>
              <w:spacing w:after="0" w:line="240" w:lineRule="auto"/>
              <w:contextualSpacing/>
              <w:rPr>
                <w:rFonts w:ascii="Times New Roman" w:eastAsia="Times New Roman" w:hAnsi="Times New Roman" w:cs="Times New Roman"/>
                <w:kern w:val="0"/>
                <w:sz w:val="24"/>
                <w:szCs w:val="24"/>
                <w14:ligatures w14:val="none"/>
              </w:rPr>
            </w:pPr>
          </w:p>
        </w:tc>
        <w:tc>
          <w:tcPr>
            <w:tcW w:w="7382" w:type="dxa"/>
          </w:tcPr>
          <w:p w14:paraId="58152576" w14:textId="5A8E63B2" w:rsidR="008612BD" w:rsidRDefault="008612BD" w:rsidP="00BA1B1B">
            <w:pPr>
              <w:keepNext/>
              <w:kinsoku w:val="0"/>
              <w:overflowPunct w:val="0"/>
              <w:spacing w:after="0" w:line="240" w:lineRule="auto"/>
              <w:contextualSpacing/>
              <w:outlineLvl w:val="1"/>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The White County Soil &amp; Water Conservation District held their 202</w:t>
            </w:r>
            <w:r w:rsidR="004A36E9">
              <w:rPr>
                <w:rFonts w:ascii="Times New Roman" w:eastAsia="Times New Roman" w:hAnsi="Times New Roman" w:cs="Times New Roman"/>
                <w:bCs/>
                <w:kern w:val="0"/>
                <w:sz w:val="24"/>
                <w:szCs w:val="24"/>
                <w14:ligatures w14:val="none"/>
              </w:rPr>
              <w:t>5</w:t>
            </w:r>
            <w:r>
              <w:rPr>
                <w:rFonts w:ascii="Times New Roman" w:eastAsia="Times New Roman" w:hAnsi="Times New Roman" w:cs="Times New Roman"/>
                <w:bCs/>
                <w:kern w:val="0"/>
                <w:sz w:val="24"/>
                <w:szCs w:val="24"/>
                <w14:ligatures w14:val="none"/>
              </w:rPr>
              <w:t xml:space="preserve"> Annual Meeting on March 1</w:t>
            </w:r>
            <w:r w:rsidR="004A36E9">
              <w:rPr>
                <w:rFonts w:ascii="Times New Roman" w:eastAsia="Times New Roman" w:hAnsi="Times New Roman" w:cs="Times New Roman"/>
                <w:bCs/>
                <w:kern w:val="0"/>
                <w:sz w:val="24"/>
                <w:szCs w:val="24"/>
                <w14:ligatures w14:val="none"/>
              </w:rPr>
              <w:t>0</w:t>
            </w:r>
            <w:r>
              <w:rPr>
                <w:rFonts w:ascii="Times New Roman" w:eastAsia="Times New Roman" w:hAnsi="Times New Roman" w:cs="Times New Roman"/>
                <w:bCs/>
                <w:kern w:val="0"/>
                <w:sz w:val="24"/>
                <w:szCs w:val="24"/>
                <w14:ligatures w14:val="none"/>
              </w:rPr>
              <w:t>, 202</w:t>
            </w:r>
            <w:r w:rsidR="004A36E9">
              <w:rPr>
                <w:rFonts w:ascii="Times New Roman" w:eastAsia="Times New Roman" w:hAnsi="Times New Roman" w:cs="Times New Roman"/>
                <w:bCs/>
                <w:kern w:val="0"/>
                <w:sz w:val="24"/>
                <w:szCs w:val="24"/>
                <w14:ligatures w14:val="none"/>
              </w:rPr>
              <w:t>6</w:t>
            </w:r>
            <w:r>
              <w:rPr>
                <w:rFonts w:ascii="Times New Roman" w:eastAsia="Times New Roman" w:hAnsi="Times New Roman" w:cs="Times New Roman"/>
                <w:bCs/>
                <w:kern w:val="0"/>
                <w:sz w:val="24"/>
                <w:szCs w:val="24"/>
                <w14:ligatures w14:val="none"/>
              </w:rPr>
              <w:t xml:space="preserve"> at </w:t>
            </w:r>
            <w:r w:rsidR="004A36E9">
              <w:rPr>
                <w:rFonts w:ascii="Times New Roman" w:eastAsia="Times New Roman" w:hAnsi="Times New Roman" w:cs="Times New Roman"/>
                <w:bCs/>
                <w:kern w:val="0"/>
                <w:sz w:val="24"/>
                <w:szCs w:val="24"/>
                <w14:ligatures w14:val="none"/>
              </w:rPr>
              <w:t>Historic Reynolds Gym Reynolds</w:t>
            </w:r>
            <w:r>
              <w:rPr>
                <w:rFonts w:ascii="Times New Roman" w:eastAsia="Times New Roman" w:hAnsi="Times New Roman" w:cs="Times New Roman"/>
                <w:bCs/>
                <w:kern w:val="0"/>
                <w:sz w:val="24"/>
                <w:szCs w:val="24"/>
                <w14:ligatures w14:val="none"/>
              </w:rPr>
              <w:t xml:space="preserve">, Indiana. There were </w:t>
            </w:r>
            <w:r w:rsidR="004A36E9">
              <w:rPr>
                <w:rFonts w:ascii="Times New Roman" w:eastAsia="Times New Roman" w:hAnsi="Times New Roman" w:cs="Times New Roman"/>
                <w:bCs/>
                <w:kern w:val="0"/>
                <w:sz w:val="24"/>
                <w:szCs w:val="24"/>
                <w14:ligatures w14:val="none"/>
              </w:rPr>
              <w:t>49</w:t>
            </w:r>
            <w:r>
              <w:rPr>
                <w:rFonts w:ascii="Times New Roman" w:eastAsia="Times New Roman" w:hAnsi="Times New Roman" w:cs="Times New Roman"/>
                <w:bCs/>
                <w:kern w:val="0"/>
                <w:sz w:val="24"/>
                <w:szCs w:val="24"/>
                <w14:ligatures w14:val="none"/>
              </w:rPr>
              <w:t xml:space="preserve"> people in attendance.</w:t>
            </w:r>
          </w:p>
          <w:p w14:paraId="614B5908" w14:textId="77777777" w:rsidR="008612BD" w:rsidRDefault="008612BD" w:rsidP="00BA1B1B">
            <w:pPr>
              <w:keepNext/>
              <w:kinsoku w:val="0"/>
              <w:overflowPunct w:val="0"/>
              <w:spacing w:after="0" w:line="240" w:lineRule="auto"/>
              <w:contextualSpacing/>
              <w:outlineLvl w:val="1"/>
              <w:rPr>
                <w:rFonts w:ascii="Times New Roman" w:eastAsia="Times New Roman" w:hAnsi="Times New Roman" w:cs="Times New Roman"/>
                <w:bCs/>
                <w:kern w:val="0"/>
                <w:sz w:val="24"/>
                <w:szCs w:val="24"/>
                <w14:ligatures w14:val="none"/>
              </w:rPr>
            </w:pPr>
          </w:p>
          <w:p w14:paraId="77E9B181" w14:textId="633529EF" w:rsidR="00436443" w:rsidRDefault="008612BD" w:rsidP="00BA1B1B">
            <w:pPr>
              <w:keepNext/>
              <w:kinsoku w:val="0"/>
              <w:overflowPunct w:val="0"/>
              <w:spacing w:after="0" w:line="240" w:lineRule="auto"/>
              <w:contextualSpacing/>
              <w:outlineLvl w:val="1"/>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The evening began at 6:00 PM with a welcoming address by</w:t>
            </w:r>
            <w:r w:rsidR="004A36E9">
              <w:rPr>
                <w:rFonts w:ascii="Times New Roman" w:eastAsia="Times New Roman" w:hAnsi="Times New Roman" w:cs="Times New Roman"/>
                <w:bCs/>
                <w:kern w:val="0"/>
                <w:sz w:val="24"/>
                <w:szCs w:val="24"/>
                <w14:ligatures w14:val="none"/>
              </w:rPr>
              <w:t xml:space="preserve"> John Fielding</w:t>
            </w:r>
            <w:r>
              <w:rPr>
                <w:rFonts w:ascii="Times New Roman" w:eastAsia="Times New Roman" w:hAnsi="Times New Roman" w:cs="Times New Roman"/>
                <w:bCs/>
                <w:kern w:val="0"/>
                <w:sz w:val="24"/>
                <w:szCs w:val="24"/>
                <w14:ligatures w14:val="none"/>
              </w:rPr>
              <w:t xml:space="preserve">, recognizing all the partners and public officials in attendance. An invocation was provided </w:t>
            </w:r>
            <w:r w:rsidR="00436443">
              <w:rPr>
                <w:rFonts w:ascii="Times New Roman" w:eastAsia="Times New Roman" w:hAnsi="Times New Roman" w:cs="Times New Roman"/>
                <w:bCs/>
                <w:kern w:val="0"/>
                <w:sz w:val="24"/>
                <w:szCs w:val="24"/>
                <w14:ligatures w14:val="none"/>
              </w:rPr>
              <w:t xml:space="preserve">by John Demerly. </w:t>
            </w:r>
            <w:r w:rsidR="00B36A2C">
              <w:rPr>
                <w:rFonts w:ascii="Times New Roman" w:eastAsia="Times New Roman" w:hAnsi="Times New Roman" w:cs="Times New Roman"/>
                <w:bCs/>
                <w:kern w:val="0"/>
                <w:sz w:val="24"/>
                <w:szCs w:val="24"/>
                <w14:ligatures w14:val="none"/>
              </w:rPr>
              <w:t xml:space="preserve">Soon after invocation dinner was served and </w:t>
            </w:r>
            <w:r w:rsidR="004A36E9">
              <w:rPr>
                <w:rFonts w:ascii="Times New Roman" w:eastAsia="Times New Roman" w:hAnsi="Times New Roman" w:cs="Times New Roman"/>
                <w:bCs/>
                <w:kern w:val="0"/>
                <w:sz w:val="24"/>
                <w:szCs w:val="24"/>
                <w14:ligatures w14:val="none"/>
              </w:rPr>
              <w:t>John Fielding</w:t>
            </w:r>
            <w:r w:rsidR="00B36A2C">
              <w:rPr>
                <w:rFonts w:ascii="Times New Roman" w:eastAsia="Times New Roman" w:hAnsi="Times New Roman" w:cs="Times New Roman"/>
                <w:bCs/>
                <w:kern w:val="0"/>
                <w:sz w:val="24"/>
                <w:szCs w:val="24"/>
                <w14:ligatures w14:val="none"/>
              </w:rPr>
              <w:t xml:space="preserve"> called the meeting to order.</w:t>
            </w:r>
          </w:p>
          <w:p w14:paraId="003ED05F" w14:textId="77777777" w:rsidR="00436443" w:rsidRDefault="00436443" w:rsidP="00BA1B1B">
            <w:pPr>
              <w:keepNext/>
              <w:kinsoku w:val="0"/>
              <w:overflowPunct w:val="0"/>
              <w:spacing w:after="0" w:line="240" w:lineRule="auto"/>
              <w:contextualSpacing/>
              <w:outlineLvl w:val="1"/>
              <w:rPr>
                <w:rFonts w:ascii="Times New Roman" w:eastAsia="Times New Roman" w:hAnsi="Times New Roman" w:cs="Times New Roman"/>
                <w:bCs/>
                <w:kern w:val="0"/>
                <w:sz w:val="24"/>
                <w:szCs w:val="24"/>
                <w14:ligatures w14:val="none"/>
              </w:rPr>
            </w:pPr>
          </w:p>
          <w:p w14:paraId="24EDF227" w14:textId="00A1D0A8" w:rsidR="00436443" w:rsidRDefault="00436443" w:rsidP="00BA1B1B">
            <w:pPr>
              <w:keepNext/>
              <w:kinsoku w:val="0"/>
              <w:overflowPunct w:val="0"/>
              <w:spacing w:after="0" w:line="240" w:lineRule="auto"/>
              <w:contextualSpacing/>
              <w:outlineLvl w:val="1"/>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John</w:t>
            </w:r>
            <w:r w:rsidR="004A36E9">
              <w:rPr>
                <w:rFonts w:ascii="Times New Roman" w:eastAsia="Times New Roman" w:hAnsi="Times New Roman" w:cs="Times New Roman"/>
                <w:bCs/>
                <w:kern w:val="0"/>
                <w:sz w:val="24"/>
                <w:szCs w:val="24"/>
                <w14:ligatures w14:val="none"/>
              </w:rPr>
              <w:t xml:space="preserve"> Fielding</w:t>
            </w:r>
            <w:r>
              <w:rPr>
                <w:rFonts w:ascii="Times New Roman" w:eastAsia="Times New Roman" w:hAnsi="Times New Roman" w:cs="Times New Roman"/>
                <w:bCs/>
                <w:kern w:val="0"/>
                <w:sz w:val="24"/>
                <w:szCs w:val="24"/>
                <w14:ligatures w14:val="none"/>
              </w:rPr>
              <w:t xml:space="preserve">, Election Committee Chair, officiated the election of supervisors. </w:t>
            </w:r>
            <w:r w:rsidR="004A36E9">
              <w:rPr>
                <w:rFonts w:ascii="Times New Roman" w:eastAsia="Times New Roman" w:hAnsi="Times New Roman" w:cs="Times New Roman"/>
                <w:bCs/>
                <w:kern w:val="0"/>
                <w:sz w:val="24"/>
                <w:szCs w:val="24"/>
                <w14:ligatures w14:val="none"/>
              </w:rPr>
              <w:t>John Demerly</w:t>
            </w:r>
            <w:r w:rsidR="00B36A2C">
              <w:rPr>
                <w:rFonts w:ascii="Times New Roman" w:eastAsia="Times New Roman" w:hAnsi="Times New Roman" w:cs="Times New Roman"/>
                <w:bCs/>
                <w:kern w:val="0"/>
                <w:sz w:val="24"/>
                <w:szCs w:val="24"/>
                <w14:ligatures w14:val="none"/>
              </w:rPr>
              <w:t xml:space="preserve"> was elected to continue his duties as a supervisor on the board. </w:t>
            </w:r>
            <w:r w:rsidR="004A36E9">
              <w:rPr>
                <w:rFonts w:ascii="Times New Roman" w:eastAsia="Times New Roman" w:hAnsi="Times New Roman" w:cs="Times New Roman"/>
                <w:bCs/>
                <w:kern w:val="0"/>
                <w:sz w:val="24"/>
                <w:szCs w:val="24"/>
                <w14:ligatures w14:val="none"/>
              </w:rPr>
              <w:t xml:space="preserve">Due to a mistyped ballet, Phil Huber was on the ballet and needed to be marked off. He was elected via State Soil Board. John Demerly was added to the ballet via the floor. Since </w:t>
            </w:r>
            <w:r w:rsidR="002C46DB">
              <w:rPr>
                <w:rFonts w:ascii="Times New Roman" w:eastAsia="Times New Roman" w:hAnsi="Times New Roman" w:cs="Times New Roman"/>
                <w:bCs/>
                <w:kern w:val="0"/>
                <w:sz w:val="24"/>
                <w:szCs w:val="24"/>
                <w14:ligatures w14:val="none"/>
              </w:rPr>
              <w:t>the</w:t>
            </w:r>
            <w:r w:rsidR="004A36E9">
              <w:rPr>
                <w:rFonts w:ascii="Times New Roman" w:eastAsia="Times New Roman" w:hAnsi="Times New Roman" w:cs="Times New Roman"/>
                <w:bCs/>
                <w:kern w:val="0"/>
                <w:sz w:val="24"/>
                <w:szCs w:val="24"/>
                <w14:ligatures w14:val="none"/>
              </w:rPr>
              <w:t xml:space="preserve"> name was written on ballets, the committee handed them out and</w:t>
            </w:r>
            <w:r>
              <w:rPr>
                <w:rFonts w:ascii="Times New Roman" w:eastAsia="Times New Roman" w:hAnsi="Times New Roman" w:cs="Times New Roman"/>
                <w:bCs/>
                <w:kern w:val="0"/>
                <w:sz w:val="24"/>
                <w:szCs w:val="24"/>
                <w14:ligatures w14:val="none"/>
              </w:rPr>
              <w:t xml:space="preserve"> majority was in favor</w:t>
            </w:r>
            <w:r w:rsidR="00B36A2C">
              <w:rPr>
                <w:rFonts w:ascii="Times New Roman" w:eastAsia="Times New Roman" w:hAnsi="Times New Roman" w:cs="Times New Roman"/>
                <w:bCs/>
                <w:kern w:val="0"/>
                <w:sz w:val="24"/>
                <w:szCs w:val="24"/>
                <w14:ligatures w14:val="none"/>
              </w:rPr>
              <w:t>,</w:t>
            </w:r>
            <w:r>
              <w:rPr>
                <w:rFonts w:ascii="Times New Roman" w:eastAsia="Times New Roman" w:hAnsi="Times New Roman" w:cs="Times New Roman"/>
                <w:bCs/>
                <w:kern w:val="0"/>
                <w:sz w:val="24"/>
                <w:szCs w:val="24"/>
                <w14:ligatures w14:val="none"/>
              </w:rPr>
              <w:t xml:space="preserve"> Mr. </w:t>
            </w:r>
            <w:r w:rsidR="004A36E9">
              <w:rPr>
                <w:rFonts w:ascii="Times New Roman" w:eastAsia="Times New Roman" w:hAnsi="Times New Roman" w:cs="Times New Roman"/>
                <w:bCs/>
                <w:kern w:val="0"/>
                <w:sz w:val="24"/>
                <w:szCs w:val="24"/>
                <w14:ligatures w14:val="none"/>
              </w:rPr>
              <w:t xml:space="preserve">Demerly </w:t>
            </w:r>
            <w:r w:rsidR="00B36A2C">
              <w:rPr>
                <w:rFonts w:ascii="Times New Roman" w:eastAsia="Times New Roman" w:hAnsi="Times New Roman" w:cs="Times New Roman"/>
                <w:bCs/>
                <w:kern w:val="0"/>
                <w:sz w:val="24"/>
                <w:szCs w:val="24"/>
                <w14:ligatures w14:val="none"/>
              </w:rPr>
              <w:t xml:space="preserve">was </w:t>
            </w:r>
            <w:r>
              <w:rPr>
                <w:rFonts w:ascii="Times New Roman" w:eastAsia="Times New Roman" w:hAnsi="Times New Roman" w:cs="Times New Roman"/>
                <w:bCs/>
                <w:kern w:val="0"/>
                <w:sz w:val="24"/>
                <w:szCs w:val="24"/>
                <w14:ligatures w14:val="none"/>
              </w:rPr>
              <w:t xml:space="preserve">duly sworn in by </w:t>
            </w:r>
            <w:r w:rsidR="004A36E9">
              <w:rPr>
                <w:rFonts w:ascii="Times New Roman" w:eastAsia="Times New Roman" w:hAnsi="Times New Roman" w:cs="Times New Roman"/>
                <w:bCs/>
                <w:kern w:val="0"/>
                <w:sz w:val="24"/>
                <w:szCs w:val="24"/>
                <w14:ligatures w14:val="none"/>
              </w:rPr>
              <w:t>Penny Titus, Congressman Baird’s Field Rep</w:t>
            </w:r>
            <w:r>
              <w:rPr>
                <w:rFonts w:ascii="Times New Roman" w:eastAsia="Times New Roman" w:hAnsi="Times New Roman" w:cs="Times New Roman"/>
                <w:bCs/>
                <w:kern w:val="0"/>
                <w:sz w:val="24"/>
                <w:szCs w:val="24"/>
                <w14:ligatures w14:val="none"/>
              </w:rPr>
              <w:t>.</w:t>
            </w:r>
          </w:p>
          <w:p w14:paraId="6C2783D8" w14:textId="77777777" w:rsidR="00436443" w:rsidRDefault="00436443" w:rsidP="00BA1B1B">
            <w:pPr>
              <w:keepNext/>
              <w:kinsoku w:val="0"/>
              <w:overflowPunct w:val="0"/>
              <w:spacing w:after="0" w:line="240" w:lineRule="auto"/>
              <w:contextualSpacing/>
              <w:outlineLvl w:val="1"/>
              <w:rPr>
                <w:rFonts w:ascii="Times New Roman" w:eastAsia="Times New Roman" w:hAnsi="Times New Roman" w:cs="Times New Roman"/>
                <w:bCs/>
                <w:kern w:val="0"/>
                <w:sz w:val="24"/>
                <w:szCs w:val="24"/>
                <w14:ligatures w14:val="none"/>
              </w:rPr>
            </w:pPr>
          </w:p>
          <w:p w14:paraId="2BE74871" w14:textId="001181E3" w:rsidR="00436443" w:rsidRDefault="00436443" w:rsidP="00BA1B1B">
            <w:pPr>
              <w:keepNext/>
              <w:kinsoku w:val="0"/>
              <w:overflowPunct w:val="0"/>
              <w:spacing w:after="0" w:line="240" w:lineRule="auto"/>
              <w:contextualSpacing/>
              <w:outlineLvl w:val="1"/>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After the election, the minutes from the Annual Meeting on March 1</w:t>
            </w:r>
            <w:r w:rsidR="004A36E9">
              <w:rPr>
                <w:rFonts w:ascii="Times New Roman" w:eastAsia="Times New Roman" w:hAnsi="Times New Roman" w:cs="Times New Roman"/>
                <w:bCs/>
                <w:kern w:val="0"/>
                <w:sz w:val="24"/>
                <w:szCs w:val="24"/>
                <w14:ligatures w14:val="none"/>
              </w:rPr>
              <w:t>1,</w:t>
            </w:r>
            <w:r>
              <w:rPr>
                <w:rFonts w:ascii="Times New Roman" w:eastAsia="Times New Roman" w:hAnsi="Times New Roman" w:cs="Times New Roman"/>
                <w:bCs/>
                <w:kern w:val="0"/>
                <w:sz w:val="24"/>
                <w:szCs w:val="24"/>
                <w14:ligatures w14:val="none"/>
              </w:rPr>
              <w:t xml:space="preserve"> 202</w:t>
            </w:r>
            <w:r w:rsidR="004A36E9">
              <w:rPr>
                <w:rFonts w:ascii="Times New Roman" w:eastAsia="Times New Roman" w:hAnsi="Times New Roman" w:cs="Times New Roman"/>
                <w:bCs/>
                <w:kern w:val="0"/>
                <w:sz w:val="24"/>
                <w:szCs w:val="24"/>
                <w14:ligatures w14:val="none"/>
              </w:rPr>
              <w:t>5</w:t>
            </w:r>
            <w:r>
              <w:rPr>
                <w:rFonts w:ascii="Times New Roman" w:eastAsia="Times New Roman" w:hAnsi="Times New Roman" w:cs="Times New Roman"/>
                <w:bCs/>
                <w:kern w:val="0"/>
                <w:sz w:val="24"/>
                <w:szCs w:val="24"/>
                <w14:ligatures w14:val="none"/>
              </w:rPr>
              <w:t xml:space="preserve"> and the 20</w:t>
            </w:r>
            <w:r w:rsidR="004A36E9">
              <w:rPr>
                <w:rFonts w:ascii="Times New Roman" w:eastAsia="Times New Roman" w:hAnsi="Times New Roman" w:cs="Times New Roman"/>
                <w:bCs/>
                <w:kern w:val="0"/>
                <w:sz w:val="24"/>
                <w:szCs w:val="24"/>
                <w14:ligatures w14:val="none"/>
              </w:rPr>
              <w:t>25</w:t>
            </w:r>
            <w:r>
              <w:rPr>
                <w:rFonts w:ascii="Times New Roman" w:eastAsia="Times New Roman" w:hAnsi="Times New Roman" w:cs="Times New Roman"/>
                <w:bCs/>
                <w:kern w:val="0"/>
                <w:sz w:val="24"/>
                <w:szCs w:val="24"/>
                <w14:ligatures w14:val="none"/>
              </w:rPr>
              <w:t xml:space="preserve"> Financial Report were read. Chairman </w:t>
            </w:r>
            <w:r w:rsidR="004A36E9">
              <w:rPr>
                <w:rFonts w:ascii="Times New Roman" w:eastAsia="Times New Roman" w:hAnsi="Times New Roman" w:cs="Times New Roman"/>
                <w:bCs/>
                <w:kern w:val="0"/>
                <w:sz w:val="24"/>
                <w:szCs w:val="24"/>
                <w14:ligatures w14:val="none"/>
              </w:rPr>
              <w:t>Fielding</w:t>
            </w:r>
            <w:r>
              <w:rPr>
                <w:rFonts w:ascii="Times New Roman" w:eastAsia="Times New Roman" w:hAnsi="Times New Roman" w:cs="Times New Roman"/>
                <w:bCs/>
                <w:kern w:val="0"/>
                <w:sz w:val="24"/>
                <w:szCs w:val="24"/>
                <w14:ligatures w14:val="none"/>
              </w:rPr>
              <w:t xml:space="preserve"> asked for a motion to approve which was given by </w:t>
            </w:r>
            <w:r w:rsidR="004A36E9">
              <w:rPr>
                <w:rFonts w:ascii="Times New Roman" w:eastAsia="Times New Roman" w:hAnsi="Times New Roman" w:cs="Times New Roman"/>
                <w:bCs/>
                <w:kern w:val="0"/>
                <w:sz w:val="24"/>
                <w:szCs w:val="24"/>
                <w14:ligatures w14:val="none"/>
              </w:rPr>
              <w:t>John Demerly</w:t>
            </w:r>
            <w:r>
              <w:rPr>
                <w:rFonts w:ascii="Times New Roman" w:eastAsia="Times New Roman" w:hAnsi="Times New Roman" w:cs="Times New Roman"/>
                <w:bCs/>
                <w:kern w:val="0"/>
                <w:sz w:val="24"/>
                <w:szCs w:val="24"/>
                <w14:ligatures w14:val="none"/>
              </w:rPr>
              <w:t xml:space="preserve">, and </w:t>
            </w:r>
            <w:r w:rsidR="004A36E9">
              <w:rPr>
                <w:rFonts w:ascii="Times New Roman" w:eastAsia="Times New Roman" w:hAnsi="Times New Roman" w:cs="Times New Roman"/>
                <w:bCs/>
                <w:kern w:val="0"/>
                <w:sz w:val="24"/>
                <w:szCs w:val="24"/>
                <w14:ligatures w14:val="none"/>
              </w:rPr>
              <w:t xml:space="preserve">Rich Hines </w:t>
            </w:r>
            <w:r>
              <w:rPr>
                <w:rFonts w:ascii="Times New Roman" w:eastAsia="Times New Roman" w:hAnsi="Times New Roman" w:cs="Times New Roman"/>
                <w:bCs/>
                <w:kern w:val="0"/>
                <w:sz w:val="24"/>
                <w:szCs w:val="24"/>
                <w14:ligatures w14:val="none"/>
              </w:rPr>
              <w:t xml:space="preserve">seconded. </w:t>
            </w:r>
            <w:r w:rsidR="00711F76">
              <w:rPr>
                <w:rFonts w:ascii="Times New Roman" w:eastAsia="Times New Roman" w:hAnsi="Times New Roman" w:cs="Times New Roman"/>
                <w:bCs/>
                <w:kern w:val="0"/>
                <w:sz w:val="24"/>
                <w:szCs w:val="24"/>
                <w14:ligatures w14:val="none"/>
              </w:rPr>
              <w:t xml:space="preserve">John Fielding presented to Larry Kilmer a plaque for his year of service as a Supervisor for the White County SWCD Board. He served from 2002-2026. </w:t>
            </w:r>
          </w:p>
          <w:p w14:paraId="2456F3DD" w14:textId="77777777" w:rsidR="00436443" w:rsidRDefault="00436443" w:rsidP="00BA1B1B">
            <w:pPr>
              <w:keepNext/>
              <w:kinsoku w:val="0"/>
              <w:overflowPunct w:val="0"/>
              <w:spacing w:after="0" w:line="240" w:lineRule="auto"/>
              <w:contextualSpacing/>
              <w:outlineLvl w:val="1"/>
              <w:rPr>
                <w:rFonts w:ascii="Times New Roman" w:eastAsia="Times New Roman" w:hAnsi="Times New Roman" w:cs="Times New Roman"/>
                <w:bCs/>
                <w:kern w:val="0"/>
                <w:sz w:val="24"/>
                <w:szCs w:val="24"/>
                <w14:ligatures w14:val="none"/>
              </w:rPr>
            </w:pPr>
          </w:p>
          <w:p w14:paraId="67C9894C" w14:textId="464997AC" w:rsidR="00436443" w:rsidRDefault="00436443" w:rsidP="00BA1B1B">
            <w:pPr>
              <w:keepNext/>
              <w:kinsoku w:val="0"/>
              <w:overflowPunct w:val="0"/>
              <w:spacing w:after="0" w:line="240" w:lineRule="auto"/>
              <w:contextualSpacing/>
              <w:outlineLvl w:val="1"/>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Following dinner, John </w:t>
            </w:r>
            <w:r w:rsidR="004A36E9">
              <w:rPr>
                <w:rFonts w:ascii="Times New Roman" w:eastAsia="Times New Roman" w:hAnsi="Times New Roman" w:cs="Times New Roman"/>
                <w:bCs/>
                <w:kern w:val="0"/>
                <w:sz w:val="24"/>
                <w:szCs w:val="24"/>
                <w14:ligatures w14:val="none"/>
              </w:rPr>
              <w:t>Demerly</w:t>
            </w:r>
            <w:r>
              <w:rPr>
                <w:rFonts w:ascii="Times New Roman" w:eastAsia="Times New Roman" w:hAnsi="Times New Roman" w:cs="Times New Roman"/>
                <w:bCs/>
                <w:kern w:val="0"/>
                <w:sz w:val="24"/>
                <w:szCs w:val="24"/>
                <w14:ligatures w14:val="none"/>
              </w:rPr>
              <w:t xml:space="preserve"> recognized the Outdoor Education Grant recipients. Presentation</w:t>
            </w:r>
            <w:r w:rsidR="00B36A2C">
              <w:rPr>
                <w:rFonts w:ascii="Times New Roman" w:eastAsia="Times New Roman" w:hAnsi="Times New Roman" w:cs="Times New Roman"/>
                <w:bCs/>
                <w:kern w:val="0"/>
                <w:sz w:val="24"/>
                <w:szCs w:val="24"/>
                <w14:ligatures w14:val="none"/>
              </w:rPr>
              <w:t xml:space="preserve"> from </w:t>
            </w:r>
            <w:r w:rsidR="00C24DEF">
              <w:rPr>
                <w:rFonts w:ascii="Times New Roman" w:eastAsia="Times New Roman" w:hAnsi="Times New Roman" w:cs="Times New Roman"/>
                <w:bCs/>
                <w:kern w:val="0"/>
                <w:sz w:val="24"/>
                <w:szCs w:val="24"/>
                <w14:ligatures w14:val="none"/>
              </w:rPr>
              <w:t xml:space="preserve">Angie Alexander from </w:t>
            </w:r>
            <w:proofErr w:type="spellStart"/>
            <w:r w:rsidR="004A36E9">
              <w:rPr>
                <w:rFonts w:ascii="Times New Roman" w:eastAsia="Times New Roman" w:hAnsi="Times New Roman" w:cs="Times New Roman"/>
                <w:bCs/>
                <w:kern w:val="0"/>
                <w:sz w:val="24"/>
                <w:szCs w:val="24"/>
                <w14:ligatures w14:val="none"/>
              </w:rPr>
              <w:t>Meadowlawn</w:t>
            </w:r>
            <w:proofErr w:type="spellEnd"/>
            <w:r w:rsidR="00C24DEF">
              <w:rPr>
                <w:rFonts w:ascii="Times New Roman" w:eastAsia="Times New Roman" w:hAnsi="Times New Roman" w:cs="Times New Roman"/>
                <w:bCs/>
                <w:kern w:val="0"/>
                <w:sz w:val="24"/>
                <w:szCs w:val="24"/>
                <w14:ligatures w14:val="none"/>
              </w:rPr>
              <w:t xml:space="preserve"> Elementary School</w:t>
            </w:r>
            <w:r w:rsidR="00B36A2C">
              <w:rPr>
                <w:rFonts w:ascii="Times New Roman" w:eastAsia="Times New Roman" w:hAnsi="Times New Roman" w:cs="Times New Roman"/>
                <w:bCs/>
                <w:kern w:val="0"/>
                <w:sz w:val="24"/>
                <w:szCs w:val="24"/>
                <w14:ligatures w14:val="none"/>
              </w:rPr>
              <w:t xml:space="preserve"> was given about their butterfly projects.</w:t>
            </w:r>
            <w:r w:rsidR="00C24DEF">
              <w:rPr>
                <w:rFonts w:ascii="Times New Roman" w:eastAsia="Times New Roman" w:hAnsi="Times New Roman" w:cs="Times New Roman"/>
                <w:bCs/>
                <w:kern w:val="0"/>
                <w:sz w:val="24"/>
                <w:szCs w:val="24"/>
                <w14:ligatures w14:val="none"/>
              </w:rPr>
              <w:t xml:space="preserve"> </w:t>
            </w:r>
            <w:r w:rsidR="004A36E9">
              <w:rPr>
                <w:rFonts w:ascii="Times New Roman" w:eastAsia="Times New Roman" w:hAnsi="Times New Roman" w:cs="Times New Roman"/>
                <w:bCs/>
                <w:kern w:val="0"/>
                <w:sz w:val="24"/>
                <w:szCs w:val="24"/>
                <w14:ligatures w14:val="none"/>
              </w:rPr>
              <w:t xml:space="preserve">Our second </w:t>
            </w:r>
            <w:r w:rsidR="002C46DB">
              <w:rPr>
                <w:rFonts w:ascii="Times New Roman" w:eastAsia="Times New Roman" w:hAnsi="Times New Roman" w:cs="Times New Roman"/>
                <w:bCs/>
                <w:kern w:val="0"/>
                <w:sz w:val="24"/>
                <w:szCs w:val="24"/>
                <w14:ligatures w14:val="none"/>
              </w:rPr>
              <w:t>grant recipient was Monticello Parks Dept, for Cindy Isom. Her project was for the education garden showing kids how to care for a vegetable garden.</w:t>
            </w:r>
          </w:p>
          <w:p w14:paraId="0A9DE47A" w14:textId="77777777" w:rsidR="00C24DEF" w:rsidRDefault="00C24DEF" w:rsidP="00BA1B1B">
            <w:pPr>
              <w:keepNext/>
              <w:kinsoku w:val="0"/>
              <w:overflowPunct w:val="0"/>
              <w:spacing w:after="0" w:line="240" w:lineRule="auto"/>
              <w:contextualSpacing/>
              <w:outlineLvl w:val="1"/>
              <w:rPr>
                <w:rFonts w:ascii="Times New Roman" w:eastAsia="Times New Roman" w:hAnsi="Times New Roman" w:cs="Times New Roman"/>
                <w:bCs/>
                <w:kern w:val="0"/>
                <w:sz w:val="24"/>
                <w:szCs w:val="24"/>
                <w14:ligatures w14:val="none"/>
              </w:rPr>
            </w:pPr>
          </w:p>
          <w:p w14:paraId="0E7FCC7F" w14:textId="521E50C5" w:rsidR="00C24DEF" w:rsidRPr="00BF0E77" w:rsidRDefault="002C46DB" w:rsidP="00BA1B1B">
            <w:pPr>
              <w:keepNext/>
              <w:kinsoku w:val="0"/>
              <w:overflowPunct w:val="0"/>
              <w:spacing w:after="0" w:line="240" w:lineRule="auto"/>
              <w:contextualSpacing/>
              <w:outlineLvl w:val="1"/>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Our speaker for the evening was Grant Crumbaugh, with Pine Creek Camp</w:t>
            </w:r>
            <w:r w:rsidR="00047C30">
              <w:rPr>
                <w:rFonts w:ascii="Times New Roman" w:eastAsia="Times New Roman" w:hAnsi="Times New Roman" w:cs="Times New Roman"/>
                <w:bCs/>
                <w:kern w:val="0"/>
                <w:sz w:val="24"/>
                <w:szCs w:val="24"/>
                <w14:ligatures w14:val="none"/>
              </w:rPr>
              <w:t>.</w:t>
            </w:r>
            <w:r>
              <w:rPr>
                <w:rFonts w:ascii="Times New Roman" w:eastAsia="Times New Roman" w:hAnsi="Times New Roman" w:cs="Times New Roman"/>
                <w:bCs/>
                <w:kern w:val="0"/>
                <w:sz w:val="24"/>
                <w:szCs w:val="24"/>
                <w14:ligatures w14:val="none"/>
              </w:rPr>
              <w:t xml:space="preserve">  He gave </w:t>
            </w:r>
            <w:r w:rsidR="003851AC">
              <w:rPr>
                <w:rFonts w:ascii="Times New Roman" w:eastAsia="Times New Roman" w:hAnsi="Times New Roman" w:cs="Times New Roman"/>
                <w:bCs/>
                <w:kern w:val="0"/>
                <w:sz w:val="24"/>
                <w:szCs w:val="24"/>
                <w14:ligatures w14:val="none"/>
              </w:rPr>
              <w:t>an</w:t>
            </w:r>
            <w:r>
              <w:rPr>
                <w:rFonts w:ascii="Times New Roman" w:eastAsia="Times New Roman" w:hAnsi="Times New Roman" w:cs="Times New Roman"/>
                <w:bCs/>
                <w:kern w:val="0"/>
                <w:sz w:val="24"/>
                <w:szCs w:val="24"/>
                <w14:ligatures w14:val="none"/>
              </w:rPr>
              <w:t xml:space="preserve"> engaging talk about the timeline of Native American History/artifacts and culture. </w:t>
            </w:r>
            <w:r w:rsidR="00047C30">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 xml:space="preserve">He was able to present recreated artifacts to show how they would have used them and how they fit into current day items we use. </w:t>
            </w:r>
          </w:p>
        </w:tc>
      </w:tr>
      <w:bookmarkEnd w:id="0"/>
    </w:tbl>
    <w:p w14:paraId="1DC1D84B" w14:textId="77777777" w:rsidR="008612BD" w:rsidRDefault="008612BD" w:rsidP="008612BD">
      <w:pPr>
        <w:spacing w:after="0" w:line="240" w:lineRule="auto"/>
        <w:contextualSpacing/>
        <w:rPr>
          <w:rFonts w:ascii="Times New Roman" w:eastAsia="Times New Roman" w:hAnsi="Times New Roman" w:cs="Times New Roman"/>
          <w:kern w:val="0"/>
          <w:sz w:val="24"/>
          <w:szCs w:val="24"/>
          <w14:ligatures w14:val="none"/>
        </w:rPr>
      </w:pPr>
    </w:p>
    <w:tbl>
      <w:tblPr>
        <w:tblW w:w="4684" w:type="pct"/>
        <w:jc w:val="center"/>
        <w:tblLayout w:type="fixed"/>
        <w:tblCellMar>
          <w:left w:w="115" w:type="dxa"/>
          <w:right w:w="115" w:type="dxa"/>
        </w:tblCellMar>
        <w:tblLook w:val="0600" w:firstRow="0" w:lastRow="0" w:firstColumn="0" w:lastColumn="0" w:noHBand="1" w:noVBand="1"/>
      </w:tblPr>
      <w:tblGrid>
        <w:gridCol w:w="270"/>
        <w:gridCol w:w="9847"/>
      </w:tblGrid>
      <w:tr w:rsidR="008612BD" w:rsidRPr="00BF0E77" w14:paraId="6F2ADB19" w14:textId="77777777" w:rsidTr="00BA1B1B">
        <w:trPr>
          <w:trHeight w:val="2829"/>
          <w:jc w:val="center"/>
        </w:trPr>
        <w:tc>
          <w:tcPr>
            <w:tcW w:w="270" w:type="dxa"/>
            <w:vAlign w:val="center"/>
          </w:tcPr>
          <w:p w14:paraId="309370F7" w14:textId="77777777" w:rsidR="008612BD" w:rsidRPr="00BF0E77" w:rsidRDefault="008612BD" w:rsidP="00BA1B1B">
            <w:pPr>
              <w:kinsoku w:val="0"/>
              <w:overflowPunct w:val="0"/>
              <w:spacing w:after="0" w:line="240" w:lineRule="auto"/>
              <w:contextualSpacing/>
              <w:jc w:val="right"/>
              <w:outlineLvl w:val="0"/>
              <w:rPr>
                <w:rFonts w:ascii="Times New Roman" w:eastAsia="Times New Roman" w:hAnsi="Times New Roman" w:cs="Times New Roman"/>
                <w:b/>
                <w:caps/>
                <w:noProof/>
                <w:kern w:val="0"/>
                <w:sz w:val="24"/>
                <w:szCs w:val="24"/>
                <w14:ligatures w14:val="none"/>
              </w:rPr>
            </w:pPr>
          </w:p>
        </w:tc>
        <w:tc>
          <w:tcPr>
            <w:tcW w:w="9847" w:type="dxa"/>
          </w:tcPr>
          <w:p w14:paraId="4A5BCB2D" w14:textId="43394A62" w:rsidR="008612BD" w:rsidRDefault="00047C30" w:rsidP="00BA1B1B">
            <w:pPr>
              <w:tabs>
                <w:tab w:val="left" w:pos="2532"/>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Farm Service </w:t>
            </w:r>
            <w:r w:rsidR="00C24DEF">
              <w:rPr>
                <w:rFonts w:ascii="Times New Roman" w:eastAsia="Times New Roman" w:hAnsi="Times New Roman" w:cs="Times New Roman"/>
                <w:sz w:val="24"/>
                <w:szCs w:val="24"/>
              </w:rPr>
              <w:t xml:space="preserve">Agency </w:t>
            </w:r>
            <w:r w:rsidR="0011339B">
              <w:rPr>
                <w:rFonts w:ascii="Times New Roman" w:eastAsia="Times New Roman" w:hAnsi="Times New Roman" w:cs="Times New Roman"/>
                <w:sz w:val="24"/>
                <w:szCs w:val="24"/>
              </w:rPr>
              <w:t>partners</w:t>
            </w:r>
            <w:r>
              <w:rPr>
                <w:rFonts w:ascii="Times New Roman" w:eastAsia="Times New Roman" w:hAnsi="Times New Roman" w:cs="Times New Roman"/>
                <w:sz w:val="24"/>
                <w:szCs w:val="24"/>
              </w:rPr>
              <w:t>, Allison Clark and Derek Carty from Natural Resource Conservation Service introduced themselves to the group,</w:t>
            </w:r>
            <w:r w:rsidR="002C46DB">
              <w:rPr>
                <w:rFonts w:ascii="Times New Roman" w:eastAsia="Times New Roman" w:hAnsi="Times New Roman" w:cs="Times New Roman"/>
                <w:sz w:val="24"/>
                <w:szCs w:val="24"/>
              </w:rPr>
              <w:t xml:space="preserve"> they both gave updates on </w:t>
            </w:r>
            <w:r w:rsidR="00711F76">
              <w:rPr>
                <w:rFonts w:ascii="Times New Roman" w:eastAsia="Times New Roman" w:hAnsi="Times New Roman" w:cs="Times New Roman"/>
                <w:sz w:val="24"/>
                <w:szCs w:val="24"/>
              </w:rPr>
              <w:t xml:space="preserve">current programs they have to offer to the group. </w:t>
            </w:r>
            <w:r w:rsidR="00C24DEF">
              <w:rPr>
                <w:rFonts w:ascii="Times New Roman" w:eastAsia="Times New Roman" w:hAnsi="Times New Roman" w:cs="Times New Roman"/>
                <w:sz w:val="24"/>
                <w:szCs w:val="24"/>
              </w:rPr>
              <w:t xml:space="preserve"> </w:t>
            </w:r>
          </w:p>
          <w:p w14:paraId="742F8F91" w14:textId="77777777" w:rsidR="00C24DEF" w:rsidRDefault="00C24DEF" w:rsidP="00BA1B1B">
            <w:pPr>
              <w:tabs>
                <w:tab w:val="left" w:pos="2532"/>
              </w:tabs>
              <w:spacing w:after="0" w:line="240" w:lineRule="auto"/>
              <w:contextualSpacing/>
              <w:rPr>
                <w:rFonts w:ascii="Times New Roman" w:eastAsia="Times New Roman" w:hAnsi="Times New Roman" w:cs="Times New Roman"/>
                <w:sz w:val="24"/>
                <w:szCs w:val="24"/>
              </w:rPr>
            </w:pPr>
          </w:p>
          <w:p w14:paraId="5EEB8D61" w14:textId="0216C676" w:rsidR="00C24DEF" w:rsidRDefault="00C24DEF" w:rsidP="00BA1B1B">
            <w:pPr>
              <w:tabs>
                <w:tab w:val="left" w:pos="2532"/>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Tri-County FFA Soils Judging Team </w:t>
            </w:r>
            <w:r w:rsidR="00047C30">
              <w:rPr>
                <w:rFonts w:ascii="Times New Roman" w:eastAsia="Times New Roman" w:hAnsi="Times New Roman" w:cs="Times New Roman"/>
                <w:sz w:val="24"/>
                <w:szCs w:val="24"/>
              </w:rPr>
              <w:t xml:space="preserve">was present at the </w:t>
            </w:r>
            <w:r w:rsidR="0011339B">
              <w:rPr>
                <w:rFonts w:ascii="Times New Roman" w:eastAsia="Times New Roman" w:hAnsi="Times New Roman" w:cs="Times New Roman"/>
                <w:sz w:val="24"/>
                <w:szCs w:val="24"/>
              </w:rPr>
              <w:t>meeting,</w:t>
            </w:r>
            <w:r w:rsidR="00047C30">
              <w:rPr>
                <w:rFonts w:ascii="Times New Roman" w:eastAsia="Times New Roman" w:hAnsi="Times New Roman" w:cs="Times New Roman"/>
                <w:sz w:val="24"/>
                <w:szCs w:val="24"/>
              </w:rPr>
              <w:t xml:space="preserve"> and the new members were</w:t>
            </w:r>
            <w:r>
              <w:rPr>
                <w:rFonts w:ascii="Times New Roman" w:eastAsia="Times New Roman" w:hAnsi="Times New Roman" w:cs="Times New Roman"/>
                <w:sz w:val="24"/>
                <w:szCs w:val="24"/>
              </w:rPr>
              <w:t xml:space="preserve"> presented with personalized clipboards and soil knives to congratulate them on making their way to the National Contest this year. </w:t>
            </w:r>
            <w:r w:rsidR="00711F76">
              <w:rPr>
                <w:rFonts w:ascii="Times New Roman" w:eastAsia="Times New Roman" w:hAnsi="Times New Roman" w:cs="Times New Roman"/>
                <w:sz w:val="24"/>
                <w:szCs w:val="24"/>
              </w:rPr>
              <w:t>Mitch Billue and the Monticello Parks Dept were</w:t>
            </w:r>
            <w:r>
              <w:rPr>
                <w:rFonts w:ascii="Times New Roman" w:eastAsia="Times New Roman" w:hAnsi="Times New Roman" w:cs="Times New Roman"/>
                <w:sz w:val="24"/>
                <w:szCs w:val="24"/>
              </w:rPr>
              <w:t xml:space="preserve"> recognized for </w:t>
            </w:r>
            <w:r w:rsidR="00711F76">
              <w:rPr>
                <w:rFonts w:ascii="Times New Roman" w:eastAsia="Times New Roman" w:hAnsi="Times New Roman" w:cs="Times New Roman"/>
                <w:sz w:val="24"/>
                <w:szCs w:val="24"/>
              </w:rPr>
              <w:t xml:space="preserve">his </w:t>
            </w:r>
            <w:r>
              <w:rPr>
                <w:rFonts w:ascii="Times New Roman" w:eastAsia="Times New Roman" w:hAnsi="Times New Roman" w:cs="Times New Roman"/>
                <w:sz w:val="24"/>
                <w:szCs w:val="24"/>
              </w:rPr>
              <w:t>conservation efforts and stewardship as White County Friend of Conservation</w:t>
            </w:r>
            <w:r w:rsidR="00711F76">
              <w:rPr>
                <w:rFonts w:ascii="Times New Roman" w:eastAsia="Times New Roman" w:hAnsi="Times New Roman" w:cs="Times New Roman"/>
                <w:sz w:val="24"/>
                <w:szCs w:val="24"/>
              </w:rPr>
              <w:t xml:space="preserve">. </w:t>
            </w:r>
          </w:p>
          <w:p w14:paraId="28C79A05" w14:textId="77777777" w:rsidR="00C24DEF" w:rsidRDefault="00C24DEF" w:rsidP="00BA1B1B">
            <w:pPr>
              <w:tabs>
                <w:tab w:val="left" w:pos="2532"/>
              </w:tabs>
              <w:spacing w:after="0" w:line="240" w:lineRule="auto"/>
              <w:contextualSpacing/>
              <w:rPr>
                <w:rFonts w:ascii="Times New Roman" w:eastAsia="Times New Roman" w:hAnsi="Times New Roman" w:cs="Times New Roman"/>
                <w:sz w:val="24"/>
                <w:szCs w:val="24"/>
              </w:rPr>
            </w:pPr>
          </w:p>
          <w:p w14:paraId="236184A8" w14:textId="4FFEC41C" w:rsidR="00C24DEF" w:rsidRPr="00BF0E77" w:rsidRDefault="00711F76" w:rsidP="00BA1B1B">
            <w:pPr>
              <w:tabs>
                <w:tab w:val="left" w:pos="2532"/>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Fielding</w:t>
            </w:r>
            <w:r w:rsidR="003851AC">
              <w:rPr>
                <w:rFonts w:ascii="Times New Roman" w:eastAsia="Times New Roman" w:hAnsi="Times New Roman" w:cs="Times New Roman"/>
                <w:sz w:val="24"/>
                <w:szCs w:val="24"/>
              </w:rPr>
              <w:t xml:space="preserve"> gave his closing talk to the group and let them know to take a cup for the 75</w:t>
            </w:r>
            <w:r w:rsidR="003851AC" w:rsidRPr="003851AC">
              <w:rPr>
                <w:rFonts w:ascii="Times New Roman" w:eastAsia="Times New Roman" w:hAnsi="Times New Roman" w:cs="Times New Roman"/>
                <w:sz w:val="24"/>
                <w:szCs w:val="24"/>
                <w:vertAlign w:val="superscript"/>
              </w:rPr>
              <w:t>th</w:t>
            </w:r>
            <w:r w:rsidR="003851AC">
              <w:rPr>
                <w:rFonts w:ascii="Times New Roman" w:eastAsia="Times New Roman" w:hAnsi="Times New Roman" w:cs="Times New Roman"/>
                <w:sz w:val="24"/>
                <w:szCs w:val="24"/>
              </w:rPr>
              <w:t xml:space="preserve"> year before they leave.</w:t>
            </w:r>
            <w:r w:rsidR="00C24DEF">
              <w:rPr>
                <w:rFonts w:ascii="Times New Roman" w:eastAsia="Times New Roman" w:hAnsi="Times New Roman" w:cs="Times New Roman"/>
                <w:sz w:val="24"/>
                <w:szCs w:val="24"/>
              </w:rPr>
              <w:t xml:space="preserve"> The meeting was adjourned at </w:t>
            </w:r>
            <w:r w:rsidR="00E16970">
              <w:rPr>
                <w:rFonts w:ascii="Times New Roman" w:eastAsia="Times New Roman" w:hAnsi="Times New Roman" w:cs="Times New Roman"/>
                <w:sz w:val="24"/>
                <w:szCs w:val="24"/>
              </w:rPr>
              <w:t>8:15</w:t>
            </w:r>
            <w:r w:rsidR="00C24DEF">
              <w:rPr>
                <w:rFonts w:ascii="Times New Roman" w:eastAsia="Times New Roman" w:hAnsi="Times New Roman" w:cs="Times New Roman"/>
                <w:sz w:val="24"/>
                <w:szCs w:val="24"/>
              </w:rPr>
              <w:t xml:space="preserve"> PM with a motion made by John Demerly. </w:t>
            </w:r>
          </w:p>
        </w:tc>
      </w:tr>
    </w:tbl>
    <w:p w14:paraId="5A244584" w14:textId="77777777" w:rsidR="008612BD" w:rsidRPr="00855AF9" w:rsidRDefault="008612BD" w:rsidP="008612BD">
      <w:pPr>
        <w:spacing w:after="0" w:line="240" w:lineRule="auto"/>
        <w:contextualSpacing/>
        <w:rPr>
          <w:rFonts w:ascii="Times New Roman" w:eastAsia="Times New Roman" w:hAnsi="Times New Roman" w:cs="Times New Roman"/>
          <w:kern w:val="0"/>
          <w:sz w:val="24"/>
          <w:szCs w:val="24"/>
          <w14:ligatures w14:val="none"/>
        </w:rPr>
      </w:pPr>
    </w:p>
    <w:p w14:paraId="38052BAD" w14:textId="77777777" w:rsidR="007E3FB3" w:rsidRDefault="007E3FB3"/>
    <w:sectPr w:rsidR="007E3FB3" w:rsidSect="008612BD">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4F9D5" w14:textId="77777777" w:rsidR="00C5393E" w:rsidRDefault="00C5393E">
      <w:pPr>
        <w:spacing w:after="0" w:line="240" w:lineRule="auto"/>
      </w:pPr>
      <w:r>
        <w:separator/>
      </w:r>
    </w:p>
  </w:endnote>
  <w:endnote w:type="continuationSeparator" w:id="0">
    <w:p w14:paraId="644F43E0" w14:textId="77777777" w:rsidR="00C5393E" w:rsidRDefault="00C53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2546" w14:textId="77777777" w:rsidR="00C40145" w:rsidRPr="00DF1D99" w:rsidRDefault="00B03DE2" w:rsidP="00B60D97">
    <w:pPr>
      <w:pStyle w:val="Footer"/>
      <w:jc w:val="center"/>
      <w:rPr>
        <w:rFonts w:ascii="Times New Roman" w:hAnsi="Times New Roman" w:cs="Times New Roman"/>
        <w:sz w:val="24"/>
        <w:szCs w:val="24"/>
      </w:rPr>
    </w:pPr>
    <w:r>
      <w:rPr>
        <w:rFonts w:ascii="Times New Roman" w:hAnsi="Times New Roman" w:cs="Times New Roman"/>
        <w:sz w:val="24"/>
        <w:szCs w:val="24"/>
      </w:rPr>
      <w:t>103 Country Lane, Monticello, IN, 47960 ● (574) 583-7622 ext. 3 ● whitecountyswcd.com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A6B6B" w14:textId="77777777" w:rsidR="00C5393E" w:rsidRDefault="00C5393E">
      <w:pPr>
        <w:spacing w:after="0" w:line="240" w:lineRule="auto"/>
      </w:pPr>
      <w:r>
        <w:separator/>
      </w:r>
    </w:p>
  </w:footnote>
  <w:footnote w:type="continuationSeparator" w:id="0">
    <w:p w14:paraId="658FB12A" w14:textId="77777777" w:rsidR="00C5393E" w:rsidRDefault="00C53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715" w14:textId="77777777" w:rsidR="00C40145" w:rsidRPr="00B812FD" w:rsidRDefault="00C40145" w:rsidP="000B72A9">
    <w:pPr>
      <w:pStyle w:val="Header"/>
      <w:jc w:val="cent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BD"/>
    <w:rsid w:val="00047C30"/>
    <w:rsid w:val="000B1956"/>
    <w:rsid w:val="0011339B"/>
    <w:rsid w:val="001F4464"/>
    <w:rsid w:val="002C46DB"/>
    <w:rsid w:val="003851AC"/>
    <w:rsid w:val="00436443"/>
    <w:rsid w:val="004A36E9"/>
    <w:rsid w:val="00711F76"/>
    <w:rsid w:val="007E3FB3"/>
    <w:rsid w:val="008612BD"/>
    <w:rsid w:val="00B03DE2"/>
    <w:rsid w:val="00B36A2C"/>
    <w:rsid w:val="00C026E0"/>
    <w:rsid w:val="00C24DEF"/>
    <w:rsid w:val="00C40145"/>
    <w:rsid w:val="00C5393E"/>
    <w:rsid w:val="00E1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509B"/>
  <w15:chartTrackingRefBased/>
  <w15:docId w15:val="{FA6DF509-415F-4158-BB8B-B6C3C646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2BD"/>
  </w:style>
  <w:style w:type="paragraph" w:styleId="Footer">
    <w:name w:val="footer"/>
    <w:basedOn w:val="Normal"/>
    <w:link w:val="FooterChar"/>
    <w:uiPriority w:val="99"/>
    <w:unhideWhenUsed/>
    <w:rsid w:val="00861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Katelyn - FPAC-NRCS, IN</dc:creator>
  <cp:keywords/>
  <dc:description/>
  <cp:lastModifiedBy>Snowberger, Katie - FPAC-NRCS, IN</cp:lastModifiedBy>
  <cp:revision>3</cp:revision>
  <dcterms:created xsi:type="dcterms:W3CDTF">2026-04-06T14:57:00Z</dcterms:created>
  <dcterms:modified xsi:type="dcterms:W3CDTF">2026-04-06T14:58:00Z</dcterms:modified>
</cp:coreProperties>
</file>