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F80CE6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E30703">
        <w:rPr>
          <w:sz w:val="32"/>
          <w:u w:val="none"/>
        </w:rPr>
        <w:t>20</w:t>
      </w:r>
      <w:r w:rsidR="00B606D3" w:rsidRPr="008F7660">
        <w:rPr>
          <w:sz w:val="32"/>
          <w:u w:val="none"/>
        </w:rPr>
        <w:t xml:space="preserve"> </w:t>
      </w:r>
      <w:r w:rsidRPr="008F7660">
        <w:rPr>
          <w:sz w:val="32"/>
          <w:u w:val="none"/>
        </w:rPr>
        <w:t>Consumer Confidence Repo</w:t>
      </w:r>
      <w:r w:rsidR="007557ED">
        <w:rPr>
          <w:sz w:val="32"/>
          <w:u w:val="none"/>
        </w:rPr>
        <w:t>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E68798C" w:rsidR="00B57911" w:rsidRPr="00412B2F" w:rsidRDefault="00E14679"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3/1/2021</w:t>
            </w:r>
          </w:p>
        </w:tc>
      </w:tr>
    </w:tbl>
    <w:p w14:paraId="14AA4D8D" w14:textId="67E2505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E14679">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356BD9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3178723"/>
      <w:bookmarkStart w:id="1" w:name="_Hlk63178474"/>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bookmarkEnd w:id="0"/>
      <w:proofErr w:type="spellEnd"/>
      <w:r w:rsidRPr="00442D66">
        <w:rPr>
          <w:b/>
          <w:bCs/>
          <w:sz w:val="21"/>
          <w:szCs w:val="21"/>
          <w:lang w:val="es-MX"/>
        </w:rPr>
        <w:t xml:space="preserve"> a </w:t>
      </w:r>
      <w:bookmarkStart w:id="2" w:name="_Hlk63178577"/>
      <w:bookmarkEnd w:id="1"/>
      <w:r w:rsidR="0044689E">
        <w:rPr>
          <w:b/>
          <w:bCs/>
          <w:sz w:val="21"/>
          <w:szCs w:val="21"/>
          <w:lang w:val="es-MX"/>
        </w:rPr>
        <w:t>707-962-1612</w:t>
      </w:r>
      <w:bookmarkEnd w:id="2"/>
      <w:r w:rsidRPr="00442D66">
        <w:rPr>
          <w:b/>
          <w:bCs/>
          <w:sz w:val="21"/>
          <w:szCs w:val="21"/>
          <w:lang w:val="es-MX"/>
        </w:rPr>
        <w:t xml:space="preserve"> para asistirlo en español.</w:t>
      </w:r>
    </w:p>
    <w:p w14:paraId="72C2ECD4" w14:textId="6726AF3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44689E">
        <w:rPr>
          <w:b/>
          <w:bCs/>
          <w:sz w:val="21"/>
          <w:szCs w:val="21"/>
          <w:lang w:val="es-MX"/>
        </w:rPr>
        <w:t>707-962-1612</w:t>
      </w:r>
    </w:p>
    <w:p w14:paraId="7D3636E6" w14:textId="02C0091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689E">
        <w:rPr>
          <w:b/>
          <w:bCs/>
          <w:sz w:val="21"/>
          <w:szCs w:val="21"/>
          <w:lang w:val="es-MX"/>
        </w:rPr>
        <w:t>707-962-1612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2B925E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689E">
        <w:rPr>
          <w:b/>
          <w:bCs/>
          <w:sz w:val="21"/>
          <w:szCs w:val="21"/>
          <w:lang w:val="es-MX"/>
        </w:rPr>
        <w:t>707-962-1612</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F53C3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689E">
        <w:rPr>
          <w:b/>
          <w:bCs/>
          <w:sz w:val="21"/>
          <w:szCs w:val="21"/>
          <w:lang w:val="es-MX"/>
        </w:rPr>
        <w:t xml:space="preserve">707-962-1612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8A5B6C">
        <w:tc>
          <w:tcPr>
            <w:tcW w:w="450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Please contact the State Water Board at 707-576-2145</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8A5B6C">
        <w:tc>
          <w:tcPr>
            <w:tcW w:w="10800" w:type="dxa"/>
            <w:gridSpan w:val="8"/>
            <w:tcBorders>
              <w:bottom w:val="single" w:sz="4" w:space="0" w:color="auto"/>
            </w:tcBorders>
          </w:tcPr>
          <w:p w14:paraId="549F36E1" w14:textId="5C1CC1DC" w:rsidR="007557ED" w:rsidRPr="00412B2F" w:rsidRDefault="007557ED"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661AAD">
              <w:rPr>
                <w:sz w:val="22"/>
                <w:u w:val="single"/>
              </w:rPr>
              <w:t>2</w:t>
            </w:r>
            <w:r w:rsidRPr="00661AAD">
              <w:rPr>
                <w:sz w:val="22"/>
                <w:u w:val="single"/>
                <w:vertAlign w:val="superscript"/>
              </w:rPr>
              <w:t>nd</w:t>
            </w:r>
            <w:r w:rsidRPr="00661AAD">
              <w:rPr>
                <w:sz w:val="22"/>
                <w:u w:val="single"/>
              </w:rPr>
              <w:t xml:space="preserve"> Saturday of the month at 10AM.  Westport Volunteer Firehouse, 37551 North Hwy 1, Westport, CA 95488</w:t>
            </w:r>
          </w:p>
        </w:tc>
      </w:tr>
      <w:tr w:rsidR="007557ED" w:rsidRPr="00412B2F" w14:paraId="4AE4C9F1" w14:textId="77777777" w:rsidTr="00896E02">
        <w:trPr>
          <w:cantSplit/>
        </w:trPr>
        <w:tc>
          <w:tcPr>
            <w:tcW w:w="288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9CC0CD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58901EB8"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Pr>
                <w:sz w:val="21"/>
                <w:szCs w:val="21"/>
              </w:rPr>
              <w:t>707</w:t>
            </w:r>
            <w:r w:rsidRPr="008E4080">
              <w:rPr>
                <w:sz w:val="21"/>
                <w:szCs w:val="21"/>
              </w:rPr>
              <w:t xml:space="preserve"> )</w:t>
            </w:r>
            <w:r>
              <w:rPr>
                <w:sz w:val="21"/>
                <w:szCs w:val="21"/>
              </w:rPr>
              <w:t xml:space="preserve"> 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6FC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D6FC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0546DACB" w14:textId="77777777" w:rsidR="00BC6327" w:rsidRDefault="00BC6327" w:rsidP="00BD6FC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BD6FC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2BF76258" w:rsidR="00BC6327" w:rsidRPr="00F41F91" w:rsidRDefault="007557ED" w:rsidP="00BD6FC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BD6FC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BD6FC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D6FC3">
            <w:pPr>
              <w:rPr>
                <w:sz w:val="18"/>
                <w:szCs w:val="18"/>
              </w:rPr>
            </w:pPr>
            <w:r w:rsidRPr="00F41F91">
              <w:rPr>
                <w:sz w:val="18"/>
                <w:szCs w:val="18"/>
              </w:rPr>
              <w:t>Naturally present in the environment</w:t>
            </w:r>
          </w:p>
        </w:tc>
      </w:tr>
      <w:tr w:rsidR="005540D9" w:rsidRPr="00A44246" w14:paraId="27925374" w14:textId="77777777" w:rsidTr="00BD6FC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D6FC3">
            <w:pPr>
              <w:rPr>
                <w:i/>
                <w:sz w:val="18"/>
                <w:szCs w:val="18"/>
              </w:rPr>
            </w:pPr>
            <w:r w:rsidRPr="00F41F91">
              <w:rPr>
                <w:i/>
                <w:sz w:val="18"/>
                <w:szCs w:val="18"/>
              </w:rPr>
              <w:t>E. coli</w:t>
            </w:r>
          </w:p>
          <w:p w14:paraId="18A25A2F" w14:textId="77777777" w:rsidR="005540D9" w:rsidRPr="00F41F91" w:rsidRDefault="005540D9" w:rsidP="00BD6FC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A286606" w14:textId="77777777" w:rsidR="002F6EC9" w:rsidRDefault="005540D9" w:rsidP="00BD6FC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BD6FC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61D1E6D" w:rsidR="005540D9" w:rsidRPr="00F41F91" w:rsidRDefault="007557ED" w:rsidP="00BD6FC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BD6FC3">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BD6FC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D6FC3">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D6FC3">
        <w:trPr>
          <w:jc w:val="center"/>
        </w:trPr>
        <w:tc>
          <w:tcPr>
            <w:tcW w:w="2241" w:type="dxa"/>
            <w:tcBorders>
              <w:top w:val="nil"/>
              <w:left w:val="single" w:sz="6" w:space="0" w:color="auto"/>
              <w:bottom w:val="nil"/>
            </w:tcBorders>
            <w:vAlign w:val="center"/>
          </w:tcPr>
          <w:p w14:paraId="5F0C451E" w14:textId="77777777" w:rsidR="00B44817" w:rsidRPr="00F41F91" w:rsidRDefault="00B44817" w:rsidP="00BD6FC3">
            <w:pPr>
              <w:rPr>
                <w:sz w:val="18"/>
              </w:rPr>
            </w:pPr>
            <w:r w:rsidRPr="00F41F91">
              <w:rPr>
                <w:sz w:val="18"/>
              </w:rPr>
              <w:t>Lead (ppb)</w:t>
            </w:r>
          </w:p>
        </w:tc>
        <w:tc>
          <w:tcPr>
            <w:tcW w:w="810" w:type="dxa"/>
            <w:gridSpan w:val="2"/>
            <w:tcBorders>
              <w:top w:val="nil"/>
            </w:tcBorders>
            <w:vAlign w:val="center"/>
          </w:tcPr>
          <w:p w14:paraId="74C46DDB" w14:textId="252C8DD4" w:rsidR="009F15D4" w:rsidRPr="00F41F91" w:rsidRDefault="009F15D4" w:rsidP="00BD6FC3">
            <w:pPr>
              <w:jc w:val="center"/>
              <w:rPr>
                <w:sz w:val="18"/>
              </w:rPr>
            </w:pPr>
            <w:r>
              <w:rPr>
                <w:sz w:val="18"/>
              </w:rPr>
              <w:t>9/</w:t>
            </w:r>
            <w:r w:rsidR="00E14679">
              <w:rPr>
                <w:sz w:val="18"/>
              </w:rPr>
              <w:t>16</w:t>
            </w:r>
            <w:r>
              <w:rPr>
                <w:sz w:val="18"/>
              </w:rPr>
              <w:t>/</w:t>
            </w:r>
            <w:r w:rsidR="00E14679">
              <w:rPr>
                <w:sz w:val="18"/>
              </w:rPr>
              <w:t>20</w:t>
            </w:r>
          </w:p>
        </w:tc>
        <w:tc>
          <w:tcPr>
            <w:tcW w:w="991" w:type="dxa"/>
            <w:gridSpan w:val="2"/>
            <w:tcBorders>
              <w:top w:val="nil"/>
            </w:tcBorders>
            <w:vAlign w:val="center"/>
          </w:tcPr>
          <w:p w14:paraId="2EB76238" w14:textId="176DEB6E" w:rsidR="00B44817" w:rsidRPr="00F41F91" w:rsidRDefault="009F15D4" w:rsidP="00BD6FC3">
            <w:pPr>
              <w:jc w:val="center"/>
              <w:rPr>
                <w:sz w:val="18"/>
              </w:rPr>
            </w:pPr>
            <w:r>
              <w:rPr>
                <w:sz w:val="18"/>
              </w:rPr>
              <w:t>5</w:t>
            </w:r>
          </w:p>
        </w:tc>
        <w:tc>
          <w:tcPr>
            <w:tcW w:w="990" w:type="dxa"/>
            <w:gridSpan w:val="2"/>
            <w:tcBorders>
              <w:top w:val="nil"/>
              <w:bottom w:val="nil"/>
            </w:tcBorders>
            <w:vAlign w:val="center"/>
          </w:tcPr>
          <w:p w14:paraId="4C3FDB54" w14:textId="70589682" w:rsidR="00B44817" w:rsidRPr="00F41F91" w:rsidRDefault="009F15D4" w:rsidP="00BD6FC3">
            <w:pPr>
              <w:jc w:val="center"/>
              <w:rPr>
                <w:sz w:val="18"/>
              </w:rPr>
            </w:pPr>
            <w:r>
              <w:rPr>
                <w:sz w:val="18"/>
              </w:rPr>
              <w:t>ND</w:t>
            </w:r>
          </w:p>
        </w:tc>
        <w:tc>
          <w:tcPr>
            <w:tcW w:w="1080" w:type="dxa"/>
            <w:tcBorders>
              <w:top w:val="nil"/>
              <w:bottom w:val="nil"/>
            </w:tcBorders>
            <w:vAlign w:val="center"/>
          </w:tcPr>
          <w:p w14:paraId="48CE0F50" w14:textId="2E461D1F" w:rsidR="00B44817" w:rsidRPr="00F41F91" w:rsidRDefault="009F15D4" w:rsidP="00BD6F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BD6F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BD6FC3">
            <w:pPr>
              <w:jc w:val="center"/>
              <w:rPr>
                <w:sz w:val="18"/>
              </w:rPr>
            </w:pPr>
            <w:r w:rsidRPr="00F41F91">
              <w:rPr>
                <w:sz w:val="18"/>
              </w:rPr>
              <w:t>0.2</w:t>
            </w:r>
          </w:p>
        </w:tc>
        <w:tc>
          <w:tcPr>
            <w:tcW w:w="1260" w:type="dxa"/>
            <w:gridSpan w:val="2"/>
            <w:tcBorders>
              <w:top w:val="nil"/>
              <w:bottom w:val="nil"/>
            </w:tcBorders>
            <w:vAlign w:val="center"/>
          </w:tcPr>
          <w:p w14:paraId="2C320B91" w14:textId="57F0C56E" w:rsidR="00B44817" w:rsidRPr="00F41F91" w:rsidRDefault="005709CD" w:rsidP="00BD6FC3">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BD6FC3">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D6FC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BD6FC3">
            <w:pPr>
              <w:rPr>
                <w:sz w:val="18"/>
              </w:rPr>
            </w:pPr>
            <w:r w:rsidRPr="00F41F91">
              <w:rPr>
                <w:sz w:val="18"/>
              </w:rPr>
              <w:t>Copper (ppm)</w:t>
            </w:r>
          </w:p>
        </w:tc>
        <w:tc>
          <w:tcPr>
            <w:tcW w:w="810" w:type="dxa"/>
            <w:gridSpan w:val="2"/>
            <w:tcBorders>
              <w:bottom w:val="single" w:sz="18" w:space="0" w:color="auto"/>
            </w:tcBorders>
            <w:vAlign w:val="center"/>
          </w:tcPr>
          <w:p w14:paraId="192E15A5" w14:textId="5FA350EB" w:rsidR="00B44817" w:rsidRPr="00F41F91" w:rsidRDefault="009F15D4" w:rsidP="00BD6FC3">
            <w:pPr>
              <w:jc w:val="center"/>
              <w:rPr>
                <w:sz w:val="18"/>
              </w:rPr>
            </w:pPr>
            <w:r>
              <w:rPr>
                <w:sz w:val="18"/>
              </w:rPr>
              <w:t>9/</w:t>
            </w:r>
            <w:r w:rsidR="00E14679">
              <w:rPr>
                <w:sz w:val="18"/>
              </w:rPr>
              <w:t>16/20</w:t>
            </w:r>
          </w:p>
        </w:tc>
        <w:tc>
          <w:tcPr>
            <w:tcW w:w="991" w:type="dxa"/>
            <w:gridSpan w:val="2"/>
            <w:tcBorders>
              <w:bottom w:val="single" w:sz="18" w:space="0" w:color="auto"/>
            </w:tcBorders>
            <w:vAlign w:val="center"/>
          </w:tcPr>
          <w:p w14:paraId="18011756" w14:textId="28035F0E" w:rsidR="00B44817" w:rsidRPr="00F41F91" w:rsidRDefault="009F15D4" w:rsidP="00BD6FC3">
            <w:pPr>
              <w:jc w:val="center"/>
              <w:rPr>
                <w:sz w:val="18"/>
              </w:rPr>
            </w:pPr>
            <w:r>
              <w:rPr>
                <w:sz w:val="18"/>
              </w:rPr>
              <w:t>5</w:t>
            </w:r>
          </w:p>
        </w:tc>
        <w:tc>
          <w:tcPr>
            <w:tcW w:w="990" w:type="dxa"/>
            <w:gridSpan w:val="2"/>
            <w:tcBorders>
              <w:bottom w:val="single" w:sz="18" w:space="0" w:color="auto"/>
            </w:tcBorders>
            <w:vAlign w:val="center"/>
          </w:tcPr>
          <w:p w14:paraId="7CE90126" w14:textId="36D993AE" w:rsidR="00B44817" w:rsidRPr="00F41F91" w:rsidRDefault="00EC42C7" w:rsidP="00BD6FC3">
            <w:pPr>
              <w:jc w:val="center"/>
              <w:rPr>
                <w:sz w:val="18"/>
              </w:rPr>
            </w:pPr>
            <w:r>
              <w:rPr>
                <w:sz w:val="18"/>
              </w:rPr>
              <w:t>1.05</w:t>
            </w:r>
          </w:p>
        </w:tc>
        <w:tc>
          <w:tcPr>
            <w:tcW w:w="1080" w:type="dxa"/>
            <w:tcBorders>
              <w:bottom w:val="single" w:sz="18" w:space="0" w:color="auto"/>
            </w:tcBorders>
            <w:vAlign w:val="center"/>
          </w:tcPr>
          <w:p w14:paraId="11DE16E1" w14:textId="52D7ECFA" w:rsidR="00B44817" w:rsidRPr="00F41F91" w:rsidRDefault="009F15D4" w:rsidP="00BD6F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BD6F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BD6F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D6FC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BD6F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9D11BA">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D11B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BD6FC3">
            <w:pPr>
              <w:rPr>
                <w:sz w:val="18"/>
              </w:rPr>
            </w:pPr>
            <w:r w:rsidRPr="00F41F91">
              <w:rPr>
                <w:sz w:val="18"/>
              </w:rPr>
              <w:t>Sodium (ppm)</w:t>
            </w:r>
          </w:p>
        </w:tc>
        <w:tc>
          <w:tcPr>
            <w:tcW w:w="1008" w:type="dxa"/>
            <w:gridSpan w:val="2"/>
            <w:tcBorders>
              <w:top w:val="nil"/>
              <w:bottom w:val="single" w:sz="4" w:space="0" w:color="auto"/>
            </w:tcBorders>
            <w:vAlign w:val="center"/>
          </w:tcPr>
          <w:p w14:paraId="2DC49168" w14:textId="0AA87730" w:rsidR="00B3023D" w:rsidRPr="00F41F91" w:rsidRDefault="00B31A75" w:rsidP="00BD6FC3">
            <w:pPr>
              <w:jc w:val="center"/>
              <w:rPr>
                <w:sz w:val="18"/>
              </w:rPr>
            </w:pPr>
            <w:r>
              <w:rPr>
                <w:sz w:val="18"/>
              </w:rPr>
              <w:t>9/</w:t>
            </w:r>
            <w:r w:rsidR="00EC42C7">
              <w:rPr>
                <w:sz w:val="18"/>
              </w:rPr>
              <w:t>02/2020</w:t>
            </w:r>
          </w:p>
        </w:tc>
        <w:tc>
          <w:tcPr>
            <w:tcW w:w="1350" w:type="dxa"/>
            <w:tcBorders>
              <w:top w:val="nil"/>
              <w:bottom w:val="single" w:sz="4" w:space="0" w:color="auto"/>
            </w:tcBorders>
            <w:vAlign w:val="center"/>
          </w:tcPr>
          <w:p w14:paraId="690B0D1C" w14:textId="2FFDC42F" w:rsidR="00B3023D" w:rsidRPr="00F41F91" w:rsidRDefault="00EC42C7" w:rsidP="00BD6FC3">
            <w:pPr>
              <w:jc w:val="center"/>
              <w:rPr>
                <w:sz w:val="18"/>
              </w:rPr>
            </w:pPr>
            <w:r>
              <w:rPr>
                <w:sz w:val="18"/>
              </w:rPr>
              <w:t>13</w:t>
            </w:r>
          </w:p>
        </w:tc>
        <w:tc>
          <w:tcPr>
            <w:tcW w:w="1440" w:type="dxa"/>
            <w:tcBorders>
              <w:top w:val="nil"/>
              <w:bottom w:val="single" w:sz="4" w:space="0" w:color="auto"/>
            </w:tcBorders>
            <w:vAlign w:val="center"/>
          </w:tcPr>
          <w:p w14:paraId="6802CC34" w14:textId="6A36E348" w:rsidR="00B3023D" w:rsidRPr="00F41F91" w:rsidRDefault="00EC42C7" w:rsidP="00BD6FC3">
            <w:pPr>
              <w:jc w:val="center"/>
              <w:rPr>
                <w:sz w:val="18"/>
              </w:rPr>
            </w:pPr>
            <w:r>
              <w:rPr>
                <w:sz w:val="18"/>
              </w:rPr>
              <w:t>13</w:t>
            </w:r>
          </w:p>
        </w:tc>
        <w:tc>
          <w:tcPr>
            <w:tcW w:w="900" w:type="dxa"/>
            <w:tcBorders>
              <w:top w:val="nil"/>
              <w:bottom w:val="single" w:sz="4" w:space="0" w:color="auto"/>
            </w:tcBorders>
            <w:vAlign w:val="center"/>
          </w:tcPr>
          <w:p w14:paraId="4E60C959"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BD6FC3">
            <w:pPr>
              <w:rPr>
                <w:sz w:val="18"/>
              </w:rPr>
            </w:pPr>
            <w:r w:rsidRPr="00F41F91">
              <w:rPr>
                <w:sz w:val="18"/>
              </w:rPr>
              <w:t>Salt present in the water and is generally naturally occurring</w:t>
            </w:r>
          </w:p>
        </w:tc>
      </w:tr>
      <w:tr w:rsidR="00D057C3" w:rsidRPr="001F3468" w14:paraId="2ACD2463" w14:textId="77777777" w:rsidTr="009D11BA">
        <w:trPr>
          <w:jc w:val="center"/>
        </w:trPr>
        <w:tc>
          <w:tcPr>
            <w:tcW w:w="2250" w:type="dxa"/>
            <w:tcBorders>
              <w:left w:val="single" w:sz="6" w:space="0" w:color="auto"/>
              <w:bottom w:val="single" w:sz="18" w:space="0" w:color="auto"/>
            </w:tcBorders>
            <w:vAlign w:val="center"/>
          </w:tcPr>
          <w:p w14:paraId="01FDA3CE" w14:textId="6E7750C2" w:rsidR="00B3023D" w:rsidRPr="00F41F91" w:rsidRDefault="00B3023D" w:rsidP="00BD6FC3">
            <w:pPr>
              <w:rPr>
                <w:sz w:val="18"/>
              </w:rPr>
            </w:pPr>
            <w:r w:rsidRPr="00F41F91">
              <w:rPr>
                <w:sz w:val="18"/>
              </w:rPr>
              <w:t>Hardness</w:t>
            </w:r>
            <w:r w:rsidR="009D11BA">
              <w:rPr>
                <w:sz w:val="18"/>
              </w:rPr>
              <w:t xml:space="preserve"> as CaCO</w:t>
            </w:r>
            <w:r w:rsidR="009D11BA" w:rsidRPr="009D11BA">
              <w:rPr>
                <w:sz w:val="18"/>
                <w:vertAlign w:val="subscript"/>
              </w:rPr>
              <w:t>3</w:t>
            </w:r>
            <w:r w:rsidRPr="00F41F91">
              <w:rPr>
                <w:sz w:val="18"/>
              </w:rPr>
              <w:t xml:space="preserve"> (ppm)</w:t>
            </w:r>
          </w:p>
        </w:tc>
        <w:tc>
          <w:tcPr>
            <w:tcW w:w="1008" w:type="dxa"/>
            <w:gridSpan w:val="2"/>
            <w:tcBorders>
              <w:bottom w:val="single" w:sz="18" w:space="0" w:color="auto"/>
            </w:tcBorders>
            <w:vAlign w:val="center"/>
          </w:tcPr>
          <w:p w14:paraId="7A81C45D" w14:textId="679B66DC" w:rsidR="00B3023D" w:rsidRPr="00F41F91" w:rsidRDefault="000E30F4" w:rsidP="00BD6FC3">
            <w:pPr>
              <w:jc w:val="center"/>
              <w:rPr>
                <w:sz w:val="18"/>
              </w:rPr>
            </w:pPr>
            <w:r>
              <w:rPr>
                <w:sz w:val="18"/>
              </w:rPr>
              <w:t>9/02/2020</w:t>
            </w:r>
          </w:p>
        </w:tc>
        <w:tc>
          <w:tcPr>
            <w:tcW w:w="1350" w:type="dxa"/>
            <w:tcBorders>
              <w:bottom w:val="single" w:sz="18" w:space="0" w:color="auto"/>
            </w:tcBorders>
            <w:vAlign w:val="center"/>
          </w:tcPr>
          <w:p w14:paraId="5F571C45" w14:textId="70A08C7D" w:rsidR="00B3023D" w:rsidRPr="00F41F91" w:rsidRDefault="00EC42C7" w:rsidP="00BD6FC3">
            <w:pPr>
              <w:jc w:val="center"/>
              <w:rPr>
                <w:sz w:val="18"/>
              </w:rPr>
            </w:pPr>
            <w:r>
              <w:rPr>
                <w:sz w:val="18"/>
              </w:rPr>
              <w:t>73</w:t>
            </w:r>
          </w:p>
        </w:tc>
        <w:tc>
          <w:tcPr>
            <w:tcW w:w="1440" w:type="dxa"/>
            <w:tcBorders>
              <w:bottom w:val="single" w:sz="18" w:space="0" w:color="auto"/>
            </w:tcBorders>
            <w:vAlign w:val="center"/>
          </w:tcPr>
          <w:p w14:paraId="2BE476FB" w14:textId="27409EEA" w:rsidR="00B3023D" w:rsidRPr="00F41F91" w:rsidRDefault="00EC42C7" w:rsidP="00BD6FC3">
            <w:pPr>
              <w:jc w:val="center"/>
              <w:rPr>
                <w:sz w:val="18"/>
              </w:rPr>
            </w:pPr>
            <w:r>
              <w:rPr>
                <w:sz w:val="18"/>
              </w:rPr>
              <w:t>73</w:t>
            </w:r>
          </w:p>
        </w:tc>
        <w:tc>
          <w:tcPr>
            <w:tcW w:w="900" w:type="dxa"/>
            <w:tcBorders>
              <w:bottom w:val="single" w:sz="18" w:space="0" w:color="auto"/>
            </w:tcBorders>
            <w:vAlign w:val="center"/>
          </w:tcPr>
          <w:p w14:paraId="76B554F2"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BD6F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D11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31A75" w:rsidRPr="001F3468" w14:paraId="371CAB6A" w14:textId="77777777" w:rsidTr="009D11BA">
        <w:trPr>
          <w:trHeight w:val="432"/>
          <w:jc w:val="center"/>
        </w:trPr>
        <w:tc>
          <w:tcPr>
            <w:tcW w:w="2268" w:type="dxa"/>
            <w:gridSpan w:val="2"/>
            <w:tcBorders>
              <w:top w:val="nil"/>
              <w:left w:val="single" w:sz="6" w:space="0" w:color="auto"/>
            </w:tcBorders>
            <w:vAlign w:val="center"/>
          </w:tcPr>
          <w:p w14:paraId="40E2F254" w14:textId="4F20F6C0" w:rsidR="00B31A75" w:rsidRPr="00F41F91" w:rsidRDefault="00B31A75" w:rsidP="00BD6FC3">
            <w:pPr>
              <w:ind w:left="180"/>
              <w:rPr>
                <w:sz w:val="18"/>
              </w:rPr>
            </w:pPr>
            <w:r>
              <w:rPr>
                <w:sz w:val="18"/>
              </w:rPr>
              <w:t>HAA5 (ppb)</w:t>
            </w:r>
          </w:p>
        </w:tc>
        <w:tc>
          <w:tcPr>
            <w:tcW w:w="990" w:type="dxa"/>
            <w:tcBorders>
              <w:top w:val="nil"/>
            </w:tcBorders>
            <w:vAlign w:val="center"/>
          </w:tcPr>
          <w:p w14:paraId="5D776A03" w14:textId="33A021CE" w:rsidR="00B31A75" w:rsidRPr="00F41F91" w:rsidRDefault="000E30F4" w:rsidP="00BD6FC3">
            <w:pPr>
              <w:jc w:val="center"/>
              <w:rPr>
                <w:sz w:val="18"/>
              </w:rPr>
            </w:pPr>
            <w:r>
              <w:rPr>
                <w:sz w:val="18"/>
              </w:rPr>
              <w:t>8/12/2020</w:t>
            </w:r>
          </w:p>
        </w:tc>
        <w:tc>
          <w:tcPr>
            <w:tcW w:w="1350" w:type="dxa"/>
            <w:tcBorders>
              <w:top w:val="nil"/>
            </w:tcBorders>
            <w:vAlign w:val="center"/>
          </w:tcPr>
          <w:p w14:paraId="492AEBB3" w14:textId="5EBBE1B5" w:rsidR="00B31A75" w:rsidRPr="00F41F91" w:rsidRDefault="000E30F4" w:rsidP="00BD6FC3">
            <w:pPr>
              <w:jc w:val="center"/>
              <w:rPr>
                <w:sz w:val="18"/>
              </w:rPr>
            </w:pPr>
            <w:r>
              <w:rPr>
                <w:sz w:val="18"/>
              </w:rPr>
              <w:t>5.1</w:t>
            </w:r>
          </w:p>
        </w:tc>
        <w:tc>
          <w:tcPr>
            <w:tcW w:w="1440" w:type="dxa"/>
            <w:tcBorders>
              <w:top w:val="nil"/>
            </w:tcBorders>
            <w:vAlign w:val="center"/>
          </w:tcPr>
          <w:p w14:paraId="0EA1207A" w14:textId="7E18F3E2" w:rsidR="00B31A75" w:rsidRPr="00F41F91" w:rsidRDefault="000E30F4" w:rsidP="00BD6FC3">
            <w:pPr>
              <w:jc w:val="center"/>
              <w:rPr>
                <w:sz w:val="18"/>
              </w:rPr>
            </w:pPr>
            <w:r>
              <w:rPr>
                <w:sz w:val="18"/>
              </w:rPr>
              <w:t>5.1</w:t>
            </w:r>
          </w:p>
        </w:tc>
        <w:tc>
          <w:tcPr>
            <w:tcW w:w="900" w:type="dxa"/>
            <w:tcBorders>
              <w:top w:val="nil"/>
            </w:tcBorders>
            <w:vAlign w:val="center"/>
          </w:tcPr>
          <w:p w14:paraId="566791C1" w14:textId="19FC1B15" w:rsidR="00B31A75" w:rsidRPr="00F41F91" w:rsidRDefault="005728AB" w:rsidP="00BD6FC3">
            <w:pPr>
              <w:jc w:val="center"/>
              <w:rPr>
                <w:sz w:val="18"/>
              </w:rPr>
            </w:pPr>
            <w:r>
              <w:rPr>
                <w:sz w:val="18"/>
              </w:rPr>
              <w:t>60</w:t>
            </w:r>
          </w:p>
        </w:tc>
        <w:tc>
          <w:tcPr>
            <w:tcW w:w="1080" w:type="dxa"/>
            <w:tcBorders>
              <w:top w:val="nil"/>
            </w:tcBorders>
            <w:vAlign w:val="center"/>
          </w:tcPr>
          <w:p w14:paraId="5E4F841C" w14:textId="71290960" w:rsidR="00B31A75" w:rsidRPr="00F41F91" w:rsidRDefault="004A5B15" w:rsidP="00BD6FC3">
            <w:pPr>
              <w:jc w:val="center"/>
              <w:rPr>
                <w:sz w:val="18"/>
              </w:rPr>
            </w:pPr>
            <w:r>
              <w:rPr>
                <w:sz w:val="18"/>
              </w:rPr>
              <w:t>N/A</w:t>
            </w:r>
          </w:p>
        </w:tc>
        <w:tc>
          <w:tcPr>
            <w:tcW w:w="2808" w:type="dxa"/>
            <w:tcBorders>
              <w:top w:val="nil"/>
              <w:right w:val="single" w:sz="6" w:space="0" w:color="auto"/>
            </w:tcBorders>
            <w:vAlign w:val="center"/>
          </w:tcPr>
          <w:p w14:paraId="2B8C0EB3" w14:textId="12EDC587" w:rsidR="00B31A75" w:rsidRPr="00F41F91" w:rsidRDefault="004A5B15" w:rsidP="00BD6FC3">
            <w:pPr>
              <w:rPr>
                <w:sz w:val="18"/>
              </w:rPr>
            </w:pPr>
            <w:r w:rsidRPr="0058220C">
              <w:t xml:space="preserve">Byproduct of drinking water </w:t>
            </w:r>
            <w:r>
              <w:t>disinfection</w:t>
            </w:r>
          </w:p>
        </w:tc>
      </w:tr>
      <w:tr w:rsidR="00B31A75" w:rsidRPr="001F3468" w14:paraId="6874F5DC" w14:textId="77777777" w:rsidTr="009D11BA">
        <w:trPr>
          <w:trHeight w:val="432"/>
          <w:jc w:val="center"/>
        </w:trPr>
        <w:tc>
          <w:tcPr>
            <w:tcW w:w="2268" w:type="dxa"/>
            <w:gridSpan w:val="2"/>
            <w:tcBorders>
              <w:top w:val="nil"/>
              <w:left w:val="single" w:sz="6" w:space="0" w:color="auto"/>
            </w:tcBorders>
            <w:vAlign w:val="center"/>
          </w:tcPr>
          <w:p w14:paraId="28AF0A91" w14:textId="2AAE3540" w:rsidR="00B31A75" w:rsidRPr="00F41F91" w:rsidRDefault="00B31A75" w:rsidP="00BD6FC3">
            <w:pPr>
              <w:ind w:left="180"/>
              <w:rPr>
                <w:sz w:val="18"/>
              </w:rPr>
            </w:pPr>
            <w:r>
              <w:rPr>
                <w:sz w:val="18"/>
              </w:rPr>
              <w:t>Chlorine (ppm)</w:t>
            </w:r>
          </w:p>
        </w:tc>
        <w:tc>
          <w:tcPr>
            <w:tcW w:w="990" w:type="dxa"/>
            <w:tcBorders>
              <w:top w:val="nil"/>
            </w:tcBorders>
            <w:vAlign w:val="center"/>
          </w:tcPr>
          <w:p w14:paraId="5E351FA9" w14:textId="1F4BD0D4" w:rsidR="00B31A75" w:rsidRPr="00F41F91" w:rsidRDefault="0061114D" w:rsidP="00BD6FC3">
            <w:pPr>
              <w:jc w:val="center"/>
              <w:rPr>
                <w:sz w:val="18"/>
              </w:rPr>
            </w:pPr>
            <w:r>
              <w:rPr>
                <w:sz w:val="18"/>
              </w:rPr>
              <w:t>Daily</w:t>
            </w:r>
          </w:p>
        </w:tc>
        <w:tc>
          <w:tcPr>
            <w:tcW w:w="1350" w:type="dxa"/>
            <w:tcBorders>
              <w:top w:val="nil"/>
            </w:tcBorders>
            <w:vAlign w:val="center"/>
          </w:tcPr>
          <w:p w14:paraId="370C7F12" w14:textId="20386213" w:rsidR="00B31A75" w:rsidRPr="00F41F91" w:rsidRDefault="00710AC2" w:rsidP="00BD6FC3">
            <w:pPr>
              <w:jc w:val="center"/>
              <w:rPr>
                <w:sz w:val="18"/>
              </w:rPr>
            </w:pPr>
            <w:r>
              <w:rPr>
                <w:sz w:val="18"/>
              </w:rPr>
              <w:t>2.51</w:t>
            </w:r>
          </w:p>
        </w:tc>
        <w:tc>
          <w:tcPr>
            <w:tcW w:w="1440" w:type="dxa"/>
            <w:tcBorders>
              <w:top w:val="nil"/>
            </w:tcBorders>
            <w:vAlign w:val="center"/>
          </w:tcPr>
          <w:p w14:paraId="7573A5DC" w14:textId="66E263A2" w:rsidR="00B31A75" w:rsidRPr="00F41F91" w:rsidRDefault="00FA20A4" w:rsidP="00BD6FC3">
            <w:pPr>
              <w:jc w:val="center"/>
              <w:rPr>
                <w:sz w:val="18"/>
              </w:rPr>
            </w:pPr>
            <w:r>
              <w:rPr>
                <w:sz w:val="18"/>
              </w:rPr>
              <w:t>1.</w:t>
            </w:r>
            <w:r w:rsidR="00710AC2">
              <w:rPr>
                <w:sz w:val="18"/>
              </w:rPr>
              <w:t>32</w:t>
            </w:r>
            <w:r>
              <w:rPr>
                <w:sz w:val="18"/>
              </w:rPr>
              <w:t>–</w:t>
            </w:r>
            <w:r w:rsidR="0091327A">
              <w:rPr>
                <w:sz w:val="18"/>
              </w:rPr>
              <w:t xml:space="preserve"> </w:t>
            </w:r>
            <w:r>
              <w:rPr>
                <w:sz w:val="18"/>
              </w:rPr>
              <w:t>2.</w:t>
            </w:r>
            <w:r w:rsidR="00710AC2">
              <w:rPr>
                <w:sz w:val="18"/>
              </w:rPr>
              <w:t>51</w:t>
            </w:r>
          </w:p>
        </w:tc>
        <w:tc>
          <w:tcPr>
            <w:tcW w:w="900" w:type="dxa"/>
            <w:tcBorders>
              <w:top w:val="nil"/>
            </w:tcBorders>
            <w:vAlign w:val="center"/>
          </w:tcPr>
          <w:p w14:paraId="70AEDE55" w14:textId="6F5CDF95" w:rsidR="00B31A75" w:rsidRPr="00F41F91" w:rsidRDefault="004A5B15" w:rsidP="00BD6FC3">
            <w:pPr>
              <w:jc w:val="center"/>
              <w:rPr>
                <w:sz w:val="18"/>
              </w:rPr>
            </w:pPr>
            <w:r>
              <w:rPr>
                <w:sz w:val="18"/>
              </w:rPr>
              <w:t>4</w:t>
            </w:r>
          </w:p>
        </w:tc>
        <w:tc>
          <w:tcPr>
            <w:tcW w:w="1080" w:type="dxa"/>
            <w:tcBorders>
              <w:top w:val="nil"/>
            </w:tcBorders>
            <w:vAlign w:val="center"/>
          </w:tcPr>
          <w:p w14:paraId="7F9454FE" w14:textId="58FA425A" w:rsidR="00B31A75" w:rsidRPr="00F41F91" w:rsidRDefault="004A5B15" w:rsidP="00BD6FC3">
            <w:pPr>
              <w:jc w:val="center"/>
              <w:rPr>
                <w:sz w:val="18"/>
              </w:rPr>
            </w:pPr>
            <w:r>
              <w:rPr>
                <w:sz w:val="18"/>
              </w:rPr>
              <w:t>4</w:t>
            </w:r>
          </w:p>
        </w:tc>
        <w:tc>
          <w:tcPr>
            <w:tcW w:w="2808" w:type="dxa"/>
            <w:tcBorders>
              <w:top w:val="nil"/>
              <w:right w:val="single" w:sz="6" w:space="0" w:color="auto"/>
            </w:tcBorders>
            <w:vAlign w:val="center"/>
          </w:tcPr>
          <w:p w14:paraId="788D86B0" w14:textId="77153CBA" w:rsidR="00B31A75" w:rsidRPr="00F41F91" w:rsidRDefault="004A5B15" w:rsidP="00BD6FC3">
            <w:pPr>
              <w:rPr>
                <w:sz w:val="18"/>
              </w:rPr>
            </w:pPr>
            <w:r w:rsidRPr="0058220C">
              <w:t>Drinking water disinfectant added for treatment</w:t>
            </w:r>
          </w:p>
        </w:tc>
      </w:tr>
      <w:tr w:rsidR="004A5B15" w:rsidRPr="001F3468" w14:paraId="3325AB52" w14:textId="77777777" w:rsidTr="009D11BA">
        <w:trPr>
          <w:trHeight w:val="432"/>
          <w:jc w:val="center"/>
        </w:trPr>
        <w:tc>
          <w:tcPr>
            <w:tcW w:w="2268" w:type="dxa"/>
            <w:gridSpan w:val="2"/>
            <w:tcBorders>
              <w:left w:val="single" w:sz="6" w:space="0" w:color="auto"/>
              <w:bottom w:val="single" w:sz="18" w:space="0" w:color="auto"/>
            </w:tcBorders>
            <w:vAlign w:val="center"/>
          </w:tcPr>
          <w:p w14:paraId="783D9311" w14:textId="77777777" w:rsidR="004A5B15" w:rsidRDefault="004A5B15" w:rsidP="00BD6FC3">
            <w:pPr>
              <w:ind w:left="180"/>
              <w:rPr>
                <w:sz w:val="18"/>
              </w:rPr>
            </w:pPr>
            <w:r>
              <w:rPr>
                <w:sz w:val="18"/>
              </w:rPr>
              <w:t>Fluoride (Natural Source)</w:t>
            </w:r>
          </w:p>
          <w:p w14:paraId="6D3FE391" w14:textId="77777777" w:rsidR="004A5B15" w:rsidRDefault="004A5B15" w:rsidP="00BD6FC3">
            <w:pPr>
              <w:ind w:left="180"/>
              <w:rPr>
                <w:sz w:val="18"/>
              </w:rPr>
            </w:pPr>
            <w:r>
              <w:rPr>
                <w:sz w:val="18"/>
              </w:rPr>
              <w:t>(ppm)</w:t>
            </w:r>
          </w:p>
          <w:p w14:paraId="61E8D8CC" w14:textId="77777777" w:rsidR="004A5B15" w:rsidRPr="00F41F91" w:rsidRDefault="004A5B15" w:rsidP="00BD6FC3">
            <w:pPr>
              <w:ind w:left="180"/>
              <w:rPr>
                <w:sz w:val="18"/>
              </w:rPr>
            </w:pPr>
          </w:p>
        </w:tc>
        <w:tc>
          <w:tcPr>
            <w:tcW w:w="990" w:type="dxa"/>
            <w:tcBorders>
              <w:bottom w:val="single" w:sz="18" w:space="0" w:color="auto"/>
            </w:tcBorders>
            <w:vAlign w:val="center"/>
          </w:tcPr>
          <w:p w14:paraId="3CD1FB67" w14:textId="33206F3D" w:rsidR="004A5B15" w:rsidRPr="00F41F91" w:rsidRDefault="000E30F4" w:rsidP="00BD6FC3">
            <w:pPr>
              <w:jc w:val="center"/>
              <w:rPr>
                <w:sz w:val="18"/>
              </w:rPr>
            </w:pPr>
            <w:r>
              <w:rPr>
                <w:sz w:val="18"/>
              </w:rPr>
              <w:t>9/02/2020</w:t>
            </w:r>
          </w:p>
        </w:tc>
        <w:tc>
          <w:tcPr>
            <w:tcW w:w="1350" w:type="dxa"/>
            <w:tcBorders>
              <w:bottom w:val="single" w:sz="18" w:space="0" w:color="auto"/>
            </w:tcBorders>
            <w:vAlign w:val="center"/>
          </w:tcPr>
          <w:p w14:paraId="5EA66A78" w14:textId="682C4A2B" w:rsidR="004A5B15" w:rsidRPr="0041110F" w:rsidRDefault="0041110F" w:rsidP="00BD6FC3">
            <w:pPr>
              <w:jc w:val="center"/>
              <w:rPr>
                <w:sz w:val="18"/>
                <w:highlight w:val="yellow"/>
              </w:rPr>
            </w:pPr>
            <w:r w:rsidRPr="00511E11">
              <w:rPr>
                <w:sz w:val="18"/>
              </w:rPr>
              <w:t>0</w:t>
            </w:r>
            <w:r w:rsidR="004A5B15" w:rsidRPr="00511E11">
              <w:rPr>
                <w:sz w:val="18"/>
              </w:rPr>
              <w:t>.12</w:t>
            </w:r>
          </w:p>
        </w:tc>
        <w:tc>
          <w:tcPr>
            <w:tcW w:w="1440" w:type="dxa"/>
            <w:tcBorders>
              <w:bottom w:val="single" w:sz="18" w:space="0" w:color="auto"/>
            </w:tcBorders>
            <w:vAlign w:val="center"/>
          </w:tcPr>
          <w:p w14:paraId="314F6572" w14:textId="06264C69" w:rsidR="004A5B15" w:rsidRPr="0041110F" w:rsidRDefault="0041110F" w:rsidP="00BD6FC3">
            <w:pPr>
              <w:jc w:val="center"/>
              <w:rPr>
                <w:sz w:val="18"/>
                <w:highlight w:val="yellow"/>
              </w:rPr>
            </w:pPr>
            <w:r w:rsidRPr="00511E11">
              <w:rPr>
                <w:sz w:val="18"/>
              </w:rPr>
              <w:t>0</w:t>
            </w:r>
            <w:r w:rsidR="004A5B15" w:rsidRPr="00511E11">
              <w:rPr>
                <w:sz w:val="18"/>
              </w:rPr>
              <w:t>.12</w:t>
            </w:r>
          </w:p>
        </w:tc>
        <w:tc>
          <w:tcPr>
            <w:tcW w:w="900" w:type="dxa"/>
            <w:tcBorders>
              <w:bottom w:val="single" w:sz="18" w:space="0" w:color="auto"/>
            </w:tcBorders>
            <w:vAlign w:val="center"/>
          </w:tcPr>
          <w:p w14:paraId="4DF396D0" w14:textId="5FE4E756" w:rsidR="004A5B15" w:rsidRPr="00F41F91" w:rsidRDefault="004A5B15" w:rsidP="00BD6FC3">
            <w:pPr>
              <w:jc w:val="center"/>
              <w:rPr>
                <w:sz w:val="18"/>
              </w:rPr>
            </w:pPr>
            <w:r>
              <w:rPr>
                <w:sz w:val="18"/>
              </w:rPr>
              <w:t>2</w:t>
            </w:r>
          </w:p>
        </w:tc>
        <w:tc>
          <w:tcPr>
            <w:tcW w:w="1080" w:type="dxa"/>
            <w:tcBorders>
              <w:bottom w:val="single" w:sz="18" w:space="0" w:color="auto"/>
            </w:tcBorders>
            <w:vAlign w:val="center"/>
          </w:tcPr>
          <w:p w14:paraId="14ED7F95" w14:textId="32C68589" w:rsidR="004A5B15" w:rsidRPr="00F41F91" w:rsidRDefault="004A5B15" w:rsidP="00BD6FC3">
            <w:pPr>
              <w:jc w:val="center"/>
              <w:rPr>
                <w:sz w:val="18"/>
              </w:rPr>
            </w:pPr>
            <w:r>
              <w:rPr>
                <w:sz w:val="18"/>
              </w:rPr>
              <w:t>1</w:t>
            </w:r>
          </w:p>
        </w:tc>
        <w:tc>
          <w:tcPr>
            <w:tcW w:w="2808" w:type="dxa"/>
            <w:tcBorders>
              <w:bottom w:val="single" w:sz="18" w:space="0" w:color="auto"/>
              <w:right w:val="single" w:sz="6" w:space="0" w:color="auto"/>
            </w:tcBorders>
            <w:vAlign w:val="center"/>
          </w:tcPr>
          <w:p w14:paraId="76443EAF" w14:textId="2C6B88DA" w:rsidR="004A5B15" w:rsidRPr="00F41F91" w:rsidRDefault="004A5B15" w:rsidP="00BD6FC3">
            <w:pPr>
              <w:rPr>
                <w:sz w:val="18"/>
              </w:rPr>
            </w:pPr>
            <w:r w:rsidRPr="0058220C">
              <w:t>Erosion of natural deposits; water additive which promotes strong teeth; discharge from fertilizer and aluminum factories</w:t>
            </w:r>
          </w:p>
        </w:tc>
      </w:tr>
      <w:tr w:rsidR="004A5B15" w:rsidRPr="001F3468" w14:paraId="3C75DEB6"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A5B15" w:rsidRPr="00F41F91" w:rsidRDefault="004A5B15" w:rsidP="004A5B1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A5B15" w:rsidRPr="001F3468" w14:paraId="454686BB"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A5B15" w:rsidRPr="00F41F91" w:rsidRDefault="004A5B15" w:rsidP="004A5B1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A5B15" w:rsidRPr="00F41F91" w:rsidRDefault="004A5B15" w:rsidP="004A5B1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A5B15" w:rsidRPr="00F41F91" w:rsidRDefault="004A5B15" w:rsidP="004A5B1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A5B15" w:rsidRPr="00F41F91" w:rsidRDefault="004A5B15" w:rsidP="004A5B1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A5B15" w:rsidRPr="00F41F91" w:rsidRDefault="004A5B15" w:rsidP="004A5B1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A5B15" w:rsidRPr="00F41F91" w:rsidRDefault="004A5B15" w:rsidP="004A5B1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A5B15" w:rsidRPr="00F41F91" w:rsidRDefault="004A5B15" w:rsidP="004A5B1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E30F4" w:rsidRPr="001F3468" w14:paraId="050DB10F" w14:textId="77777777" w:rsidTr="009D11BA">
        <w:trPr>
          <w:trHeight w:val="432"/>
          <w:jc w:val="center"/>
        </w:trPr>
        <w:tc>
          <w:tcPr>
            <w:tcW w:w="2268" w:type="dxa"/>
            <w:gridSpan w:val="2"/>
            <w:tcBorders>
              <w:left w:val="single" w:sz="6" w:space="0" w:color="auto"/>
            </w:tcBorders>
            <w:vAlign w:val="center"/>
          </w:tcPr>
          <w:p w14:paraId="5629A5CA" w14:textId="4F56F265" w:rsidR="000E30F4" w:rsidRPr="00F41F91" w:rsidRDefault="000E30F4" w:rsidP="00BD6FC3">
            <w:pPr>
              <w:ind w:left="187"/>
              <w:rPr>
                <w:sz w:val="18"/>
              </w:rPr>
            </w:pPr>
            <w:r>
              <w:rPr>
                <w:sz w:val="18"/>
              </w:rPr>
              <w:t>Chloride (ppm)</w:t>
            </w:r>
          </w:p>
        </w:tc>
        <w:tc>
          <w:tcPr>
            <w:tcW w:w="990" w:type="dxa"/>
            <w:vAlign w:val="center"/>
          </w:tcPr>
          <w:p w14:paraId="16CA11CC" w14:textId="6805332C" w:rsidR="000E30F4" w:rsidRPr="00F41F91" w:rsidRDefault="000E30F4" w:rsidP="00BD6FC3">
            <w:pPr>
              <w:jc w:val="center"/>
              <w:rPr>
                <w:sz w:val="18"/>
              </w:rPr>
            </w:pPr>
            <w:r w:rsidRPr="006B1E9B">
              <w:rPr>
                <w:sz w:val="18"/>
              </w:rPr>
              <w:t>9/02/2020</w:t>
            </w:r>
          </w:p>
        </w:tc>
        <w:tc>
          <w:tcPr>
            <w:tcW w:w="1350" w:type="dxa"/>
            <w:vAlign w:val="center"/>
          </w:tcPr>
          <w:p w14:paraId="611989A9" w14:textId="62536882" w:rsidR="000E30F4" w:rsidRPr="00F41F91" w:rsidRDefault="000E30F4" w:rsidP="00BD6FC3">
            <w:pPr>
              <w:jc w:val="center"/>
              <w:rPr>
                <w:sz w:val="18"/>
              </w:rPr>
            </w:pPr>
            <w:r>
              <w:rPr>
                <w:sz w:val="18"/>
              </w:rPr>
              <w:t>12</w:t>
            </w:r>
          </w:p>
        </w:tc>
        <w:tc>
          <w:tcPr>
            <w:tcW w:w="1440" w:type="dxa"/>
            <w:vAlign w:val="center"/>
          </w:tcPr>
          <w:p w14:paraId="2BC30E55" w14:textId="2471272A" w:rsidR="000E30F4" w:rsidRPr="00F41F91" w:rsidRDefault="000E30F4" w:rsidP="00BD6FC3">
            <w:pPr>
              <w:jc w:val="center"/>
              <w:rPr>
                <w:sz w:val="18"/>
              </w:rPr>
            </w:pPr>
            <w:r>
              <w:rPr>
                <w:sz w:val="18"/>
              </w:rPr>
              <w:t>12</w:t>
            </w:r>
          </w:p>
        </w:tc>
        <w:tc>
          <w:tcPr>
            <w:tcW w:w="900" w:type="dxa"/>
            <w:vAlign w:val="center"/>
          </w:tcPr>
          <w:p w14:paraId="7509A8F8" w14:textId="1C9FD452" w:rsidR="000E30F4" w:rsidRPr="00F41F91" w:rsidRDefault="000E30F4" w:rsidP="00BD6FC3">
            <w:pPr>
              <w:jc w:val="center"/>
              <w:rPr>
                <w:sz w:val="18"/>
              </w:rPr>
            </w:pPr>
            <w:r>
              <w:rPr>
                <w:sz w:val="18"/>
              </w:rPr>
              <w:t>500</w:t>
            </w:r>
          </w:p>
        </w:tc>
        <w:tc>
          <w:tcPr>
            <w:tcW w:w="1080" w:type="dxa"/>
            <w:vAlign w:val="center"/>
          </w:tcPr>
          <w:p w14:paraId="0EA426FC" w14:textId="0745D6F0"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4A7852CF" w14:textId="38BB7143" w:rsidR="000E30F4" w:rsidRPr="00F41F91" w:rsidRDefault="000E30F4" w:rsidP="00BD6FC3">
            <w:pPr>
              <w:rPr>
                <w:sz w:val="18"/>
              </w:rPr>
            </w:pPr>
            <w:r w:rsidRPr="00395F2C">
              <w:rPr>
                <w:sz w:val="18"/>
                <w:szCs w:val="18"/>
              </w:rPr>
              <w:t>Runoff/leaching from natural deposits; seawater influence</w:t>
            </w:r>
          </w:p>
        </w:tc>
      </w:tr>
      <w:tr w:rsidR="000E30F4" w:rsidRPr="001F3468" w14:paraId="26F80115" w14:textId="77777777" w:rsidTr="009D11BA">
        <w:trPr>
          <w:trHeight w:val="432"/>
          <w:jc w:val="center"/>
        </w:trPr>
        <w:tc>
          <w:tcPr>
            <w:tcW w:w="2268" w:type="dxa"/>
            <w:gridSpan w:val="2"/>
            <w:tcBorders>
              <w:left w:val="single" w:sz="6" w:space="0" w:color="auto"/>
            </w:tcBorders>
            <w:vAlign w:val="center"/>
          </w:tcPr>
          <w:p w14:paraId="5299E6C4" w14:textId="559DDEF6" w:rsidR="000E30F4" w:rsidRPr="00F41F91" w:rsidRDefault="000E30F4" w:rsidP="00BD6FC3">
            <w:pPr>
              <w:ind w:left="187"/>
              <w:rPr>
                <w:sz w:val="18"/>
              </w:rPr>
            </w:pPr>
            <w:r>
              <w:rPr>
                <w:sz w:val="18"/>
              </w:rPr>
              <w:t>Color</w:t>
            </w:r>
          </w:p>
        </w:tc>
        <w:tc>
          <w:tcPr>
            <w:tcW w:w="990" w:type="dxa"/>
            <w:vAlign w:val="center"/>
          </w:tcPr>
          <w:p w14:paraId="7536C7B7" w14:textId="69926534" w:rsidR="000E30F4" w:rsidRPr="00F41F91" w:rsidRDefault="000E30F4" w:rsidP="00BD6FC3">
            <w:pPr>
              <w:jc w:val="center"/>
              <w:rPr>
                <w:sz w:val="18"/>
              </w:rPr>
            </w:pPr>
            <w:r w:rsidRPr="006B1E9B">
              <w:rPr>
                <w:sz w:val="18"/>
              </w:rPr>
              <w:t>9/02/2020</w:t>
            </w:r>
          </w:p>
        </w:tc>
        <w:tc>
          <w:tcPr>
            <w:tcW w:w="1350" w:type="dxa"/>
            <w:vAlign w:val="center"/>
          </w:tcPr>
          <w:p w14:paraId="5198A181" w14:textId="063FD69D" w:rsidR="000E30F4" w:rsidRPr="00F41F91" w:rsidRDefault="000E30F4" w:rsidP="00BD6FC3">
            <w:pPr>
              <w:jc w:val="center"/>
              <w:rPr>
                <w:sz w:val="18"/>
              </w:rPr>
            </w:pPr>
            <w:r>
              <w:rPr>
                <w:sz w:val="18"/>
              </w:rPr>
              <w:t>18</w:t>
            </w:r>
          </w:p>
        </w:tc>
        <w:tc>
          <w:tcPr>
            <w:tcW w:w="1440" w:type="dxa"/>
            <w:vAlign w:val="center"/>
          </w:tcPr>
          <w:p w14:paraId="6778AC99" w14:textId="0BD461D3" w:rsidR="000E30F4" w:rsidRPr="00F41F91" w:rsidRDefault="000E30F4" w:rsidP="00BD6FC3">
            <w:pPr>
              <w:jc w:val="center"/>
              <w:rPr>
                <w:sz w:val="18"/>
              </w:rPr>
            </w:pPr>
            <w:r>
              <w:rPr>
                <w:sz w:val="18"/>
              </w:rPr>
              <w:t>18</w:t>
            </w:r>
          </w:p>
        </w:tc>
        <w:tc>
          <w:tcPr>
            <w:tcW w:w="900" w:type="dxa"/>
            <w:vAlign w:val="center"/>
          </w:tcPr>
          <w:p w14:paraId="1B826883" w14:textId="3AA1212F" w:rsidR="000E30F4" w:rsidRPr="00F41F91" w:rsidRDefault="000E30F4" w:rsidP="00BD6FC3">
            <w:pPr>
              <w:jc w:val="center"/>
              <w:rPr>
                <w:sz w:val="18"/>
              </w:rPr>
            </w:pPr>
            <w:r>
              <w:rPr>
                <w:sz w:val="18"/>
              </w:rPr>
              <w:t>15</w:t>
            </w:r>
          </w:p>
        </w:tc>
        <w:tc>
          <w:tcPr>
            <w:tcW w:w="1080" w:type="dxa"/>
            <w:vAlign w:val="center"/>
          </w:tcPr>
          <w:p w14:paraId="74F037E3" w14:textId="246D0D39"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3E9CF88D" w14:textId="09F4D935" w:rsidR="000E30F4" w:rsidRPr="00F41F91" w:rsidRDefault="000E30F4" w:rsidP="00BD6FC3">
            <w:pPr>
              <w:rPr>
                <w:sz w:val="18"/>
              </w:rPr>
            </w:pPr>
            <w:r w:rsidRPr="00395F2C">
              <w:rPr>
                <w:sz w:val="18"/>
                <w:szCs w:val="18"/>
              </w:rPr>
              <w:t>Naturally-occurring organic materials</w:t>
            </w:r>
          </w:p>
        </w:tc>
      </w:tr>
      <w:tr w:rsidR="000E30F4" w:rsidRPr="001F3468" w14:paraId="020AD1D5" w14:textId="77777777" w:rsidTr="009D11BA">
        <w:trPr>
          <w:trHeight w:val="432"/>
          <w:jc w:val="center"/>
        </w:trPr>
        <w:tc>
          <w:tcPr>
            <w:tcW w:w="2268" w:type="dxa"/>
            <w:gridSpan w:val="2"/>
            <w:tcBorders>
              <w:left w:val="single" w:sz="6" w:space="0" w:color="auto"/>
            </w:tcBorders>
            <w:vAlign w:val="center"/>
          </w:tcPr>
          <w:p w14:paraId="52882872" w14:textId="735957C6" w:rsidR="000E30F4" w:rsidRPr="00F41F91" w:rsidRDefault="000E30F4" w:rsidP="00BD6FC3">
            <w:pPr>
              <w:ind w:left="187"/>
              <w:rPr>
                <w:sz w:val="18"/>
              </w:rPr>
            </w:pPr>
            <w:r>
              <w:rPr>
                <w:sz w:val="18"/>
              </w:rPr>
              <w:t>Manganese (ppb)</w:t>
            </w:r>
          </w:p>
        </w:tc>
        <w:tc>
          <w:tcPr>
            <w:tcW w:w="990" w:type="dxa"/>
            <w:vAlign w:val="center"/>
          </w:tcPr>
          <w:p w14:paraId="4C848111" w14:textId="7D3D46CD" w:rsidR="000E30F4" w:rsidRPr="00F41F91" w:rsidRDefault="000E30F4" w:rsidP="00BD6FC3">
            <w:pPr>
              <w:jc w:val="center"/>
              <w:rPr>
                <w:sz w:val="18"/>
              </w:rPr>
            </w:pPr>
            <w:r w:rsidRPr="006B1E9B">
              <w:rPr>
                <w:sz w:val="18"/>
              </w:rPr>
              <w:t>9/02/2020</w:t>
            </w:r>
          </w:p>
        </w:tc>
        <w:tc>
          <w:tcPr>
            <w:tcW w:w="1350" w:type="dxa"/>
            <w:vAlign w:val="center"/>
          </w:tcPr>
          <w:p w14:paraId="12585959" w14:textId="36BD88DD" w:rsidR="000E30F4" w:rsidRPr="00F41F91" w:rsidRDefault="00C74D76" w:rsidP="00BD6FC3">
            <w:pPr>
              <w:jc w:val="center"/>
              <w:rPr>
                <w:sz w:val="18"/>
              </w:rPr>
            </w:pPr>
            <w:r>
              <w:rPr>
                <w:sz w:val="18"/>
              </w:rPr>
              <w:t>1</w:t>
            </w:r>
            <w:r w:rsidR="001B66D5">
              <w:rPr>
                <w:sz w:val="18"/>
              </w:rPr>
              <w:t>6</w:t>
            </w:r>
            <w:r>
              <w:rPr>
                <w:sz w:val="18"/>
              </w:rPr>
              <w:t>0</w:t>
            </w:r>
          </w:p>
        </w:tc>
        <w:tc>
          <w:tcPr>
            <w:tcW w:w="1440" w:type="dxa"/>
            <w:vAlign w:val="center"/>
          </w:tcPr>
          <w:p w14:paraId="62685B96" w14:textId="0DF16B9A" w:rsidR="000E30F4" w:rsidRPr="00F41F91" w:rsidRDefault="00710AC2" w:rsidP="00BD6FC3">
            <w:pPr>
              <w:jc w:val="center"/>
              <w:rPr>
                <w:sz w:val="18"/>
              </w:rPr>
            </w:pPr>
            <w:r>
              <w:rPr>
                <w:sz w:val="18"/>
              </w:rPr>
              <w:t>120-160</w:t>
            </w:r>
          </w:p>
        </w:tc>
        <w:tc>
          <w:tcPr>
            <w:tcW w:w="900" w:type="dxa"/>
            <w:vAlign w:val="center"/>
          </w:tcPr>
          <w:p w14:paraId="588E626E" w14:textId="7C58D84E" w:rsidR="000E30F4" w:rsidRPr="00F41F91" w:rsidRDefault="000E30F4" w:rsidP="00BD6FC3">
            <w:pPr>
              <w:jc w:val="center"/>
              <w:rPr>
                <w:sz w:val="18"/>
              </w:rPr>
            </w:pPr>
            <w:r>
              <w:rPr>
                <w:sz w:val="18"/>
              </w:rPr>
              <w:t>50</w:t>
            </w:r>
          </w:p>
        </w:tc>
        <w:tc>
          <w:tcPr>
            <w:tcW w:w="1080" w:type="dxa"/>
            <w:vAlign w:val="center"/>
          </w:tcPr>
          <w:p w14:paraId="6963071A" w14:textId="0F4B0F8E"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171454ED" w14:textId="35E7A09D" w:rsidR="000E30F4" w:rsidRPr="00F41F91" w:rsidRDefault="000E30F4" w:rsidP="00BD6FC3">
            <w:pPr>
              <w:rPr>
                <w:sz w:val="18"/>
              </w:rPr>
            </w:pPr>
            <w:r>
              <w:rPr>
                <w:sz w:val="18"/>
              </w:rPr>
              <w:t>Erosion of natural deposits</w:t>
            </w:r>
          </w:p>
        </w:tc>
      </w:tr>
      <w:tr w:rsidR="000E30F4" w:rsidRPr="001F3468" w14:paraId="152E004F" w14:textId="77777777" w:rsidTr="009D11BA">
        <w:trPr>
          <w:trHeight w:val="432"/>
          <w:jc w:val="center"/>
        </w:trPr>
        <w:tc>
          <w:tcPr>
            <w:tcW w:w="2268" w:type="dxa"/>
            <w:gridSpan w:val="2"/>
            <w:tcBorders>
              <w:left w:val="single" w:sz="6" w:space="0" w:color="auto"/>
            </w:tcBorders>
            <w:vAlign w:val="center"/>
          </w:tcPr>
          <w:p w14:paraId="6EEE7DA8" w14:textId="1FE41112" w:rsidR="000E30F4" w:rsidRPr="0041110F" w:rsidRDefault="000E30F4" w:rsidP="00BD6FC3">
            <w:pPr>
              <w:ind w:left="187"/>
              <w:rPr>
                <w:sz w:val="18"/>
                <w:highlight w:val="yellow"/>
              </w:rPr>
            </w:pPr>
            <w:r w:rsidRPr="00511E11">
              <w:rPr>
                <w:sz w:val="18"/>
              </w:rPr>
              <w:t>Odor Threshold @ 60 C</w:t>
            </w:r>
          </w:p>
        </w:tc>
        <w:tc>
          <w:tcPr>
            <w:tcW w:w="990" w:type="dxa"/>
            <w:vAlign w:val="center"/>
          </w:tcPr>
          <w:p w14:paraId="4E577A49" w14:textId="43A9A697" w:rsidR="000E30F4" w:rsidRPr="0041110F" w:rsidRDefault="000E30F4" w:rsidP="00BD6FC3">
            <w:pPr>
              <w:jc w:val="center"/>
              <w:rPr>
                <w:sz w:val="18"/>
                <w:highlight w:val="yellow"/>
              </w:rPr>
            </w:pPr>
            <w:r w:rsidRPr="006B1E9B">
              <w:rPr>
                <w:sz w:val="18"/>
              </w:rPr>
              <w:t>9/02/2020</w:t>
            </w:r>
          </w:p>
        </w:tc>
        <w:tc>
          <w:tcPr>
            <w:tcW w:w="1350" w:type="dxa"/>
            <w:vAlign w:val="center"/>
          </w:tcPr>
          <w:p w14:paraId="0CFB1DDC" w14:textId="53CD47C6" w:rsidR="000E30F4" w:rsidRPr="0041110F" w:rsidRDefault="00A15AC8" w:rsidP="00BD6FC3">
            <w:pPr>
              <w:jc w:val="center"/>
              <w:rPr>
                <w:sz w:val="18"/>
                <w:highlight w:val="yellow"/>
              </w:rPr>
            </w:pPr>
            <w:r>
              <w:rPr>
                <w:sz w:val="18"/>
              </w:rPr>
              <w:t>1.4</w:t>
            </w:r>
          </w:p>
        </w:tc>
        <w:tc>
          <w:tcPr>
            <w:tcW w:w="1440" w:type="dxa"/>
            <w:vAlign w:val="center"/>
          </w:tcPr>
          <w:p w14:paraId="18B54483" w14:textId="348186F3" w:rsidR="000E30F4" w:rsidRPr="0041110F" w:rsidRDefault="00A15AC8" w:rsidP="00BD6FC3">
            <w:pPr>
              <w:jc w:val="center"/>
              <w:rPr>
                <w:sz w:val="18"/>
                <w:highlight w:val="yellow"/>
              </w:rPr>
            </w:pPr>
            <w:r>
              <w:rPr>
                <w:sz w:val="18"/>
              </w:rPr>
              <w:t>1.4</w:t>
            </w:r>
          </w:p>
        </w:tc>
        <w:tc>
          <w:tcPr>
            <w:tcW w:w="900" w:type="dxa"/>
            <w:vAlign w:val="center"/>
          </w:tcPr>
          <w:p w14:paraId="7D1202EB" w14:textId="670BE916" w:rsidR="000E30F4" w:rsidRPr="0041110F" w:rsidRDefault="000E30F4" w:rsidP="00BD6FC3">
            <w:pPr>
              <w:jc w:val="center"/>
              <w:rPr>
                <w:sz w:val="18"/>
                <w:highlight w:val="yellow"/>
              </w:rPr>
            </w:pPr>
            <w:r w:rsidRPr="00511E11">
              <w:rPr>
                <w:sz w:val="18"/>
              </w:rPr>
              <w:t>3.0</w:t>
            </w:r>
          </w:p>
        </w:tc>
        <w:tc>
          <w:tcPr>
            <w:tcW w:w="1080" w:type="dxa"/>
            <w:vAlign w:val="center"/>
          </w:tcPr>
          <w:p w14:paraId="3706ED74" w14:textId="7147C402" w:rsidR="000E30F4" w:rsidRPr="0041110F" w:rsidRDefault="000E30F4" w:rsidP="00BD6FC3">
            <w:pPr>
              <w:jc w:val="center"/>
              <w:rPr>
                <w:sz w:val="18"/>
                <w:highlight w:val="yellow"/>
              </w:rPr>
            </w:pPr>
            <w:r w:rsidRPr="00511E11">
              <w:rPr>
                <w:sz w:val="18"/>
              </w:rPr>
              <w:t>None</w:t>
            </w:r>
          </w:p>
        </w:tc>
        <w:tc>
          <w:tcPr>
            <w:tcW w:w="2808" w:type="dxa"/>
            <w:tcBorders>
              <w:right w:val="single" w:sz="6" w:space="0" w:color="auto"/>
            </w:tcBorders>
            <w:vAlign w:val="center"/>
          </w:tcPr>
          <w:p w14:paraId="1FD04D30" w14:textId="7E32BCC0" w:rsidR="000E30F4" w:rsidRPr="00511E11" w:rsidRDefault="000E30F4" w:rsidP="00BD6FC3">
            <w:pPr>
              <w:rPr>
                <w:sz w:val="18"/>
              </w:rPr>
            </w:pPr>
            <w:r w:rsidRPr="00511E11">
              <w:rPr>
                <w:sz w:val="18"/>
              </w:rPr>
              <w:t>Naturally-occurring organic materials</w:t>
            </w:r>
          </w:p>
        </w:tc>
      </w:tr>
      <w:tr w:rsidR="000E30F4" w:rsidRPr="001F3468" w14:paraId="0BB94F75" w14:textId="77777777" w:rsidTr="009D11BA">
        <w:trPr>
          <w:trHeight w:val="432"/>
          <w:jc w:val="center"/>
        </w:trPr>
        <w:tc>
          <w:tcPr>
            <w:tcW w:w="2268" w:type="dxa"/>
            <w:gridSpan w:val="2"/>
            <w:tcBorders>
              <w:left w:val="single" w:sz="6" w:space="0" w:color="auto"/>
            </w:tcBorders>
            <w:vAlign w:val="center"/>
          </w:tcPr>
          <w:p w14:paraId="5C67937F" w14:textId="1A328D7C" w:rsidR="000E30F4" w:rsidRPr="00FD77B0" w:rsidRDefault="000E30F4" w:rsidP="00BD6FC3">
            <w:pPr>
              <w:ind w:left="187"/>
              <w:rPr>
                <w:sz w:val="18"/>
                <w:highlight w:val="yellow"/>
              </w:rPr>
            </w:pPr>
            <w:r w:rsidRPr="00511E11">
              <w:rPr>
                <w:sz w:val="18"/>
              </w:rPr>
              <w:t>Specific Conductance (µS/cm)</w:t>
            </w:r>
          </w:p>
        </w:tc>
        <w:tc>
          <w:tcPr>
            <w:tcW w:w="990" w:type="dxa"/>
            <w:vAlign w:val="center"/>
          </w:tcPr>
          <w:p w14:paraId="0C925BDC" w14:textId="76A5B24A" w:rsidR="000E30F4" w:rsidRPr="00FD77B0" w:rsidRDefault="000E30F4" w:rsidP="00BD6FC3">
            <w:pPr>
              <w:jc w:val="center"/>
              <w:rPr>
                <w:sz w:val="18"/>
                <w:highlight w:val="yellow"/>
              </w:rPr>
            </w:pPr>
            <w:r w:rsidRPr="006B1E9B">
              <w:rPr>
                <w:sz w:val="18"/>
              </w:rPr>
              <w:t>9/02/2020</w:t>
            </w:r>
          </w:p>
        </w:tc>
        <w:tc>
          <w:tcPr>
            <w:tcW w:w="1350" w:type="dxa"/>
            <w:vAlign w:val="center"/>
          </w:tcPr>
          <w:p w14:paraId="65DACFE6" w14:textId="7AA3932D" w:rsidR="000E30F4" w:rsidRPr="00FD77B0" w:rsidRDefault="000E30F4" w:rsidP="00BD6FC3">
            <w:pPr>
              <w:jc w:val="center"/>
              <w:rPr>
                <w:sz w:val="18"/>
                <w:highlight w:val="yellow"/>
              </w:rPr>
            </w:pPr>
            <w:r w:rsidRPr="00511E11">
              <w:rPr>
                <w:sz w:val="18"/>
              </w:rPr>
              <w:t>190</w:t>
            </w:r>
          </w:p>
        </w:tc>
        <w:tc>
          <w:tcPr>
            <w:tcW w:w="1440" w:type="dxa"/>
            <w:vAlign w:val="center"/>
          </w:tcPr>
          <w:p w14:paraId="1666A79D" w14:textId="2A5CA917" w:rsidR="000E30F4" w:rsidRPr="00FD77B0" w:rsidRDefault="000E30F4" w:rsidP="00BD6FC3">
            <w:pPr>
              <w:jc w:val="center"/>
              <w:rPr>
                <w:sz w:val="18"/>
                <w:highlight w:val="yellow"/>
              </w:rPr>
            </w:pPr>
            <w:r w:rsidRPr="00511E11">
              <w:rPr>
                <w:sz w:val="18"/>
              </w:rPr>
              <w:t>190</w:t>
            </w:r>
          </w:p>
        </w:tc>
        <w:tc>
          <w:tcPr>
            <w:tcW w:w="900" w:type="dxa"/>
            <w:vAlign w:val="center"/>
          </w:tcPr>
          <w:p w14:paraId="7B38EB94" w14:textId="4653A474" w:rsidR="000E30F4" w:rsidRPr="00FD77B0" w:rsidRDefault="000E30F4" w:rsidP="00BD6FC3">
            <w:pPr>
              <w:jc w:val="center"/>
              <w:rPr>
                <w:sz w:val="18"/>
                <w:highlight w:val="yellow"/>
              </w:rPr>
            </w:pPr>
            <w:r w:rsidRPr="00511E11">
              <w:rPr>
                <w:sz w:val="18"/>
              </w:rPr>
              <w:t>1600</w:t>
            </w:r>
          </w:p>
        </w:tc>
        <w:tc>
          <w:tcPr>
            <w:tcW w:w="1080" w:type="dxa"/>
            <w:vAlign w:val="center"/>
          </w:tcPr>
          <w:p w14:paraId="51B279C9" w14:textId="37E5FD51" w:rsidR="000E30F4" w:rsidRPr="00FD77B0" w:rsidRDefault="000E30F4" w:rsidP="00BD6FC3">
            <w:pPr>
              <w:jc w:val="center"/>
              <w:rPr>
                <w:sz w:val="18"/>
                <w:highlight w:val="yellow"/>
              </w:rPr>
            </w:pPr>
            <w:r w:rsidRPr="00511E11">
              <w:rPr>
                <w:sz w:val="18"/>
              </w:rPr>
              <w:t>None</w:t>
            </w:r>
          </w:p>
        </w:tc>
        <w:tc>
          <w:tcPr>
            <w:tcW w:w="2808" w:type="dxa"/>
            <w:tcBorders>
              <w:right w:val="single" w:sz="6" w:space="0" w:color="auto"/>
            </w:tcBorders>
            <w:vAlign w:val="center"/>
          </w:tcPr>
          <w:p w14:paraId="46F6F8F3" w14:textId="74304D0F" w:rsidR="000E30F4" w:rsidRPr="007757BD" w:rsidRDefault="000E30F4" w:rsidP="00BD6FC3">
            <w:pPr>
              <w:rPr>
                <w:sz w:val="18"/>
                <w:highlight w:val="yellow"/>
              </w:rPr>
            </w:pPr>
            <w:r w:rsidRPr="00511E11">
              <w:rPr>
                <w:sz w:val="18"/>
              </w:rPr>
              <w:t>Substances that form ions when in water; seawater influence</w:t>
            </w:r>
          </w:p>
        </w:tc>
      </w:tr>
      <w:tr w:rsidR="000E30F4" w:rsidRPr="001F3468" w14:paraId="649D32F3" w14:textId="77777777" w:rsidTr="009D11BA">
        <w:trPr>
          <w:trHeight w:val="432"/>
          <w:jc w:val="center"/>
        </w:trPr>
        <w:tc>
          <w:tcPr>
            <w:tcW w:w="2268" w:type="dxa"/>
            <w:gridSpan w:val="2"/>
            <w:tcBorders>
              <w:left w:val="single" w:sz="6" w:space="0" w:color="auto"/>
            </w:tcBorders>
            <w:vAlign w:val="center"/>
          </w:tcPr>
          <w:p w14:paraId="65A63DC7" w14:textId="45894376" w:rsidR="000E30F4" w:rsidRPr="00F41F91" w:rsidRDefault="000E30F4" w:rsidP="00BD6FC3">
            <w:pPr>
              <w:ind w:left="187"/>
              <w:rPr>
                <w:sz w:val="18"/>
              </w:rPr>
            </w:pPr>
            <w:r>
              <w:rPr>
                <w:sz w:val="18"/>
              </w:rPr>
              <w:t>Sulfate (ppm)</w:t>
            </w:r>
          </w:p>
        </w:tc>
        <w:tc>
          <w:tcPr>
            <w:tcW w:w="990" w:type="dxa"/>
            <w:vAlign w:val="center"/>
          </w:tcPr>
          <w:p w14:paraId="359CF175" w14:textId="4CEEC681" w:rsidR="000E30F4" w:rsidRPr="00F41F91" w:rsidRDefault="000E30F4" w:rsidP="00BD6FC3">
            <w:pPr>
              <w:jc w:val="center"/>
              <w:rPr>
                <w:sz w:val="18"/>
              </w:rPr>
            </w:pPr>
            <w:r w:rsidRPr="006B1E9B">
              <w:rPr>
                <w:sz w:val="18"/>
              </w:rPr>
              <w:t>9/02/2020</w:t>
            </w:r>
          </w:p>
        </w:tc>
        <w:tc>
          <w:tcPr>
            <w:tcW w:w="1350" w:type="dxa"/>
            <w:vAlign w:val="center"/>
          </w:tcPr>
          <w:p w14:paraId="60E7DA23" w14:textId="75BCA889" w:rsidR="000E30F4" w:rsidRPr="00F41F91" w:rsidRDefault="00A15AC8" w:rsidP="00BD6FC3">
            <w:pPr>
              <w:jc w:val="center"/>
              <w:rPr>
                <w:sz w:val="18"/>
              </w:rPr>
            </w:pPr>
            <w:r>
              <w:rPr>
                <w:sz w:val="18"/>
              </w:rPr>
              <w:t>1.7</w:t>
            </w:r>
          </w:p>
        </w:tc>
        <w:tc>
          <w:tcPr>
            <w:tcW w:w="1440" w:type="dxa"/>
            <w:vAlign w:val="center"/>
          </w:tcPr>
          <w:p w14:paraId="39A8593E" w14:textId="2AE68A2A" w:rsidR="000E30F4" w:rsidRPr="00F41F91" w:rsidRDefault="00A15AC8" w:rsidP="00BD6FC3">
            <w:pPr>
              <w:jc w:val="center"/>
              <w:rPr>
                <w:sz w:val="18"/>
              </w:rPr>
            </w:pPr>
            <w:r>
              <w:rPr>
                <w:sz w:val="18"/>
              </w:rPr>
              <w:t>1.7</w:t>
            </w:r>
          </w:p>
        </w:tc>
        <w:tc>
          <w:tcPr>
            <w:tcW w:w="900" w:type="dxa"/>
            <w:vAlign w:val="center"/>
          </w:tcPr>
          <w:p w14:paraId="0A7461EA" w14:textId="776F1668" w:rsidR="000E30F4" w:rsidRPr="00F41F91" w:rsidRDefault="000E30F4" w:rsidP="00BD6FC3">
            <w:pPr>
              <w:jc w:val="center"/>
              <w:rPr>
                <w:sz w:val="18"/>
              </w:rPr>
            </w:pPr>
            <w:r>
              <w:rPr>
                <w:sz w:val="18"/>
              </w:rPr>
              <w:t>500</w:t>
            </w:r>
          </w:p>
        </w:tc>
        <w:tc>
          <w:tcPr>
            <w:tcW w:w="1080" w:type="dxa"/>
            <w:vAlign w:val="center"/>
          </w:tcPr>
          <w:p w14:paraId="2DDCFEF0" w14:textId="1EA28DE0" w:rsidR="000E30F4" w:rsidRPr="00F41F91" w:rsidRDefault="000E30F4" w:rsidP="00BD6FC3">
            <w:pPr>
              <w:jc w:val="center"/>
              <w:rPr>
                <w:sz w:val="18"/>
              </w:rPr>
            </w:pPr>
            <w:r>
              <w:rPr>
                <w:sz w:val="18"/>
              </w:rPr>
              <w:t>None</w:t>
            </w:r>
          </w:p>
        </w:tc>
        <w:tc>
          <w:tcPr>
            <w:tcW w:w="2808" w:type="dxa"/>
            <w:tcBorders>
              <w:right w:val="single" w:sz="6" w:space="0" w:color="auto"/>
            </w:tcBorders>
            <w:vAlign w:val="center"/>
          </w:tcPr>
          <w:p w14:paraId="122D081E" w14:textId="1209812D" w:rsidR="000E30F4" w:rsidRPr="00F41F91" w:rsidRDefault="000E30F4" w:rsidP="00BD6FC3">
            <w:pPr>
              <w:rPr>
                <w:sz w:val="18"/>
              </w:rPr>
            </w:pPr>
            <w:r w:rsidRPr="00395F2C">
              <w:rPr>
                <w:sz w:val="18"/>
                <w:szCs w:val="18"/>
              </w:rPr>
              <w:t>Runoff/leaching from natural deposits; industrial wastes</w:t>
            </w:r>
          </w:p>
        </w:tc>
      </w:tr>
      <w:tr w:rsidR="000E30F4" w:rsidRPr="001F3468" w14:paraId="3D6AB6F4" w14:textId="77777777" w:rsidTr="009D11BA">
        <w:trPr>
          <w:trHeight w:val="432"/>
          <w:jc w:val="center"/>
        </w:trPr>
        <w:tc>
          <w:tcPr>
            <w:tcW w:w="2268" w:type="dxa"/>
            <w:gridSpan w:val="2"/>
            <w:tcBorders>
              <w:left w:val="single" w:sz="6" w:space="0" w:color="auto"/>
              <w:bottom w:val="single" w:sz="4" w:space="0" w:color="auto"/>
            </w:tcBorders>
            <w:vAlign w:val="center"/>
          </w:tcPr>
          <w:p w14:paraId="33294494" w14:textId="690AFBAA" w:rsidR="000E30F4" w:rsidRPr="00F41F91" w:rsidRDefault="000E30F4" w:rsidP="00BD6FC3">
            <w:pPr>
              <w:ind w:left="187"/>
              <w:rPr>
                <w:sz w:val="18"/>
              </w:rPr>
            </w:pPr>
            <w:r>
              <w:rPr>
                <w:sz w:val="18"/>
              </w:rPr>
              <w:t>Total Dissolved Solids (ppm)</w:t>
            </w:r>
          </w:p>
        </w:tc>
        <w:tc>
          <w:tcPr>
            <w:tcW w:w="990" w:type="dxa"/>
            <w:tcBorders>
              <w:bottom w:val="single" w:sz="4" w:space="0" w:color="auto"/>
            </w:tcBorders>
            <w:vAlign w:val="center"/>
          </w:tcPr>
          <w:p w14:paraId="51389DDB" w14:textId="3BF824F6" w:rsidR="000E30F4" w:rsidRPr="00F41F91" w:rsidRDefault="000E30F4" w:rsidP="00BD6FC3">
            <w:pPr>
              <w:jc w:val="center"/>
              <w:rPr>
                <w:sz w:val="18"/>
              </w:rPr>
            </w:pPr>
            <w:r w:rsidRPr="006B1E9B">
              <w:rPr>
                <w:sz w:val="18"/>
              </w:rPr>
              <w:t>9/02/2020</w:t>
            </w:r>
          </w:p>
        </w:tc>
        <w:tc>
          <w:tcPr>
            <w:tcW w:w="1350" w:type="dxa"/>
            <w:tcBorders>
              <w:bottom w:val="single" w:sz="4" w:space="0" w:color="auto"/>
            </w:tcBorders>
            <w:vAlign w:val="center"/>
          </w:tcPr>
          <w:p w14:paraId="040CCE54" w14:textId="7AD1DB88" w:rsidR="000E30F4" w:rsidRPr="00F41F91" w:rsidRDefault="000E30F4" w:rsidP="00BD6FC3">
            <w:pPr>
              <w:jc w:val="center"/>
              <w:rPr>
                <w:sz w:val="18"/>
              </w:rPr>
            </w:pPr>
            <w:r>
              <w:rPr>
                <w:sz w:val="18"/>
              </w:rPr>
              <w:t>1</w:t>
            </w:r>
            <w:r w:rsidR="00A15AC8">
              <w:rPr>
                <w:sz w:val="18"/>
              </w:rPr>
              <w:t>30</w:t>
            </w:r>
          </w:p>
        </w:tc>
        <w:tc>
          <w:tcPr>
            <w:tcW w:w="1440" w:type="dxa"/>
            <w:tcBorders>
              <w:bottom w:val="single" w:sz="4" w:space="0" w:color="auto"/>
            </w:tcBorders>
            <w:vAlign w:val="center"/>
          </w:tcPr>
          <w:p w14:paraId="7A5411FA" w14:textId="7FAFAD2E" w:rsidR="000E30F4" w:rsidRPr="00F41F91" w:rsidRDefault="000E30F4" w:rsidP="00BD6FC3">
            <w:pPr>
              <w:jc w:val="center"/>
              <w:rPr>
                <w:sz w:val="18"/>
              </w:rPr>
            </w:pPr>
            <w:r>
              <w:rPr>
                <w:sz w:val="18"/>
              </w:rPr>
              <w:t>1</w:t>
            </w:r>
            <w:r w:rsidR="00A15AC8">
              <w:rPr>
                <w:sz w:val="18"/>
              </w:rPr>
              <w:t>30</w:t>
            </w:r>
          </w:p>
        </w:tc>
        <w:tc>
          <w:tcPr>
            <w:tcW w:w="900" w:type="dxa"/>
            <w:tcBorders>
              <w:bottom w:val="single" w:sz="4" w:space="0" w:color="auto"/>
            </w:tcBorders>
            <w:vAlign w:val="center"/>
          </w:tcPr>
          <w:p w14:paraId="06429D22" w14:textId="357D7BBA" w:rsidR="000E30F4" w:rsidRPr="00F41F91" w:rsidRDefault="000E30F4" w:rsidP="00BD6FC3">
            <w:pPr>
              <w:jc w:val="center"/>
              <w:rPr>
                <w:sz w:val="18"/>
              </w:rPr>
            </w:pPr>
            <w:r>
              <w:rPr>
                <w:sz w:val="18"/>
              </w:rPr>
              <w:t>1000</w:t>
            </w:r>
          </w:p>
        </w:tc>
        <w:tc>
          <w:tcPr>
            <w:tcW w:w="1080" w:type="dxa"/>
            <w:tcBorders>
              <w:bottom w:val="single" w:sz="4" w:space="0" w:color="auto"/>
            </w:tcBorders>
            <w:vAlign w:val="center"/>
          </w:tcPr>
          <w:p w14:paraId="4492D7D3" w14:textId="1162D11A" w:rsidR="000E30F4" w:rsidRPr="00F41F91" w:rsidRDefault="000E30F4" w:rsidP="00BD6FC3">
            <w:pPr>
              <w:jc w:val="center"/>
              <w:rPr>
                <w:sz w:val="18"/>
              </w:rPr>
            </w:pPr>
            <w:r>
              <w:rPr>
                <w:sz w:val="18"/>
              </w:rPr>
              <w:t>None</w:t>
            </w:r>
          </w:p>
        </w:tc>
        <w:tc>
          <w:tcPr>
            <w:tcW w:w="2808" w:type="dxa"/>
            <w:tcBorders>
              <w:bottom w:val="single" w:sz="4" w:space="0" w:color="auto"/>
              <w:right w:val="single" w:sz="6" w:space="0" w:color="auto"/>
            </w:tcBorders>
            <w:vAlign w:val="center"/>
          </w:tcPr>
          <w:p w14:paraId="506E9584" w14:textId="43A9C450" w:rsidR="000E30F4" w:rsidRPr="00F41F91" w:rsidRDefault="000E30F4" w:rsidP="00BD6FC3">
            <w:pPr>
              <w:rPr>
                <w:sz w:val="18"/>
              </w:rPr>
            </w:pPr>
            <w:r w:rsidRPr="00395F2C">
              <w:rPr>
                <w:sz w:val="18"/>
                <w:szCs w:val="18"/>
              </w:rPr>
              <w:t>Runoff/leaching from natural deposits</w:t>
            </w:r>
          </w:p>
        </w:tc>
      </w:tr>
      <w:tr w:rsidR="004A5B15" w:rsidRPr="001F3468" w14:paraId="183EBBB3" w14:textId="77777777" w:rsidTr="009D11BA">
        <w:trPr>
          <w:trHeight w:val="432"/>
          <w:jc w:val="center"/>
        </w:trPr>
        <w:tc>
          <w:tcPr>
            <w:tcW w:w="2268" w:type="dxa"/>
            <w:gridSpan w:val="2"/>
            <w:tcBorders>
              <w:left w:val="single" w:sz="6" w:space="0" w:color="auto"/>
              <w:bottom w:val="single" w:sz="18" w:space="0" w:color="auto"/>
            </w:tcBorders>
            <w:vAlign w:val="center"/>
          </w:tcPr>
          <w:p w14:paraId="307ADA7C" w14:textId="6565A91C" w:rsidR="004A5B15" w:rsidRPr="00F41F91" w:rsidRDefault="004A5B15" w:rsidP="00BD6FC3">
            <w:pPr>
              <w:ind w:left="187"/>
              <w:rPr>
                <w:sz w:val="18"/>
              </w:rPr>
            </w:pPr>
            <w:r>
              <w:rPr>
                <w:sz w:val="18"/>
              </w:rPr>
              <w:t>Turbidity (NTU)</w:t>
            </w:r>
          </w:p>
        </w:tc>
        <w:tc>
          <w:tcPr>
            <w:tcW w:w="990" w:type="dxa"/>
            <w:tcBorders>
              <w:bottom w:val="single" w:sz="18" w:space="0" w:color="auto"/>
            </w:tcBorders>
            <w:vAlign w:val="center"/>
          </w:tcPr>
          <w:p w14:paraId="741CA754" w14:textId="7BCF36E0" w:rsidR="004A5B15" w:rsidRPr="00F41F91" w:rsidRDefault="004A5B15" w:rsidP="00BD6FC3">
            <w:pPr>
              <w:jc w:val="center"/>
              <w:rPr>
                <w:sz w:val="18"/>
              </w:rPr>
            </w:pPr>
            <w:r>
              <w:rPr>
                <w:sz w:val="18"/>
              </w:rPr>
              <w:t>Daily</w:t>
            </w:r>
          </w:p>
        </w:tc>
        <w:tc>
          <w:tcPr>
            <w:tcW w:w="1350" w:type="dxa"/>
            <w:tcBorders>
              <w:bottom w:val="single" w:sz="18" w:space="0" w:color="auto"/>
              <w:right w:val="single" w:sz="6" w:space="0" w:color="auto"/>
            </w:tcBorders>
            <w:vAlign w:val="center"/>
          </w:tcPr>
          <w:p w14:paraId="0A4C2B05" w14:textId="2E61268A" w:rsidR="004A5B15" w:rsidRPr="00037123" w:rsidRDefault="00710AC2" w:rsidP="00BD6FC3">
            <w:pPr>
              <w:jc w:val="center"/>
              <w:rPr>
                <w:sz w:val="18"/>
                <w:highlight w:val="yellow"/>
              </w:rPr>
            </w:pPr>
            <w:r>
              <w:rPr>
                <w:sz w:val="18"/>
              </w:rPr>
              <w:t>0.16</w:t>
            </w:r>
          </w:p>
        </w:tc>
        <w:tc>
          <w:tcPr>
            <w:tcW w:w="1440" w:type="dxa"/>
            <w:tcBorders>
              <w:left w:val="single" w:sz="6" w:space="0" w:color="auto"/>
              <w:bottom w:val="single" w:sz="18" w:space="0" w:color="auto"/>
              <w:right w:val="single" w:sz="6" w:space="0" w:color="auto"/>
            </w:tcBorders>
            <w:vAlign w:val="center"/>
          </w:tcPr>
          <w:p w14:paraId="271B08B4" w14:textId="3947822A" w:rsidR="004A5B15" w:rsidRPr="00037123" w:rsidRDefault="00710AC2" w:rsidP="00BD6FC3">
            <w:pPr>
              <w:jc w:val="center"/>
              <w:rPr>
                <w:sz w:val="18"/>
                <w:highlight w:val="yellow"/>
              </w:rPr>
            </w:pPr>
            <w:r>
              <w:rPr>
                <w:sz w:val="18"/>
              </w:rPr>
              <w:t>0.02-0.16</w:t>
            </w:r>
          </w:p>
        </w:tc>
        <w:tc>
          <w:tcPr>
            <w:tcW w:w="900" w:type="dxa"/>
            <w:tcBorders>
              <w:left w:val="single" w:sz="6" w:space="0" w:color="auto"/>
              <w:bottom w:val="single" w:sz="18" w:space="0" w:color="auto"/>
            </w:tcBorders>
            <w:vAlign w:val="center"/>
          </w:tcPr>
          <w:p w14:paraId="5329A979" w14:textId="41F4372D" w:rsidR="004A5B15" w:rsidRPr="00F41F91" w:rsidRDefault="0041110F" w:rsidP="00BD6FC3">
            <w:pPr>
              <w:jc w:val="center"/>
              <w:rPr>
                <w:sz w:val="18"/>
              </w:rPr>
            </w:pPr>
            <w:r>
              <w:rPr>
                <w:sz w:val="18"/>
              </w:rPr>
              <w:t>5</w:t>
            </w:r>
          </w:p>
        </w:tc>
        <w:tc>
          <w:tcPr>
            <w:tcW w:w="1080" w:type="dxa"/>
            <w:tcBorders>
              <w:bottom w:val="single" w:sz="18" w:space="0" w:color="auto"/>
            </w:tcBorders>
            <w:vAlign w:val="center"/>
          </w:tcPr>
          <w:p w14:paraId="005756C3" w14:textId="70E11DF2" w:rsidR="004A5B15" w:rsidRPr="00F41F91" w:rsidRDefault="002A499C" w:rsidP="00BD6FC3">
            <w:pPr>
              <w:jc w:val="center"/>
              <w:rPr>
                <w:sz w:val="18"/>
              </w:rPr>
            </w:pPr>
            <w:r>
              <w:rPr>
                <w:sz w:val="18"/>
              </w:rPr>
              <w:t>N</w:t>
            </w:r>
            <w:r w:rsidR="004A5B15">
              <w:rPr>
                <w:sz w:val="18"/>
              </w:rPr>
              <w:t>one</w:t>
            </w:r>
          </w:p>
        </w:tc>
        <w:tc>
          <w:tcPr>
            <w:tcW w:w="2808" w:type="dxa"/>
            <w:tcBorders>
              <w:bottom w:val="single" w:sz="18" w:space="0" w:color="auto"/>
              <w:right w:val="single" w:sz="6" w:space="0" w:color="auto"/>
            </w:tcBorders>
            <w:vAlign w:val="center"/>
          </w:tcPr>
          <w:p w14:paraId="31A8151D" w14:textId="62DD00C9" w:rsidR="004A5B15" w:rsidRPr="00F41F91" w:rsidRDefault="004A5B15" w:rsidP="00BD6FC3">
            <w:pPr>
              <w:rPr>
                <w:sz w:val="18"/>
              </w:rPr>
            </w:pPr>
            <w:r>
              <w:rPr>
                <w:sz w:val="18"/>
              </w:rPr>
              <w:t>Soil runoff</w:t>
            </w:r>
          </w:p>
        </w:tc>
      </w:tr>
      <w:tr w:rsidR="00BD6FC3" w:rsidRPr="001F3468" w14:paraId="784C9055"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59B39E" w14:textId="2FC031BC" w:rsidR="00BD6FC3" w:rsidRPr="00F41F91" w:rsidRDefault="00BD6FC3" w:rsidP="00616501">
            <w:pPr>
              <w:spacing w:before="20" w:after="20"/>
              <w:jc w:val="center"/>
              <w:rPr>
                <w:b/>
                <w:caps/>
              </w:rPr>
            </w:pPr>
            <w:r w:rsidRPr="00F41F91">
              <w:rPr>
                <w:b/>
                <w:caps/>
              </w:rPr>
              <w:t xml:space="preserve">TAble </w:t>
            </w:r>
            <w:r>
              <w:rPr>
                <w:b/>
                <w:caps/>
              </w:rPr>
              <w:t>6</w:t>
            </w:r>
            <w:r w:rsidRPr="00F41F91">
              <w:rPr>
                <w:b/>
                <w:caps/>
              </w:rPr>
              <w:t xml:space="preserve"> – detection of </w:t>
            </w:r>
            <w:r>
              <w:rPr>
                <w:b/>
                <w:caps/>
              </w:rPr>
              <w:t xml:space="preserve">Unregulated </w:t>
            </w:r>
            <w:r w:rsidRPr="00F41F91">
              <w:rPr>
                <w:b/>
                <w:caps/>
              </w:rPr>
              <w:t>contaminants</w:t>
            </w:r>
          </w:p>
        </w:tc>
      </w:tr>
      <w:tr w:rsidR="00BD6FC3" w:rsidRPr="001F3468" w14:paraId="2807A3A4"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2C4A0836" w14:textId="77777777" w:rsidR="00BD6FC3" w:rsidRPr="00F41F91" w:rsidRDefault="00BD6FC3" w:rsidP="00616501">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F29D8DC" w14:textId="77777777" w:rsidR="00BD6FC3" w:rsidRPr="00F41F91" w:rsidRDefault="00BD6FC3" w:rsidP="00616501">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3713035" w14:textId="77777777" w:rsidR="00BD6FC3" w:rsidRPr="00F41F91" w:rsidRDefault="00BD6FC3" w:rsidP="00616501">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8535B9C" w14:textId="77777777" w:rsidR="00BD6FC3" w:rsidRPr="00F41F91" w:rsidRDefault="00BD6FC3" w:rsidP="00616501">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980" w:type="dxa"/>
            <w:gridSpan w:val="2"/>
            <w:tcBorders>
              <w:top w:val="single" w:sz="18" w:space="0" w:color="auto"/>
              <w:bottom w:val="double" w:sz="6" w:space="0" w:color="auto"/>
            </w:tcBorders>
            <w:vAlign w:val="center"/>
          </w:tcPr>
          <w:p w14:paraId="24190F23" w14:textId="3E73EA75" w:rsidR="00BD6FC3" w:rsidRPr="00BD6FC3" w:rsidRDefault="00BD6FC3" w:rsidP="00BD6FC3">
            <w:pPr>
              <w:spacing w:before="40" w:after="40"/>
              <w:jc w:val="center"/>
              <w:rPr>
                <w:b/>
                <w:bCs/>
              </w:rPr>
            </w:pPr>
            <w:r>
              <w:rPr>
                <w:b/>
                <w:bCs/>
              </w:rPr>
              <w:t>Notification Level</w:t>
            </w:r>
          </w:p>
        </w:tc>
        <w:tc>
          <w:tcPr>
            <w:tcW w:w="2808" w:type="dxa"/>
            <w:tcBorders>
              <w:top w:val="single" w:sz="18" w:space="0" w:color="auto"/>
              <w:bottom w:val="double" w:sz="6" w:space="0" w:color="auto"/>
              <w:right w:val="single" w:sz="6" w:space="0" w:color="auto"/>
            </w:tcBorders>
            <w:vAlign w:val="center"/>
          </w:tcPr>
          <w:p w14:paraId="706684F5" w14:textId="77777777" w:rsidR="00BD6FC3" w:rsidRPr="00F41F91" w:rsidRDefault="00BD6FC3" w:rsidP="00616501">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D6FC3" w:rsidRPr="001F3468" w14:paraId="7D37D918" w14:textId="77777777" w:rsidTr="00D41B09">
        <w:trPr>
          <w:trHeight w:val="432"/>
          <w:jc w:val="center"/>
        </w:trPr>
        <w:tc>
          <w:tcPr>
            <w:tcW w:w="2268" w:type="dxa"/>
            <w:gridSpan w:val="2"/>
            <w:tcBorders>
              <w:top w:val="double" w:sz="6" w:space="0" w:color="auto"/>
              <w:left w:val="single" w:sz="6" w:space="0" w:color="auto"/>
              <w:bottom w:val="single" w:sz="8" w:space="0" w:color="auto"/>
            </w:tcBorders>
            <w:vAlign w:val="center"/>
          </w:tcPr>
          <w:p w14:paraId="481D8F23" w14:textId="285F0442" w:rsidR="00BD6FC3" w:rsidRPr="0041110F" w:rsidRDefault="005240CD" w:rsidP="00BD6FC3">
            <w:pPr>
              <w:ind w:left="187"/>
              <w:rPr>
                <w:sz w:val="18"/>
                <w:highlight w:val="yellow"/>
              </w:rPr>
            </w:pPr>
            <w:r>
              <w:rPr>
                <w:sz w:val="18"/>
              </w:rPr>
              <w:t>Bicarbonate (ppm)</w:t>
            </w:r>
          </w:p>
        </w:tc>
        <w:tc>
          <w:tcPr>
            <w:tcW w:w="990" w:type="dxa"/>
            <w:tcBorders>
              <w:top w:val="double" w:sz="6" w:space="0" w:color="auto"/>
              <w:bottom w:val="single" w:sz="8" w:space="0" w:color="auto"/>
            </w:tcBorders>
            <w:vAlign w:val="center"/>
          </w:tcPr>
          <w:p w14:paraId="31091346" w14:textId="77777777" w:rsidR="00BD6FC3" w:rsidRPr="0041110F" w:rsidRDefault="00BD6FC3" w:rsidP="00BD6FC3">
            <w:pPr>
              <w:jc w:val="center"/>
              <w:rPr>
                <w:sz w:val="18"/>
                <w:highlight w:val="yellow"/>
              </w:rPr>
            </w:pPr>
            <w:r w:rsidRPr="006B1E9B">
              <w:rPr>
                <w:sz w:val="18"/>
              </w:rPr>
              <w:t>9/02/2020</w:t>
            </w:r>
          </w:p>
        </w:tc>
        <w:tc>
          <w:tcPr>
            <w:tcW w:w="1350" w:type="dxa"/>
            <w:tcBorders>
              <w:top w:val="double" w:sz="6" w:space="0" w:color="auto"/>
              <w:bottom w:val="single" w:sz="8" w:space="0" w:color="auto"/>
            </w:tcBorders>
            <w:vAlign w:val="center"/>
          </w:tcPr>
          <w:p w14:paraId="44352AF0" w14:textId="11F6D42D" w:rsidR="00BD6FC3" w:rsidRPr="0041110F" w:rsidRDefault="005240CD" w:rsidP="00BD6FC3">
            <w:pPr>
              <w:jc w:val="center"/>
              <w:rPr>
                <w:sz w:val="18"/>
                <w:highlight w:val="yellow"/>
              </w:rPr>
            </w:pPr>
            <w:r>
              <w:rPr>
                <w:sz w:val="18"/>
              </w:rPr>
              <w:t>98</w:t>
            </w:r>
          </w:p>
        </w:tc>
        <w:tc>
          <w:tcPr>
            <w:tcW w:w="1440" w:type="dxa"/>
            <w:tcBorders>
              <w:top w:val="double" w:sz="6" w:space="0" w:color="auto"/>
              <w:bottom w:val="single" w:sz="8" w:space="0" w:color="auto"/>
            </w:tcBorders>
            <w:vAlign w:val="center"/>
          </w:tcPr>
          <w:p w14:paraId="46BD101B" w14:textId="2EA2F399" w:rsidR="00BD6FC3" w:rsidRPr="0041110F" w:rsidRDefault="005240CD" w:rsidP="00BD6FC3">
            <w:pPr>
              <w:jc w:val="center"/>
              <w:rPr>
                <w:sz w:val="18"/>
                <w:highlight w:val="yellow"/>
              </w:rPr>
            </w:pPr>
            <w:r>
              <w:rPr>
                <w:sz w:val="18"/>
              </w:rPr>
              <w:t>98</w:t>
            </w:r>
          </w:p>
        </w:tc>
        <w:tc>
          <w:tcPr>
            <w:tcW w:w="1980" w:type="dxa"/>
            <w:gridSpan w:val="2"/>
            <w:tcBorders>
              <w:top w:val="double" w:sz="6" w:space="0" w:color="auto"/>
              <w:bottom w:val="single" w:sz="8" w:space="0" w:color="auto"/>
            </w:tcBorders>
            <w:vAlign w:val="center"/>
          </w:tcPr>
          <w:p w14:paraId="7FD386A1" w14:textId="0FB43C8D" w:rsidR="00BD6FC3" w:rsidRPr="0041110F" w:rsidRDefault="005240CD" w:rsidP="00BD6FC3">
            <w:pPr>
              <w:jc w:val="center"/>
              <w:rPr>
                <w:sz w:val="18"/>
                <w:highlight w:val="yellow"/>
              </w:rPr>
            </w:pPr>
            <w:r>
              <w:rPr>
                <w:sz w:val="18"/>
              </w:rPr>
              <w:t>None</w:t>
            </w:r>
          </w:p>
        </w:tc>
        <w:tc>
          <w:tcPr>
            <w:tcW w:w="2808" w:type="dxa"/>
            <w:tcBorders>
              <w:top w:val="double" w:sz="6" w:space="0" w:color="auto"/>
              <w:bottom w:val="single" w:sz="8" w:space="0" w:color="auto"/>
              <w:right w:val="single" w:sz="6" w:space="0" w:color="auto"/>
            </w:tcBorders>
            <w:vAlign w:val="center"/>
          </w:tcPr>
          <w:p w14:paraId="70E0DAD4" w14:textId="1C62C4BB" w:rsidR="00BD6FC3" w:rsidRPr="00511E11" w:rsidRDefault="00BD6FC3" w:rsidP="00BD6FC3">
            <w:pPr>
              <w:rPr>
                <w:sz w:val="18"/>
              </w:rPr>
            </w:pPr>
            <w:r w:rsidRPr="00511E11">
              <w:rPr>
                <w:sz w:val="18"/>
              </w:rPr>
              <w:t>Erosion of natural deposits</w:t>
            </w:r>
          </w:p>
        </w:tc>
      </w:tr>
      <w:tr w:rsidR="005240CD" w:rsidRPr="001F3468" w14:paraId="10D658F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01D216A" w14:textId="40BA3DF6" w:rsidR="005240CD" w:rsidRDefault="005240CD" w:rsidP="00BD6FC3">
            <w:pPr>
              <w:ind w:left="187"/>
              <w:rPr>
                <w:sz w:val="18"/>
              </w:rPr>
            </w:pPr>
            <w:r w:rsidRPr="005240CD">
              <w:rPr>
                <w:sz w:val="18"/>
              </w:rPr>
              <w:t>Boron (ppb)</w:t>
            </w:r>
          </w:p>
        </w:tc>
        <w:tc>
          <w:tcPr>
            <w:tcW w:w="990" w:type="dxa"/>
            <w:tcBorders>
              <w:top w:val="single" w:sz="8" w:space="0" w:color="auto"/>
              <w:left w:val="single" w:sz="8" w:space="0" w:color="auto"/>
              <w:bottom w:val="single" w:sz="8" w:space="0" w:color="auto"/>
              <w:right w:val="single" w:sz="8" w:space="0" w:color="auto"/>
            </w:tcBorders>
            <w:vAlign w:val="center"/>
          </w:tcPr>
          <w:p w14:paraId="78979DB2" w14:textId="679D6B2F" w:rsidR="005240CD" w:rsidRPr="006B1E9B" w:rsidRDefault="005240CD"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6B89ACB9" w14:textId="29A77B1A" w:rsidR="005240CD" w:rsidRDefault="005240CD" w:rsidP="00BD6FC3">
            <w:pPr>
              <w:jc w:val="center"/>
              <w:rPr>
                <w:sz w:val="18"/>
              </w:rPr>
            </w:pPr>
            <w:r>
              <w:rPr>
                <w:sz w:val="18"/>
              </w:rPr>
              <w:t>440</w:t>
            </w:r>
          </w:p>
        </w:tc>
        <w:tc>
          <w:tcPr>
            <w:tcW w:w="1440" w:type="dxa"/>
            <w:tcBorders>
              <w:top w:val="single" w:sz="8" w:space="0" w:color="auto"/>
              <w:left w:val="single" w:sz="8" w:space="0" w:color="auto"/>
              <w:bottom w:val="single" w:sz="8" w:space="0" w:color="auto"/>
              <w:right w:val="single" w:sz="8" w:space="0" w:color="auto"/>
            </w:tcBorders>
            <w:vAlign w:val="center"/>
          </w:tcPr>
          <w:p w14:paraId="1BB43590" w14:textId="42D28B8F" w:rsidR="005240CD" w:rsidRDefault="005240CD" w:rsidP="00BD6FC3">
            <w:pPr>
              <w:jc w:val="center"/>
              <w:rPr>
                <w:sz w:val="18"/>
              </w:rPr>
            </w:pPr>
            <w:r>
              <w:rPr>
                <w:sz w:val="18"/>
              </w:rPr>
              <w:t>440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6B778EA1" w14:textId="4CE2036D" w:rsidR="005240CD" w:rsidRDefault="005240CD" w:rsidP="00BD6FC3">
            <w:pPr>
              <w:jc w:val="center"/>
              <w:rPr>
                <w:sz w:val="18"/>
              </w:rPr>
            </w:pPr>
            <w:r>
              <w:rPr>
                <w:sz w:val="18"/>
              </w:rPr>
              <w:t>1000</w:t>
            </w:r>
          </w:p>
        </w:tc>
        <w:tc>
          <w:tcPr>
            <w:tcW w:w="2808" w:type="dxa"/>
            <w:tcBorders>
              <w:top w:val="single" w:sz="8" w:space="0" w:color="auto"/>
              <w:left w:val="single" w:sz="8" w:space="0" w:color="auto"/>
              <w:bottom w:val="single" w:sz="8" w:space="0" w:color="auto"/>
              <w:right w:val="single" w:sz="8" w:space="0" w:color="auto"/>
            </w:tcBorders>
            <w:vAlign w:val="center"/>
          </w:tcPr>
          <w:p w14:paraId="64A7B4F7" w14:textId="3F324707" w:rsidR="005240CD" w:rsidRPr="00511E11" w:rsidRDefault="00F60BC3" w:rsidP="00BD6FC3">
            <w:pPr>
              <w:rPr>
                <w:sz w:val="18"/>
              </w:rPr>
            </w:pPr>
            <w:r>
              <w:rPr>
                <w:sz w:val="18"/>
              </w:rPr>
              <w:t>Erosion of natural deposits</w:t>
            </w:r>
          </w:p>
        </w:tc>
      </w:tr>
      <w:tr w:rsidR="009D11BA" w:rsidRPr="001F3468" w14:paraId="4370BA4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4AC2F4D1" w14:textId="118B97B6" w:rsidR="009D11BA" w:rsidRPr="005240CD" w:rsidRDefault="009D11BA" w:rsidP="00BD6FC3">
            <w:pPr>
              <w:ind w:left="187"/>
              <w:rPr>
                <w:sz w:val="18"/>
              </w:rPr>
            </w:pPr>
            <w:r>
              <w:rPr>
                <w:sz w:val="18"/>
              </w:rPr>
              <w:t>Calcium (ppm)</w:t>
            </w:r>
          </w:p>
        </w:tc>
        <w:tc>
          <w:tcPr>
            <w:tcW w:w="990" w:type="dxa"/>
            <w:tcBorders>
              <w:top w:val="single" w:sz="8" w:space="0" w:color="auto"/>
              <w:left w:val="single" w:sz="8" w:space="0" w:color="auto"/>
              <w:bottom w:val="single" w:sz="8" w:space="0" w:color="auto"/>
              <w:right w:val="single" w:sz="8" w:space="0" w:color="auto"/>
            </w:tcBorders>
            <w:vAlign w:val="center"/>
          </w:tcPr>
          <w:p w14:paraId="3436D7EF" w14:textId="6D623E24" w:rsidR="009D11BA" w:rsidRDefault="009D11BA"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3706B5C8" w14:textId="68AA7ABF" w:rsidR="009D11BA" w:rsidRDefault="009D11BA" w:rsidP="00BD6FC3">
            <w:pPr>
              <w:jc w:val="center"/>
              <w:rPr>
                <w:sz w:val="18"/>
              </w:rPr>
            </w:pPr>
            <w:r>
              <w:rPr>
                <w:sz w:val="18"/>
              </w:rPr>
              <w:t>19</w:t>
            </w:r>
          </w:p>
        </w:tc>
        <w:tc>
          <w:tcPr>
            <w:tcW w:w="1440" w:type="dxa"/>
            <w:tcBorders>
              <w:top w:val="single" w:sz="8" w:space="0" w:color="auto"/>
              <w:left w:val="single" w:sz="8" w:space="0" w:color="auto"/>
              <w:bottom w:val="single" w:sz="8" w:space="0" w:color="auto"/>
              <w:right w:val="single" w:sz="8" w:space="0" w:color="auto"/>
            </w:tcBorders>
            <w:vAlign w:val="center"/>
          </w:tcPr>
          <w:p w14:paraId="177877D9" w14:textId="34A5D81A" w:rsidR="009D11BA" w:rsidRDefault="009D11BA" w:rsidP="00BD6FC3">
            <w:pPr>
              <w:jc w:val="center"/>
              <w:rPr>
                <w:sz w:val="18"/>
              </w:rPr>
            </w:pPr>
            <w:r>
              <w:rPr>
                <w:sz w:val="18"/>
              </w:rPr>
              <w:t>19</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039A9089" w14:textId="4599D993" w:rsidR="009D11BA" w:rsidRDefault="009D11BA"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5BA77CEF" w14:textId="2A9C0915" w:rsidR="009D11BA" w:rsidRDefault="009D11BA" w:rsidP="00BD6FC3">
            <w:pPr>
              <w:rPr>
                <w:sz w:val="18"/>
              </w:rPr>
            </w:pPr>
            <w:r>
              <w:rPr>
                <w:sz w:val="18"/>
              </w:rPr>
              <w:t>Erosion of natural deposits</w:t>
            </w:r>
          </w:p>
        </w:tc>
      </w:tr>
      <w:tr w:rsidR="00BD6FC3" w:rsidRPr="001F3468" w14:paraId="71BC3567"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050709C" w14:textId="5BF8BD67" w:rsidR="00BD6FC3" w:rsidRDefault="005240CD" w:rsidP="00BD6FC3">
            <w:pPr>
              <w:ind w:left="187"/>
              <w:rPr>
                <w:sz w:val="18"/>
              </w:rPr>
            </w:pPr>
            <w:r>
              <w:rPr>
                <w:sz w:val="18"/>
              </w:rPr>
              <w:t>Magnesium (ppm)</w:t>
            </w:r>
          </w:p>
        </w:tc>
        <w:tc>
          <w:tcPr>
            <w:tcW w:w="990" w:type="dxa"/>
            <w:tcBorders>
              <w:top w:val="single" w:sz="8" w:space="0" w:color="auto"/>
              <w:left w:val="single" w:sz="8" w:space="0" w:color="auto"/>
              <w:bottom w:val="single" w:sz="8" w:space="0" w:color="auto"/>
              <w:right w:val="single" w:sz="8" w:space="0" w:color="auto"/>
            </w:tcBorders>
            <w:vAlign w:val="center"/>
          </w:tcPr>
          <w:p w14:paraId="58FCF3F3" w14:textId="1F448C91" w:rsidR="00BD6FC3" w:rsidRDefault="005240CD"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7B27A50A" w14:textId="04651638" w:rsidR="00BD6FC3" w:rsidRDefault="005240CD" w:rsidP="00BD6FC3">
            <w:pPr>
              <w:jc w:val="center"/>
              <w:rPr>
                <w:sz w:val="18"/>
              </w:rPr>
            </w:pPr>
            <w:r>
              <w:rPr>
                <w:sz w:val="18"/>
              </w:rPr>
              <w:t>6.3</w:t>
            </w:r>
          </w:p>
        </w:tc>
        <w:tc>
          <w:tcPr>
            <w:tcW w:w="1440" w:type="dxa"/>
            <w:tcBorders>
              <w:top w:val="single" w:sz="8" w:space="0" w:color="auto"/>
              <w:left w:val="single" w:sz="8" w:space="0" w:color="auto"/>
              <w:bottom w:val="single" w:sz="8" w:space="0" w:color="auto"/>
              <w:right w:val="single" w:sz="8" w:space="0" w:color="auto"/>
            </w:tcBorders>
            <w:vAlign w:val="center"/>
          </w:tcPr>
          <w:p w14:paraId="3AF362D3" w14:textId="0FDC1839" w:rsidR="00BD6FC3" w:rsidRDefault="005240CD" w:rsidP="00BD6FC3">
            <w:pPr>
              <w:jc w:val="center"/>
              <w:rPr>
                <w:sz w:val="18"/>
              </w:rPr>
            </w:pPr>
            <w:r>
              <w:rPr>
                <w:sz w:val="18"/>
              </w:rPr>
              <w:t>6.3</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980C958" w14:textId="25FE2E43" w:rsidR="00BD6FC3" w:rsidRDefault="005240CD"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4CB909DD" w14:textId="5AF09082" w:rsidR="00BD6FC3" w:rsidRDefault="005240CD" w:rsidP="00BD6FC3">
            <w:pPr>
              <w:rPr>
                <w:sz w:val="18"/>
              </w:rPr>
            </w:pPr>
            <w:r>
              <w:rPr>
                <w:sz w:val="18"/>
              </w:rPr>
              <w:t>Erosion of natural deposits</w:t>
            </w:r>
          </w:p>
        </w:tc>
      </w:tr>
      <w:tr w:rsidR="00BD6FC3" w:rsidRPr="001F3468" w14:paraId="6A4ACF14"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7752A1B" w14:textId="734BB16E" w:rsidR="00BD6FC3" w:rsidRDefault="009D11BA" w:rsidP="00BD6FC3">
            <w:pPr>
              <w:ind w:left="187"/>
              <w:rPr>
                <w:sz w:val="18"/>
              </w:rPr>
            </w:pPr>
            <w:r>
              <w:rPr>
                <w:sz w:val="18"/>
              </w:rPr>
              <w:t>Total Alkalinity (ppm)</w:t>
            </w:r>
          </w:p>
        </w:tc>
        <w:tc>
          <w:tcPr>
            <w:tcW w:w="990" w:type="dxa"/>
            <w:tcBorders>
              <w:top w:val="single" w:sz="8" w:space="0" w:color="auto"/>
              <w:left w:val="single" w:sz="8" w:space="0" w:color="auto"/>
              <w:bottom w:val="single" w:sz="8" w:space="0" w:color="auto"/>
              <w:right w:val="single" w:sz="8" w:space="0" w:color="auto"/>
            </w:tcBorders>
            <w:vAlign w:val="center"/>
          </w:tcPr>
          <w:p w14:paraId="34DD0C4D" w14:textId="201783C6" w:rsidR="00BD6FC3" w:rsidRDefault="009D11BA" w:rsidP="00BD6FC3">
            <w:pPr>
              <w:jc w:val="center"/>
              <w:rPr>
                <w:sz w:val="18"/>
              </w:rPr>
            </w:pPr>
            <w:r>
              <w:rPr>
                <w:sz w:val="18"/>
              </w:rPr>
              <w:t>9/02/2020</w:t>
            </w:r>
          </w:p>
        </w:tc>
        <w:tc>
          <w:tcPr>
            <w:tcW w:w="1350" w:type="dxa"/>
            <w:tcBorders>
              <w:top w:val="single" w:sz="8" w:space="0" w:color="auto"/>
              <w:left w:val="single" w:sz="8" w:space="0" w:color="auto"/>
              <w:bottom w:val="single" w:sz="8" w:space="0" w:color="auto"/>
              <w:right w:val="single" w:sz="8" w:space="0" w:color="auto"/>
            </w:tcBorders>
            <w:vAlign w:val="center"/>
          </w:tcPr>
          <w:p w14:paraId="1F2DAC2F" w14:textId="13AD0D12" w:rsidR="00BD6FC3" w:rsidRDefault="009D11BA" w:rsidP="00BD6FC3">
            <w:pPr>
              <w:jc w:val="center"/>
              <w:rPr>
                <w:sz w:val="18"/>
              </w:rPr>
            </w:pPr>
            <w:r>
              <w:rPr>
                <w:sz w:val="18"/>
              </w:rPr>
              <w:t>80</w:t>
            </w:r>
          </w:p>
        </w:tc>
        <w:tc>
          <w:tcPr>
            <w:tcW w:w="1440" w:type="dxa"/>
            <w:tcBorders>
              <w:top w:val="single" w:sz="8" w:space="0" w:color="auto"/>
              <w:left w:val="single" w:sz="8" w:space="0" w:color="auto"/>
              <w:bottom w:val="single" w:sz="8" w:space="0" w:color="auto"/>
              <w:right w:val="single" w:sz="8" w:space="0" w:color="auto"/>
            </w:tcBorders>
            <w:vAlign w:val="center"/>
          </w:tcPr>
          <w:p w14:paraId="3633421E" w14:textId="2221E40A" w:rsidR="00BD6FC3" w:rsidRDefault="009D11BA" w:rsidP="00BD6FC3">
            <w:pPr>
              <w:jc w:val="center"/>
              <w:rPr>
                <w:sz w:val="18"/>
              </w:rPr>
            </w:pPr>
            <w:r>
              <w:rPr>
                <w:sz w:val="18"/>
              </w:rPr>
              <w:t>80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842658A" w14:textId="6ADEFE7C" w:rsidR="00BD6FC3" w:rsidRDefault="009D11BA" w:rsidP="00BD6FC3">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163E2CD6" w14:textId="3CE9FDD6" w:rsidR="00BD6FC3" w:rsidRDefault="009D11BA" w:rsidP="00BD6FC3">
            <w:pPr>
              <w:rPr>
                <w:sz w:val="18"/>
              </w:rPr>
            </w:pPr>
            <w:r>
              <w:rPr>
                <w:sz w:val="18"/>
              </w:rPr>
              <w:t>Runoff/leaching from natural deposits</w:t>
            </w:r>
          </w:p>
        </w:tc>
      </w:tr>
    </w:tbl>
    <w:p w14:paraId="3514CBB9" w14:textId="7B40BCF4" w:rsidR="00923D3F" w:rsidRDefault="00923D3F">
      <w:pPr>
        <w:rPr>
          <w:b/>
          <w:sz w:val="26"/>
        </w:rPr>
      </w:pP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346D571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F60BC3">
              <w:rPr>
                <w:rFonts w:ascii="Times New Roman" w:hAnsi="Times New Roman"/>
                <w:b/>
                <w:caps/>
                <w:sz w:val="20"/>
              </w:rPr>
              <w:t>7</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356641A" w:rsidR="00BC6327" w:rsidRPr="00F41F91" w:rsidRDefault="006E70D3">
            <w:pPr>
              <w:pStyle w:val="BodyText"/>
              <w:spacing w:before="40" w:after="40"/>
              <w:jc w:val="left"/>
              <w:rPr>
                <w:rFonts w:ascii="Times New Roman" w:hAnsi="Times New Roman"/>
                <w:sz w:val="18"/>
              </w:rPr>
            </w:pPr>
            <w:r>
              <w:rPr>
                <w:rFonts w:ascii="Times New Roman" w:hAnsi="Times New Roman"/>
                <w:sz w:val="18"/>
              </w:rPr>
              <w:t>0.</w:t>
            </w:r>
            <w:r w:rsidR="00710AC2">
              <w:rPr>
                <w:rFonts w:ascii="Times New Roman" w:hAnsi="Times New Roman"/>
                <w:sz w:val="18"/>
              </w:rPr>
              <w:t>16</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0C7B" w14:textId="77777777" w:rsidR="004F7D24" w:rsidRDefault="004F7D24">
      <w:r>
        <w:separator/>
      </w:r>
    </w:p>
  </w:endnote>
  <w:endnote w:type="continuationSeparator" w:id="0">
    <w:p w14:paraId="637A2A92" w14:textId="77777777" w:rsidR="004F7D24" w:rsidRDefault="004F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DA379E">
      <w:rPr>
        <w:i/>
        <w:iCs/>
      </w:rPr>
      <w:t>Febr</w:t>
    </w:r>
    <w:r w:rsidR="00717191" w:rsidRPr="00DA379E">
      <w:rPr>
        <w:i/>
        <w:iCs/>
      </w:rPr>
      <w:t>uary 20</w:t>
    </w:r>
    <w:r w:rsidR="00E93D03" w:rsidRPr="00DA379E">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1877" w14:textId="77777777" w:rsidR="004F7D24" w:rsidRDefault="004F7D24">
      <w:r>
        <w:separator/>
      </w:r>
    </w:p>
  </w:footnote>
  <w:footnote w:type="continuationSeparator" w:id="0">
    <w:p w14:paraId="43304532" w14:textId="77777777" w:rsidR="004F7D24" w:rsidRDefault="004F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0F4"/>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66D5"/>
    <w:rsid w:val="001B74B7"/>
    <w:rsid w:val="001C333B"/>
    <w:rsid w:val="001C7816"/>
    <w:rsid w:val="001D50D9"/>
    <w:rsid w:val="001D7D91"/>
    <w:rsid w:val="001E0454"/>
    <w:rsid w:val="001E0B86"/>
    <w:rsid w:val="001E13D1"/>
    <w:rsid w:val="001E521B"/>
    <w:rsid w:val="001E5F9F"/>
    <w:rsid w:val="001E7F17"/>
    <w:rsid w:val="001F155B"/>
    <w:rsid w:val="001F3468"/>
    <w:rsid w:val="001F54A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7750C"/>
    <w:rsid w:val="00383730"/>
    <w:rsid w:val="00391089"/>
    <w:rsid w:val="00391E62"/>
    <w:rsid w:val="003923C4"/>
    <w:rsid w:val="00397893"/>
    <w:rsid w:val="003A5EB5"/>
    <w:rsid w:val="003B1F6B"/>
    <w:rsid w:val="003B3381"/>
    <w:rsid w:val="003C2FCC"/>
    <w:rsid w:val="003C7E02"/>
    <w:rsid w:val="003E7032"/>
    <w:rsid w:val="003F23AC"/>
    <w:rsid w:val="003F3A38"/>
    <w:rsid w:val="003F5E00"/>
    <w:rsid w:val="004053E9"/>
    <w:rsid w:val="004100FF"/>
    <w:rsid w:val="0041110F"/>
    <w:rsid w:val="00412B2F"/>
    <w:rsid w:val="00415B66"/>
    <w:rsid w:val="00416A8E"/>
    <w:rsid w:val="0041709B"/>
    <w:rsid w:val="004230E3"/>
    <w:rsid w:val="0042631E"/>
    <w:rsid w:val="00427F0E"/>
    <w:rsid w:val="00435A3F"/>
    <w:rsid w:val="00441930"/>
    <w:rsid w:val="00442D66"/>
    <w:rsid w:val="004445E4"/>
    <w:rsid w:val="0044689E"/>
    <w:rsid w:val="00446969"/>
    <w:rsid w:val="0045424E"/>
    <w:rsid w:val="00470811"/>
    <w:rsid w:val="0047086C"/>
    <w:rsid w:val="00472D17"/>
    <w:rsid w:val="00473411"/>
    <w:rsid w:val="004848BB"/>
    <w:rsid w:val="004912AD"/>
    <w:rsid w:val="00492061"/>
    <w:rsid w:val="004A05D8"/>
    <w:rsid w:val="004A07B2"/>
    <w:rsid w:val="004A1ABC"/>
    <w:rsid w:val="004A2077"/>
    <w:rsid w:val="004A5B15"/>
    <w:rsid w:val="004B7187"/>
    <w:rsid w:val="004C5E5E"/>
    <w:rsid w:val="004D509C"/>
    <w:rsid w:val="004E221A"/>
    <w:rsid w:val="004F3C5B"/>
    <w:rsid w:val="004F67E6"/>
    <w:rsid w:val="004F7D24"/>
    <w:rsid w:val="00501116"/>
    <w:rsid w:val="00501B52"/>
    <w:rsid w:val="005065B7"/>
    <w:rsid w:val="00511E11"/>
    <w:rsid w:val="00514FDA"/>
    <w:rsid w:val="005240CD"/>
    <w:rsid w:val="00534BB7"/>
    <w:rsid w:val="00535F64"/>
    <w:rsid w:val="00535F8B"/>
    <w:rsid w:val="00537BEA"/>
    <w:rsid w:val="0054057D"/>
    <w:rsid w:val="00546A68"/>
    <w:rsid w:val="00546FDB"/>
    <w:rsid w:val="00552D92"/>
    <w:rsid w:val="005540D9"/>
    <w:rsid w:val="0055419E"/>
    <w:rsid w:val="0056039D"/>
    <w:rsid w:val="005709CD"/>
    <w:rsid w:val="005728AB"/>
    <w:rsid w:val="0058281B"/>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664"/>
    <w:rsid w:val="005F00FF"/>
    <w:rsid w:val="005F17BC"/>
    <w:rsid w:val="0060219E"/>
    <w:rsid w:val="00606A2B"/>
    <w:rsid w:val="0061114D"/>
    <w:rsid w:val="00615750"/>
    <w:rsid w:val="00623849"/>
    <w:rsid w:val="00630AE6"/>
    <w:rsid w:val="00633A17"/>
    <w:rsid w:val="00640676"/>
    <w:rsid w:val="0064205A"/>
    <w:rsid w:val="00643C66"/>
    <w:rsid w:val="00652F8C"/>
    <w:rsid w:val="006537F6"/>
    <w:rsid w:val="0066456C"/>
    <w:rsid w:val="006672EF"/>
    <w:rsid w:val="006700AA"/>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0AC2"/>
    <w:rsid w:val="0071576E"/>
    <w:rsid w:val="00717191"/>
    <w:rsid w:val="00717E80"/>
    <w:rsid w:val="00722BA8"/>
    <w:rsid w:val="00737455"/>
    <w:rsid w:val="00742E55"/>
    <w:rsid w:val="007452F3"/>
    <w:rsid w:val="007471DB"/>
    <w:rsid w:val="007557ED"/>
    <w:rsid w:val="007757BD"/>
    <w:rsid w:val="00775871"/>
    <w:rsid w:val="00783F5A"/>
    <w:rsid w:val="00784E3A"/>
    <w:rsid w:val="00796405"/>
    <w:rsid w:val="00796E52"/>
    <w:rsid w:val="007B0B24"/>
    <w:rsid w:val="007B5543"/>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6219"/>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11BA"/>
    <w:rsid w:val="009B337D"/>
    <w:rsid w:val="009C0E21"/>
    <w:rsid w:val="009C1882"/>
    <w:rsid w:val="009C3F08"/>
    <w:rsid w:val="009C4A4B"/>
    <w:rsid w:val="009C6436"/>
    <w:rsid w:val="009D11BA"/>
    <w:rsid w:val="009D4211"/>
    <w:rsid w:val="009D54A3"/>
    <w:rsid w:val="009E153B"/>
    <w:rsid w:val="009E2850"/>
    <w:rsid w:val="009F15D4"/>
    <w:rsid w:val="009F5401"/>
    <w:rsid w:val="00A0317C"/>
    <w:rsid w:val="00A0355F"/>
    <w:rsid w:val="00A0640D"/>
    <w:rsid w:val="00A107E3"/>
    <w:rsid w:val="00A15AC8"/>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953"/>
    <w:rsid w:val="00AF2E38"/>
    <w:rsid w:val="00AF5724"/>
    <w:rsid w:val="00B0620C"/>
    <w:rsid w:val="00B1666D"/>
    <w:rsid w:val="00B2410E"/>
    <w:rsid w:val="00B3023D"/>
    <w:rsid w:val="00B30E79"/>
    <w:rsid w:val="00B31A75"/>
    <w:rsid w:val="00B44817"/>
    <w:rsid w:val="00B45743"/>
    <w:rsid w:val="00B46FE7"/>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6FC3"/>
    <w:rsid w:val="00BE4E5D"/>
    <w:rsid w:val="00BE554D"/>
    <w:rsid w:val="00BE555D"/>
    <w:rsid w:val="00BE6564"/>
    <w:rsid w:val="00BF1F49"/>
    <w:rsid w:val="00BF6946"/>
    <w:rsid w:val="00BF725D"/>
    <w:rsid w:val="00C1095B"/>
    <w:rsid w:val="00C123E3"/>
    <w:rsid w:val="00C130C6"/>
    <w:rsid w:val="00C20B5D"/>
    <w:rsid w:val="00C24336"/>
    <w:rsid w:val="00C24948"/>
    <w:rsid w:val="00C338CA"/>
    <w:rsid w:val="00C3526A"/>
    <w:rsid w:val="00C41E25"/>
    <w:rsid w:val="00C43468"/>
    <w:rsid w:val="00C45B4E"/>
    <w:rsid w:val="00C51D70"/>
    <w:rsid w:val="00C55FC5"/>
    <w:rsid w:val="00C6314A"/>
    <w:rsid w:val="00C649AA"/>
    <w:rsid w:val="00C74D76"/>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1B09"/>
    <w:rsid w:val="00D47015"/>
    <w:rsid w:val="00D5320E"/>
    <w:rsid w:val="00D60888"/>
    <w:rsid w:val="00D61A54"/>
    <w:rsid w:val="00D7538B"/>
    <w:rsid w:val="00D77322"/>
    <w:rsid w:val="00D924EC"/>
    <w:rsid w:val="00D96789"/>
    <w:rsid w:val="00DA2871"/>
    <w:rsid w:val="00DA379E"/>
    <w:rsid w:val="00DB305E"/>
    <w:rsid w:val="00DB4D7F"/>
    <w:rsid w:val="00DC0B11"/>
    <w:rsid w:val="00DC2ED8"/>
    <w:rsid w:val="00DC30BE"/>
    <w:rsid w:val="00DC3DA9"/>
    <w:rsid w:val="00DC61D2"/>
    <w:rsid w:val="00DC770B"/>
    <w:rsid w:val="00DD7D18"/>
    <w:rsid w:val="00DD7D84"/>
    <w:rsid w:val="00DE1141"/>
    <w:rsid w:val="00DE2077"/>
    <w:rsid w:val="00DE54DD"/>
    <w:rsid w:val="00E034EF"/>
    <w:rsid w:val="00E05746"/>
    <w:rsid w:val="00E14679"/>
    <w:rsid w:val="00E20938"/>
    <w:rsid w:val="00E23E88"/>
    <w:rsid w:val="00E24E8A"/>
    <w:rsid w:val="00E25265"/>
    <w:rsid w:val="00E30703"/>
    <w:rsid w:val="00E331F5"/>
    <w:rsid w:val="00E41EE8"/>
    <w:rsid w:val="00E45705"/>
    <w:rsid w:val="00E56B28"/>
    <w:rsid w:val="00E60304"/>
    <w:rsid w:val="00E6542D"/>
    <w:rsid w:val="00E656DD"/>
    <w:rsid w:val="00E67C01"/>
    <w:rsid w:val="00E80B80"/>
    <w:rsid w:val="00E8528D"/>
    <w:rsid w:val="00E91D0B"/>
    <w:rsid w:val="00E92E9C"/>
    <w:rsid w:val="00E93D03"/>
    <w:rsid w:val="00EA3504"/>
    <w:rsid w:val="00EA66F0"/>
    <w:rsid w:val="00EB0127"/>
    <w:rsid w:val="00EB2EBD"/>
    <w:rsid w:val="00EB3BEC"/>
    <w:rsid w:val="00EB6CF4"/>
    <w:rsid w:val="00EB73F5"/>
    <w:rsid w:val="00EC42C7"/>
    <w:rsid w:val="00ED2935"/>
    <w:rsid w:val="00EE7E33"/>
    <w:rsid w:val="00EF0F4D"/>
    <w:rsid w:val="00EF7091"/>
    <w:rsid w:val="00EF7F82"/>
    <w:rsid w:val="00F01B42"/>
    <w:rsid w:val="00F07AC1"/>
    <w:rsid w:val="00F1148C"/>
    <w:rsid w:val="00F27D20"/>
    <w:rsid w:val="00F41F91"/>
    <w:rsid w:val="00F51B61"/>
    <w:rsid w:val="00F60BC3"/>
    <w:rsid w:val="00F61DCB"/>
    <w:rsid w:val="00F67D55"/>
    <w:rsid w:val="00F75012"/>
    <w:rsid w:val="00F75418"/>
    <w:rsid w:val="00F82FE4"/>
    <w:rsid w:val="00F844F3"/>
    <w:rsid w:val="00F87E2C"/>
    <w:rsid w:val="00F91354"/>
    <w:rsid w:val="00F925AF"/>
    <w:rsid w:val="00F943FC"/>
    <w:rsid w:val="00FA20A4"/>
    <w:rsid w:val="00FB67EC"/>
    <w:rsid w:val="00FC01B5"/>
    <w:rsid w:val="00FC1D33"/>
    <w:rsid w:val="00FC34F6"/>
    <w:rsid w:val="00FD4B98"/>
    <w:rsid w:val="00FD77B0"/>
    <w:rsid w:val="00FE103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Accountant</cp:lastModifiedBy>
  <cp:revision>2</cp:revision>
  <cp:lastPrinted>2021-05-11T13:59:00Z</cp:lastPrinted>
  <dcterms:created xsi:type="dcterms:W3CDTF">2021-05-21T14:53:00Z</dcterms:created>
  <dcterms:modified xsi:type="dcterms:W3CDTF">2021-05-21T14:53:00Z</dcterms:modified>
</cp:coreProperties>
</file>