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B474E" w14:textId="77777777" w:rsidR="00E32194" w:rsidRPr="00856E9B" w:rsidRDefault="00E32194" w:rsidP="00E32194">
      <w:pPr>
        <w:tabs>
          <w:tab w:val="center" w:pos="4320"/>
          <w:tab w:val="left" w:pos="6640"/>
        </w:tabs>
      </w:pPr>
      <w:r w:rsidRPr="00856E9B">
        <w:tab/>
        <w:t>MINUTES</w:t>
      </w:r>
      <w:r w:rsidRPr="00856E9B">
        <w:tab/>
      </w:r>
    </w:p>
    <w:p w14:paraId="79FB2238" w14:textId="77777777" w:rsidR="00E32194" w:rsidRPr="00856E9B" w:rsidRDefault="00E32194" w:rsidP="00E32194"/>
    <w:p w14:paraId="325CC8F7" w14:textId="77777777" w:rsidR="00E32194" w:rsidRPr="00856E9B" w:rsidRDefault="00E32194" w:rsidP="00E32194">
      <w:pPr>
        <w:jc w:val="center"/>
      </w:pPr>
      <w:r w:rsidRPr="00856E9B">
        <w:t>Westport County Water District</w:t>
      </w:r>
    </w:p>
    <w:p w14:paraId="2C9677A2" w14:textId="77777777" w:rsidR="00E32194" w:rsidRPr="00856E9B" w:rsidRDefault="00E32194" w:rsidP="00E32194">
      <w:pPr>
        <w:jc w:val="center"/>
      </w:pPr>
      <w:r w:rsidRPr="00856E9B">
        <w:t>Meeting of the Board of Directors</w:t>
      </w:r>
    </w:p>
    <w:p w14:paraId="23785BC5" w14:textId="124360B0" w:rsidR="00E32194" w:rsidRPr="00856E9B" w:rsidRDefault="00E32194" w:rsidP="00E32194">
      <w:pPr>
        <w:jc w:val="center"/>
      </w:pPr>
      <w:r>
        <w:t>September 12</w:t>
      </w:r>
      <w:r w:rsidRPr="00856E9B">
        <w:t>, 2020</w:t>
      </w:r>
    </w:p>
    <w:p w14:paraId="5B6546D8" w14:textId="77777777" w:rsidR="00E32194" w:rsidRPr="00856E9B" w:rsidRDefault="00E32194" w:rsidP="00E32194">
      <w:pPr>
        <w:jc w:val="center"/>
      </w:pPr>
    </w:p>
    <w:p w14:paraId="575BA1BC" w14:textId="7A4B96A6" w:rsidR="00E32194" w:rsidRPr="00856E9B" w:rsidRDefault="00E32194" w:rsidP="00E32194">
      <w:r w:rsidRPr="00856E9B">
        <w:t>Meeting convened at 10:</w:t>
      </w:r>
      <w:r>
        <w:t>1</w:t>
      </w:r>
      <w:r w:rsidRPr="00856E9B">
        <w:t>5 AM at the Westport Hotel</w:t>
      </w:r>
    </w:p>
    <w:p w14:paraId="71589E42" w14:textId="77777777" w:rsidR="00E32194" w:rsidRPr="00856E9B" w:rsidRDefault="00E32194" w:rsidP="00E32194">
      <w:pPr>
        <w:tabs>
          <w:tab w:val="left" w:pos="6880"/>
        </w:tabs>
      </w:pPr>
      <w:r w:rsidRPr="00856E9B">
        <w:tab/>
      </w:r>
    </w:p>
    <w:p w14:paraId="6FBC3891" w14:textId="77777777" w:rsidR="00E32194" w:rsidRPr="00856E9B" w:rsidRDefault="00E32194" w:rsidP="00E32194">
      <w:r w:rsidRPr="00856E9B">
        <w:t>1.</w:t>
      </w:r>
      <w:r w:rsidRPr="00856E9B">
        <w:tab/>
        <w:t>Roll Call—Present</w:t>
      </w:r>
    </w:p>
    <w:p w14:paraId="22D316C7" w14:textId="77777777" w:rsidR="00E32194" w:rsidRPr="00856E9B" w:rsidRDefault="00E32194" w:rsidP="00E32194">
      <w:r w:rsidRPr="00856E9B">
        <w:tab/>
        <w:t xml:space="preserve">Board Members: David Brothers, Lee Tepper, Ann Woodhead, Val Hale </w:t>
      </w:r>
      <w:r w:rsidRPr="00856E9B">
        <w:tab/>
      </w:r>
    </w:p>
    <w:p w14:paraId="171D8CC3" w14:textId="77777777" w:rsidR="00E32194" w:rsidRPr="00856E9B" w:rsidRDefault="00E32194" w:rsidP="00E32194">
      <w:r w:rsidRPr="00856E9B">
        <w:tab/>
        <w:t xml:space="preserve">Staff: </w:t>
      </w:r>
      <w:r w:rsidRPr="00856E9B">
        <w:tab/>
        <w:t xml:space="preserve"> Administrator Kayla Cooper, Chief Operator John Morrill</w:t>
      </w:r>
    </w:p>
    <w:p w14:paraId="63ADDEB8" w14:textId="40DF6746" w:rsidR="00E32194" w:rsidRPr="00856E9B" w:rsidRDefault="00E32194" w:rsidP="00E32194">
      <w:r w:rsidRPr="00856E9B">
        <w:tab/>
        <w:t xml:space="preserve"> </w:t>
      </w:r>
    </w:p>
    <w:p w14:paraId="2046166E" w14:textId="1C83BBA2" w:rsidR="00E32194" w:rsidRPr="00856E9B" w:rsidRDefault="00E32194" w:rsidP="00E32194">
      <w:r w:rsidRPr="00856E9B">
        <w:tab/>
        <w:t xml:space="preserve">Public: Carla Thomas   </w:t>
      </w:r>
    </w:p>
    <w:p w14:paraId="3BD74EC8" w14:textId="77777777" w:rsidR="00E32194" w:rsidRPr="00856E9B" w:rsidRDefault="00E32194" w:rsidP="00E32194">
      <w:r w:rsidRPr="00856E9B">
        <w:tab/>
      </w:r>
      <w:r w:rsidRPr="00856E9B">
        <w:tab/>
      </w:r>
    </w:p>
    <w:p w14:paraId="4DF619CF" w14:textId="77777777" w:rsidR="00E32194" w:rsidRPr="00856E9B" w:rsidRDefault="00E32194" w:rsidP="00E32194">
      <w:r w:rsidRPr="00856E9B">
        <w:t xml:space="preserve">2. </w:t>
      </w:r>
      <w:r w:rsidRPr="00856E9B">
        <w:tab/>
        <w:t>Consent Agenda—Approval of Minutes</w:t>
      </w:r>
    </w:p>
    <w:p w14:paraId="7548FB27" w14:textId="77777777" w:rsidR="00E32194" w:rsidRPr="00964CB0" w:rsidRDefault="00E32194" w:rsidP="00E32194">
      <w:pPr>
        <w:rPr>
          <w:sz w:val="16"/>
        </w:rPr>
      </w:pPr>
    </w:p>
    <w:p w14:paraId="0BD80906" w14:textId="3099C492" w:rsidR="00E32194" w:rsidRPr="00856E9B" w:rsidRDefault="00E32194" w:rsidP="00E32194">
      <w:r w:rsidRPr="00856E9B">
        <w:tab/>
        <w:t xml:space="preserve">A.  Minutes of </w:t>
      </w:r>
      <w:r>
        <w:t>August 8 and August 15</w:t>
      </w:r>
      <w:r w:rsidRPr="00856E9B">
        <w:t>, 2020, were approved.</w:t>
      </w:r>
    </w:p>
    <w:p w14:paraId="79DED669" w14:textId="77777777" w:rsidR="00E32194" w:rsidRPr="00964CB0" w:rsidRDefault="00E32194" w:rsidP="00E32194">
      <w:pPr>
        <w:rPr>
          <w:sz w:val="16"/>
        </w:rPr>
      </w:pPr>
    </w:p>
    <w:p w14:paraId="74D472ED" w14:textId="77777777" w:rsidR="00E32194" w:rsidRPr="00856E9B" w:rsidRDefault="00E32194" w:rsidP="00E32194">
      <w:r w:rsidRPr="00856E9B">
        <w:tab/>
        <w:t>B.  Correspondence</w:t>
      </w:r>
    </w:p>
    <w:p w14:paraId="1549E6CF" w14:textId="6529CC57" w:rsidR="00E32194" w:rsidRPr="00856E9B" w:rsidRDefault="00E32194" w:rsidP="00E32194">
      <w:pPr>
        <w:ind w:left="1440"/>
      </w:pPr>
      <w:r>
        <w:t xml:space="preserve">The </w:t>
      </w:r>
      <w:proofErr w:type="spellStart"/>
      <w:r>
        <w:t>Brazills</w:t>
      </w:r>
      <w:proofErr w:type="spellEnd"/>
      <w:r>
        <w:t xml:space="preserve"> reported that their lea</w:t>
      </w:r>
      <w:r w:rsidR="00094461">
        <w:t>k</w:t>
      </w:r>
      <w:r>
        <w:t xml:space="preserve"> is still happening. John Morrill investigated, but found nothing. Erin </w:t>
      </w:r>
      <w:proofErr w:type="spellStart"/>
      <w:r>
        <w:t>Brazill</w:t>
      </w:r>
      <w:proofErr w:type="spellEnd"/>
      <w:r>
        <w:t xml:space="preserve"> is now reading the meter every day. Mr. Morrill will continue to monitor the situation. </w:t>
      </w:r>
    </w:p>
    <w:p w14:paraId="4F285EA7" w14:textId="77777777" w:rsidR="00E32194" w:rsidRPr="00856E9B" w:rsidRDefault="00E32194" w:rsidP="00E32194">
      <w:r w:rsidRPr="00856E9B">
        <w:t xml:space="preserve"> </w:t>
      </w:r>
    </w:p>
    <w:p w14:paraId="5AC40322" w14:textId="5FDC3819" w:rsidR="00E32194" w:rsidRDefault="00E32194" w:rsidP="00E32194">
      <w:r w:rsidRPr="00856E9B">
        <w:t xml:space="preserve">3. </w:t>
      </w:r>
      <w:r w:rsidRPr="00856E9B">
        <w:tab/>
        <w:t>Public Comment</w:t>
      </w:r>
    </w:p>
    <w:p w14:paraId="2CB920B8" w14:textId="0F911E18" w:rsidR="00E32194" w:rsidRDefault="00E32194" w:rsidP="00DD19A9">
      <w:pPr>
        <w:ind w:left="1440"/>
      </w:pPr>
      <w:r>
        <w:t xml:space="preserve">Carla Thomas informed the Board that she is moving to Melinda McLaughlin’s house in </w:t>
      </w:r>
      <w:proofErr w:type="spellStart"/>
      <w:r w:rsidR="00DD19A9">
        <w:t>Cleone</w:t>
      </w:r>
      <w:proofErr w:type="spellEnd"/>
      <w:r w:rsidR="00DD19A9">
        <w:t>. S</w:t>
      </w:r>
      <w:r>
        <w:t xml:space="preserve">he had a question about Board membership </w:t>
      </w:r>
      <w:r w:rsidR="00DD19A9">
        <w:t xml:space="preserve">with respect to voting registration. </w:t>
      </w:r>
    </w:p>
    <w:p w14:paraId="4D3C3531" w14:textId="77777777" w:rsidR="00094461" w:rsidRPr="00856E9B" w:rsidRDefault="00094461" w:rsidP="00DD19A9">
      <w:pPr>
        <w:ind w:left="1440"/>
      </w:pPr>
    </w:p>
    <w:p w14:paraId="16D31E96" w14:textId="3C4925CD" w:rsidR="00DD19A9" w:rsidRPr="00856E9B" w:rsidRDefault="00E32194" w:rsidP="00E32194">
      <w:r w:rsidRPr="00856E9B">
        <w:t xml:space="preserve">4. </w:t>
      </w:r>
      <w:r w:rsidRPr="00856E9B">
        <w:tab/>
        <w:t>Staff Reports</w:t>
      </w:r>
    </w:p>
    <w:p w14:paraId="21D2D304" w14:textId="77777777" w:rsidR="00E32194" w:rsidRPr="00964CB0" w:rsidRDefault="00E32194" w:rsidP="00E32194">
      <w:pPr>
        <w:rPr>
          <w:sz w:val="16"/>
        </w:rPr>
      </w:pPr>
    </w:p>
    <w:p w14:paraId="2FF6113A" w14:textId="77777777" w:rsidR="00E32194" w:rsidRPr="00856E9B" w:rsidRDefault="00E32194" w:rsidP="00E32194">
      <w:r w:rsidRPr="00856E9B">
        <w:tab/>
        <w:t>A.  Administrator Kayla Cooper</w:t>
      </w:r>
    </w:p>
    <w:p w14:paraId="0DFFB092" w14:textId="77777777" w:rsidR="00E32194" w:rsidRPr="00964CB0" w:rsidRDefault="00E32194" w:rsidP="00E32194">
      <w:pPr>
        <w:rPr>
          <w:sz w:val="16"/>
        </w:rPr>
      </w:pPr>
    </w:p>
    <w:p w14:paraId="252583FE" w14:textId="77777777" w:rsidR="00E32194" w:rsidRPr="00856E9B" w:rsidRDefault="00E32194" w:rsidP="00E32194">
      <w:r w:rsidRPr="00856E9B">
        <w:tab/>
      </w:r>
      <w:r w:rsidRPr="00856E9B">
        <w:tab/>
        <w:t>1)  Accounts</w:t>
      </w:r>
    </w:p>
    <w:p w14:paraId="2B456E88" w14:textId="238E9DFD" w:rsidR="00E32194" w:rsidRPr="00856E9B" w:rsidRDefault="00E32194" w:rsidP="00E32194">
      <w:r w:rsidRPr="00856E9B">
        <w:tab/>
      </w:r>
      <w:r w:rsidRPr="00856E9B">
        <w:tab/>
      </w:r>
      <w:r w:rsidRPr="00856E9B">
        <w:tab/>
        <w:t>Main account:  $4</w:t>
      </w:r>
      <w:r w:rsidR="00DD19A9">
        <w:t>0</w:t>
      </w:r>
      <w:r w:rsidRPr="00856E9B">
        <w:t>,117.</w:t>
      </w:r>
    </w:p>
    <w:p w14:paraId="21AE2748" w14:textId="3DDFA4C4" w:rsidR="00E32194" w:rsidRPr="00856E9B" w:rsidRDefault="00E32194" w:rsidP="00E32194">
      <w:r w:rsidRPr="00856E9B">
        <w:tab/>
      </w:r>
      <w:r w:rsidRPr="00856E9B">
        <w:tab/>
      </w:r>
      <w:r w:rsidRPr="00856E9B">
        <w:tab/>
        <w:t xml:space="preserve">Water Capital:     </w:t>
      </w:r>
      <w:r w:rsidR="00DD19A9">
        <w:t>6,029</w:t>
      </w:r>
      <w:r w:rsidRPr="00856E9B">
        <w:t>.</w:t>
      </w:r>
    </w:p>
    <w:p w14:paraId="3125C0C3" w14:textId="31E51651" w:rsidR="00E32194" w:rsidRPr="00856E9B" w:rsidRDefault="00E32194" w:rsidP="00E32194">
      <w:r w:rsidRPr="00856E9B">
        <w:tab/>
      </w:r>
      <w:r w:rsidRPr="00856E9B">
        <w:tab/>
      </w:r>
      <w:r w:rsidRPr="00856E9B">
        <w:tab/>
        <w:t>Sewer Capital:     5,</w:t>
      </w:r>
      <w:r w:rsidR="00DD19A9">
        <w:t>947</w:t>
      </w:r>
      <w:r w:rsidRPr="00856E9B">
        <w:t>.</w:t>
      </w:r>
    </w:p>
    <w:p w14:paraId="1060B6E2" w14:textId="77777777" w:rsidR="00E32194" w:rsidRPr="00964CB0" w:rsidRDefault="00E32194" w:rsidP="00E32194">
      <w:pPr>
        <w:rPr>
          <w:sz w:val="16"/>
        </w:rPr>
      </w:pPr>
      <w:r w:rsidRPr="00856E9B">
        <w:tab/>
      </w:r>
      <w:r w:rsidRPr="00856E9B">
        <w:tab/>
      </w:r>
    </w:p>
    <w:p w14:paraId="3984DF11" w14:textId="0B0D2B0A" w:rsidR="00A46823" w:rsidRDefault="00DD19A9" w:rsidP="00A46823">
      <w:pPr>
        <w:ind w:left="720" w:firstLine="720"/>
      </w:pPr>
      <w:r>
        <w:t xml:space="preserve">2)  Ms. Cooper has been in touch with Katrina </w:t>
      </w:r>
      <w:proofErr w:type="spellStart"/>
      <w:r>
        <w:t>Bartolonie</w:t>
      </w:r>
      <w:proofErr w:type="spellEnd"/>
      <w:r>
        <w:t xml:space="preserve"> at the </w:t>
      </w:r>
    </w:p>
    <w:p w14:paraId="55CC32EE" w14:textId="66350E63" w:rsidR="00E32194" w:rsidRDefault="00DD19A9" w:rsidP="00DD19A9">
      <w:pPr>
        <w:ind w:left="2160"/>
      </w:pPr>
      <w:r>
        <w:t>County Clerk’s Office re procedure for replacing Board member Jeff Whitehouse. When the position is formally open (i.e., there is a formal resignation letter or the Board determines that Mr. Whitehouse is no longer on the Board because of missed meetings), the position must be posted for 60 days in three different places.</w:t>
      </w:r>
      <w:r w:rsidR="00094461">
        <w:t xml:space="preserve"> </w:t>
      </w:r>
      <w:r>
        <w:t>If no one expresses interest, the Board of Supervisors can appoint a new Board member, whose term would extend to 2022.</w:t>
      </w:r>
    </w:p>
    <w:p w14:paraId="5855B770" w14:textId="77777777" w:rsidR="00A46823" w:rsidRPr="00856E9B" w:rsidRDefault="00A46823" w:rsidP="00DD19A9">
      <w:pPr>
        <w:ind w:left="2160"/>
      </w:pPr>
    </w:p>
    <w:p w14:paraId="15CAB1AD" w14:textId="6B6B3640" w:rsidR="00E32194" w:rsidRPr="00856E9B" w:rsidRDefault="00E32194" w:rsidP="00DD19A9">
      <w:pPr>
        <w:ind w:left="720"/>
      </w:pPr>
      <w:r w:rsidRPr="00856E9B">
        <w:t>B.  Operator John Morrill (see attached). Important points:</w:t>
      </w:r>
    </w:p>
    <w:p w14:paraId="1C0EEBD4" w14:textId="77777777" w:rsidR="00E32194" w:rsidRPr="00856E9B" w:rsidRDefault="00E32194" w:rsidP="00E32194"/>
    <w:p w14:paraId="0379DD6A" w14:textId="77777777" w:rsidR="00E32194" w:rsidRPr="00856E9B" w:rsidRDefault="00E32194" w:rsidP="00E32194">
      <w:r w:rsidRPr="00856E9B">
        <w:tab/>
      </w:r>
      <w:r w:rsidRPr="00856E9B">
        <w:tab/>
        <w:t xml:space="preserve">1)  Monthly sampling and reports are up to date. </w:t>
      </w:r>
      <w:r w:rsidRPr="00856E9B">
        <w:tab/>
      </w:r>
      <w:r w:rsidRPr="00856E9B">
        <w:tab/>
      </w:r>
      <w:r w:rsidRPr="00856E9B">
        <w:tab/>
      </w:r>
    </w:p>
    <w:p w14:paraId="318A201D" w14:textId="77777777" w:rsidR="00A46823" w:rsidRDefault="00E32194" w:rsidP="00A46823">
      <w:pPr>
        <w:ind w:left="720"/>
      </w:pPr>
      <w:r w:rsidRPr="00856E9B">
        <w:lastRenderedPageBreak/>
        <w:tab/>
        <w:t xml:space="preserve">2)  </w:t>
      </w:r>
      <w:r w:rsidR="00A46823">
        <w:t>Lead and copper sampling will be done on Tuesday, Sept.15.</w:t>
      </w:r>
    </w:p>
    <w:p w14:paraId="214FA115" w14:textId="14A6CA03" w:rsidR="00E32194" w:rsidRPr="00856E9B" w:rsidRDefault="00A46823" w:rsidP="00094461">
      <w:pPr>
        <w:ind w:left="1440" w:firstLine="720"/>
      </w:pPr>
      <w:r>
        <w:t xml:space="preserve"> Bottles will be distributed to 5 households on Monday, Sept.14</w:t>
      </w:r>
      <w:r w:rsidR="00094461">
        <w:t>.</w:t>
      </w:r>
      <w:r w:rsidR="00E32194" w:rsidRPr="00856E9B">
        <w:tab/>
        <w:t xml:space="preserve"> </w:t>
      </w:r>
    </w:p>
    <w:p w14:paraId="06E364B8" w14:textId="77777777" w:rsidR="00E32194" w:rsidRPr="00856E9B" w:rsidRDefault="00E32194" w:rsidP="00E32194">
      <w:r w:rsidRPr="00856E9B">
        <w:tab/>
      </w:r>
      <w:r w:rsidRPr="00856E9B">
        <w:tab/>
        <w:t xml:space="preserve">3)  Water service for Gerald </w:t>
      </w:r>
      <w:proofErr w:type="spellStart"/>
      <w:r w:rsidRPr="00856E9B">
        <w:t>Masolini’s</w:t>
      </w:r>
      <w:proofErr w:type="spellEnd"/>
      <w:r w:rsidRPr="00856E9B">
        <w:t xml:space="preserve"> property was hooked up as of </w:t>
      </w:r>
    </w:p>
    <w:p w14:paraId="5C9BA243" w14:textId="1EE1FA03" w:rsidR="00E32194" w:rsidRPr="00856E9B" w:rsidRDefault="00E32194" w:rsidP="00A46823">
      <w:pPr>
        <w:ind w:left="2160"/>
      </w:pPr>
      <w:r w:rsidRPr="00856E9B">
        <w:t xml:space="preserve">July 15.  </w:t>
      </w:r>
      <w:r w:rsidR="00A46823">
        <w:t xml:space="preserve">Mr. </w:t>
      </w:r>
      <w:proofErr w:type="spellStart"/>
      <w:r w:rsidR="00A46823">
        <w:t>Masolini</w:t>
      </w:r>
      <w:proofErr w:type="spellEnd"/>
      <w:r w:rsidR="00A46823">
        <w:t xml:space="preserve"> does not need a new permit for sewer. The existing sewer pipe will be repaired up to the house. </w:t>
      </w:r>
    </w:p>
    <w:p w14:paraId="00F3F1D7" w14:textId="5108ACDA" w:rsidR="00A46823" w:rsidRDefault="00E32194" w:rsidP="00A46823">
      <w:pPr>
        <w:ind w:left="720" w:firstLine="720"/>
      </w:pPr>
      <w:r w:rsidRPr="00856E9B">
        <w:t xml:space="preserve">4)  </w:t>
      </w:r>
      <w:r w:rsidR="00A46823">
        <w:t>Jeff Matthias has begun mowing the sewer field. Expected cost:</w:t>
      </w:r>
    </w:p>
    <w:p w14:paraId="6B98450C" w14:textId="4B10E3C6" w:rsidR="00A46823" w:rsidRPr="00856E9B" w:rsidRDefault="00A46823" w:rsidP="000F447F">
      <w:pPr>
        <w:ind w:left="2160"/>
      </w:pPr>
      <w:r>
        <w:t xml:space="preserve">c.$2500. </w:t>
      </w:r>
    </w:p>
    <w:p w14:paraId="6CE50FB2" w14:textId="79E81700" w:rsidR="00094461" w:rsidRDefault="00E32194" w:rsidP="00094461">
      <w:r w:rsidRPr="00856E9B">
        <w:tab/>
      </w:r>
      <w:r w:rsidRPr="00856E9B">
        <w:tab/>
        <w:t xml:space="preserve">5)  </w:t>
      </w:r>
      <w:r w:rsidR="000F447F">
        <w:t xml:space="preserve">Generator and fuel tank: The replacement tank </w:t>
      </w:r>
      <w:r w:rsidR="00094461">
        <w:t xml:space="preserve">has been </w:t>
      </w:r>
      <w:r w:rsidR="000F447F">
        <w:t>installed and</w:t>
      </w:r>
    </w:p>
    <w:p w14:paraId="534519AB" w14:textId="5D10C98E" w:rsidR="00E32194" w:rsidRPr="00856E9B" w:rsidRDefault="00094461" w:rsidP="00094461">
      <w:pPr>
        <w:ind w:left="2160"/>
      </w:pPr>
      <w:r>
        <w:t>filled</w:t>
      </w:r>
      <w:r w:rsidR="000F447F">
        <w:t>. The radiator replacement is a work in progress. Val Hale will donate a backup generator while the radiator is being repaired.</w:t>
      </w:r>
    </w:p>
    <w:p w14:paraId="4CED1E72" w14:textId="3FB5DD92" w:rsidR="000F447F" w:rsidRDefault="00E32194" w:rsidP="000F447F">
      <w:pPr>
        <w:ind w:left="720" w:firstLine="720"/>
      </w:pPr>
      <w:r w:rsidRPr="00856E9B">
        <w:t xml:space="preserve">6)  Mr. Morrill </w:t>
      </w:r>
      <w:r w:rsidR="000F447F">
        <w:t xml:space="preserve">is negotiating with the vendor re the replacement </w:t>
      </w:r>
    </w:p>
    <w:p w14:paraId="1CF684B3" w14:textId="1C2184B7" w:rsidR="00E32194" w:rsidRPr="00856E9B" w:rsidRDefault="000F447F" w:rsidP="000F447F">
      <w:pPr>
        <w:ind w:left="2160"/>
      </w:pPr>
      <w:r>
        <w:t>chlorine pump, which is not operating satisfactorily</w:t>
      </w:r>
      <w:r w:rsidR="00E32194" w:rsidRPr="00856E9B">
        <w:t>.</w:t>
      </w:r>
    </w:p>
    <w:p w14:paraId="56D0BDFB" w14:textId="14A82EB4" w:rsidR="00E32194" w:rsidRDefault="00E32194" w:rsidP="000F447F">
      <w:r w:rsidRPr="00856E9B">
        <w:tab/>
      </w:r>
      <w:r w:rsidRPr="00856E9B">
        <w:tab/>
      </w:r>
      <w:r w:rsidR="000F447F">
        <w:t>7)  Well testing is on hold.</w:t>
      </w:r>
    </w:p>
    <w:p w14:paraId="13145B74" w14:textId="77777777" w:rsidR="000F447F" w:rsidRPr="00856E9B" w:rsidRDefault="000F447F" w:rsidP="000F447F"/>
    <w:p w14:paraId="21152891" w14:textId="77777777" w:rsidR="00E32194" w:rsidRPr="00856E9B" w:rsidRDefault="00E32194" w:rsidP="00E32194">
      <w:r w:rsidRPr="00856E9B">
        <w:t xml:space="preserve">5. </w:t>
      </w:r>
      <w:r w:rsidRPr="00856E9B">
        <w:tab/>
        <w:t>Old Business</w:t>
      </w:r>
    </w:p>
    <w:p w14:paraId="43C2091C" w14:textId="77777777" w:rsidR="00E32194" w:rsidRPr="00856E9B" w:rsidRDefault="00E32194" w:rsidP="00E32194"/>
    <w:p w14:paraId="586AA64D" w14:textId="0E7ACC44" w:rsidR="000F447F" w:rsidRDefault="00E32194" w:rsidP="000F447F">
      <w:pPr>
        <w:pStyle w:val="ListParagraph"/>
        <w:numPr>
          <w:ilvl w:val="0"/>
          <w:numId w:val="1"/>
        </w:numPr>
      </w:pPr>
      <w:r w:rsidRPr="00856E9B">
        <w:t>District Website—</w:t>
      </w:r>
      <w:r w:rsidR="000F447F">
        <w:t xml:space="preserve">Ms. Cooper reported that work on the website is </w:t>
      </w:r>
    </w:p>
    <w:p w14:paraId="7B88A921" w14:textId="6FBDACCA" w:rsidR="00E32194" w:rsidRPr="00856E9B" w:rsidRDefault="000F447F" w:rsidP="009B2E35">
      <w:pPr>
        <w:ind w:left="720" w:firstLine="720"/>
      </w:pPr>
      <w:r>
        <w:t xml:space="preserve">progressing. </w:t>
      </w:r>
    </w:p>
    <w:p w14:paraId="4A48EB47" w14:textId="6A76EBD7" w:rsidR="000F447F" w:rsidRDefault="000F447F" w:rsidP="000F447F">
      <w:pPr>
        <w:pStyle w:val="ListParagraph"/>
        <w:numPr>
          <w:ilvl w:val="0"/>
          <w:numId w:val="1"/>
        </w:numPr>
      </w:pPr>
      <w:r>
        <w:t>C</w:t>
      </w:r>
      <w:r w:rsidR="00E32194" w:rsidRPr="00856E9B">
        <w:t>hange of election years</w:t>
      </w:r>
      <w:r>
        <w:t xml:space="preserve">: The Board unanimously passed Resolution 2020-1, </w:t>
      </w:r>
    </w:p>
    <w:p w14:paraId="44CD4D26" w14:textId="737A4F7C" w:rsidR="00E32194" w:rsidRPr="00856E9B" w:rsidRDefault="000F447F" w:rsidP="000F447F">
      <w:pPr>
        <w:pStyle w:val="ListParagraph"/>
        <w:ind w:left="1080" w:firstLine="360"/>
      </w:pPr>
      <w:r>
        <w:t>which changes Board election</w:t>
      </w:r>
      <w:r w:rsidR="00801A49">
        <w:t xml:space="preserve">s </w:t>
      </w:r>
      <w:r>
        <w:t>to even-numbered years.</w:t>
      </w:r>
    </w:p>
    <w:p w14:paraId="0BC8C976" w14:textId="26D7A3DC" w:rsidR="00E32194" w:rsidRPr="00856E9B" w:rsidRDefault="009B2E35" w:rsidP="00E32194">
      <w:pPr>
        <w:pStyle w:val="ListParagraph"/>
        <w:numPr>
          <w:ilvl w:val="0"/>
          <w:numId w:val="1"/>
        </w:numPr>
      </w:pPr>
      <w:r>
        <w:t>Watershed survey is on hold indefinitely.</w:t>
      </w:r>
    </w:p>
    <w:p w14:paraId="7241D1FE" w14:textId="5A97515E" w:rsidR="009B2E35" w:rsidRDefault="00E32194" w:rsidP="009B2E35">
      <w:pPr>
        <w:ind w:left="720"/>
      </w:pPr>
      <w:r w:rsidRPr="00856E9B">
        <w:t xml:space="preserve">D. </w:t>
      </w:r>
      <w:r w:rsidR="009B2E35">
        <w:t xml:space="preserve"> </w:t>
      </w:r>
      <w:r w:rsidRPr="00856E9B">
        <w:t>Grant status</w:t>
      </w:r>
      <w:r w:rsidR="009B2E35">
        <w:t xml:space="preserve">: The Board has been informed that the WVFD is waiting for </w:t>
      </w:r>
    </w:p>
    <w:p w14:paraId="6EBCC9FB" w14:textId="0DD1F362" w:rsidR="00E32194" w:rsidRPr="00856E9B" w:rsidRDefault="009B2E35" w:rsidP="009B2E35">
      <w:pPr>
        <w:ind w:left="1440"/>
      </w:pPr>
      <w:r>
        <w:t>quotes from Fort Bragg Electric and NCRE re the generator. The generator must be ca</w:t>
      </w:r>
      <w:r w:rsidR="00801A49">
        <w:t>p</w:t>
      </w:r>
      <w:r>
        <w:t>able of 100% duty, i.e., able to run all the time.</w:t>
      </w:r>
    </w:p>
    <w:p w14:paraId="5B9D83AA" w14:textId="4CD80E50" w:rsidR="00E32194" w:rsidRPr="00856E9B" w:rsidRDefault="00E32194" w:rsidP="00E32194">
      <w:r w:rsidRPr="00856E9B">
        <w:tab/>
        <w:t>E.  Status of Bylaws and Policy review</w:t>
      </w:r>
    </w:p>
    <w:p w14:paraId="1F966C4E" w14:textId="58D75D77" w:rsidR="00E32194" w:rsidRDefault="00E32194" w:rsidP="009B2E35">
      <w:pPr>
        <w:ind w:left="1440"/>
      </w:pPr>
      <w:r w:rsidRPr="00856E9B">
        <w:t xml:space="preserve">The Board </w:t>
      </w:r>
      <w:r w:rsidR="009B2E35">
        <w:t>agreed that all members will read the Elk District Bylaws, which might serve as a kind of template for the Westport District. Of particular interest are the rules regarding turn-on and turn-off fees. (See F below.</w:t>
      </w:r>
    </w:p>
    <w:p w14:paraId="1854B754" w14:textId="242CFB58" w:rsidR="009B2E35" w:rsidRDefault="009B2E35" w:rsidP="009B2E35">
      <w:r>
        <w:tab/>
        <w:t>F. Consideration of shut-off and restart policies for water and sewer</w:t>
      </w:r>
      <w:r w:rsidR="00094461">
        <w:t>:</w:t>
      </w:r>
    </w:p>
    <w:p w14:paraId="24AABBFD" w14:textId="6AB313C1" w:rsidR="009B2E35" w:rsidRDefault="00094461" w:rsidP="00094461">
      <w:pPr>
        <w:ind w:left="1440"/>
      </w:pPr>
      <w:r>
        <w:t>depends on whether the problem is the District’s, i.e., up to the meter, or the property owner’s, i.e., between meter and house. Fees are still unclear.</w:t>
      </w:r>
    </w:p>
    <w:p w14:paraId="0D571238" w14:textId="77777777" w:rsidR="009B2E35" w:rsidRPr="00856E9B" w:rsidRDefault="009B2E35" w:rsidP="00E32194"/>
    <w:p w14:paraId="68C5B64A" w14:textId="0E3791B7" w:rsidR="00E32194" w:rsidRDefault="00E32194" w:rsidP="00E32194">
      <w:r w:rsidRPr="00856E9B">
        <w:t xml:space="preserve">6. </w:t>
      </w:r>
      <w:r w:rsidRPr="00856E9B">
        <w:tab/>
        <w:t>New Business</w:t>
      </w:r>
      <w:r w:rsidR="00094461">
        <w:t>:  Chlorine pump. See 4.B.7 above.</w:t>
      </w:r>
    </w:p>
    <w:p w14:paraId="04DDC637" w14:textId="4B09F051" w:rsidR="00094461" w:rsidRDefault="00094461" w:rsidP="00E32194"/>
    <w:p w14:paraId="57552014" w14:textId="1640ADC0" w:rsidR="00094461" w:rsidRDefault="00094461" w:rsidP="00E32194">
      <w:r>
        <w:t xml:space="preserve">7. </w:t>
      </w:r>
      <w:r>
        <w:tab/>
        <w:t>Meeting adjourned at 11:30 a.m.</w:t>
      </w:r>
    </w:p>
    <w:p w14:paraId="4A5651B3" w14:textId="6C892DA5" w:rsidR="00094461" w:rsidRDefault="00094461" w:rsidP="00E32194"/>
    <w:p w14:paraId="65A9092D" w14:textId="11BA211B" w:rsidR="00094461" w:rsidRDefault="00094461" w:rsidP="00E32194">
      <w:r>
        <w:t xml:space="preserve">Respectfully submitted, </w:t>
      </w:r>
    </w:p>
    <w:p w14:paraId="2C94C32E" w14:textId="77777777" w:rsidR="00094461" w:rsidRDefault="00094461" w:rsidP="00E32194"/>
    <w:p w14:paraId="60C237B2" w14:textId="212B35C2" w:rsidR="00094461" w:rsidRPr="00856E9B" w:rsidRDefault="00094461" w:rsidP="00E32194">
      <w:r>
        <w:t>Ann Woodhead</w:t>
      </w:r>
    </w:p>
    <w:p w14:paraId="6BECE760" w14:textId="04365BBD" w:rsidR="00E32194" w:rsidRPr="00856E9B" w:rsidRDefault="00E32194" w:rsidP="00E32194">
      <w:r w:rsidRPr="00856E9B">
        <w:t>Board Member and Secretary</w:t>
      </w:r>
    </w:p>
    <w:p w14:paraId="7A754695" w14:textId="77777777" w:rsidR="00E32194" w:rsidRPr="00856E9B" w:rsidRDefault="00E32194" w:rsidP="00E32194"/>
    <w:p w14:paraId="28012175" w14:textId="283DA325" w:rsidR="00E32194" w:rsidRPr="00856E9B" w:rsidRDefault="00094461" w:rsidP="00E32194">
      <w:r>
        <w:t>November 14, 2020</w:t>
      </w:r>
    </w:p>
    <w:p w14:paraId="4E6D577A" w14:textId="77777777" w:rsidR="00E32194" w:rsidRPr="00856E9B" w:rsidRDefault="00E32194" w:rsidP="00E32194"/>
    <w:p w14:paraId="53C1C09B" w14:textId="77777777" w:rsidR="00E32194" w:rsidRPr="00856E9B" w:rsidRDefault="00E32194" w:rsidP="00E32194"/>
    <w:p w14:paraId="4B06D99E" w14:textId="77777777" w:rsidR="00E32194" w:rsidRPr="00856E9B" w:rsidRDefault="00E32194" w:rsidP="00E32194"/>
    <w:p w14:paraId="60D75E09" w14:textId="77777777" w:rsidR="00E32194" w:rsidRPr="00856E9B" w:rsidRDefault="00E32194" w:rsidP="00E32194"/>
    <w:sectPr w:rsidR="00E32194" w:rsidRPr="00856E9B" w:rsidSect="00065EC2">
      <w:headerReference w:type="even" r:id="rId7"/>
      <w:headerReference w:type="default" r:id="rId8"/>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6C9B5" w14:textId="77777777" w:rsidR="005B6983" w:rsidRDefault="005B6983">
      <w:r>
        <w:separator/>
      </w:r>
    </w:p>
  </w:endnote>
  <w:endnote w:type="continuationSeparator" w:id="0">
    <w:p w14:paraId="75C12223" w14:textId="77777777" w:rsidR="005B6983" w:rsidRDefault="005B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DF44D" w14:textId="77777777" w:rsidR="005B6983" w:rsidRDefault="005B6983">
      <w:r>
        <w:separator/>
      </w:r>
    </w:p>
  </w:footnote>
  <w:footnote w:type="continuationSeparator" w:id="0">
    <w:p w14:paraId="0DC46B19" w14:textId="77777777" w:rsidR="005B6983" w:rsidRDefault="005B6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7F70C" w14:textId="77777777" w:rsidR="00065EC2" w:rsidRDefault="00801A49" w:rsidP="00065E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9D3FEF" w14:textId="77777777" w:rsidR="00065EC2" w:rsidRDefault="005B6983" w:rsidP="00065E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DD77" w14:textId="77777777" w:rsidR="00065EC2" w:rsidRDefault="00801A49" w:rsidP="00065E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DDDF92" w14:textId="77777777" w:rsidR="00065EC2" w:rsidRDefault="005B6983" w:rsidP="00065EC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2715D2"/>
    <w:multiLevelType w:val="hybridMultilevel"/>
    <w:tmpl w:val="B73C2A18"/>
    <w:lvl w:ilvl="0" w:tplc="3EFA51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94"/>
    <w:rsid w:val="00094461"/>
    <w:rsid w:val="000F447F"/>
    <w:rsid w:val="00385CCC"/>
    <w:rsid w:val="005B6983"/>
    <w:rsid w:val="00801A49"/>
    <w:rsid w:val="009B2E35"/>
    <w:rsid w:val="00A46823"/>
    <w:rsid w:val="00CC03AD"/>
    <w:rsid w:val="00D33C42"/>
    <w:rsid w:val="00DD19A9"/>
    <w:rsid w:val="00E3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EBAC"/>
  <w15:chartTrackingRefBased/>
  <w15:docId w15:val="{593CA285-A65D-1A49-8B4C-0C658316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94"/>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2194"/>
    <w:pPr>
      <w:tabs>
        <w:tab w:val="center" w:pos="4320"/>
        <w:tab w:val="right" w:pos="8640"/>
      </w:tabs>
    </w:pPr>
  </w:style>
  <w:style w:type="character" w:customStyle="1" w:styleId="HeaderChar">
    <w:name w:val="Header Char"/>
    <w:basedOn w:val="DefaultParagraphFont"/>
    <w:link w:val="Header"/>
    <w:rsid w:val="00E32194"/>
    <w:rPr>
      <w:rFonts w:ascii="Times New Roman" w:eastAsia="Times New Roman" w:hAnsi="Times New Roman" w:cs="Times New Roman"/>
      <w:szCs w:val="20"/>
    </w:rPr>
  </w:style>
  <w:style w:type="character" w:styleId="PageNumber">
    <w:name w:val="page number"/>
    <w:basedOn w:val="DefaultParagraphFont"/>
    <w:rsid w:val="00E32194"/>
  </w:style>
  <w:style w:type="paragraph" w:styleId="ListParagraph">
    <w:name w:val="List Paragraph"/>
    <w:basedOn w:val="Normal"/>
    <w:uiPriority w:val="34"/>
    <w:qFormat/>
    <w:rsid w:val="000F4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2</cp:revision>
  <dcterms:created xsi:type="dcterms:W3CDTF">2021-04-10T15:21:00Z</dcterms:created>
  <dcterms:modified xsi:type="dcterms:W3CDTF">2021-04-10T15:21:00Z</dcterms:modified>
</cp:coreProperties>
</file>