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49" w:rsidRPr="001F2684" w:rsidRDefault="00051D49" w:rsidP="00051D49">
      <w:pPr>
        <w:jc w:val="center"/>
        <w:rPr>
          <w:rFonts w:ascii="Arial" w:hAnsi="Arial"/>
          <w:b/>
        </w:rPr>
      </w:pPr>
      <w:r w:rsidRPr="001F2684">
        <w:rPr>
          <w:rFonts w:ascii="Arial" w:hAnsi="Arial"/>
          <w:b/>
        </w:rPr>
        <w:t>LAZY DOG RANCH</w:t>
      </w:r>
      <w:r>
        <w:rPr>
          <w:rFonts w:ascii="Arial" w:hAnsi="Arial"/>
          <w:b/>
        </w:rPr>
        <w:t xml:space="preserve"> </w:t>
      </w:r>
      <w:r w:rsidRPr="001F2684">
        <w:rPr>
          <w:rFonts w:ascii="Arial" w:hAnsi="Arial"/>
          <w:b/>
        </w:rPr>
        <w:t>FACILITY RULES</w:t>
      </w:r>
    </w:p>
    <w:p w:rsidR="00051D49" w:rsidRDefault="00051D49" w:rsidP="00051D49"/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All activities are at your own risk.  A liability release must be signed immediately upon arrival for everyone entering property.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 xml:space="preserve">All equine must have proof of negative </w:t>
      </w:r>
      <w:proofErr w:type="spellStart"/>
      <w:r w:rsidRPr="001F2684">
        <w:rPr>
          <w:rFonts w:ascii="Arial" w:hAnsi="Arial"/>
          <w:sz w:val="20"/>
          <w:szCs w:val="20"/>
        </w:rPr>
        <w:t>coggins</w:t>
      </w:r>
      <w:proofErr w:type="spellEnd"/>
      <w:r w:rsidRPr="001F2684">
        <w:rPr>
          <w:rFonts w:ascii="Arial" w:hAnsi="Arial"/>
          <w:sz w:val="20"/>
          <w:szCs w:val="20"/>
        </w:rPr>
        <w:t xml:space="preserve"> test within 12 months.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Dogs must be leashed at all times.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No smoking around barn area.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Do not approach or touch any Lazy Dog Ranch animals without permission.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Do not ride</w:t>
      </w:r>
      <w:r>
        <w:rPr>
          <w:rFonts w:ascii="Arial" w:hAnsi="Arial"/>
          <w:sz w:val="20"/>
          <w:szCs w:val="20"/>
        </w:rPr>
        <w:t>, graze</w:t>
      </w:r>
      <w:r w:rsidRPr="001F2684">
        <w:rPr>
          <w:rFonts w:ascii="Arial" w:hAnsi="Arial"/>
          <w:sz w:val="20"/>
          <w:szCs w:val="20"/>
        </w:rPr>
        <w:t xml:space="preserve"> or lunge horses in front yard of house.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Do not allow animals to</w:t>
      </w:r>
      <w:r>
        <w:rPr>
          <w:rFonts w:ascii="Arial" w:hAnsi="Arial"/>
          <w:sz w:val="20"/>
          <w:szCs w:val="20"/>
        </w:rPr>
        <w:t xml:space="preserve"> drink from pasture troughs.</w:t>
      </w:r>
      <w:r w:rsidRPr="001F2684">
        <w:rPr>
          <w:rFonts w:ascii="Arial" w:hAnsi="Arial"/>
          <w:sz w:val="20"/>
          <w:szCs w:val="20"/>
        </w:rPr>
        <w:t xml:space="preserve"> Water for drinking </w:t>
      </w:r>
      <w:r>
        <w:rPr>
          <w:rFonts w:ascii="Arial" w:hAnsi="Arial"/>
          <w:sz w:val="20"/>
          <w:szCs w:val="20"/>
        </w:rPr>
        <w:t xml:space="preserve">buckets </w:t>
      </w:r>
      <w:r w:rsidRPr="001F2684">
        <w:rPr>
          <w:rFonts w:ascii="Arial" w:hAnsi="Arial"/>
          <w:sz w:val="20"/>
          <w:szCs w:val="20"/>
        </w:rPr>
        <w:t>and washin</w:t>
      </w:r>
      <w:r>
        <w:rPr>
          <w:rFonts w:ascii="Arial" w:hAnsi="Arial"/>
          <w:sz w:val="20"/>
          <w:szCs w:val="20"/>
        </w:rPr>
        <w:t>g is available in east</w:t>
      </w:r>
      <w:r w:rsidRPr="001F2684">
        <w:rPr>
          <w:rFonts w:ascii="Arial" w:hAnsi="Arial"/>
          <w:sz w:val="20"/>
          <w:szCs w:val="20"/>
        </w:rPr>
        <w:t xml:space="preserve"> pasture, and in front of barn office.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Manure from stalls may be dumped in spreader at west end of barn.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 xml:space="preserve">Riders must wear appropriate clothing and protective gear including shoes with heels.  Riders under 18 must wear ASTM approved headgear with harness secured whenever mounted. </w:t>
      </w:r>
      <w:r>
        <w:rPr>
          <w:rFonts w:ascii="Arial" w:hAnsi="Arial"/>
          <w:sz w:val="20"/>
          <w:szCs w:val="20"/>
        </w:rPr>
        <w:t xml:space="preserve">When jumping, </w:t>
      </w:r>
      <w:r w:rsidRPr="001F2684">
        <w:rPr>
          <w:rFonts w:ascii="Arial" w:hAnsi="Arial"/>
          <w:sz w:val="20"/>
          <w:szCs w:val="20"/>
        </w:rPr>
        <w:t>all riders must wear ASTM headgear with harness secu</w:t>
      </w:r>
      <w:r>
        <w:rPr>
          <w:rFonts w:ascii="Arial" w:hAnsi="Arial"/>
          <w:sz w:val="20"/>
          <w:szCs w:val="20"/>
        </w:rPr>
        <w:t>red.  When jumping solid obstacles</w:t>
      </w:r>
      <w:r w:rsidRPr="001F2684">
        <w:rPr>
          <w:rFonts w:ascii="Arial" w:hAnsi="Arial"/>
          <w:sz w:val="20"/>
          <w:szCs w:val="20"/>
        </w:rPr>
        <w:t>, riders must also wear a protective vest.  Headgear and vests must m</w:t>
      </w:r>
      <w:r>
        <w:rPr>
          <w:rFonts w:ascii="Arial" w:hAnsi="Arial"/>
          <w:sz w:val="20"/>
          <w:szCs w:val="20"/>
        </w:rPr>
        <w:t>eet current standards imposed by</w:t>
      </w:r>
      <w:r w:rsidRPr="001F2684">
        <w:rPr>
          <w:rFonts w:ascii="Arial" w:hAnsi="Arial"/>
          <w:sz w:val="20"/>
          <w:szCs w:val="20"/>
        </w:rPr>
        <w:t xml:space="preserve"> the USEF rules for </w:t>
      </w:r>
      <w:proofErr w:type="spellStart"/>
      <w:r w:rsidRPr="001F2684">
        <w:rPr>
          <w:rFonts w:ascii="Arial" w:hAnsi="Arial"/>
          <w:sz w:val="20"/>
          <w:szCs w:val="20"/>
        </w:rPr>
        <w:t>eventing</w:t>
      </w:r>
      <w:proofErr w:type="spellEnd"/>
      <w:r w:rsidRPr="001F2684">
        <w:rPr>
          <w:rFonts w:ascii="Arial" w:hAnsi="Arial"/>
          <w:sz w:val="20"/>
          <w:szCs w:val="20"/>
        </w:rPr>
        <w:t>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Jumpin</w:t>
      </w:r>
      <w:r>
        <w:rPr>
          <w:rFonts w:ascii="Arial" w:hAnsi="Arial"/>
          <w:sz w:val="20"/>
          <w:szCs w:val="20"/>
        </w:rPr>
        <w:t>g is only allowed under trainer</w:t>
      </w:r>
      <w:r w:rsidRPr="001F2684">
        <w:rPr>
          <w:rFonts w:ascii="Arial" w:hAnsi="Arial"/>
          <w:sz w:val="20"/>
          <w:szCs w:val="20"/>
        </w:rPr>
        <w:t xml:space="preserve"> supervision.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Entrance and use of all pastures, barn, and equipment (except covered arena) is by appointment only.  Use of covered arena without appointment allowed by specific agreement only.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Covered arena</w:t>
      </w:r>
      <w:r w:rsidRPr="001F2684">
        <w:rPr>
          <w:rFonts w:ascii="Arial" w:hAnsi="Arial"/>
          <w:sz w:val="20"/>
          <w:szCs w:val="20"/>
        </w:rPr>
        <w:t xml:space="preserve"> policies: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ind w:left="720"/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>Please turn off lights when leaving.  Please do not turn light switch on then off quickly –</w:t>
      </w:r>
      <w:r>
        <w:rPr>
          <w:rFonts w:ascii="Arial" w:hAnsi="Arial"/>
          <w:sz w:val="20"/>
          <w:szCs w:val="20"/>
        </w:rPr>
        <w:t xml:space="preserve"> the lights</w:t>
      </w:r>
      <w:r w:rsidRPr="001F2684">
        <w:rPr>
          <w:rFonts w:ascii="Arial" w:hAnsi="Arial"/>
          <w:sz w:val="20"/>
          <w:szCs w:val="20"/>
        </w:rPr>
        <w:t xml:space="preserve"> may be damaged.  The lights may take as long as 5 minutes to fully illuminate.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ab/>
        <w:t xml:space="preserve">Make sure property gates are fully closed at all times. </w:t>
      </w:r>
    </w:p>
    <w:p w:rsidR="00051D49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Return any equipment (like jumps) to position you found them in when finished.</w:t>
      </w: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</w:p>
    <w:p w:rsidR="00051D49" w:rsidRDefault="00051D49" w:rsidP="00051D49">
      <w:pPr>
        <w:rPr>
          <w:rFonts w:ascii="Arial" w:hAnsi="Arial"/>
          <w:sz w:val="20"/>
          <w:szCs w:val="20"/>
        </w:rPr>
      </w:pPr>
      <w:r w:rsidRPr="001F2684">
        <w:rPr>
          <w:rFonts w:ascii="Arial" w:hAnsi="Arial"/>
          <w:sz w:val="20"/>
          <w:szCs w:val="20"/>
        </w:rPr>
        <w:tab/>
        <w:t xml:space="preserve">Emergency information located </w:t>
      </w:r>
      <w:r>
        <w:rPr>
          <w:rFonts w:ascii="Arial" w:hAnsi="Arial"/>
          <w:sz w:val="20"/>
          <w:szCs w:val="20"/>
        </w:rPr>
        <w:t>in box at north gate</w:t>
      </w:r>
      <w:r w:rsidRPr="001F2684">
        <w:rPr>
          <w:rFonts w:ascii="Arial" w:hAnsi="Arial"/>
          <w:sz w:val="20"/>
          <w:szCs w:val="20"/>
        </w:rPr>
        <w:t xml:space="preserve"> of arena.</w:t>
      </w:r>
    </w:p>
    <w:p w:rsidR="00051D49" w:rsidRDefault="00051D49" w:rsidP="00051D49">
      <w:pPr>
        <w:rPr>
          <w:rFonts w:ascii="Arial" w:hAnsi="Arial"/>
          <w:sz w:val="20"/>
          <w:szCs w:val="20"/>
        </w:rPr>
      </w:pPr>
    </w:p>
    <w:p w:rsidR="00051D49" w:rsidRPr="001F2684" w:rsidRDefault="00051D49" w:rsidP="00051D4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Tie animals only to tie rings, not to support columns.</w:t>
      </w:r>
    </w:p>
    <w:p w:rsidR="00051D49" w:rsidRPr="001F2684" w:rsidRDefault="00051D49" w:rsidP="00051D49">
      <w:pPr>
        <w:rPr>
          <w:rFonts w:ascii="Arial" w:hAnsi="Arial"/>
          <w:sz w:val="22"/>
          <w:szCs w:val="22"/>
        </w:rPr>
      </w:pP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  <w:r w:rsidRPr="001F2684">
        <w:rPr>
          <w:rFonts w:ascii="Arial" w:hAnsi="Arial"/>
          <w:b/>
          <w:sz w:val="22"/>
          <w:szCs w:val="22"/>
        </w:rPr>
        <w:t>In case of emergency</w:t>
      </w: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  <w:r w:rsidRPr="001F2684">
        <w:rPr>
          <w:rFonts w:ascii="Arial" w:hAnsi="Arial"/>
          <w:b/>
          <w:sz w:val="22"/>
          <w:szCs w:val="22"/>
        </w:rPr>
        <w:t>Call 911</w:t>
      </w: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  <w:r w:rsidRPr="001F2684">
        <w:rPr>
          <w:rFonts w:ascii="Arial" w:hAnsi="Arial"/>
          <w:b/>
          <w:sz w:val="22"/>
          <w:szCs w:val="22"/>
        </w:rPr>
        <w:t>Address</w:t>
      </w:r>
      <w:r>
        <w:rPr>
          <w:rFonts w:ascii="Arial" w:hAnsi="Arial"/>
          <w:b/>
          <w:sz w:val="22"/>
          <w:szCs w:val="22"/>
        </w:rPr>
        <w:t>:</w:t>
      </w:r>
      <w:r w:rsidRPr="001F2684">
        <w:rPr>
          <w:rFonts w:ascii="Arial" w:hAnsi="Arial"/>
          <w:b/>
          <w:sz w:val="22"/>
          <w:szCs w:val="22"/>
        </w:rPr>
        <w:t xml:space="preserve"> 14705 County Road 545</w:t>
      </w: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</w:t>
      </w:r>
      <w:r w:rsidRPr="001F2684">
        <w:rPr>
          <w:rFonts w:ascii="Arial" w:hAnsi="Arial"/>
          <w:b/>
          <w:sz w:val="22"/>
          <w:szCs w:val="22"/>
        </w:rPr>
        <w:t>Nevada, TX 75173</w:t>
      </w: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  <w:r w:rsidRPr="001F2684">
        <w:rPr>
          <w:rFonts w:ascii="Arial" w:hAnsi="Arial"/>
          <w:b/>
          <w:sz w:val="22"/>
          <w:szCs w:val="22"/>
        </w:rPr>
        <w:t xml:space="preserve">Peter </w:t>
      </w:r>
      <w:proofErr w:type="spellStart"/>
      <w:r w:rsidRPr="001F2684">
        <w:rPr>
          <w:rFonts w:ascii="Arial" w:hAnsi="Arial"/>
          <w:b/>
          <w:sz w:val="22"/>
          <w:szCs w:val="22"/>
        </w:rPr>
        <w:t>Pitzer</w:t>
      </w:r>
      <w:proofErr w:type="spellEnd"/>
      <w:r w:rsidRPr="001F2684">
        <w:rPr>
          <w:rFonts w:ascii="Arial" w:hAnsi="Arial"/>
          <w:b/>
          <w:sz w:val="22"/>
          <w:szCs w:val="22"/>
        </w:rPr>
        <w:t xml:space="preserve"> cell 817-832-8513</w:t>
      </w: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  <w:r w:rsidRPr="001F2684">
        <w:rPr>
          <w:rFonts w:ascii="Arial" w:hAnsi="Arial"/>
          <w:b/>
          <w:sz w:val="22"/>
          <w:szCs w:val="22"/>
        </w:rPr>
        <w:t xml:space="preserve">Cheryl </w:t>
      </w:r>
      <w:proofErr w:type="spellStart"/>
      <w:r w:rsidRPr="001F2684">
        <w:rPr>
          <w:rFonts w:ascii="Arial" w:hAnsi="Arial"/>
          <w:b/>
          <w:sz w:val="22"/>
          <w:szCs w:val="22"/>
        </w:rPr>
        <w:t>Pitzer</w:t>
      </w:r>
      <w:proofErr w:type="spellEnd"/>
      <w:r w:rsidRPr="001F2684">
        <w:rPr>
          <w:rFonts w:ascii="Arial" w:hAnsi="Arial"/>
          <w:b/>
          <w:sz w:val="22"/>
          <w:szCs w:val="22"/>
        </w:rPr>
        <w:t xml:space="preserve"> cell 817-296-8725</w:t>
      </w:r>
    </w:p>
    <w:p w:rsidR="00051D49" w:rsidRPr="001F2684" w:rsidRDefault="00051D49" w:rsidP="00051D49">
      <w:pPr>
        <w:jc w:val="center"/>
        <w:rPr>
          <w:rFonts w:ascii="Arial" w:hAnsi="Arial"/>
          <w:b/>
          <w:sz w:val="22"/>
          <w:szCs w:val="22"/>
        </w:rPr>
      </w:pPr>
    </w:p>
    <w:p w:rsidR="00085BDF" w:rsidRPr="00051D49" w:rsidRDefault="00051D49" w:rsidP="00051D49">
      <w:pPr>
        <w:jc w:val="center"/>
        <w:rPr>
          <w:rFonts w:ascii="Arial" w:hAnsi="Arial"/>
          <w:b/>
          <w:sz w:val="22"/>
          <w:szCs w:val="22"/>
        </w:rPr>
      </w:pPr>
      <w:r w:rsidRPr="001F2684">
        <w:rPr>
          <w:rFonts w:ascii="Arial" w:hAnsi="Arial"/>
          <w:b/>
          <w:sz w:val="22"/>
          <w:szCs w:val="22"/>
        </w:rPr>
        <w:t>Emergency evacuatio</w:t>
      </w:r>
      <w:r>
        <w:rPr>
          <w:rFonts w:ascii="Arial" w:hAnsi="Arial"/>
          <w:b/>
          <w:sz w:val="22"/>
          <w:szCs w:val="22"/>
        </w:rPr>
        <w:t>n via three entrances on CR 545</w:t>
      </w:r>
      <w:bookmarkStart w:id="0" w:name="_GoBack"/>
      <w:bookmarkEnd w:id="0"/>
    </w:p>
    <w:sectPr w:rsidR="00085BDF" w:rsidRPr="00051D49" w:rsidSect="001A5A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49"/>
    <w:rsid w:val="00051D49"/>
    <w:rsid w:val="000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7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Macintosh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Olivier</dc:creator>
  <cp:keywords/>
  <dc:description/>
  <cp:lastModifiedBy>Cheryl Olivier</cp:lastModifiedBy>
  <cp:revision>1</cp:revision>
  <dcterms:created xsi:type="dcterms:W3CDTF">2017-10-01T18:20:00Z</dcterms:created>
  <dcterms:modified xsi:type="dcterms:W3CDTF">2017-10-01T18:20:00Z</dcterms:modified>
</cp:coreProperties>
</file>