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B653" w14:textId="67AC13FA" w:rsidR="00031C5E" w:rsidRDefault="00F4027C" w:rsidP="00031C5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Housing Specialist</w:t>
      </w:r>
    </w:p>
    <w:p w14:paraId="03C16B95" w14:textId="77777777" w:rsidR="00031C5E" w:rsidRPr="00031C5E" w:rsidRDefault="00031C5E" w:rsidP="00031C5E">
      <w:pPr>
        <w:spacing w:after="0" w:line="240" w:lineRule="auto"/>
        <w:rPr>
          <w:b/>
          <w:bCs/>
          <w:sz w:val="20"/>
          <w:szCs w:val="20"/>
        </w:rPr>
      </w:pPr>
    </w:p>
    <w:p w14:paraId="17A0734B" w14:textId="592EB70D" w:rsidR="005C49AD" w:rsidRPr="00F4027C" w:rsidRDefault="00F4027C" w:rsidP="00943589">
      <w:p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 xml:space="preserve">The Housing Specialist will be responsible for assessing clients’ eligibility and determining their housing and service needs for our Transgender Housing Clients in </w:t>
      </w:r>
      <w:r w:rsidR="00E33111">
        <w:rPr>
          <w:sz w:val="20"/>
          <w:szCs w:val="20"/>
        </w:rPr>
        <w:t>LIC/Queens</w:t>
      </w:r>
      <w:r w:rsidRPr="00F4027C">
        <w:rPr>
          <w:sz w:val="20"/>
          <w:szCs w:val="20"/>
        </w:rPr>
        <w:t>.</w:t>
      </w:r>
      <w:r w:rsidR="005C49AD">
        <w:rPr>
          <w:sz w:val="20"/>
          <w:szCs w:val="20"/>
        </w:rPr>
        <w:t xml:space="preserve"> </w:t>
      </w:r>
      <w:r w:rsidR="005C49AD" w:rsidRPr="00F4027C">
        <w:rPr>
          <w:sz w:val="20"/>
          <w:szCs w:val="20"/>
        </w:rPr>
        <w:t xml:space="preserve">Knowledge of NYC housing vouchers: </w:t>
      </w:r>
      <w:proofErr w:type="spellStart"/>
      <w:r w:rsidR="005C49AD" w:rsidRPr="00F4027C">
        <w:rPr>
          <w:sz w:val="20"/>
          <w:szCs w:val="20"/>
        </w:rPr>
        <w:t>CityFHEPS</w:t>
      </w:r>
      <w:proofErr w:type="spellEnd"/>
      <w:r w:rsidR="005C49AD" w:rsidRPr="00F4027C">
        <w:rPr>
          <w:sz w:val="20"/>
          <w:szCs w:val="20"/>
        </w:rPr>
        <w:t>, FHEPS, SOTA, EHV, Section 8, HPD/HDC, and other rental subsidies.</w:t>
      </w:r>
    </w:p>
    <w:p w14:paraId="377E2515" w14:textId="0173BDF2" w:rsidR="00F4027C" w:rsidRDefault="00F4027C" w:rsidP="00F4027C">
      <w:pPr>
        <w:spacing w:after="0" w:line="240" w:lineRule="auto"/>
        <w:rPr>
          <w:sz w:val="20"/>
          <w:szCs w:val="20"/>
        </w:rPr>
      </w:pPr>
    </w:p>
    <w:p w14:paraId="16C76283" w14:textId="77777777" w:rsidR="00F4027C" w:rsidRPr="00F4027C" w:rsidRDefault="00F4027C" w:rsidP="00F4027C">
      <w:pPr>
        <w:spacing w:after="0" w:line="240" w:lineRule="auto"/>
        <w:rPr>
          <w:sz w:val="20"/>
          <w:szCs w:val="20"/>
        </w:rPr>
      </w:pPr>
    </w:p>
    <w:p w14:paraId="7D61551E" w14:textId="77777777" w:rsidR="00F4027C" w:rsidRPr="00F4027C" w:rsidRDefault="00F4027C" w:rsidP="00F4027C">
      <w:pPr>
        <w:spacing w:after="0" w:line="240" w:lineRule="auto"/>
        <w:rPr>
          <w:b/>
          <w:bCs/>
          <w:sz w:val="20"/>
          <w:szCs w:val="20"/>
        </w:rPr>
      </w:pPr>
      <w:r w:rsidRPr="00F4027C">
        <w:rPr>
          <w:b/>
          <w:bCs/>
          <w:sz w:val="20"/>
          <w:szCs w:val="20"/>
        </w:rPr>
        <w:t>RESPONSIBILITIES:</w:t>
      </w:r>
    </w:p>
    <w:p w14:paraId="1A0B4C79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Secures permanent housing for clients from diverse sources, including government agencies, private landlords, and brokers.</w:t>
      </w:r>
    </w:p>
    <w:p w14:paraId="3E817913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Assists clients with property searches and negotiates terms on their behalf. Ensures clients understand their rights and responsibilities as tenants.</w:t>
      </w:r>
    </w:p>
    <w:p w14:paraId="080EB3CF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Provides clients with information and referrals to additional support programs. Prepares and maintains daily logs, records, and reports.</w:t>
      </w:r>
    </w:p>
    <w:p w14:paraId="3714C0E0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proofErr w:type="gramStart"/>
      <w:r w:rsidRPr="00F4027C">
        <w:rPr>
          <w:sz w:val="20"/>
          <w:szCs w:val="20"/>
        </w:rPr>
        <w:t>Assists</w:t>
      </w:r>
      <w:proofErr w:type="gramEnd"/>
      <w:r w:rsidRPr="00F4027C">
        <w:rPr>
          <w:sz w:val="20"/>
          <w:szCs w:val="20"/>
        </w:rPr>
        <w:t xml:space="preserve"> clients in completing all necessary paperwork, including lease signings. Partners with Case Managers to prepare clients for landlord/broker interviews.</w:t>
      </w:r>
    </w:p>
    <w:p w14:paraId="32381F74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proofErr w:type="gramStart"/>
      <w:r w:rsidRPr="00F4027C">
        <w:rPr>
          <w:sz w:val="20"/>
          <w:szCs w:val="20"/>
        </w:rPr>
        <w:t>Ensures</w:t>
      </w:r>
      <w:proofErr w:type="gramEnd"/>
      <w:r w:rsidRPr="00F4027C">
        <w:rPr>
          <w:sz w:val="20"/>
          <w:szCs w:val="20"/>
        </w:rPr>
        <w:t xml:space="preserve"> clients maintain their appointments. Ensures apartments are client-ready (utilities active, furniture delivered).</w:t>
      </w:r>
    </w:p>
    <w:p w14:paraId="2E1B62F5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Maintains accurate records of client compliance through appointments and interviews.</w:t>
      </w:r>
    </w:p>
    <w:p w14:paraId="6BB02539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Meets or surpasses target goals for permanent housing placements.</w:t>
      </w:r>
    </w:p>
    <w:p w14:paraId="5F90DBD7" w14:textId="77777777" w:rsidR="00F4027C" w:rsidRPr="00F4027C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Essential Employees are required to report to work during emergencies.</w:t>
      </w:r>
    </w:p>
    <w:p w14:paraId="534EA2BE" w14:textId="77777777" w:rsidR="00F4027C" w:rsidRPr="005C49AD" w:rsidRDefault="00F4027C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Duties are subject to change based on agency needs.</w:t>
      </w:r>
    </w:p>
    <w:p w14:paraId="21F18D12" w14:textId="77777777" w:rsidR="00E33111" w:rsidRPr="00F4027C" w:rsidRDefault="00E33111" w:rsidP="00F4027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</w:p>
    <w:p w14:paraId="0AC6327C" w14:textId="77777777" w:rsidR="00F4027C" w:rsidRPr="00F4027C" w:rsidRDefault="00F4027C" w:rsidP="00F4027C">
      <w:pPr>
        <w:spacing w:after="0" w:line="240" w:lineRule="auto"/>
        <w:rPr>
          <w:b/>
          <w:bCs/>
          <w:sz w:val="20"/>
          <w:szCs w:val="20"/>
        </w:rPr>
      </w:pPr>
      <w:r w:rsidRPr="00F4027C">
        <w:rPr>
          <w:b/>
          <w:bCs/>
          <w:sz w:val="20"/>
          <w:szCs w:val="20"/>
        </w:rPr>
        <w:t>SKILLS AND QUALIFICATIONS:</w:t>
      </w:r>
    </w:p>
    <w:p w14:paraId="708B8241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Minimum 1–2 years of experience as a Housing Specialist in a DHS shelter.</w:t>
      </w:r>
    </w:p>
    <w:p w14:paraId="3310F532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Familiarity with CARES, CAPS, CURRENT, and HOMES applications.</w:t>
      </w:r>
    </w:p>
    <w:p w14:paraId="2C9B4320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 xml:space="preserve">Demonstrated success in moving clients into permanent housing using </w:t>
      </w:r>
      <w:proofErr w:type="spellStart"/>
      <w:r w:rsidRPr="00F4027C">
        <w:rPr>
          <w:sz w:val="20"/>
          <w:szCs w:val="20"/>
        </w:rPr>
        <w:t>CityFHEPS</w:t>
      </w:r>
      <w:proofErr w:type="spellEnd"/>
      <w:r w:rsidRPr="00F4027C">
        <w:rPr>
          <w:sz w:val="20"/>
          <w:szCs w:val="20"/>
        </w:rPr>
        <w:t xml:space="preserve"> vouchers, supportive housing, and SOTA.</w:t>
      </w:r>
    </w:p>
    <w:p w14:paraId="5B6AF2CC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Willingness and flexibility to conduct field work as needed</w:t>
      </w:r>
    </w:p>
    <w:p w14:paraId="30F16396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Strong knowledge and experience with DHS systems: HOME, CURRENT, and CAPS.</w:t>
      </w:r>
    </w:p>
    <w:p w14:paraId="3786456A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 xml:space="preserve">Knowledge of NYC housing vouchers: </w:t>
      </w:r>
      <w:proofErr w:type="spellStart"/>
      <w:r w:rsidRPr="00F4027C">
        <w:rPr>
          <w:sz w:val="20"/>
          <w:szCs w:val="20"/>
        </w:rPr>
        <w:t>CityFHEPS</w:t>
      </w:r>
      <w:proofErr w:type="spellEnd"/>
      <w:r w:rsidRPr="00F4027C">
        <w:rPr>
          <w:sz w:val="20"/>
          <w:szCs w:val="20"/>
        </w:rPr>
        <w:t>, FHEPS, SOTA, EHV, Section 8, HPD/HDC, and other rental subsidies.</w:t>
      </w:r>
    </w:p>
    <w:p w14:paraId="3521B7C5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Highly organized and able to manage multiple housing cases.</w:t>
      </w:r>
    </w:p>
    <w:p w14:paraId="6993C63F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Strong verbal and written communication skills.</w:t>
      </w:r>
    </w:p>
    <w:p w14:paraId="65295C3D" w14:textId="77777777" w:rsidR="00F4027C" w:rsidRPr="00F4027C" w:rsidRDefault="00F4027C" w:rsidP="00F4027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4027C">
        <w:rPr>
          <w:sz w:val="20"/>
          <w:szCs w:val="20"/>
        </w:rPr>
        <w:t>Culturally sensitive and able to work with diverse populations, including TGNC clients.</w:t>
      </w:r>
    </w:p>
    <w:p w14:paraId="449C2D9F" w14:textId="6D77D18C" w:rsidR="00C32AD0" w:rsidRPr="00031C5E" w:rsidRDefault="00C32AD0" w:rsidP="00D2106A">
      <w:pPr>
        <w:spacing w:after="0" w:line="240" w:lineRule="auto"/>
        <w:rPr>
          <w:sz w:val="20"/>
          <w:szCs w:val="20"/>
        </w:rPr>
      </w:pPr>
    </w:p>
    <w:sectPr w:rsidR="00C32AD0" w:rsidRPr="0003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983"/>
    <w:multiLevelType w:val="multilevel"/>
    <w:tmpl w:val="D7D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A1C2E"/>
    <w:multiLevelType w:val="hybridMultilevel"/>
    <w:tmpl w:val="A2B6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2797"/>
    <w:multiLevelType w:val="multilevel"/>
    <w:tmpl w:val="E90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A0F46"/>
    <w:multiLevelType w:val="multilevel"/>
    <w:tmpl w:val="609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04514"/>
    <w:multiLevelType w:val="multilevel"/>
    <w:tmpl w:val="AF1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0264E"/>
    <w:multiLevelType w:val="multilevel"/>
    <w:tmpl w:val="71D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77503"/>
    <w:multiLevelType w:val="hybridMultilevel"/>
    <w:tmpl w:val="845C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31F0F"/>
    <w:multiLevelType w:val="multilevel"/>
    <w:tmpl w:val="85AE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513E4"/>
    <w:multiLevelType w:val="multilevel"/>
    <w:tmpl w:val="8022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838255">
    <w:abstractNumId w:val="4"/>
  </w:num>
  <w:num w:numId="2" w16cid:durableId="1599946677">
    <w:abstractNumId w:val="8"/>
  </w:num>
  <w:num w:numId="3" w16cid:durableId="93405338">
    <w:abstractNumId w:val="5"/>
  </w:num>
  <w:num w:numId="4" w16cid:durableId="2055306853">
    <w:abstractNumId w:val="1"/>
  </w:num>
  <w:num w:numId="5" w16cid:durableId="948897493">
    <w:abstractNumId w:val="6"/>
  </w:num>
  <w:num w:numId="6" w16cid:durableId="1262178163">
    <w:abstractNumId w:val="3"/>
  </w:num>
  <w:num w:numId="7" w16cid:durableId="1441148109">
    <w:abstractNumId w:val="0"/>
  </w:num>
  <w:num w:numId="8" w16cid:durableId="327098871">
    <w:abstractNumId w:val="7"/>
  </w:num>
  <w:num w:numId="9" w16cid:durableId="120050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5E"/>
    <w:rsid w:val="00031C5E"/>
    <w:rsid w:val="000B49A5"/>
    <w:rsid w:val="00147A5E"/>
    <w:rsid w:val="00400995"/>
    <w:rsid w:val="004107DE"/>
    <w:rsid w:val="00437436"/>
    <w:rsid w:val="005C49AD"/>
    <w:rsid w:val="00631385"/>
    <w:rsid w:val="00943589"/>
    <w:rsid w:val="00A17F17"/>
    <w:rsid w:val="00A705F8"/>
    <w:rsid w:val="00AD7543"/>
    <w:rsid w:val="00C32AD0"/>
    <w:rsid w:val="00D2106A"/>
    <w:rsid w:val="00E33111"/>
    <w:rsid w:val="00F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9ABB"/>
  <w15:chartTrackingRefBased/>
  <w15:docId w15:val="{3DDD34E2-4A5F-43DF-BCC7-4E3AEEA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1747</Characters>
  <Application>Microsoft Office Word</Application>
  <DocSecurity>0</DocSecurity>
  <Lines>52</Lines>
  <Paragraphs>45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2</cp:revision>
  <dcterms:created xsi:type="dcterms:W3CDTF">2026-03-29T01:00:00Z</dcterms:created>
  <dcterms:modified xsi:type="dcterms:W3CDTF">2026-03-29T01:00:00Z</dcterms:modified>
</cp:coreProperties>
</file>