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AC5C9A" w14:textId="296FC9D2" w:rsidR="002E58D9" w:rsidRDefault="002E58D9" w:rsidP="002E58D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b/>
          <w:bCs/>
          <w:sz w:val="20"/>
          <w:szCs w:val="20"/>
        </w:rPr>
        <w:t xml:space="preserve">Outreach Worker, </w:t>
      </w:r>
      <w:r>
        <w:rPr>
          <w:rStyle w:val="normaltextrun"/>
          <w:rFonts w:ascii="Calibri" w:eastAsiaTheme="majorEastAsia" w:hAnsi="Calibri" w:cs="Calibri"/>
          <w:b/>
          <w:bCs/>
          <w:sz w:val="20"/>
          <w:szCs w:val="20"/>
        </w:rPr>
        <w:t>Full and P</w:t>
      </w:r>
      <w:r>
        <w:rPr>
          <w:rStyle w:val="normaltextrun"/>
          <w:rFonts w:ascii="Calibri" w:eastAsiaTheme="majorEastAsia" w:hAnsi="Calibri" w:cs="Calibri"/>
          <w:b/>
          <w:bCs/>
          <w:sz w:val="20"/>
          <w:szCs w:val="20"/>
        </w:rPr>
        <w:t xml:space="preserve">art-time </w:t>
      </w:r>
      <w:r>
        <w:rPr>
          <w:rStyle w:val="normaltextrun"/>
          <w:rFonts w:ascii="Calibri" w:eastAsiaTheme="majorEastAsia" w:hAnsi="Calibri" w:cs="Calibri"/>
          <w:b/>
          <w:bCs/>
          <w:sz w:val="20"/>
          <w:szCs w:val="20"/>
        </w:rPr>
        <w:t>positions available.</w:t>
      </w:r>
    </w:p>
    <w:p w14:paraId="046951C5" w14:textId="77777777" w:rsidR="002E58D9" w:rsidRDefault="002E58D9" w:rsidP="002E58D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eastAsiaTheme="majorEastAsia" w:hAnsi="Calibri" w:cs="Calibri"/>
          <w:sz w:val="20"/>
          <w:szCs w:val="20"/>
        </w:rPr>
        <w:t> </w:t>
      </w:r>
    </w:p>
    <w:p w14:paraId="5772B387" w14:textId="3447DE72" w:rsidR="002E58D9" w:rsidRDefault="002E58D9" w:rsidP="002E58D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20"/>
          <w:szCs w:val="20"/>
        </w:rPr>
        <w:t>Destination Tomorrow is looking for an outgoing and motivated Outreach worker that will provide health and disease prevention information to medically underserved populations in the LGBTQ+ community, assisting these individuals in adopting healthy behaviors. </w:t>
      </w:r>
      <w:r>
        <w:rPr>
          <w:rStyle w:val="eop"/>
          <w:rFonts w:ascii="Calibri" w:eastAsiaTheme="majorEastAsia" w:hAnsi="Calibri" w:cs="Calibri"/>
          <w:sz w:val="20"/>
          <w:szCs w:val="20"/>
        </w:rPr>
        <w:t> </w:t>
      </w:r>
    </w:p>
    <w:p w14:paraId="665E2E63" w14:textId="77777777" w:rsidR="002E58D9" w:rsidRDefault="002E58D9" w:rsidP="002E58D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eastAsiaTheme="majorEastAsia" w:hAnsi="Calibri" w:cs="Calibri"/>
          <w:sz w:val="20"/>
          <w:szCs w:val="20"/>
        </w:rPr>
        <w:t> </w:t>
      </w:r>
    </w:p>
    <w:p w14:paraId="46267ED4" w14:textId="77777777" w:rsidR="002E58D9" w:rsidRDefault="002E58D9" w:rsidP="002E58D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20"/>
          <w:szCs w:val="20"/>
        </w:rPr>
        <w:t>Knowledge/Experience working with HIV/AIDS, Covid-19 is a plus!</w:t>
      </w:r>
      <w:r>
        <w:rPr>
          <w:rStyle w:val="eop"/>
          <w:rFonts w:ascii="Calibri" w:eastAsiaTheme="majorEastAsia" w:hAnsi="Calibri" w:cs="Calibri"/>
          <w:sz w:val="20"/>
          <w:szCs w:val="20"/>
        </w:rPr>
        <w:t> </w:t>
      </w:r>
    </w:p>
    <w:p w14:paraId="4DDC7650" w14:textId="77777777" w:rsidR="002E58D9" w:rsidRDefault="002E58D9" w:rsidP="002E58D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eastAsiaTheme="majorEastAsia" w:hAnsi="Calibri" w:cs="Calibri"/>
          <w:sz w:val="20"/>
          <w:szCs w:val="20"/>
        </w:rPr>
        <w:t> </w:t>
      </w:r>
    </w:p>
    <w:p w14:paraId="1DB3B91A" w14:textId="77777777" w:rsidR="002E58D9" w:rsidRDefault="002E58D9" w:rsidP="002E58D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b/>
          <w:bCs/>
          <w:sz w:val="20"/>
          <w:szCs w:val="20"/>
        </w:rPr>
        <w:t>Duties and Responsibilities</w:t>
      </w:r>
      <w:r>
        <w:rPr>
          <w:rStyle w:val="eop"/>
          <w:rFonts w:ascii="Calibri" w:eastAsiaTheme="majorEastAsia" w:hAnsi="Calibri" w:cs="Calibri"/>
          <w:sz w:val="20"/>
          <w:szCs w:val="20"/>
        </w:rPr>
        <w:t> </w:t>
      </w:r>
    </w:p>
    <w:p w14:paraId="12D0CC5A" w14:textId="77777777" w:rsidR="002E58D9" w:rsidRDefault="002E58D9" w:rsidP="002E58D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eastAsiaTheme="majorEastAsia" w:hAnsi="Calibri" w:cs="Calibri"/>
          <w:sz w:val="20"/>
          <w:szCs w:val="20"/>
        </w:rPr>
        <w:t> </w:t>
      </w:r>
    </w:p>
    <w:p w14:paraId="6F3C4B1F" w14:textId="77777777" w:rsidR="002E58D9" w:rsidRDefault="002E58D9" w:rsidP="002E58D9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20"/>
          <w:szCs w:val="20"/>
        </w:rPr>
        <w:t>Provide direct community outreach and health educational programs to targeted populations.</w:t>
      </w:r>
      <w:r>
        <w:rPr>
          <w:rStyle w:val="eop"/>
          <w:rFonts w:ascii="Calibri" w:eastAsiaTheme="majorEastAsia" w:hAnsi="Calibri" w:cs="Calibri"/>
          <w:sz w:val="20"/>
          <w:szCs w:val="20"/>
        </w:rPr>
        <w:t> </w:t>
      </w:r>
    </w:p>
    <w:p w14:paraId="771AC777" w14:textId="77777777" w:rsidR="002E58D9" w:rsidRDefault="002E58D9" w:rsidP="002E58D9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20"/>
          <w:szCs w:val="20"/>
        </w:rPr>
        <w:t>Participate in health fairs, neighborhood community activities, screenings, and special events.</w:t>
      </w:r>
      <w:r>
        <w:rPr>
          <w:rStyle w:val="eop"/>
          <w:rFonts w:ascii="Calibri" w:eastAsiaTheme="majorEastAsia" w:hAnsi="Calibri" w:cs="Calibri"/>
          <w:sz w:val="20"/>
          <w:szCs w:val="20"/>
        </w:rPr>
        <w:t> </w:t>
      </w:r>
    </w:p>
    <w:p w14:paraId="59630CF3" w14:textId="77777777" w:rsidR="002E58D9" w:rsidRDefault="002E58D9" w:rsidP="002E58D9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20"/>
          <w:szCs w:val="20"/>
        </w:rPr>
        <w:t>Refer individuals to Destination Tomorrow for services.</w:t>
      </w:r>
      <w:r>
        <w:rPr>
          <w:rStyle w:val="eop"/>
          <w:rFonts w:ascii="Calibri" w:eastAsiaTheme="majorEastAsia" w:hAnsi="Calibri" w:cs="Calibri"/>
          <w:sz w:val="20"/>
          <w:szCs w:val="20"/>
        </w:rPr>
        <w:t> </w:t>
      </w:r>
    </w:p>
    <w:p w14:paraId="47F4B5B2" w14:textId="77777777" w:rsidR="002E58D9" w:rsidRDefault="002E58D9" w:rsidP="002E58D9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20"/>
          <w:szCs w:val="20"/>
        </w:rPr>
        <w:t>Conduct cultural, LGBTQ sensitivity trainings.</w:t>
      </w:r>
      <w:r>
        <w:rPr>
          <w:rStyle w:val="eop"/>
          <w:rFonts w:ascii="Calibri" w:eastAsiaTheme="majorEastAsia" w:hAnsi="Calibri" w:cs="Calibri"/>
          <w:sz w:val="20"/>
          <w:szCs w:val="20"/>
        </w:rPr>
        <w:t> </w:t>
      </w:r>
    </w:p>
    <w:p w14:paraId="11EB4B54" w14:textId="77777777" w:rsidR="002E58D9" w:rsidRDefault="002E58D9" w:rsidP="002E58D9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20"/>
          <w:szCs w:val="20"/>
        </w:rPr>
        <w:t>Support in identifying health and social priorities for the communities DT serves, including a review of community-level data on health disparities and identifying priorities using community-based knowledge and intelligence.</w:t>
      </w:r>
      <w:r>
        <w:rPr>
          <w:rStyle w:val="eop"/>
          <w:rFonts w:ascii="Calibri" w:eastAsiaTheme="majorEastAsia" w:hAnsi="Calibri" w:cs="Calibri"/>
          <w:sz w:val="20"/>
          <w:szCs w:val="20"/>
        </w:rPr>
        <w:t> </w:t>
      </w:r>
    </w:p>
    <w:p w14:paraId="0AB58AF1" w14:textId="77777777" w:rsidR="002E58D9" w:rsidRDefault="002E58D9" w:rsidP="002E58D9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20"/>
          <w:szCs w:val="20"/>
        </w:rPr>
        <w:t>Support in establishing resource inventory of vaccination and testing sites in the neighborhood.</w:t>
      </w:r>
      <w:r>
        <w:rPr>
          <w:rStyle w:val="eop"/>
          <w:rFonts w:ascii="Calibri" w:eastAsiaTheme="majorEastAsia" w:hAnsi="Calibri" w:cs="Calibri"/>
          <w:sz w:val="20"/>
          <w:szCs w:val="20"/>
        </w:rPr>
        <w:t> </w:t>
      </w:r>
    </w:p>
    <w:p w14:paraId="71A00695" w14:textId="77777777" w:rsidR="002E58D9" w:rsidRDefault="002E58D9" w:rsidP="002E58D9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20"/>
          <w:szCs w:val="20"/>
        </w:rPr>
        <w:t>Assist in the planning and coordination of community health fairs and events.</w:t>
      </w:r>
      <w:r>
        <w:rPr>
          <w:rStyle w:val="eop"/>
          <w:rFonts w:ascii="Calibri" w:eastAsiaTheme="majorEastAsia" w:hAnsi="Calibri" w:cs="Calibri"/>
          <w:sz w:val="20"/>
          <w:szCs w:val="20"/>
        </w:rPr>
        <w:t> </w:t>
      </w:r>
    </w:p>
    <w:p w14:paraId="23296376" w14:textId="77777777" w:rsidR="002E58D9" w:rsidRDefault="002E58D9" w:rsidP="002E58D9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20"/>
          <w:szCs w:val="20"/>
        </w:rPr>
        <w:t>Assist in the development and implementation of a marketing campaign to the community served by Destination Tomorrow.</w:t>
      </w:r>
      <w:r>
        <w:rPr>
          <w:rStyle w:val="eop"/>
          <w:rFonts w:ascii="Calibri" w:eastAsiaTheme="majorEastAsia" w:hAnsi="Calibri" w:cs="Calibri"/>
          <w:sz w:val="20"/>
          <w:szCs w:val="20"/>
        </w:rPr>
        <w:t> </w:t>
      </w:r>
    </w:p>
    <w:p w14:paraId="05D97DE9" w14:textId="77777777" w:rsidR="002E58D9" w:rsidRDefault="002E58D9" w:rsidP="002E58D9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20"/>
          <w:szCs w:val="20"/>
        </w:rPr>
        <w:t>Provide patient peer counseling on specific topics as directed by social workers, case management, and the Director of Outreach.</w:t>
      </w:r>
      <w:r>
        <w:rPr>
          <w:rStyle w:val="eop"/>
          <w:rFonts w:ascii="Calibri" w:eastAsiaTheme="majorEastAsia" w:hAnsi="Calibri" w:cs="Calibri"/>
          <w:sz w:val="20"/>
          <w:szCs w:val="20"/>
        </w:rPr>
        <w:t> </w:t>
      </w:r>
    </w:p>
    <w:p w14:paraId="03C01789" w14:textId="77777777" w:rsidR="002E58D9" w:rsidRDefault="002E58D9" w:rsidP="002E58D9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20"/>
          <w:szCs w:val="20"/>
        </w:rPr>
        <w:t>Maintain comprehensive documentation for data collection and provide statistical data and/or reports per grant requirements.</w:t>
      </w:r>
      <w:r>
        <w:rPr>
          <w:rStyle w:val="eop"/>
          <w:rFonts w:ascii="Calibri" w:eastAsiaTheme="majorEastAsia" w:hAnsi="Calibri" w:cs="Calibri"/>
          <w:sz w:val="20"/>
          <w:szCs w:val="20"/>
        </w:rPr>
        <w:t> </w:t>
      </w:r>
    </w:p>
    <w:p w14:paraId="7B53859C" w14:textId="77777777" w:rsidR="002E58D9" w:rsidRDefault="002E58D9" w:rsidP="002E58D9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20"/>
          <w:szCs w:val="20"/>
        </w:rPr>
        <w:t>Demonstrates a clear understanding of Destination Tomorrow mission, purpose, and philosophy.</w:t>
      </w:r>
      <w:r>
        <w:rPr>
          <w:rStyle w:val="eop"/>
          <w:rFonts w:ascii="Calibri" w:eastAsiaTheme="majorEastAsia" w:hAnsi="Calibri" w:cs="Calibri"/>
          <w:sz w:val="20"/>
          <w:szCs w:val="20"/>
        </w:rPr>
        <w:t> </w:t>
      </w:r>
    </w:p>
    <w:p w14:paraId="4E399D45" w14:textId="07310E3B" w:rsidR="002E58D9" w:rsidRDefault="002E58D9" w:rsidP="002E58D9">
      <w:pPr>
        <w:pStyle w:val="paragraph"/>
        <w:spacing w:before="0" w:beforeAutospacing="0" w:after="0" w:afterAutospacing="0"/>
        <w:ind w:firstLine="48"/>
        <w:textAlignment w:val="baseline"/>
        <w:rPr>
          <w:rFonts w:ascii="Segoe UI" w:hAnsi="Segoe UI" w:cs="Segoe UI"/>
          <w:sz w:val="18"/>
          <w:szCs w:val="18"/>
        </w:rPr>
      </w:pPr>
    </w:p>
    <w:p w14:paraId="1353339D" w14:textId="7FFB93B8" w:rsidR="002E58D9" w:rsidRDefault="002E58D9" w:rsidP="002E58D9">
      <w:pPr>
        <w:pStyle w:val="paragraph"/>
        <w:spacing w:before="0" w:beforeAutospacing="0" w:after="0" w:afterAutospacing="0"/>
        <w:ind w:firstLine="48"/>
        <w:textAlignment w:val="baseline"/>
        <w:rPr>
          <w:rFonts w:ascii="Segoe UI" w:hAnsi="Segoe UI" w:cs="Segoe UI"/>
          <w:sz w:val="18"/>
          <w:szCs w:val="18"/>
        </w:rPr>
      </w:pPr>
    </w:p>
    <w:p w14:paraId="237244C0" w14:textId="6C149E5B" w:rsidR="00C32AD0" w:rsidRDefault="00C32AD0"/>
    <w:sectPr w:rsidR="00C32A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3A5FE4"/>
    <w:multiLevelType w:val="hybridMultilevel"/>
    <w:tmpl w:val="0D20D7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40356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8D9"/>
    <w:rsid w:val="0008225C"/>
    <w:rsid w:val="000B49A5"/>
    <w:rsid w:val="00147A5E"/>
    <w:rsid w:val="001A3D2C"/>
    <w:rsid w:val="002E58D9"/>
    <w:rsid w:val="00400995"/>
    <w:rsid w:val="00412309"/>
    <w:rsid w:val="00437436"/>
    <w:rsid w:val="00A705F8"/>
    <w:rsid w:val="00C32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901EC7"/>
  <w15:chartTrackingRefBased/>
  <w15:docId w15:val="{916BDE20-B9B4-49A2-806B-2AF3E20CF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E58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58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58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58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58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58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58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58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58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58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58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58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58D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58D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58D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58D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58D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58D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E58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58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58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E58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58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E58D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E58D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E58D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58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58D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E58D9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2E5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normaltextrun">
    <w:name w:val="normaltextrun"/>
    <w:basedOn w:val="DefaultParagraphFont"/>
    <w:rsid w:val="002E58D9"/>
  </w:style>
  <w:style w:type="character" w:customStyle="1" w:styleId="eop">
    <w:name w:val="eop"/>
    <w:basedOn w:val="DefaultParagraphFont"/>
    <w:rsid w:val="002E58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88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2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0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8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1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8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8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1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56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2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5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5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4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8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1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8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8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41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35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5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9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6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8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8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93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8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6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7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0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8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97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4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8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8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2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2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7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1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6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9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3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7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3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1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8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1352</Characters>
  <Application>Microsoft Office Word</Application>
  <DocSecurity>0</DocSecurity>
  <Lines>11</Lines>
  <Paragraphs>3</Paragraphs>
  <ScaleCrop>false</ScaleCrop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Strantz</dc:creator>
  <cp:keywords/>
  <dc:description/>
  <cp:lastModifiedBy>Kelly Strantz</cp:lastModifiedBy>
  <cp:revision>2</cp:revision>
  <dcterms:created xsi:type="dcterms:W3CDTF">2025-03-25T16:15:00Z</dcterms:created>
  <dcterms:modified xsi:type="dcterms:W3CDTF">2025-03-25T16:15:00Z</dcterms:modified>
</cp:coreProperties>
</file>