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70F4" w14:textId="67BD707C" w:rsidR="00FC2DB7" w:rsidRPr="00FC2DB7" w:rsidRDefault="00FC2DB7" w:rsidP="00FC2DB7">
      <w:pPr>
        <w:rPr>
          <w:sz w:val="24"/>
          <w:szCs w:val="24"/>
        </w:rPr>
      </w:pPr>
      <w:r w:rsidRPr="00FC2DB7">
        <w:rPr>
          <w:sz w:val="24"/>
          <w:szCs w:val="24"/>
        </w:rPr>
        <w:t xml:space="preserve">Deacons are servant leaders in the church.  Roles, duties and expectations for deacons are not spelled out in the New Testament.  Studying the words translated </w:t>
      </w:r>
      <w:r>
        <w:rPr>
          <w:sz w:val="24"/>
          <w:szCs w:val="24"/>
        </w:rPr>
        <w:t>“</w:t>
      </w:r>
      <w:r w:rsidRPr="00FC2DB7">
        <w:rPr>
          <w:sz w:val="24"/>
          <w:szCs w:val="24"/>
        </w:rPr>
        <w:t>deacon,</w:t>
      </w:r>
      <w:r>
        <w:rPr>
          <w:sz w:val="24"/>
          <w:szCs w:val="24"/>
        </w:rPr>
        <w:t>”</w:t>
      </w:r>
      <w:r w:rsidRPr="00FC2DB7">
        <w:rPr>
          <w:sz w:val="24"/>
          <w:szCs w:val="24"/>
        </w:rPr>
        <w:t xml:space="preserve"> </w:t>
      </w:r>
      <w:r>
        <w:rPr>
          <w:sz w:val="24"/>
          <w:szCs w:val="24"/>
        </w:rPr>
        <w:t>“</w:t>
      </w:r>
      <w:r w:rsidRPr="00FC2DB7">
        <w:rPr>
          <w:sz w:val="24"/>
          <w:szCs w:val="24"/>
        </w:rPr>
        <w:t>servant</w:t>
      </w:r>
      <w:r>
        <w:rPr>
          <w:sz w:val="24"/>
          <w:szCs w:val="24"/>
        </w:rPr>
        <w:t>”</w:t>
      </w:r>
      <w:r w:rsidRPr="00FC2DB7">
        <w:rPr>
          <w:sz w:val="24"/>
          <w:szCs w:val="24"/>
        </w:rPr>
        <w:t xml:space="preserve"> and </w:t>
      </w:r>
      <w:r>
        <w:rPr>
          <w:sz w:val="24"/>
          <w:szCs w:val="24"/>
        </w:rPr>
        <w:t>“</w:t>
      </w:r>
      <w:r w:rsidRPr="00FC2DB7">
        <w:rPr>
          <w:sz w:val="24"/>
          <w:szCs w:val="24"/>
        </w:rPr>
        <w:t>minister,</w:t>
      </w:r>
      <w:r>
        <w:rPr>
          <w:sz w:val="24"/>
          <w:szCs w:val="24"/>
        </w:rPr>
        <w:t>”</w:t>
      </w:r>
      <w:r w:rsidRPr="00FC2DB7">
        <w:rPr>
          <w:sz w:val="24"/>
          <w:szCs w:val="24"/>
        </w:rPr>
        <w:t xml:space="preserve"> along with the verbal forms</w:t>
      </w:r>
      <w:r>
        <w:rPr>
          <w:sz w:val="24"/>
          <w:szCs w:val="24"/>
        </w:rPr>
        <w:t>,</w:t>
      </w:r>
      <w:r w:rsidRPr="00FC2DB7">
        <w:rPr>
          <w:sz w:val="24"/>
          <w:szCs w:val="24"/>
        </w:rPr>
        <w:t xml:space="preserve"> will give us a pretty good picture of what ‘</w:t>
      </w:r>
      <w:proofErr w:type="spellStart"/>
      <w:r w:rsidRPr="00FC2DB7">
        <w:rPr>
          <w:sz w:val="24"/>
          <w:szCs w:val="24"/>
        </w:rPr>
        <w:t>deaconing</w:t>
      </w:r>
      <w:proofErr w:type="spellEnd"/>
      <w:r w:rsidRPr="00FC2DB7">
        <w:rPr>
          <w:sz w:val="24"/>
          <w:szCs w:val="24"/>
        </w:rPr>
        <w:t>’ looked like in the NT.</w:t>
      </w:r>
    </w:p>
    <w:p w14:paraId="4ADFF7A3" w14:textId="77777777" w:rsidR="00FC2DB7" w:rsidRPr="00FC2DB7" w:rsidRDefault="00FC2DB7" w:rsidP="00FC2DB7">
      <w:pPr>
        <w:rPr>
          <w:sz w:val="24"/>
          <w:szCs w:val="24"/>
        </w:rPr>
      </w:pPr>
      <w:r w:rsidRPr="00FC2DB7">
        <w:rPr>
          <w:sz w:val="24"/>
          <w:szCs w:val="24"/>
        </w:rPr>
        <w:t> </w:t>
      </w:r>
    </w:p>
    <w:p w14:paraId="0D2C0E7F" w14:textId="0345EF02" w:rsidR="00FC2DB7" w:rsidRPr="00FC2DB7" w:rsidRDefault="00FC2DB7" w:rsidP="00FC2DB7">
      <w:pPr>
        <w:rPr>
          <w:sz w:val="24"/>
          <w:szCs w:val="24"/>
        </w:rPr>
      </w:pPr>
      <w:r w:rsidRPr="00FC2DB7">
        <w:rPr>
          <w:sz w:val="24"/>
          <w:szCs w:val="24"/>
        </w:rPr>
        <w:t xml:space="preserve">Our two texts this morning sort of cover the whole period of the NT.  The complete NT didn’t fall down out of heaven in a golden clam-shell box with a Holman Bible </w:t>
      </w:r>
      <w:r>
        <w:rPr>
          <w:sz w:val="24"/>
          <w:szCs w:val="24"/>
        </w:rPr>
        <w:t>P</w:t>
      </w:r>
      <w:r w:rsidRPr="00FC2DB7">
        <w:rPr>
          <w:sz w:val="24"/>
          <w:szCs w:val="24"/>
        </w:rPr>
        <w:t>ublishing stamp on it.  The books of the NT were written over a period of time and then were preserved because they spoke to the church.  They were later collected and recognized as having unique ‘authority.’  The church recognized the inspiration of certain books and these were included in the ‘canon.’  The canon is the list of recognized, authoritative books of the Bible.</w:t>
      </w:r>
    </w:p>
    <w:p w14:paraId="6E34CF4A" w14:textId="77777777" w:rsidR="00FC2DB7" w:rsidRPr="00FC2DB7" w:rsidRDefault="00FC2DB7" w:rsidP="00FC2DB7">
      <w:pPr>
        <w:rPr>
          <w:sz w:val="24"/>
          <w:szCs w:val="24"/>
        </w:rPr>
      </w:pPr>
      <w:r w:rsidRPr="00FC2DB7">
        <w:rPr>
          <w:sz w:val="24"/>
          <w:szCs w:val="24"/>
        </w:rPr>
        <w:t> </w:t>
      </w:r>
    </w:p>
    <w:p w14:paraId="7B0129B6" w14:textId="613ED533" w:rsidR="00FC2DB7" w:rsidRPr="00FC2DB7" w:rsidRDefault="00FC2DB7" w:rsidP="00FC2DB7">
      <w:pPr>
        <w:rPr>
          <w:sz w:val="24"/>
          <w:szCs w:val="24"/>
        </w:rPr>
      </w:pPr>
      <w:r w:rsidRPr="00FC2DB7">
        <w:rPr>
          <w:sz w:val="24"/>
          <w:szCs w:val="24"/>
        </w:rPr>
        <w:t>Acts chronicles events in the early church from the ascension of Jesus to the death of the Apostle Paul.  First Timothy was written near the end of Paul’s life.  So</w:t>
      </w:r>
      <w:r>
        <w:rPr>
          <w:sz w:val="24"/>
          <w:szCs w:val="24"/>
        </w:rPr>
        <w:t>,</w:t>
      </w:r>
      <w:r w:rsidRPr="00FC2DB7">
        <w:rPr>
          <w:sz w:val="24"/>
          <w:szCs w:val="24"/>
        </w:rPr>
        <w:t xml:space="preserve"> in Acts we see the seed of deacon ministry being planted, and in Timothy we see a more developed understanding of ministries in the church.  In between the beginning in Acts and the latest recorded truth of scripture in the pastoral epistles we can see what is recorded.  We can look at what the Bible says about who did what and come to an understanding of what ‘</w:t>
      </w:r>
      <w:proofErr w:type="spellStart"/>
      <w:r w:rsidRPr="00FC2DB7">
        <w:rPr>
          <w:sz w:val="24"/>
          <w:szCs w:val="24"/>
        </w:rPr>
        <w:t>deaconing</w:t>
      </w:r>
      <w:proofErr w:type="spellEnd"/>
      <w:r w:rsidRPr="00FC2DB7">
        <w:rPr>
          <w:sz w:val="24"/>
          <w:szCs w:val="24"/>
        </w:rPr>
        <w:t xml:space="preserve">’ looked like in the early church.  It should probably look </w:t>
      </w:r>
      <w:r>
        <w:rPr>
          <w:sz w:val="24"/>
          <w:szCs w:val="24"/>
        </w:rPr>
        <w:t>pretty</w:t>
      </w:r>
      <w:r w:rsidRPr="00FC2DB7">
        <w:rPr>
          <w:sz w:val="24"/>
          <w:szCs w:val="24"/>
        </w:rPr>
        <w:t xml:space="preserve"> </w:t>
      </w:r>
      <w:r>
        <w:rPr>
          <w:sz w:val="24"/>
          <w:szCs w:val="24"/>
        </w:rPr>
        <w:t>similar</w:t>
      </w:r>
      <w:r w:rsidRPr="00FC2DB7">
        <w:rPr>
          <w:sz w:val="24"/>
          <w:szCs w:val="24"/>
        </w:rPr>
        <w:t xml:space="preserve"> today.</w:t>
      </w:r>
    </w:p>
    <w:p w14:paraId="76AA379B" w14:textId="77777777" w:rsidR="00FC2DB7" w:rsidRPr="00FC2DB7" w:rsidRDefault="00FC2DB7" w:rsidP="00FC2DB7">
      <w:pPr>
        <w:rPr>
          <w:sz w:val="24"/>
          <w:szCs w:val="24"/>
        </w:rPr>
      </w:pPr>
      <w:r w:rsidRPr="00FC2DB7">
        <w:rPr>
          <w:sz w:val="24"/>
          <w:szCs w:val="24"/>
        </w:rPr>
        <w:t> </w:t>
      </w:r>
    </w:p>
    <w:p w14:paraId="7B242553" w14:textId="77777777" w:rsidR="00FC2DB7" w:rsidRPr="00FC2DB7" w:rsidRDefault="00FC2DB7" w:rsidP="00FC2DB7">
      <w:pPr>
        <w:rPr>
          <w:sz w:val="24"/>
          <w:szCs w:val="24"/>
        </w:rPr>
      </w:pPr>
      <w:r w:rsidRPr="00FC2DB7">
        <w:rPr>
          <w:sz w:val="24"/>
          <w:szCs w:val="24"/>
        </w:rPr>
        <w:t>Let’s read 1 Tim 3.8-13 again . . .</w:t>
      </w:r>
    </w:p>
    <w:p w14:paraId="34B8D046" w14:textId="77777777" w:rsidR="00FC2DB7" w:rsidRPr="00FC2DB7" w:rsidRDefault="00FC2DB7" w:rsidP="00FC2DB7">
      <w:pPr>
        <w:rPr>
          <w:sz w:val="24"/>
          <w:szCs w:val="24"/>
        </w:rPr>
      </w:pPr>
      <w:r w:rsidRPr="00FC2DB7">
        <w:rPr>
          <w:sz w:val="24"/>
          <w:szCs w:val="24"/>
        </w:rPr>
        <w:t> </w:t>
      </w:r>
    </w:p>
    <w:p w14:paraId="311ACF4B" w14:textId="77777777" w:rsidR="00FC2DB7" w:rsidRDefault="00FC2DB7" w:rsidP="00FC2DB7">
      <w:pPr>
        <w:rPr>
          <w:sz w:val="24"/>
          <w:szCs w:val="24"/>
        </w:rPr>
      </w:pPr>
      <w:r w:rsidRPr="00FC2DB7">
        <w:rPr>
          <w:sz w:val="24"/>
          <w:szCs w:val="24"/>
        </w:rPr>
        <w:t xml:space="preserve">Mike Huckabee has been the governor of Arkansas, made two runs at the White House, and is well-known as a broadcaster. Now he serves as ambassador to Israel.  But when he lived in Florida and attended Destiny Worship Center evangelical church near his home, </w:t>
      </w:r>
      <w:r w:rsidRPr="00FC2DB7">
        <w:rPr>
          <w:i/>
          <w:iCs/>
          <w:sz w:val="24"/>
          <w:szCs w:val="24"/>
        </w:rPr>
        <w:t>Huckabee was simply known as the 'golf cart guy' on Sunday mornings</w:t>
      </w:r>
      <w:r w:rsidRPr="00FC2DB7">
        <w:rPr>
          <w:sz w:val="24"/>
          <w:szCs w:val="24"/>
        </w:rPr>
        <w:t>. No matter what he did earlier in the week, on Sunday mornings, he drove through the church parking lot shuttling people to the door. Everyone serves in some capacity at his former church so he embraced the role of making certain people get a warm welcome while he gave them a ride to worship. Regardless of who we are or what we do, </w:t>
      </w:r>
      <w:r w:rsidRPr="00FC2DB7">
        <w:rPr>
          <w:b/>
          <w:bCs/>
          <w:i/>
          <w:iCs/>
          <w:sz w:val="24"/>
          <w:szCs w:val="24"/>
        </w:rPr>
        <w:t>serving</w:t>
      </w:r>
      <w:r w:rsidRPr="00FC2DB7">
        <w:rPr>
          <w:b/>
          <w:bCs/>
          <w:sz w:val="24"/>
          <w:szCs w:val="24"/>
        </w:rPr>
        <w:t> others will always be essential</w:t>
      </w:r>
      <w:r w:rsidRPr="00FC2DB7">
        <w:rPr>
          <w:sz w:val="24"/>
          <w:szCs w:val="24"/>
        </w:rPr>
        <w:t xml:space="preserve">.  ( </w:t>
      </w:r>
      <w:r w:rsidRPr="00FC2DB7">
        <w:rPr>
          <w:i/>
          <w:iCs/>
          <w:sz w:val="24"/>
          <w:szCs w:val="24"/>
        </w:rPr>
        <w:t xml:space="preserve">Houston Chronicle, 10/1/17, </w:t>
      </w:r>
      <w:proofErr w:type="spellStart"/>
      <w:r w:rsidRPr="00FC2DB7">
        <w:rPr>
          <w:i/>
          <w:iCs/>
          <w:sz w:val="24"/>
          <w:szCs w:val="24"/>
        </w:rPr>
        <w:t>p.F8</w:t>
      </w:r>
      <w:proofErr w:type="spellEnd"/>
      <w:r w:rsidRPr="00FC2DB7">
        <w:rPr>
          <w:i/>
          <w:iCs/>
          <w:sz w:val="24"/>
          <w:szCs w:val="24"/>
        </w:rPr>
        <w:t xml:space="preserve"> </w:t>
      </w:r>
      <w:r w:rsidRPr="00FC2DB7">
        <w:rPr>
          <w:sz w:val="24"/>
          <w:szCs w:val="24"/>
        </w:rPr>
        <w:t>)</w:t>
      </w:r>
    </w:p>
    <w:p w14:paraId="291B39AE" w14:textId="77777777" w:rsidR="00FC2DB7" w:rsidRPr="00FC2DB7" w:rsidRDefault="00FC2DB7" w:rsidP="00FC2DB7">
      <w:pPr>
        <w:rPr>
          <w:sz w:val="24"/>
          <w:szCs w:val="24"/>
        </w:rPr>
      </w:pPr>
    </w:p>
    <w:p w14:paraId="6C8F3D1F" w14:textId="77777777" w:rsidR="00FC2DB7" w:rsidRPr="00FC2DB7" w:rsidRDefault="00FC2DB7" w:rsidP="00FC2DB7">
      <w:pPr>
        <w:rPr>
          <w:sz w:val="24"/>
          <w:szCs w:val="24"/>
        </w:rPr>
      </w:pPr>
      <w:r w:rsidRPr="00FC2DB7">
        <w:rPr>
          <w:sz w:val="24"/>
          <w:szCs w:val="24"/>
        </w:rPr>
        <w:t xml:space="preserve">Let’s look at another passage; turn to 2 Cor 6.3-11.   In </w:t>
      </w:r>
      <w:proofErr w:type="spellStart"/>
      <w:r w:rsidRPr="00FC2DB7">
        <w:rPr>
          <w:sz w:val="24"/>
          <w:szCs w:val="24"/>
        </w:rPr>
        <w:t>vss</w:t>
      </w:r>
      <w:proofErr w:type="spellEnd"/>
      <w:r w:rsidRPr="00FC2DB7">
        <w:rPr>
          <w:sz w:val="24"/>
          <w:szCs w:val="24"/>
        </w:rPr>
        <w:t xml:space="preserve"> 3 and 4, we see the word “ministry” and “ministers.”  Just LOOK at everything that Paul went through for the sake of ‘</w:t>
      </w:r>
      <w:proofErr w:type="spellStart"/>
      <w:r w:rsidRPr="00FC2DB7">
        <w:rPr>
          <w:sz w:val="24"/>
          <w:szCs w:val="24"/>
        </w:rPr>
        <w:t>deaconing</w:t>
      </w:r>
      <w:proofErr w:type="spellEnd"/>
      <w:r w:rsidRPr="00FC2DB7">
        <w:rPr>
          <w:sz w:val="24"/>
          <w:szCs w:val="24"/>
        </w:rPr>
        <w:t>.’  For Paul, this was the proof that it was the Lord’s ministry, that it was really ‘</w:t>
      </w:r>
      <w:proofErr w:type="spellStart"/>
      <w:r w:rsidRPr="00FC2DB7">
        <w:rPr>
          <w:sz w:val="24"/>
          <w:szCs w:val="24"/>
        </w:rPr>
        <w:t>deaconing</w:t>
      </w:r>
      <w:proofErr w:type="spellEnd"/>
      <w:r w:rsidRPr="00FC2DB7">
        <w:rPr>
          <w:sz w:val="24"/>
          <w:szCs w:val="24"/>
        </w:rPr>
        <w:t xml:space="preserve">.’  </w:t>
      </w:r>
    </w:p>
    <w:p w14:paraId="4E28B609" w14:textId="77777777" w:rsidR="00FC2DB7" w:rsidRPr="00FC2DB7" w:rsidRDefault="00FC2DB7" w:rsidP="00FC2DB7">
      <w:pPr>
        <w:rPr>
          <w:sz w:val="24"/>
          <w:szCs w:val="24"/>
        </w:rPr>
      </w:pPr>
      <w:r w:rsidRPr="00FC2DB7">
        <w:rPr>
          <w:sz w:val="24"/>
          <w:szCs w:val="24"/>
        </w:rPr>
        <w:t> </w:t>
      </w:r>
    </w:p>
    <w:p w14:paraId="0ADC6724" w14:textId="16420EF2" w:rsidR="00FC2DB7" w:rsidRPr="00FC2DB7" w:rsidRDefault="00FC2DB7" w:rsidP="00FC2DB7">
      <w:pPr>
        <w:rPr>
          <w:sz w:val="24"/>
          <w:szCs w:val="24"/>
        </w:rPr>
      </w:pPr>
      <w:r w:rsidRPr="00FC2DB7">
        <w:rPr>
          <w:sz w:val="24"/>
          <w:szCs w:val="24"/>
        </w:rPr>
        <w:t xml:space="preserve">The point is </w:t>
      </w:r>
      <w:r>
        <w:rPr>
          <w:sz w:val="24"/>
          <w:szCs w:val="24"/>
        </w:rPr>
        <w:t xml:space="preserve">that </w:t>
      </w:r>
      <w:r w:rsidRPr="00FC2DB7">
        <w:rPr>
          <w:sz w:val="24"/>
          <w:szCs w:val="24"/>
        </w:rPr>
        <w:t>the dedication, the spirit of serving, the commitment, the dedication, the humility</w:t>
      </w:r>
      <w:r>
        <w:rPr>
          <w:sz w:val="24"/>
          <w:szCs w:val="24"/>
        </w:rPr>
        <w:t xml:space="preserve"> required</w:t>
      </w:r>
      <w:r w:rsidRPr="00FC2DB7">
        <w:rPr>
          <w:sz w:val="24"/>
          <w:szCs w:val="24"/>
        </w:rPr>
        <w:t xml:space="preserve"> required to keep on keeping on in doing the Lord’s work</w:t>
      </w:r>
      <w:r>
        <w:rPr>
          <w:sz w:val="24"/>
          <w:szCs w:val="24"/>
        </w:rPr>
        <w:t xml:space="preserve"> proves the reality of the ‘</w:t>
      </w:r>
      <w:proofErr w:type="spellStart"/>
      <w:r>
        <w:rPr>
          <w:sz w:val="24"/>
          <w:szCs w:val="24"/>
        </w:rPr>
        <w:t>deaconing</w:t>
      </w:r>
      <w:proofErr w:type="spellEnd"/>
      <w:r w:rsidRPr="00FC2DB7">
        <w:rPr>
          <w:sz w:val="24"/>
          <w:szCs w:val="24"/>
        </w:rPr>
        <w:t>.</w:t>
      </w:r>
      <w:r>
        <w:rPr>
          <w:sz w:val="24"/>
          <w:szCs w:val="24"/>
        </w:rPr>
        <w:t>’</w:t>
      </w:r>
      <w:r w:rsidRPr="00FC2DB7">
        <w:rPr>
          <w:sz w:val="24"/>
          <w:szCs w:val="24"/>
        </w:rPr>
        <w:t xml:space="preserve"> </w:t>
      </w:r>
    </w:p>
    <w:p w14:paraId="446D8AD2" w14:textId="77777777" w:rsidR="00FC2DB7" w:rsidRPr="00FC2DB7" w:rsidRDefault="00FC2DB7" w:rsidP="00FC2DB7">
      <w:pPr>
        <w:rPr>
          <w:sz w:val="24"/>
          <w:szCs w:val="24"/>
        </w:rPr>
      </w:pPr>
      <w:r w:rsidRPr="00FC2DB7">
        <w:rPr>
          <w:sz w:val="24"/>
          <w:szCs w:val="24"/>
        </w:rPr>
        <w:t> </w:t>
      </w:r>
    </w:p>
    <w:p w14:paraId="397383B7" w14:textId="21461145" w:rsidR="00FC2DB7" w:rsidRDefault="00FC2DB7" w:rsidP="00FC2DB7">
      <w:pPr>
        <w:rPr>
          <w:sz w:val="24"/>
          <w:szCs w:val="24"/>
        </w:rPr>
      </w:pPr>
      <w:r w:rsidRPr="00FC2DB7">
        <w:rPr>
          <w:sz w:val="24"/>
          <w:szCs w:val="24"/>
        </w:rPr>
        <w:t xml:space="preserve">While serving as a youth minister in Seattle, Eric and his wife were casually invited to the sixteenth birthday party of a girl in their group. The invitation was made as she left an event and almost seemed like an afterthought.  When the day arrived, Debbie sensed it was important to </w:t>
      </w:r>
      <w:r w:rsidRPr="00FC2DB7">
        <w:rPr>
          <w:sz w:val="24"/>
          <w:szCs w:val="24"/>
        </w:rPr>
        <w:lastRenderedPageBreak/>
        <w:t xml:space="preserve">attend Christy's party so they loaded their car with three teenagers and headed to the ice rink.  Christy's mother mocked her daughter for attending church and it was only because her dad dropped her off that she went.  Eric and Debbie stepped into this uncomfortable environment and were surprised to find </w:t>
      </w:r>
      <w:r>
        <w:rPr>
          <w:sz w:val="24"/>
          <w:szCs w:val="24"/>
        </w:rPr>
        <w:t xml:space="preserve">that </w:t>
      </w:r>
      <w:r w:rsidRPr="00FC2DB7">
        <w:rPr>
          <w:sz w:val="24"/>
          <w:szCs w:val="24"/>
        </w:rPr>
        <w:t>they</w:t>
      </w:r>
      <w:r>
        <w:rPr>
          <w:sz w:val="24"/>
          <w:szCs w:val="24"/>
        </w:rPr>
        <w:t>,</w:t>
      </w:r>
      <w:r w:rsidRPr="00FC2DB7">
        <w:rPr>
          <w:sz w:val="24"/>
          <w:szCs w:val="24"/>
        </w:rPr>
        <w:t xml:space="preserve"> </w:t>
      </w:r>
      <w:r>
        <w:rPr>
          <w:sz w:val="24"/>
          <w:szCs w:val="24"/>
        </w:rPr>
        <w:t xml:space="preserve">and the kids they brought, </w:t>
      </w:r>
      <w:r w:rsidRPr="00FC2DB7">
        <w:rPr>
          <w:sz w:val="24"/>
          <w:szCs w:val="24"/>
        </w:rPr>
        <w:t xml:space="preserve">were the only people at Christy's party.  There was cake, decorations, and place settings for </w:t>
      </w:r>
      <w:r w:rsidRPr="00FC2DB7">
        <w:rPr>
          <w:b/>
          <w:bCs/>
          <w:i/>
          <w:iCs/>
          <w:sz w:val="24"/>
          <w:szCs w:val="24"/>
        </w:rPr>
        <w:t>thirty people</w:t>
      </w:r>
      <w:r w:rsidRPr="00FC2DB7">
        <w:rPr>
          <w:sz w:val="24"/>
          <w:szCs w:val="24"/>
        </w:rPr>
        <w:t>, but nobody else showed up.  They had a great time and got to spend time with Christy's parents.  Several weeks later, Christy's mom sought out Eric because she had decided to become a Christian.  The same woman who berated her daughter for going to church, was now embracing God's grace with tears streaming down her face.  Eric curiously asked about this dramatic change and Julie replied, "</w:t>
      </w:r>
      <w:r w:rsidRPr="00FC2DB7">
        <w:rPr>
          <w:b/>
          <w:bCs/>
          <w:sz w:val="24"/>
          <w:szCs w:val="24"/>
        </w:rPr>
        <w:t>I changed my mind about God and Christians because you came to my daughter's party</w:t>
      </w:r>
      <w:r w:rsidRPr="00FC2DB7">
        <w:rPr>
          <w:sz w:val="24"/>
          <w:szCs w:val="24"/>
        </w:rPr>
        <w:t>."  Ministry is more about compassion and presence than we often realize.  ( </w:t>
      </w:r>
      <w:r w:rsidRPr="00FC2DB7">
        <w:rPr>
          <w:i/>
          <w:iCs/>
          <w:sz w:val="24"/>
          <w:szCs w:val="24"/>
        </w:rPr>
        <w:t xml:space="preserve">Not Like Me, Eric Bryant, 2010, </w:t>
      </w:r>
      <w:proofErr w:type="spellStart"/>
      <w:r w:rsidRPr="00FC2DB7">
        <w:rPr>
          <w:i/>
          <w:iCs/>
          <w:sz w:val="24"/>
          <w:szCs w:val="24"/>
        </w:rPr>
        <w:t>p.76</w:t>
      </w:r>
      <w:proofErr w:type="spellEnd"/>
      <w:r w:rsidRPr="00FC2DB7">
        <w:rPr>
          <w:i/>
          <w:iCs/>
          <w:sz w:val="24"/>
          <w:szCs w:val="24"/>
        </w:rPr>
        <w:t xml:space="preserve"> </w:t>
      </w:r>
      <w:r w:rsidRPr="00FC2DB7">
        <w:rPr>
          <w:sz w:val="24"/>
          <w:szCs w:val="24"/>
        </w:rPr>
        <w:t>)  Like we said last week, you have to show up.</w:t>
      </w:r>
    </w:p>
    <w:p w14:paraId="6A77FF8A" w14:textId="77777777" w:rsidR="00FC2DB7" w:rsidRPr="00FC2DB7" w:rsidRDefault="00FC2DB7" w:rsidP="00FC2DB7">
      <w:pPr>
        <w:rPr>
          <w:sz w:val="24"/>
          <w:szCs w:val="24"/>
        </w:rPr>
      </w:pPr>
    </w:p>
    <w:p w14:paraId="1F90CCC3" w14:textId="13DC8928" w:rsidR="00FC2DB7" w:rsidRPr="00FC2DB7" w:rsidRDefault="00FC2DB7" w:rsidP="00FC2DB7">
      <w:pPr>
        <w:rPr>
          <w:sz w:val="24"/>
          <w:szCs w:val="24"/>
        </w:rPr>
      </w:pPr>
      <w:r w:rsidRPr="00FC2DB7">
        <w:rPr>
          <w:sz w:val="24"/>
          <w:szCs w:val="24"/>
        </w:rPr>
        <w:t xml:space="preserve">Now, I want us to look at some people called </w:t>
      </w:r>
      <w:r>
        <w:rPr>
          <w:sz w:val="24"/>
          <w:szCs w:val="24"/>
        </w:rPr>
        <w:t>“</w:t>
      </w:r>
      <w:r w:rsidRPr="00FC2DB7">
        <w:rPr>
          <w:sz w:val="24"/>
          <w:szCs w:val="24"/>
        </w:rPr>
        <w:t>deacons</w:t>
      </w:r>
      <w:r>
        <w:rPr>
          <w:sz w:val="24"/>
          <w:szCs w:val="24"/>
        </w:rPr>
        <w:t>” or “servants” or “ministers”</w:t>
      </w:r>
      <w:r w:rsidRPr="00FC2DB7">
        <w:rPr>
          <w:sz w:val="24"/>
          <w:szCs w:val="24"/>
        </w:rPr>
        <w:t xml:space="preserve"> in the NT, as well as some who are said ‘to deacon.’  Get your Bible out and follow along, please . . .</w:t>
      </w:r>
    </w:p>
    <w:p w14:paraId="110C210C" w14:textId="77777777" w:rsidR="00FC2DB7" w:rsidRPr="00FC2DB7" w:rsidRDefault="00FC2DB7" w:rsidP="00FC2DB7">
      <w:pPr>
        <w:rPr>
          <w:sz w:val="24"/>
          <w:szCs w:val="24"/>
        </w:rPr>
      </w:pPr>
      <w:r w:rsidRPr="00FC2DB7">
        <w:rPr>
          <w:sz w:val="24"/>
          <w:szCs w:val="24"/>
        </w:rPr>
        <w:t> </w:t>
      </w:r>
    </w:p>
    <w:p w14:paraId="195C726C" w14:textId="77777777" w:rsidR="00FC2DB7" w:rsidRPr="00FC2DB7" w:rsidRDefault="00FC2DB7" w:rsidP="00FC2DB7">
      <w:pPr>
        <w:rPr>
          <w:sz w:val="24"/>
          <w:szCs w:val="24"/>
        </w:rPr>
      </w:pPr>
      <w:r w:rsidRPr="00FC2DB7">
        <w:rPr>
          <w:sz w:val="24"/>
          <w:szCs w:val="24"/>
        </w:rPr>
        <w:t xml:space="preserve">1. Acts 6 lists ‘the seven.”  Among these are two famous dudes, </w:t>
      </w:r>
      <w:r w:rsidRPr="00FC2DB7">
        <w:rPr>
          <w:b/>
          <w:bCs/>
          <w:sz w:val="24"/>
          <w:szCs w:val="24"/>
        </w:rPr>
        <w:t xml:space="preserve">Stephen </w:t>
      </w:r>
      <w:r w:rsidRPr="00FC2DB7">
        <w:rPr>
          <w:sz w:val="24"/>
          <w:szCs w:val="24"/>
        </w:rPr>
        <w:t xml:space="preserve">and </w:t>
      </w:r>
      <w:r w:rsidRPr="00FC2DB7">
        <w:rPr>
          <w:b/>
          <w:bCs/>
          <w:sz w:val="24"/>
          <w:szCs w:val="24"/>
        </w:rPr>
        <w:t>Philip</w:t>
      </w:r>
      <w:r w:rsidRPr="00FC2DB7">
        <w:rPr>
          <w:sz w:val="24"/>
          <w:szCs w:val="24"/>
        </w:rPr>
        <w:t>.  I think these were the first deacons, even though it wasn’t called that at the time.  We will look at them next week.</w:t>
      </w:r>
    </w:p>
    <w:p w14:paraId="0A9E6165" w14:textId="77777777" w:rsidR="00FC2DB7" w:rsidRPr="00FC2DB7" w:rsidRDefault="00FC2DB7" w:rsidP="00FC2DB7">
      <w:pPr>
        <w:rPr>
          <w:sz w:val="24"/>
          <w:szCs w:val="24"/>
        </w:rPr>
      </w:pPr>
      <w:r w:rsidRPr="00FC2DB7">
        <w:rPr>
          <w:sz w:val="24"/>
          <w:szCs w:val="24"/>
        </w:rPr>
        <w:t xml:space="preserve">2. Eph 6.21  —  </w:t>
      </w:r>
      <w:r w:rsidRPr="00FC2DB7">
        <w:rPr>
          <w:sz w:val="24"/>
          <w:szCs w:val="24"/>
        </w:rPr>
        <w:tab/>
        <w:t>Tychicus</w:t>
      </w:r>
    </w:p>
    <w:p w14:paraId="790B1018" w14:textId="0E8682B3" w:rsidR="00FC2DB7" w:rsidRPr="00FC2DB7" w:rsidRDefault="00FC2DB7" w:rsidP="00FC2DB7">
      <w:pPr>
        <w:rPr>
          <w:sz w:val="24"/>
          <w:szCs w:val="24"/>
        </w:rPr>
      </w:pPr>
      <w:r w:rsidRPr="00FC2DB7">
        <w:rPr>
          <w:sz w:val="24"/>
          <w:szCs w:val="24"/>
        </w:rPr>
        <w:t xml:space="preserve">3. Col 1.7  —  </w:t>
      </w:r>
      <w:r w:rsidRPr="00FC2DB7">
        <w:rPr>
          <w:sz w:val="24"/>
          <w:szCs w:val="24"/>
        </w:rPr>
        <w:tab/>
      </w:r>
      <w:r>
        <w:rPr>
          <w:sz w:val="24"/>
          <w:szCs w:val="24"/>
        </w:rPr>
        <w:tab/>
      </w:r>
      <w:r w:rsidRPr="00FC2DB7">
        <w:rPr>
          <w:sz w:val="24"/>
          <w:szCs w:val="24"/>
        </w:rPr>
        <w:t>Epaphras</w:t>
      </w:r>
    </w:p>
    <w:p w14:paraId="38754F99" w14:textId="77777777" w:rsidR="00FC2DB7" w:rsidRPr="00FC2DB7" w:rsidRDefault="00FC2DB7" w:rsidP="00FC2DB7">
      <w:pPr>
        <w:rPr>
          <w:sz w:val="24"/>
          <w:szCs w:val="24"/>
        </w:rPr>
      </w:pPr>
      <w:r w:rsidRPr="00FC2DB7">
        <w:rPr>
          <w:sz w:val="24"/>
          <w:szCs w:val="24"/>
        </w:rPr>
        <w:t xml:space="preserve">4. 1 Tim 4.6  —  </w:t>
      </w:r>
      <w:r w:rsidRPr="00FC2DB7">
        <w:rPr>
          <w:sz w:val="24"/>
          <w:szCs w:val="24"/>
        </w:rPr>
        <w:tab/>
        <w:t>Timothy</w:t>
      </w:r>
    </w:p>
    <w:p w14:paraId="077B6332" w14:textId="77777777" w:rsidR="00FC2DB7" w:rsidRPr="00FC2DB7" w:rsidRDefault="00FC2DB7" w:rsidP="00FC2DB7">
      <w:pPr>
        <w:rPr>
          <w:sz w:val="24"/>
          <w:szCs w:val="24"/>
        </w:rPr>
      </w:pPr>
      <w:r w:rsidRPr="00FC2DB7">
        <w:rPr>
          <w:sz w:val="24"/>
          <w:szCs w:val="24"/>
        </w:rPr>
        <w:t xml:space="preserve">5. Rom 16.1  —  </w:t>
      </w:r>
      <w:r w:rsidRPr="00FC2DB7">
        <w:rPr>
          <w:sz w:val="24"/>
          <w:szCs w:val="24"/>
        </w:rPr>
        <w:tab/>
        <w:t>Phoebe</w:t>
      </w:r>
    </w:p>
    <w:p w14:paraId="23993B00" w14:textId="77777777" w:rsidR="00FC2DB7" w:rsidRPr="00FC2DB7" w:rsidRDefault="00FC2DB7" w:rsidP="00FC2DB7">
      <w:pPr>
        <w:rPr>
          <w:sz w:val="24"/>
          <w:szCs w:val="24"/>
        </w:rPr>
      </w:pPr>
      <w:r w:rsidRPr="00FC2DB7">
        <w:rPr>
          <w:sz w:val="24"/>
          <w:szCs w:val="24"/>
        </w:rPr>
        <w:t xml:space="preserve">6. 2 Tim </w:t>
      </w:r>
      <w:proofErr w:type="spellStart"/>
      <w:r w:rsidRPr="00FC2DB7">
        <w:rPr>
          <w:sz w:val="24"/>
          <w:szCs w:val="24"/>
        </w:rPr>
        <w:t>1.16f</w:t>
      </w:r>
      <w:proofErr w:type="spellEnd"/>
      <w:r w:rsidRPr="00FC2DB7">
        <w:rPr>
          <w:sz w:val="24"/>
          <w:szCs w:val="24"/>
        </w:rPr>
        <w:t xml:space="preserve"> — </w:t>
      </w:r>
      <w:r w:rsidRPr="00FC2DB7">
        <w:rPr>
          <w:sz w:val="24"/>
          <w:szCs w:val="24"/>
        </w:rPr>
        <w:tab/>
        <w:t>Onesiphorus</w:t>
      </w:r>
    </w:p>
    <w:p w14:paraId="48792D91" w14:textId="5950C539" w:rsidR="00FC2DB7" w:rsidRPr="00FC2DB7" w:rsidRDefault="00FC2DB7" w:rsidP="00FC2DB7">
      <w:pPr>
        <w:rPr>
          <w:sz w:val="24"/>
          <w:szCs w:val="24"/>
        </w:rPr>
      </w:pPr>
      <w:r w:rsidRPr="00FC2DB7">
        <w:rPr>
          <w:sz w:val="24"/>
          <w:szCs w:val="24"/>
        </w:rPr>
        <w:t xml:space="preserve">7. Luk 8.3  —  </w:t>
      </w:r>
      <w:r w:rsidRPr="00FC2DB7">
        <w:rPr>
          <w:sz w:val="24"/>
          <w:szCs w:val="24"/>
        </w:rPr>
        <w:tab/>
      </w:r>
      <w:r>
        <w:rPr>
          <w:sz w:val="24"/>
          <w:szCs w:val="24"/>
        </w:rPr>
        <w:tab/>
      </w:r>
      <w:r w:rsidRPr="00FC2DB7">
        <w:rPr>
          <w:sz w:val="24"/>
          <w:szCs w:val="24"/>
        </w:rPr>
        <w:t>Joann &amp; Susanna</w:t>
      </w:r>
    </w:p>
    <w:p w14:paraId="6BD5E0D9" w14:textId="71EC80D7" w:rsidR="00FC2DB7" w:rsidRPr="00FC2DB7" w:rsidRDefault="00FC2DB7" w:rsidP="00FC2DB7">
      <w:pPr>
        <w:rPr>
          <w:sz w:val="24"/>
          <w:szCs w:val="24"/>
        </w:rPr>
      </w:pPr>
      <w:r w:rsidRPr="00FC2DB7">
        <w:rPr>
          <w:sz w:val="24"/>
          <w:szCs w:val="24"/>
        </w:rPr>
        <w:t xml:space="preserve">8. Luk 10.40  —  </w:t>
      </w:r>
      <w:r w:rsidRPr="00FC2DB7">
        <w:rPr>
          <w:sz w:val="24"/>
          <w:szCs w:val="24"/>
        </w:rPr>
        <w:tab/>
        <w:t xml:space="preserve">Martha </w:t>
      </w:r>
      <w:r>
        <w:rPr>
          <w:sz w:val="24"/>
          <w:szCs w:val="24"/>
        </w:rPr>
        <w:t>“</w:t>
      </w:r>
      <w:proofErr w:type="spellStart"/>
      <w:r>
        <w:rPr>
          <w:sz w:val="24"/>
          <w:szCs w:val="24"/>
        </w:rPr>
        <w:t>deaconing</w:t>
      </w:r>
      <w:proofErr w:type="spellEnd"/>
      <w:r>
        <w:rPr>
          <w:sz w:val="24"/>
          <w:szCs w:val="24"/>
        </w:rPr>
        <w:t xml:space="preserve"> alone”</w:t>
      </w:r>
      <w:r w:rsidRPr="00FC2DB7">
        <w:rPr>
          <w:sz w:val="24"/>
          <w:szCs w:val="24"/>
        </w:rPr>
        <w:t xml:space="preserve"> (X Files—’The Lone Gunmen’ -  Elijah</w:t>
      </w:r>
    </w:p>
    <w:p w14:paraId="071FE87C" w14:textId="77777777" w:rsidR="00FC2DB7" w:rsidRPr="00FC2DB7" w:rsidRDefault="00FC2DB7" w:rsidP="00FC2DB7">
      <w:pPr>
        <w:rPr>
          <w:sz w:val="24"/>
          <w:szCs w:val="24"/>
        </w:rPr>
      </w:pPr>
      <w:r w:rsidRPr="00FC2DB7">
        <w:rPr>
          <w:sz w:val="24"/>
          <w:szCs w:val="24"/>
        </w:rPr>
        <w:t xml:space="preserve">9. Rom 13.4  —  </w:t>
      </w:r>
      <w:r w:rsidRPr="00FC2DB7">
        <w:rPr>
          <w:sz w:val="24"/>
          <w:szCs w:val="24"/>
        </w:rPr>
        <w:tab/>
        <w:t>Government</w:t>
      </w:r>
    </w:p>
    <w:p w14:paraId="6E269611" w14:textId="0AAAFE64" w:rsidR="00FC2DB7" w:rsidRPr="00FC2DB7" w:rsidRDefault="00FC2DB7" w:rsidP="00FC2DB7">
      <w:pPr>
        <w:rPr>
          <w:sz w:val="24"/>
          <w:szCs w:val="24"/>
        </w:rPr>
      </w:pPr>
      <w:r w:rsidRPr="00FC2DB7">
        <w:rPr>
          <w:sz w:val="24"/>
          <w:szCs w:val="24"/>
        </w:rPr>
        <w:t xml:space="preserve">10.  1 Cor </w:t>
      </w:r>
      <w:proofErr w:type="spellStart"/>
      <w:r w:rsidRPr="00FC2DB7">
        <w:rPr>
          <w:sz w:val="24"/>
          <w:szCs w:val="24"/>
        </w:rPr>
        <w:t>12.1f</w:t>
      </w:r>
      <w:proofErr w:type="spellEnd"/>
      <w:r w:rsidRPr="00FC2DB7">
        <w:rPr>
          <w:sz w:val="24"/>
          <w:szCs w:val="24"/>
        </w:rPr>
        <w:t xml:space="preserve">  —</w:t>
      </w:r>
      <w:r>
        <w:rPr>
          <w:sz w:val="24"/>
          <w:szCs w:val="24"/>
        </w:rPr>
        <w:tab/>
      </w:r>
      <w:r w:rsidRPr="00FC2DB7">
        <w:rPr>
          <w:sz w:val="24"/>
          <w:szCs w:val="24"/>
        </w:rPr>
        <w:t>Different ministries</w:t>
      </w:r>
    </w:p>
    <w:p w14:paraId="5957ECC8" w14:textId="77777777" w:rsidR="00FC2DB7" w:rsidRPr="00FC2DB7" w:rsidRDefault="00FC2DB7" w:rsidP="00FC2DB7">
      <w:pPr>
        <w:rPr>
          <w:sz w:val="24"/>
          <w:szCs w:val="24"/>
        </w:rPr>
      </w:pPr>
      <w:r w:rsidRPr="00FC2DB7">
        <w:rPr>
          <w:sz w:val="24"/>
          <w:szCs w:val="24"/>
        </w:rPr>
        <w:t>11.  1 Pet 4.10  —</w:t>
      </w:r>
      <w:r w:rsidRPr="00FC2DB7">
        <w:rPr>
          <w:sz w:val="24"/>
          <w:szCs w:val="24"/>
        </w:rPr>
        <w:tab/>
        <w:t>Use gifts as good stewards</w:t>
      </w:r>
    </w:p>
    <w:p w14:paraId="1D238FFF" w14:textId="77777777" w:rsidR="00FC2DB7" w:rsidRPr="00FC2DB7" w:rsidRDefault="00FC2DB7" w:rsidP="00FC2DB7">
      <w:pPr>
        <w:rPr>
          <w:sz w:val="24"/>
          <w:szCs w:val="24"/>
        </w:rPr>
      </w:pPr>
      <w:r w:rsidRPr="00FC2DB7">
        <w:rPr>
          <w:sz w:val="24"/>
          <w:szCs w:val="24"/>
        </w:rPr>
        <w:t xml:space="preserve">12.  Rev 2.19  —  </w:t>
      </w:r>
      <w:r w:rsidRPr="00FC2DB7">
        <w:rPr>
          <w:sz w:val="24"/>
          <w:szCs w:val="24"/>
        </w:rPr>
        <w:tab/>
        <w:t>the church at Thyatira</w:t>
      </w:r>
    </w:p>
    <w:p w14:paraId="7857ED38" w14:textId="77777777" w:rsidR="00FC2DB7" w:rsidRPr="00FC2DB7" w:rsidRDefault="00FC2DB7" w:rsidP="00FC2DB7">
      <w:pPr>
        <w:rPr>
          <w:sz w:val="24"/>
          <w:szCs w:val="24"/>
        </w:rPr>
      </w:pPr>
      <w:r w:rsidRPr="00FC2DB7">
        <w:rPr>
          <w:sz w:val="24"/>
          <w:szCs w:val="24"/>
        </w:rPr>
        <w:t> </w:t>
      </w:r>
    </w:p>
    <w:p w14:paraId="60347766" w14:textId="77777777" w:rsidR="00FC2DB7" w:rsidRPr="00FC2DB7" w:rsidRDefault="00FC2DB7" w:rsidP="00FC2DB7">
      <w:pPr>
        <w:rPr>
          <w:sz w:val="24"/>
          <w:szCs w:val="24"/>
        </w:rPr>
      </w:pPr>
      <w:r w:rsidRPr="00FC2DB7">
        <w:rPr>
          <w:sz w:val="24"/>
          <w:szCs w:val="24"/>
        </w:rPr>
        <w:t xml:space="preserve">Billionaire Ross Perot died 2019. Larry King, who was still alive at the time, reflected on Perot’s life. King recalled an interview where he asked about the secret of his success and Perot explained that he “sells umbrellas when it’s raining.” </w:t>
      </w:r>
      <w:r w:rsidRPr="00FC2DB7">
        <w:rPr>
          <w:b/>
          <w:bCs/>
          <w:sz w:val="24"/>
          <w:szCs w:val="24"/>
        </w:rPr>
        <w:t xml:space="preserve">Much of ministry is </w:t>
      </w:r>
      <w:r w:rsidRPr="00FC2DB7">
        <w:rPr>
          <w:b/>
          <w:bCs/>
          <w:sz w:val="24"/>
          <w:szCs w:val="24"/>
          <w:u w:val="single"/>
        </w:rPr>
        <w:t>just that</w:t>
      </w:r>
      <w:r w:rsidRPr="00FC2DB7">
        <w:rPr>
          <w:b/>
          <w:bCs/>
          <w:sz w:val="24"/>
          <w:szCs w:val="24"/>
        </w:rPr>
        <w:t xml:space="preserve"> - providing people with what they need most at the time</w:t>
      </w:r>
      <w:r w:rsidRPr="00FC2DB7">
        <w:rPr>
          <w:sz w:val="24"/>
          <w:szCs w:val="24"/>
        </w:rPr>
        <w:t>. ( </w:t>
      </w:r>
      <w:r w:rsidRPr="00FC2DB7">
        <w:rPr>
          <w:i/>
          <w:iCs/>
          <w:sz w:val="24"/>
          <w:szCs w:val="24"/>
        </w:rPr>
        <w:t xml:space="preserve">Time, 7/22/19, </w:t>
      </w:r>
      <w:proofErr w:type="spellStart"/>
      <w:r w:rsidRPr="00FC2DB7">
        <w:rPr>
          <w:i/>
          <w:iCs/>
          <w:sz w:val="24"/>
          <w:szCs w:val="24"/>
        </w:rPr>
        <w:t>p.15</w:t>
      </w:r>
      <w:proofErr w:type="spellEnd"/>
      <w:r w:rsidRPr="00FC2DB7">
        <w:rPr>
          <w:sz w:val="24"/>
          <w:szCs w:val="24"/>
        </w:rPr>
        <w:t xml:space="preserve"> )</w:t>
      </w:r>
    </w:p>
    <w:p w14:paraId="57D58036" w14:textId="77777777" w:rsidR="00FC2DB7" w:rsidRPr="00FC2DB7" w:rsidRDefault="00FC2DB7" w:rsidP="00FC2DB7">
      <w:pPr>
        <w:rPr>
          <w:sz w:val="24"/>
          <w:szCs w:val="24"/>
        </w:rPr>
      </w:pPr>
      <w:r w:rsidRPr="00FC2DB7">
        <w:rPr>
          <w:sz w:val="24"/>
          <w:szCs w:val="24"/>
        </w:rPr>
        <w:t> </w:t>
      </w:r>
    </w:p>
    <w:p w14:paraId="34A470A2" w14:textId="3D6565E3" w:rsidR="00FC2DB7" w:rsidRPr="00FC2DB7" w:rsidRDefault="00FC2DB7" w:rsidP="00FC2DB7">
      <w:pPr>
        <w:rPr>
          <w:sz w:val="24"/>
          <w:szCs w:val="24"/>
        </w:rPr>
      </w:pPr>
      <w:r w:rsidRPr="00FC2DB7">
        <w:rPr>
          <w:sz w:val="24"/>
          <w:szCs w:val="24"/>
        </w:rPr>
        <w:t>I think we can see the heart of what ‘</w:t>
      </w:r>
      <w:proofErr w:type="spellStart"/>
      <w:r w:rsidRPr="00FC2DB7">
        <w:rPr>
          <w:sz w:val="24"/>
          <w:szCs w:val="24"/>
        </w:rPr>
        <w:t>deaconing</w:t>
      </w:r>
      <w:proofErr w:type="spellEnd"/>
      <w:r w:rsidRPr="00FC2DB7">
        <w:rPr>
          <w:sz w:val="24"/>
          <w:szCs w:val="24"/>
        </w:rPr>
        <w:t xml:space="preserve">’ is supposed to be.  It </w:t>
      </w:r>
      <w:r w:rsidRPr="00FC2DB7">
        <w:rPr>
          <w:b/>
          <w:bCs/>
          <w:i/>
          <w:iCs/>
          <w:sz w:val="24"/>
          <w:szCs w:val="24"/>
        </w:rPr>
        <w:t xml:space="preserve">started </w:t>
      </w:r>
      <w:r w:rsidRPr="00FC2DB7">
        <w:rPr>
          <w:sz w:val="24"/>
          <w:szCs w:val="24"/>
        </w:rPr>
        <w:t xml:space="preserve">in Acts 6 as an answer to an </w:t>
      </w:r>
      <w:r>
        <w:rPr>
          <w:sz w:val="24"/>
          <w:szCs w:val="24"/>
        </w:rPr>
        <w:t>‘</w:t>
      </w:r>
      <w:r w:rsidRPr="00FC2DB7">
        <w:rPr>
          <w:sz w:val="24"/>
          <w:szCs w:val="24"/>
        </w:rPr>
        <w:t>opportunity.</w:t>
      </w:r>
      <w:r>
        <w:rPr>
          <w:sz w:val="24"/>
          <w:szCs w:val="24"/>
        </w:rPr>
        <w:t>’</w:t>
      </w:r>
      <w:r w:rsidRPr="00FC2DB7">
        <w:rPr>
          <w:sz w:val="24"/>
          <w:szCs w:val="24"/>
        </w:rPr>
        <w:t xml:space="preserve">  It </w:t>
      </w:r>
      <w:r w:rsidRPr="00FC2DB7">
        <w:rPr>
          <w:b/>
          <w:bCs/>
          <w:i/>
          <w:iCs/>
          <w:sz w:val="24"/>
          <w:szCs w:val="24"/>
        </w:rPr>
        <w:t xml:space="preserve">continued </w:t>
      </w:r>
      <w:r w:rsidRPr="00FC2DB7">
        <w:rPr>
          <w:sz w:val="24"/>
          <w:szCs w:val="24"/>
        </w:rPr>
        <w:t>with the seven and others doing whatever they could to make sure needs were met, providing people with what they needed most at the time.  ’</w:t>
      </w:r>
      <w:proofErr w:type="spellStart"/>
      <w:r w:rsidRPr="00FC2DB7">
        <w:rPr>
          <w:sz w:val="24"/>
          <w:szCs w:val="24"/>
        </w:rPr>
        <w:t>Deaconing</w:t>
      </w:r>
      <w:proofErr w:type="spellEnd"/>
      <w:r w:rsidRPr="00FC2DB7">
        <w:rPr>
          <w:sz w:val="24"/>
          <w:szCs w:val="24"/>
        </w:rPr>
        <w:t xml:space="preserve">’ continued as dedicated believers showed up at the party — </w:t>
      </w:r>
      <w:r w:rsidRPr="00FC2DB7">
        <w:rPr>
          <w:b/>
          <w:bCs/>
          <w:i/>
          <w:iCs/>
          <w:sz w:val="24"/>
          <w:szCs w:val="24"/>
        </w:rPr>
        <w:t>continuously</w:t>
      </w:r>
      <w:r w:rsidRPr="00FC2DB7">
        <w:rPr>
          <w:sz w:val="24"/>
          <w:szCs w:val="24"/>
        </w:rPr>
        <w:t>.</w:t>
      </w:r>
    </w:p>
    <w:p w14:paraId="2381C89A" w14:textId="77777777" w:rsidR="00FC2DB7" w:rsidRPr="00FC2DB7" w:rsidRDefault="00FC2DB7" w:rsidP="00FC2DB7">
      <w:pPr>
        <w:rPr>
          <w:sz w:val="24"/>
          <w:szCs w:val="24"/>
        </w:rPr>
      </w:pPr>
      <w:r w:rsidRPr="00FC2DB7">
        <w:rPr>
          <w:sz w:val="24"/>
          <w:szCs w:val="24"/>
        </w:rPr>
        <w:t> </w:t>
      </w:r>
    </w:p>
    <w:p w14:paraId="44F975F1" w14:textId="4FCB3771" w:rsidR="00FC2DB7" w:rsidRPr="00FC2DB7" w:rsidRDefault="00FC2DB7" w:rsidP="00FC2DB7">
      <w:pPr>
        <w:rPr>
          <w:sz w:val="24"/>
          <w:szCs w:val="24"/>
        </w:rPr>
      </w:pPr>
      <w:r w:rsidRPr="00FC2DB7">
        <w:rPr>
          <w:sz w:val="24"/>
          <w:szCs w:val="24"/>
        </w:rPr>
        <w:t xml:space="preserve">The place of deacons is the place of </w:t>
      </w:r>
      <w:r w:rsidRPr="00FC2DB7">
        <w:rPr>
          <w:b/>
          <w:bCs/>
          <w:sz w:val="24"/>
          <w:szCs w:val="24"/>
        </w:rPr>
        <w:t>service</w:t>
      </w:r>
      <w:r w:rsidRPr="00FC2DB7">
        <w:rPr>
          <w:sz w:val="24"/>
          <w:szCs w:val="24"/>
        </w:rPr>
        <w:t xml:space="preserve">.  Deacons are people who </w:t>
      </w:r>
      <w:r w:rsidRPr="00FC2DB7">
        <w:rPr>
          <w:b/>
          <w:bCs/>
          <w:i/>
          <w:iCs/>
          <w:sz w:val="24"/>
          <w:szCs w:val="24"/>
        </w:rPr>
        <w:t>show up</w:t>
      </w:r>
      <w:r w:rsidRPr="00FC2DB7">
        <w:rPr>
          <w:sz w:val="24"/>
          <w:szCs w:val="24"/>
        </w:rPr>
        <w:t xml:space="preserve">, </w:t>
      </w:r>
      <w:r w:rsidRPr="00FC2DB7">
        <w:rPr>
          <w:b/>
          <w:bCs/>
          <w:i/>
          <w:iCs/>
          <w:sz w:val="24"/>
          <w:szCs w:val="24"/>
        </w:rPr>
        <w:t>love on folks</w:t>
      </w:r>
      <w:r w:rsidRPr="00FC2DB7">
        <w:rPr>
          <w:sz w:val="24"/>
          <w:szCs w:val="24"/>
        </w:rPr>
        <w:t xml:space="preserve"> and </w:t>
      </w:r>
      <w:r w:rsidRPr="00FC2DB7">
        <w:rPr>
          <w:b/>
          <w:bCs/>
          <w:i/>
          <w:iCs/>
          <w:sz w:val="24"/>
          <w:szCs w:val="24"/>
        </w:rPr>
        <w:t>do</w:t>
      </w:r>
      <w:r w:rsidRPr="00FC2DB7">
        <w:rPr>
          <w:sz w:val="24"/>
          <w:szCs w:val="24"/>
        </w:rPr>
        <w:t xml:space="preserve"> what is needed.  Deacons are servant-leaders in the church.  Sometimes they drive golf </w:t>
      </w:r>
      <w:r w:rsidRPr="00FC2DB7">
        <w:rPr>
          <w:sz w:val="24"/>
          <w:szCs w:val="24"/>
        </w:rPr>
        <w:lastRenderedPageBreak/>
        <w:t xml:space="preserve">carts.  Sometimes they hold babies.  Sometimes deacons line up and meet service and repair people at the church-house to get something fixed.  Sometimes they may  plan and promote and participate in special events.  Sometimes they share the gospel with people who need to follow Jesus.  Sometimes they pass out bulletins.  Sometimes they fill the baptistry and assist those being dunked.  Sometimes they fix the plumbing.  Sometimes deacons call and/or visit sick folks.  Sometimes they welcome guests and help new folks feel at home.   Sometimes they teach Sunday School.  Sometimes they encourage the pastor.  Sometimes </w:t>
      </w:r>
      <w:r>
        <w:rPr>
          <w:sz w:val="24"/>
          <w:szCs w:val="24"/>
        </w:rPr>
        <w:t>deacons</w:t>
      </w:r>
      <w:r w:rsidRPr="00FC2DB7">
        <w:rPr>
          <w:sz w:val="24"/>
          <w:szCs w:val="24"/>
        </w:rPr>
        <w:t xml:space="preserve"> meet with the pastor and leaders to plan for the future of the church.</w:t>
      </w:r>
    </w:p>
    <w:p w14:paraId="312E68A8" w14:textId="77777777" w:rsidR="00FC2DB7" w:rsidRPr="00FC2DB7" w:rsidRDefault="00FC2DB7" w:rsidP="00FC2DB7">
      <w:pPr>
        <w:rPr>
          <w:sz w:val="24"/>
          <w:szCs w:val="24"/>
        </w:rPr>
      </w:pPr>
      <w:r w:rsidRPr="00FC2DB7">
        <w:rPr>
          <w:sz w:val="24"/>
          <w:szCs w:val="24"/>
        </w:rPr>
        <w:t> </w:t>
      </w:r>
    </w:p>
    <w:p w14:paraId="130C0A5A" w14:textId="06B5399E" w:rsidR="00FC2DB7" w:rsidRPr="00FC2DB7" w:rsidRDefault="00FC2DB7" w:rsidP="00FC2DB7">
      <w:pPr>
        <w:rPr>
          <w:sz w:val="24"/>
          <w:szCs w:val="24"/>
        </w:rPr>
      </w:pPr>
      <w:r w:rsidRPr="00FC2DB7">
        <w:rPr>
          <w:sz w:val="24"/>
          <w:szCs w:val="24"/>
        </w:rPr>
        <w:t> </w:t>
      </w:r>
      <w:r w:rsidR="00F47D57">
        <w:rPr>
          <w:sz w:val="24"/>
          <w:szCs w:val="24"/>
        </w:rPr>
        <w:t xml:space="preserve">I think that too often, we put deacons in box that is far too small.  </w:t>
      </w:r>
      <w:r w:rsidRPr="00FC2DB7">
        <w:rPr>
          <w:sz w:val="24"/>
          <w:szCs w:val="24"/>
        </w:rPr>
        <w:t>‘</w:t>
      </w:r>
      <w:proofErr w:type="spellStart"/>
      <w:r w:rsidRPr="00FC2DB7">
        <w:rPr>
          <w:sz w:val="24"/>
          <w:szCs w:val="24"/>
        </w:rPr>
        <w:t>Deaconing</w:t>
      </w:r>
      <w:proofErr w:type="spellEnd"/>
      <w:r w:rsidRPr="00FC2DB7">
        <w:rPr>
          <w:sz w:val="24"/>
          <w:szCs w:val="24"/>
        </w:rPr>
        <w:t xml:space="preserve">’ is doing </w:t>
      </w:r>
      <w:r w:rsidRPr="00FC2DB7">
        <w:rPr>
          <w:b/>
          <w:bCs/>
          <w:i/>
          <w:iCs/>
          <w:sz w:val="24"/>
          <w:szCs w:val="24"/>
        </w:rPr>
        <w:t xml:space="preserve">whatever it takes </w:t>
      </w:r>
      <w:r w:rsidRPr="00FC2DB7">
        <w:rPr>
          <w:sz w:val="24"/>
          <w:szCs w:val="24"/>
        </w:rPr>
        <w:t xml:space="preserve">to honor God and glorify the Lord Jesus Christ.  Deacons are servant-leaders in the church.   They are the folks who </w:t>
      </w:r>
      <w:r w:rsidRPr="00FC2DB7">
        <w:rPr>
          <w:b/>
          <w:bCs/>
          <w:i/>
          <w:iCs/>
          <w:sz w:val="24"/>
          <w:szCs w:val="24"/>
        </w:rPr>
        <w:t xml:space="preserve">keep </w:t>
      </w:r>
      <w:r w:rsidR="00F47D57" w:rsidRPr="00F47D57">
        <w:rPr>
          <w:b/>
          <w:bCs/>
          <w:i/>
          <w:iCs/>
          <w:sz w:val="24"/>
          <w:szCs w:val="24"/>
        </w:rPr>
        <w:t xml:space="preserve">on </w:t>
      </w:r>
      <w:r w:rsidRPr="00FC2DB7">
        <w:rPr>
          <w:b/>
          <w:bCs/>
          <w:i/>
          <w:iCs/>
          <w:sz w:val="24"/>
          <w:szCs w:val="24"/>
        </w:rPr>
        <w:t>showing up</w:t>
      </w:r>
      <w:r w:rsidRPr="00FC2DB7">
        <w:rPr>
          <w:sz w:val="24"/>
          <w:szCs w:val="24"/>
        </w:rPr>
        <w:t xml:space="preserve"> in order to “</w:t>
      </w:r>
      <w:r w:rsidRPr="00FC2DB7">
        <w:rPr>
          <w:b/>
          <w:bCs/>
          <w:sz w:val="24"/>
          <w:szCs w:val="24"/>
        </w:rPr>
        <w:t>Git ‘er DONE</w:t>
      </w:r>
      <w:r w:rsidRPr="00FC2DB7">
        <w:rPr>
          <w:sz w:val="24"/>
          <w:szCs w:val="24"/>
        </w:rPr>
        <w:t>.”  They fit into a VERY important place in God’s scheme of things!</w:t>
      </w:r>
      <w:r w:rsidR="00F47D57">
        <w:rPr>
          <w:sz w:val="24"/>
          <w:szCs w:val="24"/>
        </w:rPr>
        <w:t xml:space="preserve">  </w:t>
      </w:r>
      <w:r w:rsidR="00F47D57" w:rsidRPr="00F47D57">
        <w:rPr>
          <w:b/>
          <w:bCs/>
          <w:sz w:val="24"/>
          <w:szCs w:val="24"/>
        </w:rPr>
        <w:t>Servant-</w:t>
      </w:r>
      <w:r w:rsidR="00F47D57" w:rsidRPr="00F47D57">
        <w:rPr>
          <w:b/>
          <w:bCs/>
          <w:i/>
          <w:iCs/>
          <w:sz w:val="24"/>
          <w:szCs w:val="24"/>
        </w:rPr>
        <w:t>leaders</w:t>
      </w:r>
      <w:r w:rsidR="00F47D57">
        <w:rPr>
          <w:sz w:val="24"/>
          <w:szCs w:val="24"/>
        </w:rPr>
        <w:t xml:space="preserve"> in the church, </w:t>
      </w:r>
      <w:r w:rsidR="00F47D57" w:rsidRPr="00F47D57">
        <w:rPr>
          <w:b/>
          <w:bCs/>
          <w:sz w:val="24"/>
          <w:szCs w:val="24"/>
        </w:rPr>
        <w:t>that</w:t>
      </w:r>
      <w:r w:rsidR="00F47D57">
        <w:rPr>
          <w:sz w:val="24"/>
          <w:szCs w:val="24"/>
        </w:rPr>
        <w:t xml:space="preserve"> is the place of </w:t>
      </w:r>
      <w:r w:rsidR="00F47D57" w:rsidRPr="00F47D57">
        <w:rPr>
          <w:b/>
          <w:bCs/>
          <w:i/>
          <w:iCs/>
          <w:sz w:val="24"/>
          <w:szCs w:val="24"/>
        </w:rPr>
        <w:t>deacons</w:t>
      </w:r>
      <w:r w:rsidR="00F47D57">
        <w:rPr>
          <w:sz w:val="24"/>
          <w:szCs w:val="24"/>
        </w:rPr>
        <w:t>.</w:t>
      </w:r>
    </w:p>
    <w:p w14:paraId="4FF5EAF9" w14:textId="77777777" w:rsidR="00FC2DB7" w:rsidRPr="00FC2DB7" w:rsidRDefault="00FC2DB7" w:rsidP="00FC2DB7">
      <w:pPr>
        <w:rPr>
          <w:sz w:val="24"/>
          <w:szCs w:val="24"/>
        </w:rPr>
      </w:pPr>
      <w:r w:rsidRPr="00FC2DB7">
        <w:rPr>
          <w:sz w:val="24"/>
          <w:szCs w:val="24"/>
        </w:rPr>
        <w:t> </w:t>
      </w:r>
    </w:p>
    <w:p w14:paraId="284428DA" w14:textId="77777777" w:rsidR="00FC2DB7" w:rsidRPr="00FC2DB7" w:rsidRDefault="00FC2DB7" w:rsidP="00FC2DB7">
      <w:pPr>
        <w:rPr>
          <w:sz w:val="24"/>
          <w:szCs w:val="24"/>
        </w:rPr>
      </w:pPr>
      <w:r w:rsidRPr="00FC2DB7">
        <w:rPr>
          <w:sz w:val="24"/>
          <w:szCs w:val="24"/>
        </w:rPr>
        <w:t> </w:t>
      </w:r>
    </w:p>
    <w:p w14:paraId="59DFF73B" w14:textId="77777777" w:rsidR="00FC2DB7" w:rsidRPr="00FC2DB7" w:rsidRDefault="00FC2DB7" w:rsidP="00FC2DB7">
      <w:pPr>
        <w:rPr>
          <w:sz w:val="24"/>
          <w:szCs w:val="24"/>
        </w:rPr>
      </w:pPr>
      <w:r w:rsidRPr="00FC2DB7">
        <w:rPr>
          <w:sz w:val="24"/>
          <w:szCs w:val="24"/>
        </w:rPr>
        <w:t> </w:t>
      </w:r>
    </w:p>
    <w:p w14:paraId="001C6994" w14:textId="77777777" w:rsidR="00FC2DB7" w:rsidRPr="00FC2DB7" w:rsidRDefault="00FC2DB7" w:rsidP="00FC2DB7">
      <w:pPr>
        <w:rPr>
          <w:sz w:val="24"/>
          <w:szCs w:val="24"/>
        </w:rPr>
      </w:pPr>
      <w:r w:rsidRPr="00FC2DB7">
        <w:rPr>
          <w:sz w:val="24"/>
          <w:szCs w:val="24"/>
        </w:rPr>
        <w:t> </w:t>
      </w:r>
    </w:p>
    <w:p w14:paraId="5D0B0FC1" w14:textId="77777777" w:rsidR="00FC2DB7" w:rsidRPr="00FC2DB7" w:rsidRDefault="00FC2DB7" w:rsidP="00FC2DB7">
      <w:pPr>
        <w:rPr>
          <w:sz w:val="24"/>
          <w:szCs w:val="24"/>
        </w:rPr>
      </w:pPr>
      <w:r w:rsidRPr="00FC2DB7">
        <w:rPr>
          <w:sz w:val="24"/>
          <w:szCs w:val="24"/>
        </w:rPr>
        <w:t> </w:t>
      </w:r>
    </w:p>
    <w:p w14:paraId="0C6859C7" w14:textId="77777777" w:rsidR="00FC2DB7" w:rsidRPr="00FC2DB7" w:rsidRDefault="00FC2DB7" w:rsidP="00FC2DB7">
      <w:pPr>
        <w:rPr>
          <w:sz w:val="24"/>
          <w:szCs w:val="24"/>
        </w:rPr>
      </w:pPr>
      <w:r w:rsidRPr="00FC2DB7">
        <w:rPr>
          <w:sz w:val="24"/>
          <w:szCs w:val="24"/>
        </w:rPr>
        <w:t> </w:t>
      </w:r>
    </w:p>
    <w:p w14:paraId="1A48D00E" w14:textId="77777777" w:rsidR="00FC2DB7" w:rsidRPr="00FC2DB7" w:rsidRDefault="00FC2DB7" w:rsidP="00FC2DB7">
      <w:pPr>
        <w:rPr>
          <w:sz w:val="24"/>
          <w:szCs w:val="24"/>
        </w:rPr>
      </w:pPr>
      <w:r w:rsidRPr="00FC2DB7">
        <w:rPr>
          <w:sz w:val="24"/>
          <w:szCs w:val="24"/>
        </w:rPr>
        <w:t> </w:t>
      </w:r>
    </w:p>
    <w:p w14:paraId="76627BBB" w14:textId="77777777" w:rsidR="00FC2DB7" w:rsidRPr="00FC2DB7" w:rsidRDefault="00FC2DB7" w:rsidP="00FC2DB7">
      <w:pPr>
        <w:rPr>
          <w:sz w:val="24"/>
          <w:szCs w:val="24"/>
        </w:rPr>
      </w:pPr>
      <w:r w:rsidRPr="00FC2DB7">
        <w:rPr>
          <w:sz w:val="24"/>
          <w:szCs w:val="24"/>
        </w:rPr>
        <w:t> </w:t>
      </w:r>
    </w:p>
    <w:p w14:paraId="3B319C2F" w14:textId="77777777" w:rsidR="00FC2DB7" w:rsidRPr="00FC2DB7" w:rsidRDefault="00FC2DB7" w:rsidP="00FC2DB7">
      <w:pPr>
        <w:rPr>
          <w:sz w:val="24"/>
          <w:szCs w:val="24"/>
        </w:rPr>
      </w:pPr>
      <w:r w:rsidRPr="00FC2DB7">
        <w:rPr>
          <w:sz w:val="24"/>
          <w:szCs w:val="24"/>
        </w:rPr>
        <w:t> </w:t>
      </w:r>
    </w:p>
    <w:p w14:paraId="09F0D68B" w14:textId="77777777" w:rsidR="00D57B08" w:rsidRPr="00FC2DB7" w:rsidRDefault="00D57B08" w:rsidP="00FC2DB7">
      <w:pPr>
        <w:rPr>
          <w:sz w:val="24"/>
          <w:szCs w:val="24"/>
        </w:rPr>
      </w:pPr>
    </w:p>
    <w:sectPr w:rsidR="00D57B08" w:rsidRPr="00FC2DB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1D985" w14:textId="77777777" w:rsidR="00E6161C" w:rsidRDefault="00E6161C" w:rsidP="00FC2DB7">
      <w:r>
        <w:separator/>
      </w:r>
    </w:p>
  </w:endnote>
  <w:endnote w:type="continuationSeparator" w:id="0">
    <w:p w14:paraId="08F62C25" w14:textId="77777777" w:rsidR="00E6161C" w:rsidRDefault="00E6161C" w:rsidP="00FC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0ED9C" w14:textId="77777777" w:rsidR="00E6161C" w:rsidRDefault="00E6161C" w:rsidP="00FC2DB7">
      <w:r>
        <w:separator/>
      </w:r>
    </w:p>
  </w:footnote>
  <w:footnote w:type="continuationSeparator" w:id="0">
    <w:p w14:paraId="47E0CC39" w14:textId="77777777" w:rsidR="00E6161C" w:rsidRDefault="00E6161C" w:rsidP="00FC2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0F5E" w14:textId="77777777" w:rsidR="00FC2DB7" w:rsidRPr="00FC2DB7" w:rsidRDefault="00FC2DB7" w:rsidP="00FC2DB7">
    <w:pPr>
      <w:jc w:val="center"/>
      <w:rPr>
        <w:rFonts w:ascii="Times New Roman" w:hAnsi="Times New Roman" w:cs="Times New Roman"/>
        <w:b/>
        <w:bCs/>
        <w:i/>
        <w:iCs/>
        <w:sz w:val="28"/>
        <w:szCs w:val="28"/>
      </w:rPr>
    </w:pPr>
    <w:r w:rsidRPr="00FC2DB7">
      <w:rPr>
        <w:rFonts w:ascii="Times New Roman" w:hAnsi="Times New Roman" w:cs="Times New Roman"/>
        <w:b/>
        <w:bCs/>
        <w:i/>
        <w:iCs/>
        <w:sz w:val="28"/>
        <w:szCs w:val="28"/>
      </w:rPr>
      <w:t>PLACE OF DEACONS</w:t>
    </w:r>
  </w:p>
  <w:p w14:paraId="169A60BE" w14:textId="3A843835" w:rsidR="00FC2DB7" w:rsidRPr="00FC2DB7" w:rsidRDefault="00FC2DB7" w:rsidP="00FC2DB7">
    <w:pPr>
      <w:rPr>
        <w:b/>
        <w:bCs/>
        <w:sz w:val="24"/>
        <w:szCs w:val="24"/>
      </w:rPr>
    </w:pPr>
    <w:r w:rsidRPr="00FC2DB7">
      <w:rPr>
        <w:b/>
        <w:bCs/>
        <w:sz w:val="24"/>
        <w:szCs w:val="24"/>
      </w:rPr>
      <w:t xml:space="preserve">Acts 6.1-7; 1 Tim 3.8-13             </w:t>
    </w:r>
    <w:r>
      <w:rPr>
        <w:b/>
        <w:bCs/>
        <w:sz w:val="24"/>
        <w:szCs w:val="24"/>
      </w:rPr>
      <w:t xml:space="preserve">                                    </w:t>
    </w:r>
    <w:r w:rsidRPr="00FC2DB7">
      <w:rPr>
        <w:b/>
        <w:bCs/>
        <w:sz w:val="24"/>
        <w:szCs w:val="24"/>
      </w:rPr>
      <w:t xml:space="preserve">                                        9-28-</w:t>
    </w:r>
    <w:proofErr w:type="spellStart"/>
    <w:r w:rsidRPr="00FC2DB7">
      <w:rPr>
        <w:b/>
        <w:bCs/>
        <w:sz w:val="24"/>
        <w:szCs w:val="24"/>
      </w:rPr>
      <w:t>25am</w:t>
    </w:r>
    <w:proofErr w:type="spellEnd"/>
    <w:r w:rsidRPr="00FC2DB7">
      <w:rPr>
        <w:b/>
        <w:bCs/>
        <w:sz w:val="24"/>
        <w:szCs w:val="24"/>
      </w:rPr>
      <w:t xml:space="preserve">,  </w:t>
    </w:r>
    <w:proofErr w:type="spellStart"/>
    <w:r w:rsidRPr="00FC2DB7">
      <w:rPr>
        <w:b/>
        <w:bCs/>
        <w:sz w:val="24"/>
        <w:szCs w:val="24"/>
      </w:rPr>
      <w:t>QBC</w:t>
    </w:r>
    <w:proofErr w:type="spellEnd"/>
  </w:p>
  <w:p w14:paraId="14272B38" w14:textId="77777777" w:rsidR="00FC2DB7" w:rsidRDefault="00FC2D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B7"/>
    <w:rsid w:val="00005561"/>
    <w:rsid w:val="00810C99"/>
    <w:rsid w:val="00AB6C70"/>
    <w:rsid w:val="00C21E4B"/>
    <w:rsid w:val="00D57B08"/>
    <w:rsid w:val="00E6161C"/>
    <w:rsid w:val="00EE5BDE"/>
    <w:rsid w:val="00F25C8E"/>
    <w:rsid w:val="00F47D57"/>
    <w:rsid w:val="00FC2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AE89"/>
  <w15:chartTrackingRefBased/>
  <w15:docId w15:val="{16E9D31D-E40B-4F12-A099-AEAE69A2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D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2D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2D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2D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2D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2D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D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D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D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D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2D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2D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2D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2D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2D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D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D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DB7"/>
    <w:rPr>
      <w:rFonts w:eastAsiaTheme="majorEastAsia" w:cstheme="majorBidi"/>
      <w:color w:val="272727" w:themeColor="text1" w:themeTint="D8"/>
    </w:rPr>
  </w:style>
  <w:style w:type="paragraph" w:styleId="Title">
    <w:name w:val="Title"/>
    <w:basedOn w:val="Normal"/>
    <w:next w:val="Normal"/>
    <w:link w:val="TitleChar"/>
    <w:uiPriority w:val="10"/>
    <w:qFormat/>
    <w:rsid w:val="00FC2D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D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D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D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D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2DB7"/>
    <w:rPr>
      <w:i/>
      <w:iCs/>
      <w:color w:val="404040" w:themeColor="text1" w:themeTint="BF"/>
    </w:rPr>
  </w:style>
  <w:style w:type="paragraph" w:styleId="ListParagraph">
    <w:name w:val="List Paragraph"/>
    <w:basedOn w:val="Normal"/>
    <w:uiPriority w:val="34"/>
    <w:qFormat/>
    <w:rsid w:val="00FC2DB7"/>
    <w:pPr>
      <w:ind w:left="720"/>
      <w:contextualSpacing/>
    </w:pPr>
  </w:style>
  <w:style w:type="character" w:styleId="IntenseEmphasis">
    <w:name w:val="Intense Emphasis"/>
    <w:basedOn w:val="DefaultParagraphFont"/>
    <w:uiPriority w:val="21"/>
    <w:qFormat/>
    <w:rsid w:val="00FC2DB7"/>
    <w:rPr>
      <w:i/>
      <w:iCs/>
      <w:color w:val="2F5496" w:themeColor="accent1" w:themeShade="BF"/>
    </w:rPr>
  </w:style>
  <w:style w:type="paragraph" w:styleId="IntenseQuote">
    <w:name w:val="Intense Quote"/>
    <w:basedOn w:val="Normal"/>
    <w:next w:val="Normal"/>
    <w:link w:val="IntenseQuoteChar"/>
    <w:uiPriority w:val="30"/>
    <w:qFormat/>
    <w:rsid w:val="00FC2D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2DB7"/>
    <w:rPr>
      <w:i/>
      <w:iCs/>
      <w:color w:val="2F5496" w:themeColor="accent1" w:themeShade="BF"/>
    </w:rPr>
  </w:style>
  <w:style w:type="character" w:styleId="IntenseReference">
    <w:name w:val="Intense Reference"/>
    <w:basedOn w:val="DefaultParagraphFont"/>
    <w:uiPriority w:val="32"/>
    <w:qFormat/>
    <w:rsid w:val="00FC2DB7"/>
    <w:rPr>
      <w:b/>
      <w:bCs/>
      <w:smallCaps/>
      <w:color w:val="2F5496" w:themeColor="accent1" w:themeShade="BF"/>
      <w:spacing w:val="5"/>
    </w:rPr>
  </w:style>
  <w:style w:type="paragraph" w:styleId="Header">
    <w:name w:val="header"/>
    <w:basedOn w:val="Normal"/>
    <w:link w:val="HeaderChar"/>
    <w:uiPriority w:val="99"/>
    <w:unhideWhenUsed/>
    <w:rsid w:val="00FC2DB7"/>
    <w:pPr>
      <w:tabs>
        <w:tab w:val="center" w:pos="4680"/>
        <w:tab w:val="right" w:pos="9360"/>
      </w:tabs>
    </w:pPr>
  </w:style>
  <w:style w:type="character" w:customStyle="1" w:styleId="HeaderChar">
    <w:name w:val="Header Char"/>
    <w:basedOn w:val="DefaultParagraphFont"/>
    <w:link w:val="Header"/>
    <w:uiPriority w:val="99"/>
    <w:rsid w:val="00FC2DB7"/>
  </w:style>
  <w:style w:type="paragraph" w:styleId="Footer">
    <w:name w:val="footer"/>
    <w:basedOn w:val="Normal"/>
    <w:link w:val="FooterChar"/>
    <w:uiPriority w:val="99"/>
    <w:unhideWhenUsed/>
    <w:rsid w:val="00FC2DB7"/>
    <w:pPr>
      <w:tabs>
        <w:tab w:val="center" w:pos="4680"/>
        <w:tab w:val="right" w:pos="9360"/>
      </w:tabs>
    </w:pPr>
  </w:style>
  <w:style w:type="character" w:customStyle="1" w:styleId="FooterChar">
    <w:name w:val="Footer Char"/>
    <w:basedOn w:val="DefaultParagraphFont"/>
    <w:link w:val="Footer"/>
    <w:uiPriority w:val="99"/>
    <w:rsid w:val="00FC2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2025-09-28T19:01:00Z</dcterms:created>
  <dcterms:modified xsi:type="dcterms:W3CDTF">2025-09-28T19:14:00Z</dcterms:modified>
</cp:coreProperties>
</file>