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44401" w14:textId="314F29A8" w:rsidR="00011446" w:rsidRDefault="00011446" w:rsidP="00011446">
      <w:pPr>
        <w:rPr>
          <w:color w:val="0070C0"/>
          <w:sz w:val="28"/>
          <w:szCs w:val="28"/>
          <w:u w:val="single"/>
        </w:rPr>
      </w:pPr>
      <w:r w:rsidRPr="001C0252">
        <w:rPr>
          <w:b/>
          <w:bCs/>
          <w:sz w:val="28"/>
          <w:szCs w:val="28"/>
        </w:rPr>
        <w:t>Paper</w:t>
      </w:r>
      <w:r w:rsidRPr="00D0724E">
        <w:rPr>
          <w:sz w:val="28"/>
          <w:szCs w:val="28"/>
        </w:rPr>
        <w:t xml:space="preserve">:  </w:t>
      </w:r>
      <w:r>
        <w:rPr>
          <w:color w:val="0070C0"/>
          <w:sz w:val="28"/>
          <w:szCs w:val="28"/>
          <w:u w:val="single"/>
        </w:rPr>
        <w:t>The Foundation Continues to Crumble</w:t>
      </w:r>
    </w:p>
    <w:p w14:paraId="040A143A" w14:textId="4E94B4BF" w:rsidR="00011446" w:rsidRPr="00011446" w:rsidRDefault="00011446" w:rsidP="00011446">
      <w:pPr>
        <w:rPr>
          <w:sz w:val="28"/>
          <w:szCs w:val="28"/>
          <w:u w:val="single"/>
        </w:rPr>
      </w:pPr>
      <w:r w:rsidRPr="00011446"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  <w:u w:val="single"/>
        </w:rPr>
        <w:t>The ‘Zika virus’ Does Not Exist</w:t>
      </w:r>
      <w:r>
        <w:rPr>
          <w:sz w:val="28"/>
          <w:szCs w:val="28"/>
        </w:rPr>
        <w:tab/>
      </w:r>
    </w:p>
    <w:p w14:paraId="6C31A284" w14:textId="3E18B8F1" w:rsidR="00011446" w:rsidRDefault="00011446" w:rsidP="00011446">
      <w:pPr>
        <w:rPr>
          <w:sz w:val="28"/>
          <w:szCs w:val="28"/>
          <w:u w:val="single"/>
        </w:rPr>
      </w:pPr>
      <w:r w:rsidRPr="001C0252">
        <w:rPr>
          <w:b/>
          <w:bCs/>
          <w:sz w:val="28"/>
          <w:szCs w:val="28"/>
        </w:rPr>
        <w:t>Date</w:t>
      </w:r>
      <w:r>
        <w:rPr>
          <w:sz w:val="28"/>
          <w:szCs w:val="28"/>
        </w:rPr>
        <w:t xml:space="preserve">:  </w:t>
      </w:r>
      <w:r>
        <w:rPr>
          <w:color w:val="0070C0"/>
          <w:sz w:val="28"/>
          <w:szCs w:val="28"/>
        </w:rPr>
        <w:t>19 March 2021</w:t>
      </w:r>
    </w:p>
    <w:p w14:paraId="47349F15" w14:textId="77777777" w:rsidR="00011446" w:rsidRDefault="00011446" w:rsidP="00011446">
      <w:pPr>
        <w:rPr>
          <w:sz w:val="28"/>
          <w:szCs w:val="28"/>
        </w:rPr>
      </w:pPr>
      <w:r w:rsidRPr="001C0252">
        <w:rPr>
          <w:b/>
          <w:bCs/>
          <w:sz w:val="28"/>
          <w:szCs w:val="28"/>
        </w:rPr>
        <w:t>By</w:t>
      </w:r>
      <w:r>
        <w:rPr>
          <w:sz w:val="28"/>
          <w:szCs w:val="28"/>
        </w:rPr>
        <w:t xml:space="preserve">:  </w:t>
      </w:r>
      <w:r w:rsidRPr="00815D19">
        <w:rPr>
          <w:color w:val="0070C0"/>
          <w:sz w:val="28"/>
          <w:szCs w:val="28"/>
        </w:rPr>
        <w:t>D</w:t>
      </w:r>
      <w:r>
        <w:rPr>
          <w:color w:val="0070C0"/>
          <w:sz w:val="28"/>
          <w:szCs w:val="28"/>
        </w:rPr>
        <w:t>.</w:t>
      </w:r>
      <w:r w:rsidRPr="00815D19">
        <w:rPr>
          <w:color w:val="0070C0"/>
          <w:sz w:val="28"/>
          <w:szCs w:val="28"/>
        </w:rPr>
        <w:t xml:space="preserve"> R. Shearer</w:t>
      </w:r>
    </w:p>
    <w:p w14:paraId="6C75F0BC" w14:textId="73E5C824" w:rsidR="00011446" w:rsidRDefault="00011446" w:rsidP="00011446">
      <w:pPr>
        <w:rPr>
          <w:color w:val="0070C0"/>
          <w:sz w:val="28"/>
          <w:szCs w:val="28"/>
        </w:rPr>
      </w:pPr>
      <w:r w:rsidRPr="001C0252">
        <w:rPr>
          <w:b/>
          <w:bCs/>
          <w:sz w:val="28"/>
          <w:szCs w:val="28"/>
        </w:rPr>
        <w:t>Topic</w:t>
      </w:r>
      <w:r>
        <w:rPr>
          <w:sz w:val="28"/>
          <w:szCs w:val="28"/>
        </w:rPr>
        <w:t xml:space="preserve">: </w:t>
      </w:r>
      <w:r>
        <w:rPr>
          <w:color w:val="0070C0"/>
          <w:sz w:val="28"/>
          <w:szCs w:val="28"/>
        </w:rPr>
        <w:t xml:space="preserve">As the world wakes up to the fallacy of ‘germ theory’, the topic of this Paper will stand </w:t>
      </w:r>
      <w:r w:rsidR="00B37A62">
        <w:rPr>
          <w:color w:val="0070C0"/>
          <w:sz w:val="28"/>
          <w:szCs w:val="28"/>
        </w:rPr>
        <w:t xml:space="preserve">merely, </w:t>
      </w:r>
      <w:r>
        <w:rPr>
          <w:color w:val="0070C0"/>
          <w:sz w:val="28"/>
          <w:szCs w:val="28"/>
        </w:rPr>
        <w:t xml:space="preserve">as </w:t>
      </w:r>
      <w:r w:rsidR="00B37A62">
        <w:rPr>
          <w:color w:val="0070C0"/>
          <w:sz w:val="28"/>
          <w:szCs w:val="28"/>
        </w:rPr>
        <w:t>the latest</w:t>
      </w:r>
      <w:r>
        <w:rPr>
          <w:color w:val="0070C0"/>
          <w:sz w:val="28"/>
          <w:szCs w:val="28"/>
        </w:rPr>
        <w:t xml:space="preserve"> example of the revealing of falsehood.  As with all falsehoods, they have an inherent life span duration, </w:t>
      </w:r>
      <w:r w:rsidRPr="00B37A62">
        <w:rPr>
          <w:b/>
          <w:bCs/>
          <w:color w:val="0070C0"/>
          <w:sz w:val="28"/>
          <w:szCs w:val="28"/>
        </w:rPr>
        <w:t>because</w:t>
      </w:r>
      <w:r>
        <w:rPr>
          <w:color w:val="0070C0"/>
          <w:sz w:val="28"/>
          <w:szCs w:val="28"/>
        </w:rPr>
        <w:t xml:space="preserve"> they are not the fabric of the Universe.  They are </w:t>
      </w:r>
      <w:r w:rsidR="00B37A62">
        <w:rPr>
          <w:color w:val="0070C0"/>
          <w:sz w:val="28"/>
          <w:szCs w:val="28"/>
        </w:rPr>
        <w:t>simp</w:t>
      </w:r>
      <w:r>
        <w:rPr>
          <w:color w:val="0070C0"/>
          <w:sz w:val="28"/>
          <w:szCs w:val="28"/>
        </w:rPr>
        <w:t>ly a concoction of human misappropriated intent</w:t>
      </w:r>
      <w:r w:rsidR="00B37A62">
        <w:rPr>
          <w:color w:val="0070C0"/>
          <w:sz w:val="28"/>
          <w:szCs w:val="28"/>
        </w:rPr>
        <w:t>ion</w:t>
      </w:r>
      <w:r>
        <w:rPr>
          <w:color w:val="0070C0"/>
          <w:sz w:val="28"/>
          <w:szCs w:val="28"/>
        </w:rPr>
        <w:t>, for various</w:t>
      </w:r>
      <w:r w:rsidR="00B37A62">
        <w:rPr>
          <w:color w:val="0070C0"/>
          <w:sz w:val="28"/>
          <w:szCs w:val="28"/>
        </w:rPr>
        <w:t>,</w:t>
      </w:r>
      <w:r>
        <w:rPr>
          <w:color w:val="0070C0"/>
          <w:sz w:val="28"/>
          <w:szCs w:val="28"/>
        </w:rPr>
        <w:t xml:space="preserve"> </w:t>
      </w:r>
      <w:r w:rsidR="00B37A62">
        <w:rPr>
          <w:color w:val="0070C0"/>
          <w:sz w:val="28"/>
          <w:szCs w:val="28"/>
        </w:rPr>
        <w:t xml:space="preserve">‘less than helpful’ </w:t>
      </w:r>
      <w:r>
        <w:rPr>
          <w:color w:val="0070C0"/>
          <w:sz w:val="28"/>
          <w:szCs w:val="28"/>
        </w:rPr>
        <w:t>purposes</w:t>
      </w:r>
      <w:r w:rsidR="00B37A62">
        <w:rPr>
          <w:color w:val="0070C0"/>
          <w:sz w:val="28"/>
          <w:szCs w:val="28"/>
        </w:rPr>
        <w:t xml:space="preserve"> (as regards the human population)</w:t>
      </w:r>
      <w:r>
        <w:rPr>
          <w:color w:val="0070C0"/>
          <w:sz w:val="28"/>
          <w:szCs w:val="28"/>
        </w:rPr>
        <w:t>.</w:t>
      </w:r>
    </w:p>
    <w:p w14:paraId="58B27DD6" w14:textId="122E1382" w:rsidR="00011446" w:rsidRDefault="00011446" w:rsidP="00011446">
      <w:pPr>
        <w:rPr>
          <w:sz w:val="28"/>
          <w:szCs w:val="28"/>
        </w:rPr>
      </w:pPr>
      <w:r>
        <w:rPr>
          <w:sz w:val="28"/>
          <w:szCs w:val="28"/>
          <w:u w:val="single"/>
        </w:rPr>
        <w:t>Introduction</w:t>
      </w:r>
    </w:p>
    <w:p w14:paraId="51A436BC" w14:textId="48F7748E" w:rsidR="00011446" w:rsidRDefault="00011446" w:rsidP="00011446">
      <w:pPr>
        <w:rPr>
          <w:sz w:val="28"/>
          <w:szCs w:val="28"/>
        </w:rPr>
      </w:pPr>
      <w:r>
        <w:rPr>
          <w:sz w:val="28"/>
          <w:szCs w:val="28"/>
        </w:rPr>
        <w:t>This Paper consists of 2 simple parts, as follows:</w:t>
      </w:r>
    </w:p>
    <w:p w14:paraId="583F42A7" w14:textId="79090537" w:rsidR="00011446" w:rsidRDefault="00011446" w:rsidP="0001144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11446">
        <w:rPr>
          <w:sz w:val="28"/>
          <w:szCs w:val="28"/>
        </w:rPr>
        <w:t>A req</w:t>
      </w:r>
      <w:r>
        <w:rPr>
          <w:sz w:val="28"/>
          <w:szCs w:val="28"/>
        </w:rPr>
        <w:t xml:space="preserve">uest for authenticated </w:t>
      </w:r>
      <w:r w:rsidR="00B37A62">
        <w:rPr>
          <w:sz w:val="28"/>
          <w:szCs w:val="28"/>
        </w:rPr>
        <w:t>evidence</w:t>
      </w:r>
      <w:r>
        <w:rPr>
          <w:sz w:val="28"/>
          <w:szCs w:val="28"/>
        </w:rPr>
        <w:t xml:space="preserve"> that the “Zika virus” exists, and</w:t>
      </w:r>
    </w:p>
    <w:p w14:paraId="3A008B6C" w14:textId="73369FA9" w:rsidR="00011446" w:rsidRDefault="00011446" w:rsidP="0001144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response</w:t>
      </w:r>
      <w:r w:rsidR="00B37A62">
        <w:rPr>
          <w:sz w:val="28"/>
          <w:szCs w:val="28"/>
        </w:rPr>
        <w:t xml:space="preserve"> to this request.</w:t>
      </w:r>
    </w:p>
    <w:p w14:paraId="32178505" w14:textId="531AAC64" w:rsidR="00011446" w:rsidRDefault="00011446" w:rsidP="00011446">
      <w:pPr>
        <w:rPr>
          <w:sz w:val="28"/>
          <w:szCs w:val="28"/>
        </w:rPr>
      </w:pPr>
      <w:r>
        <w:rPr>
          <w:sz w:val="28"/>
          <w:szCs w:val="28"/>
        </w:rPr>
        <w:t xml:space="preserve">The request was in line with the Freedom of Information Act (FOIA) as submitted to the Center for </w:t>
      </w:r>
      <w:r w:rsidR="00B03243">
        <w:rPr>
          <w:sz w:val="28"/>
          <w:szCs w:val="28"/>
        </w:rPr>
        <w:t>‘</w:t>
      </w:r>
      <w:r>
        <w:rPr>
          <w:sz w:val="28"/>
          <w:szCs w:val="28"/>
        </w:rPr>
        <w:t>Disease</w:t>
      </w:r>
      <w:r w:rsidR="00B03243">
        <w:rPr>
          <w:sz w:val="28"/>
          <w:szCs w:val="28"/>
        </w:rPr>
        <w:t>’</w:t>
      </w:r>
      <w:r>
        <w:rPr>
          <w:sz w:val="28"/>
          <w:szCs w:val="28"/>
        </w:rPr>
        <w:t xml:space="preserve"> Control</w:t>
      </w:r>
      <w:r w:rsidR="00B03243">
        <w:rPr>
          <w:sz w:val="28"/>
          <w:szCs w:val="28"/>
        </w:rPr>
        <w:t xml:space="preserve">, </w:t>
      </w:r>
      <w:proofErr w:type="spellStart"/>
      <w:r w:rsidR="00B03243">
        <w:rPr>
          <w:sz w:val="28"/>
          <w:szCs w:val="28"/>
        </w:rPr>
        <w:t>Altanta</w:t>
      </w:r>
      <w:proofErr w:type="spellEnd"/>
      <w:r w:rsidR="00B03243">
        <w:rPr>
          <w:sz w:val="28"/>
          <w:szCs w:val="28"/>
        </w:rPr>
        <w:t>, Georgia.</w:t>
      </w:r>
    </w:p>
    <w:p w14:paraId="41544A3A" w14:textId="21842E0D" w:rsidR="00B03243" w:rsidRDefault="00B03243" w:rsidP="00011446">
      <w:pPr>
        <w:rPr>
          <w:sz w:val="28"/>
          <w:szCs w:val="28"/>
        </w:rPr>
      </w:pPr>
      <w:r>
        <w:rPr>
          <w:sz w:val="28"/>
          <w:szCs w:val="28"/>
        </w:rPr>
        <w:t xml:space="preserve">In keeping with the revealing of other falsehoods in recent history, this request </w:t>
      </w:r>
      <w:r w:rsidRPr="00B37A62">
        <w:rPr>
          <w:b/>
          <w:bCs/>
          <w:sz w:val="28"/>
          <w:szCs w:val="28"/>
        </w:rPr>
        <w:t>failed</w:t>
      </w:r>
      <w:r>
        <w:rPr>
          <w:sz w:val="28"/>
          <w:szCs w:val="28"/>
        </w:rPr>
        <w:t xml:space="preserve"> to provide proof </w:t>
      </w:r>
      <w:r w:rsidR="00B37A62">
        <w:rPr>
          <w:sz w:val="28"/>
          <w:szCs w:val="28"/>
        </w:rPr>
        <w:t>of</w:t>
      </w:r>
      <w:r>
        <w:rPr>
          <w:sz w:val="28"/>
          <w:szCs w:val="28"/>
        </w:rPr>
        <w:t xml:space="preserve"> the existence of this “virus”.  A </w:t>
      </w:r>
      <w:r w:rsidR="00B37A62">
        <w:rPr>
          <w:sz w:val="28"/>
          <w:szCs w:val="28"/>
        </w:rPr>
        <w:t>couple of ‘trend-setting’ examples, in recent history, tells us</w:t>
      </w:r>
      <w:r>
        <w:rPr>
          <w:sz w:val="28"/>
          <w:szCs w:val="28"/>
        </w:rPr>
        <w:t xml:space="preserve"> that </w:t>
      </w:r>
      <w:r w:rsidR="00B37A62">
        <w:rPr>
          <w:sz w:val="28"/>
          <w:szCs w:val="28"/>
        </w:rPr>
        <w:t xml:space="preserve">…it </w:t>
      </w:r>
      <w:r>
        <w:rPr>
          <w:sz w:val="28"/>
          <w:szCs w:val="28"/>
        </w:rPr>
        <w:t>‘was always going to come to this’:</w:t>
      </w:r>
    </w:p>
    <w:p w14:paraId="4CBDF934" w14:textId="3F356763" w:rsidR="00B03243" w:rsidRDefault="00B03243" w:rsidP="00B0324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HIV/AIDS – Neither Dr. Kary Mullis (inventor of RT-PCR; Nobel Laureate), nor Dr. Stefan Lanka (‘virologist’; molecular biologist), nor Dr. Peter </w:t>
      </w:r>
      <w:proofErr w:type="spellStart"/>
      <w:r>
        <w:rPr>
          <w:sz w:val="28"/>
          <w:szCs w:val="28"/>
        </w:rPr>
        <w:t>Duesberg</w:t>
      </w:r>
      <w:proofErr w:type="spellEnd"/>
      <w:r>
        <w:rPr>
          <w:sz w:val="28"/>
          <w:szCs w:val="28"/>
        </w:rPr>
        <w:t xml:space="preserve"> (Professor; molecular biologist – book “Inventing the AIDS Virus”), were able to find </w:t>
      </w:r>
      <w:r w:rsidR="00B37A62">
        <w:rPr>
          <w:sz w:val="28"/>
          <w:szCs w:val="28"/>
        </w:rPr>
        <w:t>any, original documentation/</w:t>
      </w:r>
      <w:r>
        <w:rPr>
          <w:sz w:val="28"/>
          <w:szCs w:val="28"/>
        </w:rPr>
        <w:t>evidence of ‘HIV’ that causes AIDS.</w:t>
      </w:r>
    </w:p>
    <w:p w14:paraId="35955868" w14:textId="60409288" w:rsidR="00B03243" w:rsidRDefault="00B03243" w:rsidP="00B0324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Measles ‘virus’ – Not being able to locate the original documentation claiming the existence of the measles virus, Dr. Stefan Lanka offered a 100,000 Euro award for anyone to present the proof of existence.  It has not been claimed.</w:t>
      </w:r>
    </w:p>
    <w:p w14:paraId="28424BB1" w14:textId="25FB2D6D" w:rsidR="00B03243" w:rsidRDefault="00B03243" w:rsidP="00B03243">
      <w:pPr>
        <w:rPr>
          <w:sz w:val="28"/>
          <w:szCs w:val="28"/>
        </w:rPr>
      </w:pPr>
      <w:r>
        <w:rPr>
          <w:sz w:val="28"/>
          <w:szCs w:val="28"/>
        </w:rPr>
        <w:t>The trend of false foundations is not limited to the field</w:t>
      </w:r>
      <w:r w:rsidR="00B37A62">
        <w:rPr>
          <w:sz w:val="28"/>
          <w:szCs w:val="28"/>
        </w:rPr>
        <w:t>s</w:t>
      </w:r>
      <w:r>
        <w:rPr>
          <w:sz w:val="28"/>
          <w:szCs w:val="28"/>
        </w:rPr>
        <w:t xml:space="preserve"> of </w:t>
      </w:r>
      <w:r w:rsidR="00B37A62">
        <w:rPr>
          <w:sz w:val="28"/>
          <w:szCs w:val="28"/>
        </w:rPr>
        <w:t xml:space="preserve">‘virology’ or epidemiology.  This evidence is emerging rapidly, should anyone wish to recognize it.  This Paper is merely the </w:t>
      </w:r>
      <w:r w:rsidR="00B37A62" w:rsidRPr="009E515F">
        <w:rPr>
          <w:i/>
          <w:iCs/>
          <w:sz w:val="28"/>
          <w:szCs w:val="28"/>
        </w:rPr>
        <w:t>latest example</w:t>
      </w:r>
      <w:r w:rsidR="00B37A62">
        <w:rPr>
          <w:sz w:val="28"/>
          <w:szCs w:val="28"/>
        </w:rPr>
        <w:t>, as the foundation of falsehood continues to crumble.</w:t>
      </w:r>
    </w:p>
    <w:p w14:paraId="300A7BA0" w14:textId="2C07DE91" w:rsidR="00B37A62" w:rsidRPr="00B03243" w:rsidRDefault="00B37A62" w:rsidP="00B03243">
      <w:pPr>
        <w:rPr>
          <w:sz w:val="28"/>
          <w:szCs w:val="28"/>
        </w:rPr>
      </w:pPr>
      <w:r>
        <w:rPr>
          <w:sz w:val="28"/>
          <w:szCs w:val="28"/>
        </w:rPr>
        <w:t>The result? – Our dear planet will be “Settled in Light &amp; Life”, as per previous documentation</w:t>
      </w:r>
      <w:r w:rsidR="009E515F">
        <w:rPr>
          <w:sz w:val="28"/>
          <w:szCs w:val="28"/>
        </w:rPr>
        <w:t>/Papers/books</w:t>
      </w:r>
      <w:r>
        <w:rPr>
          <w:sz w:val="28"/>
          <w:szCs w:val="28"/>
        </w:rPr>
        <w:t>.</w:t>
      </w:r>
      <w:r w:rsidR="009E515F">
        <w:rPr>
          <w:sz w:val="28"/>
          <w:szCs w:val="28"/>
        </w:rPr>
        <w:t xml:space="preserve">  </w:t>
      </w:r>
      <w:hyperlink r:id="rId5" w:history="1">
        <w:r w:rsidR="009E515F" w:rsidRPr="006623F7">
          <w:rPr>
            <w:rStyle w:val="Hyperlink"/>
            <w:sz w:val="24"/>
            <w:szCs w:val="24"/>
          </w:rPr>
          <w:t>https://oneeyedbudgie.com/the-truth-centre</w:t>
        </w:r>
        <w:r w:rsidR="009E515F" w:rsidRPr="009E515F">
          <w:rPr>
            <w:rStyle w:val="Hyperlink"/>
            <w:color w:val="auto"/>
            <w:sz w:val="24"/>
            <w:szCs w:val="24"/>
            <w:u w:val="none"/>
          </w:rPr>
          <w:t xml:space="preserve"> (3</w:t>
        </w:r>
      </w:hyperlink>
      <w:r w:rsidR="009E515F">
        <w:rPr>
          <w:sz w:val="24"/>
          <w:szCs w:val="24"/>
        </w:rPr>
        <w:t xml:space="preserve"> tabs)</w:t>
      </w:r>
    </w:p>
    <w:sectPr w:rsidR="00B37A62" w:rsidRPr="00B03243" w:rsidSect="00B37A62">
      <w:pgSz w:w="12240" w:h="15840"/>
      <w:pgMar w:top="1440" w:right="1152" w:bottom="144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DC31B4"/>
    <w:multiLevelType w:val="hybridMultilevel"/>
    <w:tmpl w:val="F33AB880"/>
    <w:lvl w:ilvl="0" w:tplc="61FEA7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85609"/>
    <w:multiLevelType w:val="hybridMultilevel"/>
    <w:tmpl w:val="4580BF68"/>
    <w:lvl w:ilvl="0" w:tplc="F3CA2D9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46"/>
    <w:rsid w:val="00011446"/>
    <w:rsid w:val="009E515F"/>
    <w:rsid w:val="00B03243"/>
    <w:rsid w:val="00B37A62"/>
    <w:rsid w:val="00F4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9288E"/>
  <w15:chartTrackingRefBased/>
  <w15:docId w15:val="{2C0D91E4-DC22-42A6-9D59-2241FFBE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4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51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5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neeyedbudgie.com/the-truth-centre%20(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Shearer</dc:creator>
  <cp:keywords/>
  <dc:description/>
  <cp:lastModifiedBy>Dave Shearer</cp:lastModifiedBy>
  <cp:revision>1</cp:revision>
  <dcterms:created xsi:type="dcterms:W3CDTF">2021-03-19T22:14:00Z</dcterms:created>
  <dcterms:modified xsi:type="dcterms:W3CDTF">2021-03-19T22:47:00Z</dcterms:modified>
</cp:coreProperties>
</file>