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D56A" w14:textId="713409FC" w:rsidR="005D28EE" w:rsidRDefault="005D28EE" w:rsidP="005D28EE">
      <w:pPr>
        <w:pStyle w:val="Title"/>
        <w:ind w:left="2160" w:firstLine="72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FE67D69" wp14:editId="1865D2DB">
            <wp:simplePos x="0" y="0"/>
            <wp:positionH relativeFrom="page">
              <wp:posOffset>980528</wp:posOffset>
            </wp:positionH>
            <wp:positionV relativeFrom="paragraph">
              <wp:posOffset>-3103</wp:posOffset>
            </wp:positionV>
            <wp:extent cx="1190307" cy="1154734"/>
            <wp:effectExtent l="0" t="0" r="0" b="0"/>
            <wp:wrapNone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307" cy="115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    Curry</w:t>
      </w:r>
      <w:r>
        <w:rPr>
          <w:spacing w:val="-13"/>
          <w:w w:val="110"/>
        </w:rPr>
        <w:t xml:space="preserve"> </w:t>
      </w:r>
      <w:r>
        <w:rPr>
          <w:w w:val="110"/>
        </w:rPr>
        <w:t>County</w:t>
      </w:r>
      <w:r>
        <w:rPr>
          <w:spacing w:val="-13"/>
          <w:w w:val="110"/>
        </w:rPr>
        <w:t xml:space="preserve"> </w:t>
      </w:r>
      <w:r>
        <w:rPr>
          <w:w w:val="110"/>
        </w:rPr>
        <w:t>Fair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Board</w:t>
      </w:r>
    </w:p>
    <w:p w14:paraId="3A9601EC" w14:textId="77777777" w:rsidR="005D28EE" w:rsidRDefault="005D28EE" w:rsidP="005D28EE">
      <w:pPr>
        <w:spacing w:before="217" w:line="256" w:lineRule="auto"/>
        <w:ind w:left="3721" w:right="695"/>
        <w:jc w:val="center"/>
        <w:rPr>
          <w:b/>
        </w:rPr>
      </w:pPr>
      <w:r>
        <w:rPr>
          <w:b/>
          <w:w w:val="110"/>
        </w:rPr>
        <w:t>29392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Ellensburg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Avenue,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Gold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Beach,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>OR</w:t>
      </w:r>
      <w:r>
        <w:rPr>
          <w:b/>
          <w:spacing w:val="-14"/>
          <w:w w:val="110"/>
        </w:rPr>
        <w:t xml:space="preserve"> </w:t>
      </w:r>
      <w:r>
        <w:rPr>
          <w:b/>
          <w:w w:val="110"/>
        </w:rPr>
        <w:t xml:space="preserve">97444 </w:t>
      </w:r>
      <w:r>
        <w:rPr>
          <w:b/>
          <w:spacing w:val="-2"/>
          <w:w w:val="110"/>
        </w:rPr>
        <w:t>541-247-4541</w:t>
      </w:r>
    </w:p>
    <w:p w14:paraId="27D4A057" w14:textId="77777777" w:rsidR="005D28EE" w:rsidRDefault="005D28EE" w:rsidP="005D28EE">
      <w:pPr>
        <w:spacing w:before="4"/>
        <w:ind w:left="3023" w:right="3"/>
        <w:jc w:val="center"/>
        <w:rPr>
          <w:b/>
        </w:rPr>
      </w:pPr>
      <w:r>
        <w:rPr>
          <w:b/>
          <w:spacing w:val="-2"/>
          <w:w w:val="110"/>
        </w:rPr>
        <w:t>Eventcenteronthebeach.com</w:t>
      </w:r>
    </w:p>
    <w:p w14:paraId="2317E8C6" w14:textId="77777777" w:rsidR="005D28EE" w:rsidRDefault="005D28EE" w:rsidP="005D28EE">
      <w:pPr>
        <w:pStyle w:val="BodyText"/>
        <w:spacing w:before="0"/>
        <w:rPr>
          <w:b/>
          <w:sz w:val="32"/>
        </w:rPr>
      </w:pPr>
    </w:p>
    <w:p w14:paraId="6749AC20" w14:textId="77777777" w:rsidR="005D28EE" w:rsidRDefault="005D28EE" w:rsidP="005D28EE">
      <w:pPr>
        <w:pStyle w:val="BodyText"/>
        <w:spacing w:before="67"/>
        <w:rPr>
          <w:b/>
          <w:sz w:val="32"/>
        </w:rPr>
      </w:pPr>
    </w:p>
    <w:p w14:paraId="105D2A4F" w14:textId="7E6A8B05" w:rsidR="005D28EE" w:rsidRDefault="005D28EE" w:rsidP="005D28EE">
      <w:pPr>
        <w:ind w:left="140"/>
        <w:jc w:val="center"/>
        <w:rPr>
          <w:b/>
          <w:sz w:val="32"/>
        </w:rPr>
      </w:pPr>
      <w:r>
        <w:rPr>
          <w:b/>
          <w:spacing w:val="-2"/>
          <w:w w:val="110"/>
          <w:sz w:val="32"/>
        </w:rPr>
        <w:t xml:space="preserve">Minutes for meeting on </w:t>
      </w:r>
      <w:r w:rsidR="00F816F2">
        <w:rPr>
          <w:b/>
          <w:spacing w:val="-2"/>
          <w:w w:val="110"/>
          <w:sz w:val="32"/>
        </w:rPr>
        <w:t>June 4</w:t>
      </w:r>
      <w:r>
        <w:rPr>
          <w:b/>
          <w:spacing w:val="-2"/>
          <w:w w:val="110"/>
          <w:sz w:val="32"/>
        </w:rPr>
        <w:t>, 2024</w:t>
      </w:r>
    </w:p>
    <w:p w14:paraId="612CD4A4" w14:textId="77777777" w:rsidR="005D28EE" w:rsidRDefault="005D28EE" w:rsidP="005D28EE">
      <w:pPr>
        <w:spacing w:before="32"/>
        <w:ind w:left="135"/>
        <w:jc w:val="center"/>
        <w:rPr>
          <w:sz w:val="32"/>
        </w:rPr>
      </w:pPr>
      <w:r>
        <w:rPr>
          <w:w w:val="105"/>
          <w:sz w:val="32"/>
        </w:rPr>
        <w:t>Docia</w:t>
      </w:r>
      <w:r>
        <w:rPr>
          <w:spacing w:val="-9"/>
          <w:w w:val="105"/>
          <w:sz w:val="32"/>
        </w:rPr>
        <w:t xml:space="preserve"> </w:t>
      </w:r>
      <w:r>
        <w:rPr>
          <w:w w:val="105"/>
          <w:sz w:val="32"/>
        </w:rPr>
        <w:t>Suite</w:t>
      </w:r>
      <w:r>
        <w:rPr>
          <w:spacing w:val="-9"/>
          <w:w w:val="105"/>
          <w:sz w:val="32"/>
        </w:rPr>
        <w:t xml:space="preserve"> </w:t>
      </w:r>
      <w:r>
        <w:rPr>
          <w:w w:val="105"/>
          <w:sz w:val="32"/>
        </w:rPr>
        <w:t>–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29392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Ellensburg</w:t>
      </w:r>
      <w:r>
        <w:rPr>
          <w:spacing w:val="-10"/>
          <w:w w:val="105"/>
          <w:sz w:val="32"/>
        </w:rPr>
        <w:t xml:space="preserve"> </w:t>
      </w:r>
      <w:r>
        <w:rPr>
          <w:spacing w:val="-5"/>
          <w:w w:val="105"/>
          <w:sz w:val="32"/>
        </w:rPr>
        <w:t>Ave.</w:t>
      </w:r>
    </w:p>
    <w:p w14:paraId="686511CB" w14:textId="77777777" w:rsidR="00C87327" w:rsidRDefault="00C87327"/>
    <w:p w14:paraId="52A15A18" w14:textId="0D355C93" w:rsidR="005D28EE" w:rsidRPr="00E65F95" w:rsidRDefault="005D28EE" w:rsidP="005D28E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5F95">
        <w:rPr>
          <w:b/>
          <w:bCs/>
          <w:sz w:val="24"/>
          <w:szCs w:val="24"/>
        </w:rPr>
        <w:t>Call to Order</w:t>
      </w:r>
    </w:p>
    <w:p w14:paraId="55FAE973" w14:textId="77777777" w:rsidR="005D28EE" w:rsidRPr="00E65F95" w:rsidRDefault="005D28EE" w:rsidP="005D28EE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>Meeting was called to order at 5:30 PM</w:t>
      </w:r>
    </w:p>
    <w:p w14:paraId="15DAB167" w14:textId="7FAFE7FA" w:rsidR="005D28EE" w:rsidRPr="00E65F95" w:rsidRDefault="005D28EE" w:rsidP="005D28EE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 xml:space="preserve">Board members present: Ezekiel Harms, Ida Swank, Samantha Roberts, </w:t>
      </w:r>
      <w:r w:rsidR="00F816F2">
        <w:rPr>
          <w:bCs/>
          <w:spacing w:val="-2"/>
          <w:w w:val="110"/>
          <w:sz w:val="24"/>
          <w:szCs w:val="24"/>
        </w:rPr>
        <w:t xml:space="preserve">Lynn Dewald, </w:t>
      </w:r>
      <w:r w:rsidRPr="00E65F95">
        <w:rPr>
          <w:bCs/>
          <w:spacing w:val="-2"/>
          <w:w w:val="110"/>
          <w:sz w:val="24"/>
          <w:szCs w:val="24"/>
        </w:rPr>
        <w:t>and Brad Alcorn.</w:t>
      </w:r>
    </w:p>
    <w:p w14:paraId="01D480FB" w14:textId="3A1F914F" w:rsidR="005D28EE" w:rsidRPr="00E65F95" w:rsidRDefault="005D28EE" w:rsidP="005D28EE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>County Employees present:</w:t>
      </w:r>
      <w:r w:rsidR="00F816F2">
        <w:rPr>
          <w:bCs/>
          <w:spacing w:val="-2"/>
          <w:w w:val="110"/>
          <w:sz w:val="24"/>
          <w:szCs w:val="24"/>
        </w:rPr>
        <w:t xml:space="preserve"> </w:t>
      </w:r>
      <w:r w:rsidRPr="00E65F95">
        <w:rPr>
          <w:bCs/>
          <w:spacing w:val="-2"/>
          <w:w w:val="110"/>
          <w:sz w:val="24"/>
          <w:szCs w:val="24"/>
        </w:rPr>
        <w:t>Natasha Tippetts (Admin Assistant to BOC)</w:t>
      </w:r>
      <w:r w:rsidR="001B7C0F">
        <w:rPr>
          <w:bCs/>
          <w:spacing w:val="-2"/>
          <w:w w:val="110"/>
          <w:sz w:val="24"/>
          <w:szCs w:val="24"/>
        </w:rPr>
        <w:t xml:space="preserve"> and Teri Hughes (Curry County Fair Manager)</w:t>
      </w:r>
    </w:p>
    <w:p w14:paraId="5064D860" w14:textId="495D632C" w:rsidR="005D28EE" w:rsidRPr="00E65F95" w:rsidRDefault="005D28EE" w:rsidP="005D28EE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E65F95">
        <w:rPr>
          <w:bCs/>
          <w:spacing w:val="-2"/>
          <w:w w:val="110"/>
          <w:sz w:val="24"/>
          <w:szCs w:val="24"/>
        </w:rPr>
        <w:t xml:space="preserve">Other audience members: </w:t>
      </w:r>
      <w:r w:rsidR="001B7C0F">
        <w:rPr>
          <w:bCs/>
          <w:spacing w:val="-2"/>
          <w:w w:val="110"/>
          <w:sz w:val="24"/>
          <w:szCs w:val="24"/>
        </w:rPr>
        <w:t>Jeanne Knowles and Kathy Mazur</w:t>
      </w:r>
    </w:p>
    <w:p w14:paraId="48378277" w14:textId="77777777" w:rsidR="005D28EE" w:rsidRPr="00E65F95" w:rsidRDefault="005D28EE" w:rsidP="005D28EE">
      <w:pPr>
        <w:pStyle w:val="ListParagraph"/>
        <w:tabs>
          <w:tab w:val="left" w:pos="718"/>
        </w:tabs>
        <w:ind w:left="2160"/>
        <w:contextualSpacing w:val="0"/>
        <w:rPr>
          <w:bCs/>
          <w:sz w:val="24"/>
          <w:szCs w:val="24"/>
        </w:rPr>
      </w:pPr>
    </w:p>
    <w:p w14:paraId="57CB2444" w14:textId="15B95573" w:rsidR="008C6B60" w:rsidRDefault="005D28EE" w:rsidP="008C6B60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sz w:val="24"/>
          <w:szCs w:val="24"/>
        </w:rPr>
      </w:pPr>
      <w:r w:rsidRPr="00E65F95">
        <w:rPr>
          <w:b/>
          <w:sz w:val="24"/>
          <w:szCs w:val="24"/>
        </w:rPr>
        <w:t>Amendment and Approval of Agenda</w:t>
      </w:r>
    </w:p>
    <w:p w14:paraId="37E82EEB" w14:textId="53C03040" w:rsidR="008C6B60" w:rsidRDefault="008C6B60" w:rsidP="008C6B60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Dewald motions to approve </w:t>
      </w:r>
      <w:r w:rsidR="00125EE7">
        <w:rPr>
          <w:bCs/>
          <w:sz w:val="24"/>
          <w:szCs w:val="24"/>
        </w:rPr>
        <w:t xml:space="preserve">the agenda. Roberts seconds. </w:t>
      </w:r>
      <w:r w:rsidR="0062049B">
        <w:rPr>
          <w:bCs/>
          <w:sz w:val="24"/>
          <w:szCs w:val="24"/>
        </w:rPr>
        <w:t>The motion is</w:t>
      </w:r>
      <w:r w:rsidR="00125EE7">
        <w:rPr>
          <w:bCs/>
          <w:sz w:val="24"/>
          <w:szCs w:val="24"/>
        </w:rPr>
        <w:t xml:space="preserve"> carried unanimously.</w:t>
      </w:r>
    </w:p>
    <w:p w14:paraId="13235C49" w14:textId="77777777" w:rsidR="00125EE7" w:rsidRPr="008C6B60" w:rsidRDefault="00125EE7" w:rsidP="00125EE7">
      <w:pPr>
        <w:pStyle w:val="ListParagraph"/>
        <w:tabs>
          <w:tab w:val="left" w:pos="718"/>
        </w:tabs>
        <w:ind w:left="1440"/>
        <w:contextualSpacing w:val="0"/>
        <w:rPr>
          <w:bCs/>
          <w:sz w:val="24"/>
          <w:szCs w:val="24"/>
        </w:rPr>
      </w:pPr>
    </w:p>
    <w:p w14:paraId="06608140" w14:textId="122CF0BF" w:rsidR="005D28EE" w:rsidRDefault="005D28EE" w:rsidP="005D28EE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sz w:val="24"/>
          <w:szCs w:val="24"/>
        </w:rPr>
      </w:pPr>
      <w:r w:rsidRPr="00E65F95">
        <w:rPr>
          <w:b/>
          <w:sz w:val="24"/>
          <w:szCs w:val="24"/>
        </w:rPr>
        <w:t>Approve Minutes</w:t>
      </w:r>
    </w:p>
    <w:p w14:paraId="39518AD4" w14:textId="45156B19" w:rsidR="00125EE7" w:rsidRDefault="008D410B" w:rsidP="00125EE7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04/30/2024 </w:t>
      </w:r>
      <w:r w:rsidR="00773BEF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inutes</w:t>
      </w:r>
    </w:p>
    <w:p w14:paraId="7C36A29F" w14:textId="12F07876" w:rsidR="008D410B" w:rsidRDefault="008D410B" w:rsidP="008D410B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Swank </w:t>
      </w:r>
      <w:r w:rsidR="0083416D">
        <w:rPr>
          <w:bCs/>
          <w:sz w:val="24"/>
          <w:szCs w:val="24"/>
        </w:rPr>
        <w:t xml:space="preserve">motions to </w:t>
      </w:r>
      <w:r w:rsidR="00AD1D41">
        <w:rPr>
          <w:bCs/>
          <w:sz w:val="24"/>
          <w:szCs w:val="24"/>
        </w:rPr>
        <w:t xml:space="preserve">approve, with </w:t>
      </w:r>
      <w:r w:rsidR="0083416D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correction of Ami Amison to Gabi Amason. </w:t>
      </w:r>
      <w:r w:rsidR="0083416D">
        <w:rPr>
          <w:bCs/>
          <w:sz w:val="24"/>
          <w:szCs w:val="24"/>
        </w:rPr>
        <w:t xml:space="preserve">Dewald seconds. </w:t>
      </w:r>
      <w:r w:rsidR="0062049B">
        <w:rPr>
          <w:bCs/>
          <w:sz w:val="24"/>
          <w:szCs w:val="24"/>
        </w:rPr>
        <w:t>The motion is</w:t>
      </w:r>
      <w:r w:rsidR="0083416D">
        <w:rPr>
          <w:bCs/>
          <w:sz w:val="24"/>
          <w:szCs w:val="24"/>
        </w:rPr>
        <w:t xml:space="preserve"> carried unanimously.</w:t>
      </w:r>
    </w:p>
    <w:p w14:paraId="021F29B9" w14:textId="4B17292E" w:rsidR="0083416D" w:rsidRDefault="0083416D" w:rsidP="0083416D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05/14/2024 </w:t>
      </w:r>
      <w:r w:rsidR="00773BEF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inutes</w:t>
      </w:r>
    </w:p>
    <w:p w14:paraId="7B3A5609" w14:textId="4F689EF1" w:rsidR="0083416D" w:rsidRPr="00125EE7" w:rsidRDefault="0083416D" w:rsidP="0083416D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Roberts motions to approve. </w:t>
      </w:r>
      <w:r w:rsidR="00AD1D41">
        <w:rPr>
          <w:bCs/>
          <w:sz w:val="24"/>
          <w:szCs w:val="24"/>
        </w:rPr>
        <w:t xml:space="preserve">Dewald seconds. </w:t>
      </w:r>
      <w:r w:rsidR="0062049B">
        <w:rPr>
          <w:bCs/>
          <w:sz w:val="24"/>
          <w:szCs w:val="24"/>
        </w:rPr>
        <w:t>The motion is</w:t>
      </w:r>
      <w:r w:rsidR="00AD1D41">
        <w:rPr>
          <w:bCs/>
          <w:sz w:val="24"/>
          <w:szCs w:val="24"/>
        </w:rPr>
        <w:t xml:space="preserve"> carried unanimously.</w:t>
      </w:r>
    </w:p>
    <w:p w14:paraId="3ED03659" w14:textId="77777777" w:rsidR="005D28EE" w:rsidRPr="00E65F95" w:rsidRDefault="005D28EE" w:rsidP="005D28EE">
      <w:pPr>
        <w:pStyle w:val="ListParagraph"/>
        <w:tabs>
          <w:tab w:val="left" w:pos="718"/>
        </w:tabs>
        <w:ind w:left="1440"/>
        <w:contextualSpacing w:val="0"/>
        <w:rPr>
          <w:bCs/>
          <w:sz w:val="24"/>
          <w:szCs w:val="24"/>
        </w:rPr>
      </w:pPr>
    </w:p>
    <w:p w14:paraId="45969DD9" w14:textId="77777777" w:rsidR="00F27ACA" w:rsidRDefault="005D28EE" w:rsidP="00F27ACA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sz w:val="24"/>
          <w:szCs w:val="24"/>
        </w:rPr>
      </w:pPr>
      <w:r w:rsidRPr="00E65F95">
        <w:rPr>
          <w:b/>
          <w:sz w:val="24"/>
          <w:szCs w:val="24"/>
        </w:rPr>
        <w:t>Public Comment (Three Minute</w:t>
      </w:r>
      <w:r w:rsidR="00F27ACA">
        <w:rPr>
          <w:b/>
          <w:sz w:val="24"/>
          <w:szCs w:val="24"/>
        </w:rPr>
        <w:t>s)</w:t>
      </w:r>
    </w:p>
    <w:p w14:paraId="79BDCE5D" w14:textId="555B5BE8" w:rsidR="00AD1D41" w:rsidRPr="00AD1D41" w:rsidRDefault="00AD1D41" w:rsidP="00AD1D41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bCs/>
          <w:sz w:val="24"/>
          <w:szCs w:val="24"/>
        </w:rPr>
      </w:pPr>
      <w:r w:rsidRPr="00AD1D41">
        <w:rPr>
          <w:bCs/>
          <w:sz w:val="24"/>
          <w:szCs w:val="24"/>
        </w:rPr>
        <w:t>N/A</w:t>
      </w:r>
    </w:p>
    <w:p w14:paraId="24303A92" w14:textId="77777777" w:rsidR="00F27ACA" w:rsidRDefault="00F27ACA" w:rsidP="00F27ACA">
      <w:pPr>
        <w:pStyle w:val="ListParagraph"/>
        <w:tabs>
          <w:tab w:val="left" w:pos="718"/>
        </w:tabs>
        <w:ind w:left="1440"/>
        <w:contextualSpacing w:val="0"/>
        <w:rPr>
          <w:b/>
          <w:sz w:val="24"/>
          <w:szCs w:val="24"/>
        </w:rPr>
      </w:pPr>
    </w:p>
    <w:p w14:paraId="1CA37866" w14:textId="77777777" w:rsidR="00F27ACA" w:rsidRDefault="00F27ACA" w:rsidP="00F27ACA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F27ACA">
        <w:rPr>
          <w:b/>
          <w:bCs/>
          <w:sz w:val="24"/>
          <w:szCs w:val="24"/>
        </w:rPr>
        <w:t xml:space="preserve"> Discussion Items/Action Items</w:t>
      </w:r>
    </w:p>
    <w:p w14:paraId="2132B0DB" w14:textId="058D5E8A" w:rsidR="00281A53" w:rsidRDefault="00773BEF" w:rsidP="00281A53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Fair/Ticket Booth Times</w:t>
      </w:r>
    </w:p>
    <w:p w14:paraId="1F796C79" w14:textId="2E21610B" w:rsidR="00196BE0" w:rsidRDefault="00972476" w:rsidP="00196BE0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Dewald motions that the gates be open</w:t>
      </w:r>
      <w:r w:rsidR="00407976">
        <w:rPr>
          <w:sz w:val="24"/>
          <w:szCs w:val="24"/>
        </w:rPr>
        <w:t xml:space="preserve"> to the public from </w:t>
      </w:r>
      <w:r w:rsidR="00250E7F">
        <w:rPr>
          <w:sz w:val="24"/>
          <w:szCs w:val="24"/>
        </w:rPr>
        <w:t xml:space="preserve">12:00 PM – 10:00 PM, with 4H closing at 9:00 PM. </w:t>
      </w:r>
      <w:r w:rsidR="0062049B">
        <w:rPr>
          <w:sz w:val="24"/>
          <w:szCs w:val="24"/>
        </w:rPr>
        <w:t>Swank seconds. The motion is carried unanimously.</w:t>
      </w:r>
    </w:p>
    <w:p w14:paraId="2E648722" w14:textId="297FE1C0" w:rsidR="00DD6858" w:rsidRDefault="00BF1ED6" w:rsidP="00196BE0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Conversation was had over how the tickets were handled in the past for 4H members and volunteers. </w:t>
      </w:r>
    </w:p>
    <w:p w14:paraId="4CBC77BC" w14:textId="16955FF0" w:rsidR="00B404A2" w:rsidRDefault="00B404A2" w:rsidP="00B404A2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Alcorn motions that if </w:t>
      </w:r>
      <w:r w:rsidR="000B7BDF">
        <w:rPr>
          <w:sz w:val="24"/>
          <w:szCs w:val="24"/>
        </w:rPr>
        <w:t xml:space="preserve">a person is on a list for </w:t>
      </w:r>
      <w:r w:rsidR="004E747F">
        <w:rPr>
          <w:sz w:val="24"/>
          <w:szCs w:val="24"/>
        </w:rPr>
        <w:t>showing animals</w:t>
      </w:r>
      <w:r w:rsidR="000B7BDF">
        <w:rPr>
          <w:sz w:val="24"/>
          <w:szCs w:val="24"/>
        </w:rPr>
        <w:t xml:space="preserve"> or volunteering a four-hour shift</w:t>
      </w:r>
      <w:r w:rsidR="004E747F">
        <w:rPr>
          <w:sz w:val="24"/>
          <w:szCs w:val="24"/>
        </w:rPr>
        <w:t>, t</w:t>
      </w:r>
      <w:r w:rsidR="000B7BDF">
        <w:rPr>
          <w:sz w:val="24"/>
          <w:szCs w:val="24"/>
        </w:rPr>
        <w:t xml:space="preserve">hey should get a free day pass, </w:t>
      </w:r>
      <w:r w:rsidR="004E747F">
        <w:rPr>
          <w:sz w:val="24"/>
          <w:szCs w:val="24"/>
        </w:rPr>
        <w:t xml:space="preserve">and </w:t>
      </w:r>
      <w:r w:rsidR="000B7BDF">
        <w:rPr>
          <w:sz w:val="24"/>
          <w:szCs w:val="24"/>
        </w:rPr>
        <w:t xml:space="preserve">Hughes </w:t>
      </w:r>
      <w:r w:rsidR="004E747F">
        <w:rPr>
          <w:sz w:val="24"/>
          <w:szCs w:val="24"/>
        </w:rPr>
        <w:t xml:space="preserve">will handle the passing out of them. </w:t>
      </w:r>
      <w:r w:rsidR="00BC1B0D">
        <w:rPr>
          <w:sz w:val="24"/>
          <w:szCs w:val="24"/>
        </w:rPr>
        <w:t>Harms seconds. Motion is carried unanimously</w:t>
      </w:r>
      <w:r w:rsidR="00ED6691">
        <w:rPr>
          <w:sz w:val="24"/>
          <w:szCs w:val="24"/>
        </w:rPr>
        <w:t>-</w:t>
      </w:r>
      <w:r w:rsidR="00BC1B0D">
        <w:rPr>
          <w:sz w:val="24"/>
          <w:szCs w:val="24"/>
        </w:rPr>
        <w:t xml:space="preserve"> minus Dewald</w:t>
      </w:r>
      <w:r w:rsidR="00ED6691">
        <w:rPr>
          <w:sz w:val="24"/>
          <w:szCs w:val="24"/>
        </w:rPr>
        <w:t>,</w:t>
      </w:r>
      <w:r w:rsidR="00BC1B0D">
        <w:rPr>
          <w:sz w:val="24"/>
          <w:szCs w:val="24"/>
        </w:rPr>
        <w:t xml:space="preserve"> who abstained from voting</w:t>
      </w:r>
      <w:r w:rsidR="00ED6691">
        <w:rPr>
          <w:sz w:val="24"/>
          <w:szCs w:val="24"/>
        </w:rPr>
        <w:t xml:space="preserve"> due to potential conflict of interest. </w:t>
      </w:r>
    </w:p>
    <w:p w14:paraId="3885EB71" w14:textId="0CAED738" w:rsidR="00D624F6" w:rsidRDefault="00D624F6" w:rsidP="00D624F6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Parking</w:t>
      </w:r>
    </w:p>
    <w:p w14:paraId="095230A9" w14:textId="3E2C06D9" w:rsidR="00D624F6" w:rsidRDefault="00D624F6" w:rsidP="00D624F6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Hughes requested this topic be moved to the next meeting so the footprint can be reviewed before discussing. </w:t>
      </w:r>
    </w:p>
    <w:p w14:paraId="45684FDD" w14:textId="3E4748D2" w:rsidR="00861EBB" w:rsidRDefault="00861EBB" w:rsidP="00861EBB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Horse Barn Rental</w:t>
      </w:r>
    </w:p>
    <w:p w14:paraId="0E785454" w14:textId="21D2EF76" w:rsidR="00444F66" w:rsidRDefault="00444F66" w:rsidP="00444F66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Hughes will research what other facilities are currently charging, and what services they offer. </w:t>
      </w:r>
    </w:p>
    <w:p w14:paraId="4991E5E3" w14:textId="08AA1446" w:rsidR="00CF053E" w:rsidRDefault="00CF053E" w:rsidP="00444F66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Alcorn suggested a policy be developed around the handling of the rental, so there is no confusion in the future. </w:t>
      </w:r>
    </w:p>
    <w:p w14:paraId="2DA1F738" w14:textId="78865D54" w:rsidR="005D6AD8" w:rsidRDefault="005D6AD8" w:rsidP="00444F66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Mazur reminded the board that Mark Hodgson used to remove the manure from the pile at no cost to the fairgrounds. </w:t>
      </w:r>
    </w:p>
    <w:p w14:paraId="3BF599E8" w14:textId="644E7013" w:rsidR="00640A8F" w:rsidRDefault="00640A8F" w:rsidP="00640A8F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Grants Update</w:t>
      </w:r>
    </w:p>
    <w:p w14:paraId="0323AFEF" w14:textId="782A8924" w:rsidR="00640A8F" w:rsidRDefault="00640A8F" w:rsidP="00640A8F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county has been awarded a </w:t>
      </w:r>
      <w:r w:rsidR="003F5F7B">
        <w:rPr>
          <w:sz w:val="24"/>
          <w:szCs w:val="24"/>
        </w:rPr>
        <w:t xml:space="preserve">Covid-19 lost revenue </w:t>
      </w:r>
      <w:r>
        <w:rPr>
          <w:sz w:val="24"/>
          <w:szCs w:val="24"/>
        </w:rPr>
        <w:t>grant</w:t>
      </w:r>
      <w:r w:rsidR="003F5F7B">
        <w:rPr>
          <w:sz w:val="24"/>
          <w:szCs w:val="24"/>
        </w:rPr>
        <w:t>,</w:t>
      </w:r>
      <w:r>
        <w:rPr>
          <w:sz w:val="24"/>
          <w:szCs w:val="24"/>
        </w:rPr>
        <w:t xml:space="preserve"> in the amount of $91,112.00</w:t>
      </w:r>
      <w:r w:rsidR="003F5F7B">
        <w:rPr>
          <w:sz w:val="24"/>
          <w:szCs w:val="24"/>
        </w:rPr>
        <w:t xml:space="preserve">, through Business Oregon. </w:t>
      </w:r>
    </w:p>
    <w:p w14:paraId="09A3BEE4" w14:textId="1B2C3542" w:rsidR="00052B1E" w:rsidRDefault="00052B1E" w:rsidP="00640A8F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The maintenance grant that is being worked on is waiting on a fencing quote</w:t>
      </w:r>
      <w:r w:rsidR="003A369F">
        <w:rPr>
          <w:sz w:val="24"/>
          <w:szCs w:val="24"/>
        </w:rPr>
        <w:t xml:space="preserve"> and will </w:t>
      </w:r>
      <w:r>
        <w:rPr>
          <w:sz w:val="24"/>
          <w:szCs w:val="24"/>
        </w:rPr>
        <w:t xml:space="preserve">also need to </w:t>
      </w:r>
      <w:r w:rsidR="00EB51BE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paving quotes. </w:t>
      </w:r>
    </w:p>
    <w:p w14:paraId="2BB06EAA" w14:textId="7DE5DB7F" w:rsidR="003A369F" w:rsidRPr="00281A53" w:rsidRDefault="003A369F" w:rsidP="003A369F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Hughes will have more information at the next meeting.</w:t>
      </w:r>
    </w:p>
    <w:p w14:paraId="50CF74C2" w14:textId="77777777" w:rsidR="00F27ACA" w:rsidRPr="00F27ACA" w:rsidRDefault="00F27ACA" w:rsidP="00F27ACA">
      <w:pPr>
        <w:pStyle w:val="ListParagraph"/>
        <w:tabs>
          <w:tab w:val="left" w:pos="718"/>
        </w:tabs>
        <w:ind w:left="1440"/>
        <w:contextualSpacing w:val="0"/>
        <w:rPr>
          <w:b/>
          <w:bCs/>
          <w:sz w:val="24"/>
          <w:szCs w:val="24"/>
        </w:rPr>
      </w:pPr>
    </w:p>
    <w:p w14:paraId="592F083C" w14:textId="653F19F7" w:rsidR="00F27ACA" w:rsidRDefault="00F27ACA" w:rsidP="00F27ACA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F27ACA">
        <w:rPr>
          <w:b/>
          <w:bCs/>
          <w:sz w:val="24"/>
          <w:szCs w:val="24"/>
        </w:rPr>
        <w:t>Reports</w:t>
      </w:r>
    </w:p>
    <w:p w14:paraId="54176355" w14:textId="10BA9204" w:rsidR="00EB51BE" w:rsidRDefault="00EB51BE" w:rsidP="00EB51BE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Commissioner Liaison Report</w:t>
      </w:r>
    </w:p>
    <w:p w14:paraId="35ED01A2" w14:textId="5ABC3E72" w:rsidR="00EB51BE" w:rsidRDefault="00EB51BE" w:rsidP="00EB51BE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Alcorn informed the board that the </w:t>
      </w:r>
      <w:r w:rsidR="005F1CBB">
        <w:rPr>
          <w:sz w:val="24"/>
          <w:szCs w:val="24"/>
        </w:rPr>
        <w:t xml:space="preserve">county financial situation is serious and there may be impacts to the availability of the maintenance crew that has been helping at the fairgrounds. </w:t>
      </w:r>
    </w:p>
    <w:p w14:paraId="07C969EA" w14:textId="551480F2" w:rsidR="003479F8" w:rsidRDefault="003479F8" w:rsidP="003479F8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Hughes noted the impeccable work the maintenance crew has been doing. </w:t>
      </w:r>
    </w:p>
    <w:p w14:paraId="0F01D1AD" w14:textId="7963554D" w:rsidR="00551EDD" w:rsidRDefault="003A4A81" w:rsidP="00551EDD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Superintendent Report</w:t>
      </w:r>
    </w:p>
    <w:p w14:paraId="235B9B96" w14:textId="23A8D553" w:rsidR="003A4A81" w:rsidRDefault="003A4A81" w:rsidP="003A4A81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Knowles informed the board that the </w:t>
      </w:r>
      <w:r w:rsidR="00775E25">
        <w:rPr>
          <w:sz w:val="24"/>
          <w:szCs w:val="24"/>
        </w:rPr>
        <w:t xml:space="preserve">Exhibitor’s Books have been passed out </w:t>
      </w:r>
      <w:r w:rsidR="005E0777">
        <w:rPr>
          <w:sz w:val="24"/>
          <w:szCs w:val="24"/>
        </w:rPr>
        <w:t xml:space="preserve">and </w:t>
      </w:r>
      <w:r w:rsidR="00775E2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superintendents </w:t>
      </w:r>
      <w:r w:rsidR="00143F01">
        <w:rPr>
          <w:sz w:val="24"/>
          <w:szCs w:val="24"/>
        </w:rPr>
        <w:t xml:space="preserve">have drawn out floor plans for the Docia Sweet Hall and have given them to the fairgrounds manager and maintenance person. </w:t>
      </w:r>
    </w:p>
    <w:p w14:paraId="6939B1A9" w14:textId="2705D705" w:rsidR="001D28BD" w:rsidRDefault="001D28BD" w:rsidP="001D28BD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Conversation was had about finding volunteers to help set-up the building</w:t>
      </w:r>
      <w:r w:rsidR="00D02F56">
        <w:rPr>
          <w:sz w:val="24"/>
          <w:szCs w:val="24"/>
        </w:rPr>
        <w:t xml:space="preserve">. Dewald suggested calling Coos Fire. </w:t>
      </w:r>
      <w:r w:rsidR="00EC7841">
        <w:rPr>
          <w:sz w:val="24"/>
          <w:szCs w:val="24"/>
        </w:rPr>
        <w:t xml:space="preserve">Alcorn suggested reaching </w:t>
      </w:r>
      <w:r w:rsidR="00C25AA5">
        <w:rPr>
          <w:sz w:val="24"/>
          <w:szCs w:val="24"/>
        </w:rPr>
        <w:t>out to</w:t>
      </w:r>
      <w:r w:rsidR="00EC7841">
        <w:rPr>
          <w:sz w:val="24"/>
          <w:szCs w:val="24"/>
        </w:rPr>
        <w:t xml:space="preserve"> the Juvenile Department, who </w:t>
      </w:r>
      <w:r w:rsidR="00A879BC">
        <w:rPr>
          <w:sz w:val="24"/>
          <w:szCs w:val="24"/>
        </w:rPr>
        <w:t>have</w:t>
      </w:r>
      <w:r w:rsidR="00EC7841">
        <w:rPr>
          <w:sz w:val="24"/>
          <w:szCs w:val="24"/>
        </w:rPr>
        <w:t xml:space="preserve"> helped in the past. </w:t>
      </w:r>
    </w:p>
    <w:p w14:paraId="6A13A81B" w14:textId="21588BA3" w:rsidR="002C1022" w:rsidRDefault="00DD3336" w:rsidP="001D28BD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Harms mentioned that it may be beneficial </w:t>
      </w:r>
      <w:r w:rsidR="00F04F9A">
        <w:rPr>
          <w:sz w:val="24"/>
          <w:szCs w:val="24"/>
        </w:rPr>
        <w:t xml:space="preserve">to hire a part-time maintenance person to help around the fairgrounds. </w:t>
      </w:r>
    </w:p>
    <w:p w14:paraId="3E99032D" w14:textId="2B80937B" w:rsidR="00F04F9A" w:rsidRDefault="00F04F9A" w:rsidP="00F04F9A">
      <w:pPr>
        <w:pStyle w:val="ListParagraph"/>
        <w:numPr>
          <w:ilvl w:val="4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Hughes will bring three bids for private contract</w:t>
      </w:r>
      <w:r w:rsidR="004A15F5">
        <w:rPr>
          <w:sz w:val="24"/>
          <w:szCs w:val="24"/>
        </w:rPr>
        <w:t xml:space="preserve">ors to the next meeting. </w:t>
      </w:r>
    </w:p>
    <w:p w14:paraId="58474047" w14:textId="5C6A1B99" w:rsidR="004A15F5" w:rsidRDefault="004A15F5" w:rsidP="004A15F5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Hughes mentioned tha</w:t>
      </w:r>
      <w:r w:rsidR="00AA38FD">
        <w:rPr>
          <w:sz w:val="24"/>
          <w:szCs w:val="24"/>
        </w:rPr>
        <w:t xml:space="preserve">t the fairgrounds </w:t>
      </w:r>
      <w:r w:rsidR="00B822FC">
        <w:rPr>
          <w:sz w:val="24"/>
          <w:szCs w:val="24"/>
        </w:rPr>
        <w:t>need</w:t>
      </w:r>
      <w:r w:rsidR="00AA38FD">
        <w:rPr>
          <w:sz w:val="24"/>
          <w:szCs w:val="24"/>
        </w:rPr>
        <w:t xml:space="preserve"> to revisit how the judges are being paid.</w:t>
      </w:r>
    </w:p>
    <w:p w14:paraId="729085BD" w14:textId="2D1F9CFB" w:rsidR="00B822FC" w:rsidRDefault="00B822FC" w:rsidP="004A15F5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Knowles mentioned that a new canning judge is needed. The training can be completed through the OSU extension office. </w:t>
      </w:r>
    </w:p>
    <w:p w14:paraId="79B29A2A" w14:textId="107BB26D" w:rsidR="002B4A44" w:rsidRDefault="00335B11" w:rsidP="002B4A44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Mazur </w:t>
      </w:r>
      <w:r w:rsidR="00A978E2">
        <w:rPr>
          <w:sz w:val="24"/>
          <w:szCs w:val="24"/>
        </w:rPr>
        <w:t xml:space="preserve">provided a sketch for the outdoor arena that needs to be completed </w:t>
      </w:r>
      <w:r w:rsidR="003C4E53">
        <w:rPr>
          <w:sz w:val="24"/>
          <w:szCs w:val="24"/>
        </w:rPr>
        <w:t xml:space="preserve">before </w:t>
      </w:r>
      <w:r w:rsidR="00487F6C">
        <w:rPr>
          <w:sz w:val="24"/>
          <w:szCs w:val="24"/>
        </w:rPr>
        <w:t>the fair</w:t>
      </w:r>
      <w:r w:rsidR="003C4E53">
        <w:rPr>
          <w:sz w:val="24"/>
          <w:szCs w:val="24"/>
        </w:rPr>
        <w:t xml:space="preserve"> so the horse showing can happen, as the indoor arena will not be available. </w:t>
      </w:r>
      <w:r w:rsidR="008B15F6">
        <w:rPr>
          <w:sz w:val="24"/>
          <w:szCs w:val="24"/>
        </w:rPr>
        <w:t xml:space="preserve"> </w:t>
      </w:r>
    </w:p>
    <w:p w14:paraId="4BB07249" w14:textId="1CF492B8" w:rsidR="000916F8" w:rsidRDefault="000916F8" w:rsidP="000916F8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Hughes and Mazur are going to meet to go over the details. </w:t>
      </w:r>
    </w:p>
    <w:p w14:paraId="5899CD9F" w14:textId="027030BF" w:rsidR="00487F6C" w:rsidRDefault="008956DD" w:rsidP="008956DD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Fair Manager Report</w:t>
      </w:r>
    </w:p>
    <w:p w14:paraId="29A3014C" w14:textId="20C115B4" w:rsidR="008956DD" w:rsidRDefault="008956DD" w:rsidP="008956DD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Hughes is settling into the position and is currently </w:t>
      </w:r>
      <w:r w:rsidR="00A64635">
        <w:rPr>
          <w:sz w:val="24"/>
          <w:szCs w:val="24"/>
        </w:rPr>
        <w:t xml:space="preserve">identifying and prioritizing the biggest issues that need to be taken care of, with the fair being the </w:t>
      </w:r>
      <w:r w:rsidR="00CD50B4">
        <w:rPr>
          <w:sz w:val="24"/>
          <w:szCs w:val="24"/>
        </w:rPr>
        <w:t>focus</w:t>
      </w:r>
      <w:r w:rsidR="00A64635">
        <w:rPr>
          <w:sz w:val="24"/>
          <w:szCs w:val="24"/>
        </w:rPr>
        <w:t xml:space="preserve"> </w:t>
      </w:r>
      <w:r w:rsidR="00E203E5">
        <w:rPr>
          <w:sz w:val="24"/>
          <w:szCs w:val="24"/>
        </w:rPr>
        <w:t>now</w:t>
      </w:r>
      <w:r w:rsidR="00A64635">
        <w:rPr>
          <w:sz w:val="24"/>
          <w:szCs w:val="24"/>
        </w:rPr>
        <w:t>.</w:t>
      </w:r>
    </w:p>
    <w:p w14:paraId="2EBFF3C0" w14:textId="59ADE7AB" w:rsidR="00CD50B4" w:rsidRDefault="00CD50B4" w:rsidP="008956DD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Hughes mentioned that the person who donated the flag poles called and requested the trees around them be removed so the flags can be seen.</w:t>
      </w:r>
    </w:p>
    <w:p w14:paraId="562B2C89" w14:textId="5994CC54" w:rsidR="00CD50B4" w:rsidRDefault="00CD50B4" w:rsidP="00CD50B4">
      <w:pPr>
        <w:pStyle w:val="ListParagraph"/>
        <w:numPr>
          <w:ilvl w:val="3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Harms motions to have the Shore Pines that are blocking the flag poles removed. </w:t>
      </w:r>
      <w:r w:rsidR="00E203E5">
        <w:rPr>
          <w:sz w:val="24"/>
          <w:szCs w:val="24"/>
        </w:rPr>
        <w:t xml:space="preserve">Dewald seconds. The motion is carried unanimously. </w:t>
      </w:r>
    </w:p>
    <w:p w14:paraId="41D07795" w14:textId="77777777" w:rsidR="00CC0103" w:rsidRDefault="002360C1" w:rsidP="002360C1">
      <w:pPr>
        <w:pStyle w:val="ListParagraph"/>
        <w:numPr>
          <w:ilvl w:val="1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>Next Meeting- June 18, 2024, in the Docia Hall, at 5:30 PM.</w:t>
      </w:r>
      <w:r w:rsidR="00D357D1">
        <w:rPr>
          <w:sz w:val="24"/>
          <w:szCs w:val="24"/>
        </w:rPr>
        <w:t xml:space="preserve"> </w:t>
      </w:r>
    </w:p>
    <w:p w14:paraId="49CF8404" w14:textId="0973FD7E" w:rsidR="002360C1" w:rsidRPr="00EB51BE" w:rsidRDefault="00D357D1" w:rsidP="00CC0103">
      <w:pPr>
        <w:pStyle w:val="ListParagraph"/>
        <w:numPr>
          <w:ilvl w:val="2"/>
          <w:numId w:val="1"/>
        </w:numPr>
        <w:tabs>
          <w:tab w:val="left" w:pos="718"/>
        </w:tabs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next two will be on July 2,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and July 16, 2024</w:t>
      </w:r>
      <w:r w:rsidR="00CC0103">
        <w:rPr>
          <w:sz w:val="24"/>
          <w:szCs w:val="24"/>
        </w:rPr>
        <w:t>, both in the Docia Hall at 5:30 PM.</w:t>
      </w:r>
    </w:p>
    <w:p w14:paraId="580A5A4E" w14:textId="77777777" w:rsidR="00F27ACA" w:rsidRPr="00F27ACA" w:rsidRDefault="00F27ACA" w:rsidP="00F27ACA">
      <w:pPr>
        <w:pStyle w:val="ListParagraph"/>
        <w:tabs>
          <w:tab w:val="left" w:pos="718"/>
        </w:tabs>
        <w:ind w:left="1440"/>
        <w:contextualSpacing w:val="0"/>
        <w:rPr>
          <w:b/>
          <w:bCs/>
          <w:sz w:val="24"/>
          <w:szCs w:val="24"/>
        </w:rPr>
      </w:pPr>
    </w:p>
    <w:p w14:paraId="540EDC65" w14:textId="16DD72B6" w:rsidR="00F27ACA" w:rsidRPr="00CC0103" w:rsidRDefault="00F27ACA" w:rsidP="00CC0103">
      <w:pPr>
        <w:pStyle w:val="ListParagraph"/>
        <w:numPr>
          <w:ilvl w:val="0"/>
          <w:numId w:val="1"/>
        </w:numPr>
        <w:tabs>
          <w:tab w:val="left" w:pos="718"/>
        </w:tabs>
        <w:contextualSpacing w:val="0"/>
        <w:rPr>
          <w:b/>
          <w:bCs/>
          <w:sz w:val="24"/>
          <w:szCs w:val="24"/>
        </w:rPr>
      </w:pPr>
      <w:r w:rsidRPr="00F27ACA">
        <w:rPr>
          <w:b/>
          <w:bCs/>
          <w:sz w:val="24"/>
          <w:szCs w:val="24"/>
        </w:rPr>
        <w:t xml:space="preserve">Adjourned meeting at </w:t>
      </w:r>
      <w:r w:rsidR="00E203E5">
        <w:rPr>
          <w:b/>
          <w:bCs/>
          <w:sz w:val="24"/>
          <w:szCs w:val="24"/>
        </w:rPr>
        <w:t>7:25</w:t>
      </w:r>
      <w:r w:rsidR="00157D33">
        <w:rPr>
          <w:b/>
          <w:bCs/>
          <w:sz w:val="24"/>
          <w:szCs w:val="24"/>
        </w:rPr>
        <w:t xml:space="preserve"> PM.</w:t>
      </w:r>
    </w:p>
    <w:p w14:paraId="3694090C" w14:textId="77777777" w:rsidR="00F27ACA" w:rsidRDefault="00F27ACA" w:rsidP="00F27ACA">
      <w:pPr>
        <w:pStyle w:val="ListParagraph"/>
        <w:tabs>
          <w:tab w:val="left" w:pos="718"/>
        </w:tabs>
        <w:contextualSpacing w:val="0"/>
        <w:rPr>
          <w:b/>
          <w:bCs/>
          <w:sz w:val="24"/>
          <w:szCs w:val="24"/>
        </w:rPr>
      </w:pPr>
    </w:p>
    <w:p w14:paraId="6503A45D" w14:textId="77777777" w:rsidR="00ED1E83" w:rsidRPr="00F27ACA" w:rsidRDefault="00ED1E83" w:rsidP="00F27ACA">
      <w:pPr>
        <w:rPr>
          <w:b/>
          <w:bCs/>
          <w:sz w:val="24"/>
          <w:szCs w:val="24"/>
        </w:rPr>
      </w:pPr>
    </w:p>
    <w:p w14:paraId="08A63B7B" w14:textId="77777777" w:rsidR="005D28EE" w:rsidRPr="00CC0103" w:rsidRDefault="005D28EE" w:rsidP="00CC0103">
      <w:pPr>
        <w:rPr>
          <w:sz w:val="24"/>
          <w:szCs w:val="24"/>
        </w:rPr>
      </w:pPr>
    </w:p>
    <w:sectPr w:rsidR="005D28EE" w:rsidRPr="00CC0103" w:rsidSect="00D84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44AF5"/>
    <w:multiLevelType w:val="hybridMultilevel"/>
    <w:tmpl w:val="BE7644DC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4B15272D"/>
    <w:multiLevelType w:val="hybridMultilevel"/>
    <w:tmpl w:val="FC28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27A5D"/>
    <w:multiLevelType w:val="hybridMultilevel"/>
    <w:tmpl w:val="3746C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B09"/>
    <w:multiLevelType w:val="hybridMultilevel"/>
    <w:tmpl w:val="D468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4B54"/>
    <w:multiLevelType w:val="hybridMultilevel"/>
    <w:tmpl w:val="C5BC3A4E"/>
    <w:lvl w:ilvl="0" w:tplc="4B624AC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3116"/>
    <w:multiLevelType w:val="hybridMultilevel"/>
    <w:tmpl w:val="9A6C909C"/>
    <w:lvl w:ilvl="0" w:tplc="1F487892">
      <w:start w:val="1"/>
      <w:numFmt w:val="decimal"/>
      <w:lvlText w:val="%1."/>
      <w:lvlJc w:val="left"/>
      <w:pPr>
        <w:ind w:left="720" w:hanging="360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FEE05A5A">
      <w:start w:val="1"/>
      <w:numFmt w:val="lowerLetter"/>
      <w:lvlText w:val="%2."/>
      <w:lvlJc w:val="left"/>
      <w:pPr>
        <w:ind w:left="14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 w:tplc="A7F0464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9C1A208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8F3428B6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544EB100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D74AD3B6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7" w:tplc="657E1572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27BE211E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num w:numId="1" w16cid:durableId="2137210547">
    <w:abstractNumId w:val="1"/>
  </w:num>
  <w:num w:numId="2" w16cid:durableId="1969892567">
    <w:abstractNumId w:val="5"/>
  </w:num>
  <w:num w:numId="3" w16cid:durableId="2060670355">
    <w:abstractNumId w:val="0"/>
  </w:num>
  <w:num w:numId="4" w16cid:durableId="55318480">
    <w:abstractNumId w:val="2"/>
  </w:num>
  <w:num w:numId="5" w16cid:durableId="1937011621">
    <w:abstractNumId w:val="3"/>
  </w:num>
  <w:num w:numId="6" w16cid:durableId="1893224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EE"/>
    <w:rsid w:val="00011A21"/>
    <w:rsid w:val="00022156"/>
    <w:rsid w:val="000444CD"/>
    <w:rsid w:val="00052B1E"/>
    <w:rsid w:val="00055C39"/>
    <w:rsid w:val="00056D8F"/>
    <w:rsid w:val="000916F8"/>
    <w:rsid w:val="000A3D7A"/>
    <w:rsid w:val="000B5DE6"/>
    <w:rsid w:val="000B7BDF"/>
    <w:rsid w:val="000C342C"/>
    <w:rsid w:val="000F6C2F"/>
    <w:rsid w:val="00100D3D"/>
    <w:rsid w:val="00125EE7"/>
    <w:rsid w:val="00141C67"/>
    <w:rsid w:val="00143F01"/>
    <w:rsid w:val="00145F31"/>
    <w:rsid w:val="00157D33"/>
    <w:rsid w:val="00196BE0"/>
    <w:rsid w:val="001A2435"/>
    <w:rsid w:val="001A45C0"/>
    <w:rsid w:val="001B7C0F"/>
    <w:rsid w:val="001D18AE"/>
    <w:rsid w:val="001D28BD"/>
    <w:rsid w:val="001F286C"/>
    <w:rsid w:val="001F29FE"/>
    <w:rsid w:val="00210EAE"/>
    <w:rsid w:val="00225BC0"/>
    <w:rsid w:val="002360C1"/>
    <w:rsid w:val="002459A0"/>
    <w:rsid w:val="00250E7F"/>
    <w:rsid w:val="002525B8"/>
    <w:rsid w:val="00257EA0"/>
    <w:rsid w:val="00262734"/>
    <w:rsid w:val="00275F90"/>
    <w:rsid w:val="00277A26"/>
    <w:rsid w:val="00281A53"/>
    <w:rsid w:val="00292AFD"/>
    <w:rsid w:val="002B0921"/>
    <w:rsid w:val="002B4A44"/>
    <w:rsid w:val="002B6B40"/>
    <w:rsid w:val="002C1022"/>
    <w:rsid w:val="002C13BE"/>
    <w:rsid w:val="002C17F6"/>
    <w:rsid w:val="002C41A6"/>
    <w:rsid w:val="002E0357"/>
    <w:rsid w:val="002E257B"/>
    <w:rsid w:val="002E4401"/>
    <w:rsid w:val="002F5F29"/>
    <w:rsid w:val="002F706D"/>
    <w:rsid w:val="00300868"/>
    <w:rsid w:val="00303714"/>
    <w:rsid w:val="0032079A"/>
    <w:rsid w:val="003325BA"/>
    <w:rsid w:val="00335B11"/>
    <w:rsid w:val="003472D1"/>
    <w:rsid w:val="003479F8"/>
    <w:rsid w:val="00350578"/>
    <w:rsid w:val="00364121"/>
    <w:rsid w:val="00366DF2"/>
    <w:rsid w:val="003A369F"/>
    <w:rsid w:val="003A4A81"/>
    <w:rsid w:val="003B40CC"/>
    <w:rsid w:val="003C4E53"/>
    <w:rsid w:val="003F5F7B"/>
    <w:rsid w:val="004050CB"/>
    <w:rsid w:val="00407976"/>
    <w:rsid w:val="00415E35"/>
    <w:rsid w:val="00430623"/>
    <w:rsid w:val="00440732"/>
    <w:rsid w:val="00441CAE"/>
    <w:rsid w:val="00444F66"/>
    <w:rsid w:val="00447895"/>
    <w:rsid w:val="00453128"/>
    <w:rsid w:val="00457947"/>
    <w:rsid w:val="00473952"/>
    <w:rsid w:val="00480F8B"/>
    <w:rsid w:val="00487F6C"/>
    <w:rsid w:val="004A15F5"/>
    <w:rsid w:val="004B478E"/>
    <w:rsid w:val="004C7A3A"/>
    <w:rsid w:val="004E747F"/>
    <w:rsid w:val="00511348"/>
    <w:rsid w:val="00512C1A"/>
    <w:rsid w:val="005210FD"/>
    <w:rsid w:val="005212B6"/>
    <w:rsid w:val="00523DCA"/>
    <w:rsid w:val="00551EDD"/>
    <w:rsid w:val="00571E0C"/>
    <w:rsid w:val="00590CF3"/>
    <w:rsid w:val="005973D0"/>
    <w:rsid w:val="005A4034"/>
    <w:rsid w:val="005A5D5B"/>
    <w:rsid w:val="005B127B"/>
    <w:rsid w:val="005B3F4E"/>
    <w:rsid w:val="005C2230"/>
    <w:rsid w:val="005D28EE"/>
    <w:rsid w:val="005D2E06"/>
    <w:rsid w:val="005D6AD8"/>
    <w:rsid w:val="005E0777"/>
    <w:rsid w:val="005F1CBB"/>
    <w:rsid w:val="00606C11"/>
    <w:rsid w:val="00606C5B"/>
    <w:rsid w:val="00610D58"/>
    <w:rsid w:val="00613A79"/>
    <w:rsid w:val="00615703"/>
    <w:rsid w:val="0061677D"/>
    <w:rsid w:val="0062049B"/>
    <w:rsid w:val="006225D6"/>
    <w:rsid w:val="00640A8F"/>
    <w:rsid w:val="00651D8A"/>
    <w:rsid w:val="0065339B"/>
    <w:rsid w:val="00673004"/>
    <w:rsid w:val="006A54B1"/>
    <w:rsid w:val="006B547A"/>
    <w:rsid w:val="006D426E"/>
    <w:rsid w:val="006E023D"/>
    <w:rsid w:val="006E230D"/>
    <w:rsid w:val="006E7B66"/>
    <w:rsid w:val="006F2F1A"/>
    <w:rsid w:val="00714B9F"/>
    <w:rsid w:val="00722C0A"/>
    <w:rsid w:val="00730CCE"/>
    <w:rsid w:val="0074139F"/>
    <w:rsid w:val="00746662"/>
    <w:rsid w:val="0076781F"/>
    <w:rsid w:val="00770053"/>
    <w:rsid w:val="00773BEF"/>
    <w:rsid w:val="00775E25"/>
    <w:rsid w:val="00781B91"/>
    <w:rsid w:val="00794F6B"/>
    <w:rsid w:val="007A6590"/>
    <w:rsid w:val="007C4D04"/>
    <w:rsid w:val="007D4DE7"/>
    <w:rsid w:val="007E086E"/>
    <w:rsid w:val="007E1FD8"/>
    <w:rsid w:val="0083416D"/>
    <w:rsid w:val="00836142"/>
    <w:rsid w:val="00861EBB"/>
    <w:rsid w:val="0086206C"/>
    <w:rsid w:val="0086506D"/>
    <w:rsid w:val="008703C9"/>
    <w:rsid w:val="00871515"/>
    <w:rsid w:val="0088230A"/>
    <w:rsid w:val="0089476F"/>
    <w:rsid w:val="008956DD"/>
    <w:rsid w:val="008A64A7"/>
    <w:rsid w:val="008B15F6"/>
    <w:rsid w:val="008C5DEF"/>
    <w:rsid w:val="008C6B60"/>
    <w:rsid w:val="008D410B"/>
    <w:rsid w:val="008F622A"/>
    <w:rsid w:val="00911EDF"/>
    <w:rsid w:val="00972476"/>
    <w:rsid w:val="0098597A"/>
    <w:rsid w:val="00994D68"/>
    <w:rsid w:val="009A1D76"/>
    <w:rsid w:val="009C69BF"/>
    <w:rsid w:val="009C6C4E"/>
    <w:rsid w:val="009E2654"/>
    <w:rsid w:val="00A3526B"/>
    <w:rsid w:val="00A64635"/>
    <w:rsid w:val="00A67827"/>
    <w:rsid w:val="00A730FA"/>
    <w:rsid w:val="00A74C93"/>
    <w:rsid w:val="00A856D1"/>
    <w:rsid w:val="00A879BC"/>
    <w:rsid w:val="00A94230"/>
    <w:rsid w:val="00A978E2"/>
    <w:rsid w:val="00AA10FE"/>
    <w:rsid w:val="00AA38FD"/>
    <w:rsid w:val="00AB2689"/>
    <w:rsid w:val="00AC0192"/>
    <w:rsid w:val="00AC454D"/>
    <w:rsid w:val="00AC4805"/>
    <w:rsid w:val="00AD1D41"/>
    <w:rsid w:val="00AD425F"/>
    <w:rsid w:val="00B02CA3"/>
    <w:rsid w:val="00B02E48"/>
    <w:rsid w:val="00B24D67"/>
    <w:rsid w:val="00B25151"/>
    <w:rsid w:val="00B33FBA"/>
    <w:rsid w:val="00B404A2"/>
    <w:rsid w:val="00B40D4C"/>
    <w:rsid w:val="00B550AE"/>
    <w:rsid w:val="00B6378B"/>
    <w:rsid w:val="00B7021E"/>
    <w:rsid w:val="00B822FC"/>
    <w:rsid w:val="00B90C2F"/>
    <w:rsid w:val="00BA4562"/>
    <w:rsid w:val="00BB149A"/>
    <w:rsid w:val="00BC1B0D"/>
    <w:rsid w:val="00BD7337"/>
    <w:rsid w:val="00BF1ED6"/>
    <w:rsid w:val="00BF25A2"/>
    <w:rsid w:val="00C056FF"/>
    <w:rsid w:val="00C25AA5"/>
    <w:rsid w:val="00C30D1D"/>
    <w:rsid w:val="00C45983"/>
    <w:rsid w:val="00C83EC0"/>
    <w:rsid w:val="00C85BBC"/>
    <w:rsid w:val="00C86304"/>
    <w:rsid w:val="00C87327"/>
    <w:rsid w:val="00CB4E84"/>
    <w:rsid w:val="00CC0103"/>
    <w:rsid w:val="00CC3AAD"/>
    <w:rsid w:val="00CD50B4"/>
    <w:rsid w:val="00CD76D9"/>
    <w:rsid w:val="00CF053E"/>
    <w:rsid w:val="00CF55AB"/>
    <w:rsid w:val="00D01815"/>
    <w:rsid w:val="00D02F56"/>
    <w:rsid w:val="00D1627D"/>
    <w:rsid w:val="00D22FAD"/>
    <w:rsid w:val="00D242D4"/>
    <w:rsid w:val="00D357D1"/>
    <w:rsid w:val="00D40480"/>
    <w:rsid w:val="00D4597E"/>
    <w:rsid w:val="00D471DC"/>
    <w:rsid w:val="00D60EF9"/>
    <w:rsid w:val="00D624F6"/>
    <w:rsid w:val="00D74B32"/>
    <w:rsid w:val="00D74C79"/>
    <w:rsid w:val="00D757D9"/>
    <w:rsid w:val="00D847B2"/>
    <w:rsid w:val="00DC3B24"/>
    <w:rsid w:val="00DD3336"/>
    <w:rsid w:val="00DD6858"/>
    <w:rsid w:val="00DF350B"/>
    <w:rsid w:val="00E00731"/>
    <w:rsid w:val="00E203E5"/>
    <w:rsid w:val="00E60E51"/>
    <w:rsid w:val="00E65F95"/>
    <w:rsid w:val="00E72D36"/>
    <w:rsid w:val="00E83D92"/>
    <w:rsid w:val="00E9249A"/>
    <w:rsid w:val="00E9384D"/>
    <w:rsid w:val="00EB51BE"/>
    <w:rsid w:val="00EC2C49"/>
    <w:rsid w:val="00EC7841"/>
    <w:rsid w:val="00ED1E83"/>
    <w:rsid w:val="00ED6691"/>
    <w:rsid w:val="00EE11C7"/>
    <w:rsid w:val="00EE507E"/>
    <w:rsid w:val="00F00CBF"/>
    <w:rsid w:val="00F04F9A"/>
    <w:rsid w:val="00F05A44"/>
    <w:rsid w:val="00F27ACA"/>
    <w:rsid w:val="00F417BD"/>
    <w:rsid w:val="00F4634E"/>
    <w:rsid w:val="00F816F2"/>
    <w:rsid w:val="00F83ED4"/>
    <w:rsid w:val="00F87E86"/>
    <w:rsid w:val="00FA3B0D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3B9F"/>
  <w15:chartTrackingRefBased/>
  <w15:docId w15:val="{34D34434-B28C-404C-BFA4-94AD312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D2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E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D28EE"/>
    <w:pPr>
      <w:spacing w:before="4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28EE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Curry County Fairgrounds</cp:lastModifiedBy>
  <cp:revision>2</cp:revision>
  <dcterms:created xsi:type="dcterms:W3CDTF">2025-01-31T15:27:00Z</dcterms:created>
  <dcterms:modified xsi:type="dcterms:W3CDTF">2025-01-31T15:27:00Z</dcterms:modified>
</cp:coreProperties>
</file>