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List Bullet"/>
        <w:rPr>
          <w:b w:val="0"/>
          <w:bCs w:val="0"/>
        </w:rPr>
      </w:pPr>
      <w:r>
        <w:rPr>
          <w:b w:val="0"/>
          <w:bCs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742653" cy="7426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titled-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53" cy="742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List Bullet"/>
      </w:pPr>
    </w:p>
    <w:p>
      <w:pPr>
        <w:pStyle w:val="List Bullet"/>
      </w:pPr>
    </w:p>
    <w:p>
      <w:pPr>
        <w:pStyle w:val="List Bullet"/>
        <w:rPr>
          <w:sz w:val="22"/>
          <w:szCs w:val="22"/>
        </w:rPr>
      </w:pPr>
    </w:p>
    <w:p>
      <w:pPr>
        <w:pStyle w:val="List Bullet"/>
        <w:rPr>
          <w:color w:val="7f7f7f"/>
          <w:sz w:val="22"/>
          <w:szCs w:val="22"/>
        </w:rPr>
      </w:pPr>
      <w:r>
        <w:rPr>
          <w:color w:val="7f7f7f"/>
          <w:rtl w:val="0"/>
          <w:lang w:val="en-US"/>
        </w:rPr>
        <w:t>P</w:t>
      </w:r>
      <w:r>
        <w:rPr>
          <w:color w:val="7f7f7f"/>
          <w:rtl w:val="0"/>
          <w:lang w:val="en-US"/>
        </w:rPr>
        <w:t>.</w:t>
      </w:r>
      <w:r>
        <w:rPr>
          <w:color w:val="7f7f7f"/>
          <w:rtl w:val="0"/>
          <w:lang w:val="en-US"/>
        </w:rPr>
        <w:t>O</w:t>
      </w:r>
      <w:r>
        <w:rPr>
          <w:color w:val="7f7f7f"/>
          <w:rtl w:val="0"/>
          <w:lang w:val="en-US"/>
        </w:rPr>
        <w:t>.</w:t>
      </w:r>
      <w:r>
        <w:rPr>
          <w:color w:val="7f7f7f"/>
          <w:rtl w:val="0"/>
          <w:lang w:val="en-US"/>
        </w:rPr>
        <w:t xml:space="preserve"> Box 2121  Kingston  Ontario  Canada  K7L 5J8</w:t>
      </w:r>
    </w:p>
    <w:p>
      <w:pPr>
        <w:pStyle w:val="List Bullet"/>
        <w:rPr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color w:val="000000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"mailto:studio@simonandrew.com"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studio@simonandrew.com</w:t>
      </w:r>
      <w:r>
        <w:rPr/>
        <w:fldChar w:fldCharType="end" w:fldLock="0"/>
      </w:r>
      <w:r>
        <w:rPr>
          <w:rFonts w:ascii="Arial" w:cs="Arial" w:hAnsi="Arial" w:eastAsia="Arial"/>
          <w:b w:val="1"/>
          <w:bCs w:val="1"/>
          <w:sz w:val="22"/>
          <w:szCs w:val="22"/>
          <w:rtl w:val="0"/>
        </w:rPr>
        <w:tab/>
        <w:tab/>
        <w:t xml:space="preserve">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"http://www.simonandrew.com/"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http://www.simonandrew.com/</w:t>
      </w:r>
      <w:r>
        <w:rPr/>
        <w:fldChar w:fldCharType="end" w:fldLock="0"/>
      </w:r>
    </w:p>
    <w:p>
      <w:pPr>
        <w:pStyle w:val="Normal.0"/>
        <w:bidi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SOLO SHOWS  selected: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2023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Wallace Gallery,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2021</w:t>
        <w:tab/>
        <w:tab/>
        <w:t>Duran Mashaal Gallery, Montreal, PQ.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2020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Wallace Gallery,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2018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2017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Wallace Gallery, 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Calgary AB.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2016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2014</w:t>
        <w:tab/>
        <w:tab/>
        <w:t xml:space="preserve">Mini Show </w:t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2013 </w:t>
      </w: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Studio 21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, Halifax, NS.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2012</w:t>
        <w:tab/>
        <w:tab/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rtl w:val="0"/>
          <w:lang w:val="en-US"/>
        </w:rPr>
        <w:t>2011</w:t>
        <w:tab/>
      </w:r>
      <w:r>
        <w:rPr>
          <w:rFonts w:ascii="Arial" w:cs="Arial" w:hAnsi="Arial" w:eastAsia="Arial"/>
          <w:color w:val="000000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>Great Atlantic Art Galleries,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Cornwall, U.K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Seascape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Godalming,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Goldie Gallery, Greene Ave.,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Montreal, PQ.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Canada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2001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1999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Danielson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1995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James Baird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Saint Johns, NF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1994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Kingston.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1992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Nancy Poole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. Canada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Dryden Street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Bedford Hill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Oxford University, U.K.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Long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GROUP SHOWS  selected: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2022</w:t>
        <w:tab/>
        <w:tab/>
        <w:t>Echos and Flames -The Tragically Hip, Song Word Art House, Los Angeles, U.S.A.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2019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2018</w:t>
        <w:tab/>
        <w:tab/>
        <w:t xml:space="preserve">The </w:t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  Toronto, ON. Canada</w:t>
      </w:r>
    </w:p>
    <w:p>
      <w:pPr>
        <w:pStyle w:val="Normal.0"/>
        <w:rPr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Duran Mashaal Gallery, Montreal, PQ. Canada</w:t>
      </w:r>
    </w:p>
    <w:p>
      <w:pPr>
        <w:pStyle w:val="Normal.0"/>
        <w:rPr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2017</w:t>
        <w:tab/>
        <w:tab/>
        <w:t xml:space="preserve">The </w:t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 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</w:t>
      </w:r>
      <w:r>
        <w:rPr>
          <w:rFonts w:ascii="Arial" w:hAnsi="Arial"/>
          <w:sz w:val="20"/>
          <w:szCs w:val="20"/>
          <w:rtl w:val="0"/>
          <w:lang w:val="en-US"/>
        </w:rPr>
        <w:t xml:space="preserve">he Pie Factory,  Margate, Kent, U.K. 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tab/>
        <w:tab/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Still Life The Mira Godard Gallery,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Duran Mashaal Gallery, Montreal, PQ.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Simon Andrew Daniel Hughes, Oeno Gallery, Picton, ON.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2016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>Summer Show. O</w:t>
      </w:r>
      <w:r>
        <w:rPr>
          <w:rFonts w:ascii="Arial" w:hAnsi="Arial"/>
          <w:sz w:val="20"/>
          <w:szCs w:val="20"/>
          <w:rtl w:val="0"/>
          <w:lang w:val="en-US"/>
        </w:rPr>
        <w:t xml:space="preserve">eno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Picton, ON.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2015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Painting the Figure. </w:t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Calgary AB. Canada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2014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sz w:val="20"/>
          <w:szCs w:val="20"/>
          <w:rtl w:val="0"/>
        </w:rPr>
        <w:tab/>
        <w:tab/>
        <w:t>The Landscape Show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. </w:t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2013</w:t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2012</w:t>
        <w:tab/>
        <w:tab/>
        <w:t>Toronto International Art Fair,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ON. Canada.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Fonts w:ascii="Arial" w:hAnsi="Arial"/>
          <w:sz w:val="20"/>
          <w:szCs w:val="20"/>
          <w:rtl w:val="0"/>
          <w:lang w:val="en-US"/>
        </w:rPr>
        <w:t>Self Portrait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sz w:val="20"/>
          <w:szCs w:val="20"/>
          <w:rtl w:val="0"/>
          <w:lang w:val="en-US"/>
        </w:rPr>
        <w:t>The Mira Godard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Canada.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The Belgrave Gallery,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St Ives, U.K.</w:t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Preview 2012 Mira Godard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2011</w:t>
        <w:tab/>
        <w:tab/>
        <w:t xml:space="preserve">The Toronto International Art Fair, Toronto.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ON.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 xml:space="preserve">Eton College,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U.K.</w:t>
      </w:r>
    </w:p>
    <w:p>
      <w:pPr>
        <w:pStyle w:val="Normal.0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Fonts w:ascii="Arial" w:hAnsi="Arial"/>
          <w:sz w:val="20"/>
          <w:szCs w:val="20"/>
          <w:rtl w:val="0"/>
          <w:lang w:val="en-US"/>
        </w:rPr>
        <w:t>Interiors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Mira Godard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ON.</w:t>
      </w:r>
    </w:p>
    <w:p>
      <w:pPr>
        <w:pStyle w:val="Normal.0"/>
        <w:rPr>
          <w:rFonts w:ascii="Arial" w:cs="Arial" w:hAnsi="Arial" w:eastAsia="Arial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Wallace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Calgary, Alberta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2010</w:t>
        <w:tab/>
        <w:tab/>
        <w:t xml:space="preserve">December Show, Mira Godard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Simon Andrew and Mungo Powney, Badcocks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Newlyn, Cornwall,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The Wallace Gallery, Calgary, Alberta.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2009</w:t>
        <w:tab/>
        <w:tab/>
      </w: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Six Printmakers, </w:t>
      </w:r>
      <w:r>
        <w:rPr>
          <w:rFonts w:ascii="Arial" w:hAnsi="Arial"/>
          <w:sz w:val="20"/>
          <w:szCs w:val="20"/>
          <w:rtl w:val="0"/>
          <w:lang w:val="en-US"/>
        </w:rPr>
        <w:t xml:space="preserve">The National Association of Cuban Writers and Artists Centre, </w:t>
        <w:tab/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Ceinfuegos,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Havana, Cuba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2008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Exposures- </w:t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sz w:val="20"/>
          <w:szCs w:val="20"/>
        </w:rPr>
        <w:tab/>
        <w:tab/>
      </w: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3 Artists-Galerie St-Laurent + Hill, 333 Cumberland Street, Ottawa, </w:t>
      </w:r>
      <w:r>
        <w:rPr>
          <w:rFonts w:ascii="Arial" w:hAnsi="Arial"/>
          <w:i w:val="1"/>
          <w:iCs w:val="1"/>
          <w:color w:val="000000"/>
          <w:sz w:val="20"/>
          <w:szCs w:val="20"/>
          <w:rtl w:val="0"/>
          <w:lang w:val="en-US"/>
        </w:rPr>
        <w:t>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  <w:rtl w:val="0"/>
        </w:rPr>
        <w:tab/>
        <w:tab/>
        <w:t>Joan Ferneyhough Gallery, North Bay</w:t>
      </w:r>
      <w:r>
        <w:rPr>
          <w:rFonts w:ascii="Arial" w:hAnsi="Arial"/>
          <w:i w:val="1"/>
          <w:iCs w:val="1"/>
          <w:color w:val="000000"/>
          <w:sz w:val="20"/>
          <w:szCs w:val="20"/>
          <w:rtl w:val="0"/>
          <w:lang w:val="en-US"/>
        </w:rPr>
        <w:t>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  <w:u w:val="single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Robert Macklin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2006</w:t>
        <w:tab/>
        <w:tab/>
        <w:t>Galerie St-Laurent + Hill, 333 Cumberland Street, Ottawa,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>Beckett Gallery. Scollard Street,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cs="Arial" w:hAnsi="Arial" w:eastAsia="Arial"/>
          <w:sz w:val="20"/>
          <w:szCs w:val="20"/>
          <w:rtl w:val="0"/>
        </w:rPr>
        <w:tab/>
        <w:tab/>
        <w:t>“</w:t>
      </w:r>
      <w:r>
        <w:rPr>
          <w:rFonts w:ascii="Arial" w:hAnsi="Arial"/>
          <w:sz w:val="20"/>
          <w:szCs w:val="20"/>
          <w:rtl w:val="0"/>
          <w:lang w:val="en-US"/>
        </w:rPr>
        <w:t>Waxworks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Goldie Gallery, Greene Ave.,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Montreal, PQ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2005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>Art Project Gallery. Exchange Tower.,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Metal on Metal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 xml:space="preserve">(two Person show) Lonsdale Gallery.,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Lipman Gallery, Queen Street,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2004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Loch Gallery. Hazelton Ave.,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2003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M.F.A.R.C.,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2002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Vancouver Access Artist Run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Vancouver, B.C.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2001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Bishop Phillpot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2000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John B. Aird Gallery 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Toronto, ON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Badcocks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i w:val="1"/>
          <w:iCs w:val="1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Micheal Gibson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1999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1996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1995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1994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K.A.A.I.,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Art Gallery of Windsor,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Windsor,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Hamilton Art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Hamilton,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1993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Edward Day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1991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Kingston, ON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Penwith Gallery, Saint Ives,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1990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National Hunting Inc. Competition. Mall Galleries,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1989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The Polytechnic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cs="Arial" w:hAnsi="Arial" w:eastAsia="Arial"/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Laing National Landscape Show. The Mall,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London, U.K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Heading 3 A"/>
        <w:tabs>
          <w:tab w:val="left" w:pos="360"/>
        </w:tabs>
        <w:rPr>
          <w:b w:val="0"/>
          <w:bCs w:val="0"/>
          <w:i w:val="1"/>
          <w:iCs w:val="1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1988</w:t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  <w:rtl w:val="0"/>
          <w:lang w:val="en-US"/>
        </w:rPr>
        <w:t xml:space="preserve">Edinburgh College of Art and Newcastle University, </w:t>
      </w:r>
      <w:r>
        <w:rPr>
          <w:b w:val="0"/>
          <w:bCs w:val="0"/>
          <w:i w:val="1"/>
          <w:iCs w:val="1"/>
          <w:sz w:val="20"/>
          <w:szCs w:val="20"/>
          <w:rtl w:val="0"/>
          <w:lang w:val="en-US"/>
        </w:rPr>
        <w:t>U.K</w:t>
      </w:r>
    </w:p>
    <w:p>
      <w:pPr>
        <w:pStyle w:val="Normal.0"/>
        <w:rPr>
          <w:rFonts w:ascii="Arial" w:cs="Arial" w:hAnsi="Arial" w:eastAsia="Arial"/>
          <w:i w:val="1"/>
          <w:iCs w:val="1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Riverside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Newcastle, U.K.</w:t>
      </w:r>
    </w:p>
    <w:p>
      <w:pPr>
        <w:pStyle w:val="Normal.0"/>
        <w:tabs>
          <w:tab w:val="left" w:pos="36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1987</w:t>
        <w:tab/>
      </w:r>
      <w:r>
        <w:rPr>
          <w:rFonts w:ascii="Arial" w:cs="Arial" w:hAnsi="Arial" w:eastAsia="Arial"/>
          <w:sz w:val="20"/>
          <w:szCs w:val="20"/>
        </w:rPr>
        <w:tab/>
      </w:r>
      <w:r>
        <w:rPr>
          <w:rFonts w:ascii="Arial" w:hAnsi="Arial"/>
          <w:sz w:val="20"/>
          <w:szCs w:val="20"/>
          <w:rtl w:val="0"/>
          <w:lang w:val="en-US"/>
        </w:rPr>
        <w:t xml:space="preserve">Newcastle &amp; The Slade School of Art, London University,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1986</w:t>
        <w:tab/>
        <w:tab/>
        <w:t xml:space="preserve">Newlyn Gallery,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Cornwall, U.K</w:t>
      </w:r>
      <w:r>
        <w:rPr>
          <w:rFonts w:ascii="Arial" w:hAnsi="Arial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EDUCATION: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tabs>
          <w:tab w:val="left" w:pos="720"/>
        </w:tabs>
        <w:jc w:val="both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1987</w:t>
        <w:tab/>
        <w:tab/>
        <w:t>Newcastle University .U.K. B.A. (Hons.) Fine Art.</w:t>
      </w:r>
    </w:p>
    <w:p>
      <w:pPr>
        <w:pStyle w:val="Normal.0"/>
        <w:tabs>
          <w:tab w:val="left" w:pos="720"/>
        </w:tabs>
        <w:jc w:val="both"/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1987 1989</w:t>
        <w:tab/>
        <w:t>M.F.A. Newcastle University, U.K.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RESIDENCIES: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 Vermont Studio Center,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Johnson,</w:t>
      </w: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Vermont, U.S.A.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The Pouch Cove Foundation,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St. John's, Newfoundland. Canada.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GRANTS &amp; AWARDS: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The Lawrence Atwell Award, for painting, London, U.K.</w:t>
      </w:r>
    </w:p>
    <w:p>
      <w:pPr>
        <w:pStyle w:val="Body Text Indent 2"/>
        <w:tabs>
          <w:tab w:val="left" w:pos="720"/>
        </w:tabs>
        <w:ind w:left="0" w:firstLine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The Laing National Landscape Competition, First Prize - Northern Region, London, U.K.</w:t>
      </w:r>
    </w:p>
    <w:p>
      <w:pPr>
        <w:pStyle w:val="Heading 4 A"/>
        <w:tabs>
          <w:tab w:val="left" w:pos="720"/>
        </w:tabs>
        <w:ind w:left="0" w:firstLine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K.A.A.I. juried show. Best Painting, Kingston, ON</w:t>
      </w:r>
    </w:p>
    <w:p>
      <w:pPr>
        <w:pStyle w:val="Heading 4 A"/>
        <w:tabs>
          <w:tab w:val="left" w:pos="720"/>
        </w:tabs>
        <w:ind w:left="0" w:firstLine="0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sz w:val="20"/>
          <w:szCs w:val="20"/>
          <w:rtl w:val="0"/>
          <w:lang w:val="en-US"/>
        </w:rPr>
        <w:t>Ontario Arts Council</w:t>
      </w:r>
    </w:p>
    <w:p>
      <w:pPr>
        <w:pStyle w:val="Heading 7 A"/>
        <w:ind w:left="0" w:firstLine="0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Ontario Arts Council Exhibition Assistance Grant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Vermont Studio Center - Full Fellowship Award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Stevenson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Paints Painting Award,TOAE</w:t>
      </w:r>
      <w:r>
        <w:rPr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Exposures- </w:t>
      </w:r>
      <w:r>
        <w:rPr>
          <w:rFonts w:ascii="Arial" w:hAnsi="Arial"/>
          <w:sz w:val="20"/>
          <w:szCs w:val="20"/>
          <w:rtl w:val="0"/>
          <w:lang w:val="en-US"/>
        </w:rPr>
        <w:t xml:space="preserve">Agnes Etherington Art Centre,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Kingston, ON. </w:t>
      </w:r>
      <w:r>
        <w:rPr>
          <w:rFonts w:ascii="Arial" w:hAnsi="Arial"/>
          <w:sz w:val="20"/>
          <w:szCs w:val="20"/>
          <w:rtl w:val="0"/>
          <w:lang w:val="en-US"/>
        </w:rPr>
        <w:t>First Prize.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COLLECTIONS: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Ontario Municipal Employees Retirement Service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Glaxo Wellcome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Hewlett Packard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Redpath Sugar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HDvision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McKinsey &amp; Co.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Moving Picture Ball, Hollywood, California, USA.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Borden Elliot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Legacy</w:t>
      </w:r>
      <w:r>
        <w:rPr>
          <w:b w:val="0"/>
          <w:bCs w:val="0"/>
          <w:rtl w:val="0"/>
          <w:lang w:val="en-US"/>
        </w:rPr>
        <w:t>’</w:t>
      </w:r>
      <w:r>
        <w:rPr>
          <w:b w:val="0"/>
          <w:bCs w:val="0"/>
          <w:rtl w:val="0"/>
          <w:lang w:val="en-US"/>
        </w:rPr>
        <w:t>s Corporation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Canadian Business Development Bank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Mel Gibson, worked with Mel Gibson producing paintings for the film 'The Man without a Face'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Windsor Casinos Ltd.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Fidelity Investments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Stantive Solutions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Sun Micro Systems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Tragically Hip  </w:t>
      </w:r>
      <w:r>
        <w:rPr>
          <w:b w:val="0"/>
          <w:bCs w:val="0"/>
          <w:rtl w:val="0"/>
          <w:lang w:val="en-US"/>
        </w:rPr>
        <w:t>‘</w:t>
      </w:r>
      <w:r>
        <w:rPr>
          <w:b w:val="0"/>
          <w:bCs w:val="0"/>
          <w:rtl w:val="0"/>
          <w:lang w:val="en-US"/>
        </w:rPr>
        <w:t>Day for Night</w:t>
      </w:r>
      <w:r>
        <w:rPr>
          <w:b w:val="0"/>
          <w:bCs w:val="0"/>
          <w:rtl w:val="0"/>
          <w:lang w:val="en-US"/>
        </w:rPr>
        <w:t xml:space="preserve">’ </w:t>
      </w:r>
      <w:r>
        <w:rPr>
          <w:b w:val="0"/>
          <w:bCs w:val="0"/>
          <w:rtl w:val="0"/>
          <w:lang w:val="en-US"/>
        </w:rPr>
        <w:t>CD cover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 xml:space="preserve">Her Majesty The Queen in Right 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Alberta Securities Commission</w:t>
      </w:r>
    </w:p>
    <w:p>
      <w:pPr>
        <w:pStyle w:val="List Bullet"/>
        <w:rPr>
          <w:b w:val="0"/>
          <w:bCs w:val="0"/>
        </w:rPr>
      </w:pPr>
      <w:r>
        <w:rPr>
          <w:b w:val="0"/>
          <w:bCs w:val="0"/>
          <w:rtl w:val="0"/>
          <w:lang w:val="en-US"/>
        </w:rPr>
        <w:t>The City of Ottawa, Ontario, Canada.</w:t>
      </w:r>
    </w:p>
    <w:p>
      <w:pPr>
        <w:pStyle w:val="List Bullet"/>
        <w:rPr>
          <w:b w:val="0"/>
          <w:bCs w:val="0"/>
        </w:rPr>
      </w:pP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  <w:u w:val="single"/>
        </w:rPr>
      </w:pPr>
      <w:r>
        <w:rPr>
          <w:rFonts w:ascii="Arial" w:hAnsi="Arial"/>
          <w:sz w:val="20"/>
          <w:szCs w:val="20"/>
          <w:rtl w:val="0"/>
          <w:lang w:val="en-US"/>
        </w:rPr>
        <w:t>BIBLIOGRAPHY  selected:</w:t>
      </w:r>
    </w:p>
    <w:p>
      <w:pPr>
        <w:pStyle w:val="Normal.0"/>
        <w:rPr>
          <w:rFonts w:ascii="Arial" w:cs="Arial" w:hAnsi="Arial" w:eastAsia="Arial"/>
          <w:color w:val="000000"/>
          <w:sz w:val="20"/>
          <w:szCs w:val="20"/>
        </w:rPr>
      </w:pP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Robert Carsten </w:t>
      </w:r>
      <w:r>
        <w:rPr>
          <w:rFonts w:ascii="Arial" w:hAnsi="Arial" w:hint="default"/>
          <w:color w:val="000000"/>
          <w:sz w:val="20"/>
          <w:szCs w:val="20"/>
          <w:rtl w:val="0"/>
          <w:lang w:val="en-US"/>
        </w:rPr>
        <w:t>“</w:t>
      </w:r>
      <w:r>
        <w:rPr>
          <w:rFonts w:ascii="Arial" w:hAnsi="Arial"/>
          <w:color w:val="000000"/>
          <w:sz w:val="20"/>
          <w:szCs w:val="20"/>
          <w:rtl w:val="0"/>
          <w:lang w:val="en-US"/>
        </w:rPr>
        <w:t>Art of Memory and Meaning</w:t>
      </w:r>
      <w:r>
        <w:rPr>
          <w:rFonts w:ascii="Arial" w:hAnsi="Arial" w:hint="default"/>
          <w:color w:val="000000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color w:val="000000"/>
          <w:sz w:val="20"/>
          <w:szCs w:val="20"/>
          <w:rtl w:val="0"/>
          <w:lang w:val="en-US"/>
        </w:rPr>
        <w:t>Artist Magazine</w:t>
      </w:r>
      <w:r>
        <w:rPr>
          <w:rFonts w:ascii="Arial" w:hAnsi="Arial"/>
          <w:color w:val="000000"/>
          <w:sz w:val="20"/>
          <w:szCs w:val="20"/>
          <w:rtl w:val="0"/>
          <w:lang w:val="en-US"/>
        </w:rPr>
        <w:t xml:space="preserve"> - January 2019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Simon Andrew-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 Visual Conversation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Art of England </w:t>
      </w:r>
      <w:r>
        <w:rPr>
          <w:rFonts w:ascii="Arial" w:hAnsi="Arial"/>
          <w:sz w:val="20"/>
          <w:szCs w:val="20"/>
          <w:rtl w:val="0"/>
          <w:lang w:val="en-US"/>
        </w:rPr>
        <w:t>magazine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 –</w:t>
      </w:r>
      <w:r>
        <w:rPr>
          <w:rFonts w:ascii="Arial" w:hAnsi="Arial"/>
          <w:sz w:val="20"/>
          <w:szCs w:val="20"/>
          <w:rtl w:val="0"/>
          <w:lang w:val="en-US"/>
        </w:rPr>
        <w:t>November 2010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Double delight as duo exhibit at gallery</w:t>
      </w:r>
      <w:r>
        <w:rPr>
          <w:rFonts w:ascii="Arial" w:hAnsi="Arial" w:hint="default"/>
          <w:sz w:val="20"/>
          <w:szCs w:val="20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Cornishman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August 19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>. 2010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Sarah Pit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Fonts w:ascii="Arial" w:hAnsi="Arial"/>
          <w:sz w:val="20"/>
          <w:szCs w:val="20"/>
          <w:rtl w:val="0"/>
          <w:lang w:val="en-US"/>
        </w:rPr>
        <w:t>Paintings exude a strong sense of place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Western Morning News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Fonts w:ascii="Arial" w:hAnsi="Arial"/>
          <w:sz w:val="20"/>
          <w:szCs w:val="20"/>
          <w:rtl w:val="0"/>
          <w:lang w:val="en-US"/>
        </w:rPr>
        <w:t>August 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2010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Greg Burliuk,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Fonts w:ascii="Arial" w:hAnsi="Arial"/>
          <w:sz w:val="20"/>
          <w:szCs w:val="20"/>
          <w:rtl w:val="0"/>
          <w:lang w:val="en-US"/>
        </w:rPr>
        <w:t>Bunch of Fans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Queen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 Journal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work reaches a Hip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>Whig Standard - September 24th. 1994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Mary Steer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work decorates Hip album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Kingston this Week -</w:t>
      </w:r>
      <w:r>
        <w:rPr>
          <w:rFonts w:ascii="Arial" w:hAnsi="Arial"/>
          <w:sz w:val="20"/>
          <w:szCs w:val="20"/>
          <w:rtl w:val="0"/>
          <w:lang w:val="en-US"/>
        </w:rPr>
        <w:t xml:space="preserve"> September 17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>, 1994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Mary Steer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 made famous through movie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en-US"/>
        </w:rPr>
        <w:t>Kingston this Week - July 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>, 1994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Mary Jo Hughes,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Simon Andrew: Witness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Currents,</w:t>
      </w:r>
      <w:r>
        <w:rPr>
          <w:rFonts w:ascii="Arial" w:hAnsi="Arial"/>
          <w:sz w:val="20"/>
          <w:szCs w:val="20"/>
          <w:rtl w:val="0"/>
          <w:lang w:val="en-US"/>
        </w:rPr>
        <w:t xml:space="preserve"> volume 10 - number 3 - May to June, 1994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Julie Turbide,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 “</w:t>
      </w:r>
      <w:r>
        <w:rPr>
          <w:rFonts w:ascii="Arial" w:hAnsi="Arial"/>
          <w:sz w:val="20"/>
          <w:szCs w:val="20"/>
          <w:rtl w:val="0"/>
          <w:lang w:val="en-US"/>
        </w:rPr>
        <w:t>Out of the blue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Maclean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</w:t>
      </w:r>
      <w:r>
        <w:rPr>
          <w:rFonts w:ascii="Arial" w:hAnsi="Arial"/>
          <w:sz w:val="20"/>
          <w:szCs w:val="20"/>
          <w:rtl w:val="0"/>
          <w:lang w:val="en-US"/>
        </w:rPr>
        <w:t xml:space="preserve"> Magazine - August 9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, 1993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David Barber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Artist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works </w:t>
      </w:r>
      <w:r>
        <w:rPr>
          <w:rFonts w:ascii="Arial" w:hAnsi="Arial" w:hint="default"/>
          <w:sz w:val="20"/>
          <w:szCs w:val="20"/>
          <w:rtl w:val="0"/>
          <w:lang w:val="en-US"/>
        </w:rPr>
        <w:t>‘</w:t>
      </w:r>
      <w:r>
        <w:rPr>
          <w:rFonts w:ascii="Arial" w:hAnsi="Arial"/>
          <w:sz w:val="20"/>
          <w:szCs w:val="20"/>
          <w:rtl w:val="0"/>
          <w:lang w:val="en-US"/>
        </w:rPr>
        <w:t>star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sz w:val="20"/>
          <w:szCs w:val="20"/>
          <w:rtl w:val="0"/>
          <w:lang w:val="en-US"/>
        </w:rPr>
        <w:t>in Mel Gibson Movie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Whig Standard</w:t>
      </w:r>
      <w:r>
        <w:rPr>
          <w:rFonts w:ascii="Arial" w:hAnsi="Arial"/>
          <w:sz w:val="20"/>
          <w:szCs w:val="20"/>
          <w:rtl w:val="0"/>
          <w:lang w:val="en-US"/>
        </w:rPr>
        <w:t xml:space="preserve"> Standard August 27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, 1993 </w:t>
      </w:r>
    </w:p>
    <w:p>
      <w:pPr>
        <w:pStyle w:val="Normal.0"/>
        <w:tabs>
          <w:tab w:val="left" w:pos="720"/>
        </w:tabs>
        <w:rPr>
          <w:rFonts w:ascii="Arial" w:cs="Arial" w:hAnsi="Arial" w:eastAsia="Arial"/>
          <w:color w:val="000000"/>
          <w:sz w:val="20"/>
          <w:szCs w:val="20"/>
        </w:rPr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Brush with an Artist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Journal U.K.</w:t>
      </w:r>
      <w:r>
        <w:rPr>
          <w:rFonts w:ascii="Arial" w:hAnsi="Arial"/>
          <w:sz w:val="20"/>
          <w:szCs w:val="20"/>
          <w:rtl w:val="0"/>
          <w:lang w:val="en-US"/>
        </w:rPr>
        <w:t xml:space="preserve"> - April 1989 </w:t>
      </w:r>
    </w:p>
    <w:p>
      <w:pPr>
        <w:pStyle w:val="Normal.0"/>
        <w:tabs>
          <w:tab w:val="left" w:pos="720"/>
        </w:tabs>
      </w:pPr>
      <w:r>
        <w:rPr>
          <w:rFonts w:ascii="Arial" w:hAnsi="Arial" w:hint="default"/>
          <w:sz w:val="20"/>
          <w:szCs w:val="20"/>
          <w:rtl w:val="0"/>
          <w:lang w:val="en-US"/>
        </w:rPr>
        <w:t>“</w:t>
      </w:r>
      <w:r>
        <w:rPr>
          <w:rFonts w:ascii="Arial" w:hAnsi="Arial"/>
          <w:sz w:val="20"/>
          <w:szCs w:val="20"/>
          <w:rtl w:val="0"/>
          <w:lang w:val="en-US"/>
        </w:rPr>
        <w:t>Shades of Success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The Journal U.K.</w:t>
      </w:r>
      <w:r>
        <w:rPr>
          <w:rFonts w:ascii="Arial" w:hAnsi="Arial"/>
          <w:sz w:val="20"/>
          <w:szCs w:val="20"/>
          <w:rtl w:val="0"/>
          <w:lang w:val="en-US"/>
        </w:rPr>
        <w:t xml:space="preserve"> - April 1989 </w:t>
      </w:r>
    </w:p>
    <w:sectPr>
      <w:headerReference w:type="default" r:id="rId5"/>
      <w:footerReference w:type="default" r:id="rId6"/>
      <w:pgSz w:w="12240" w:h="15840" w:orient="portrait"/>
      <w:pgMar w:top="720" w:right="1800" w:bottom="1440" w:left="1440" w:header="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List Bullet">
    <w:name w:val="List Bullet"/>
    <w:next w:val="List Bullet"/>
    <w:pPr>
      <w:keepNext w:val="0"/>
      <w:keepLines w:val="0"/>
      <w:pageBreakBefore w:val="0"/>
      <w:widowControl w:val="1"/>
      <w:shd w:val="clear" w:color="auto" w:fill="auto"/>
      <w:tabs>
        <w:tab w:val="left" w:pos="7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  <w:color w:val="357ca2"/>
      <w:sz w:val="22"/>
      <w:szCs w:val="22"/>
      <w:u w:color="0000ff"/>
    </w:rPr>
  </w:style>
  <w:style w:type="paragraph" w:styleId="Heading 3 A">
    <w:name w:val="Heading 3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440" w:right="0" w:firstLine="72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4 A">
    <w:name w:val="Heading 4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720"/>
      <w:jc w:val="left"/>
      <w:outlineLvl w:val="3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Heading 7 A">
    <w:name w:val="Heading 7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6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