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4870C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Have you ever purchased something from a late-night infomercial? If so, what?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Ugh. I have a schedule that starts at either 4:40 a.m., 6 a.m. or 6:45 a.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m., depending on the day of the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week.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I don’t really do anything late at night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 but of course I’ve gotten sucke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d into the infomercial world at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other times of day, usually for beauty products that I hope will make me look younger. Ha.</w:t>
      </w:r>
    </w:p>
    <w:p w:rsidR="004870C9" w:rsidRPr="004870C9" w:rsidRDefault="004870C9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4870C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Favorite writing food or snack?</w:t>
      </w: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Anything made of chocolate or anything I consider to be in the same family, i.e. caramel, vanilla,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cheesecake. Yum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yum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yum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sugar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sugar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sugar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>. Just what we all need, right?</w:t>
      </w:r>
    </w:p>
    <w:p w:rsidR="004870C9" w:rsidRPr="004870C9" w:rsidRDefault="004870C9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4870C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Coke, Pepsi, or?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 like Coke, but if Dr. Pepper is an option, I’ll take that every time. I’m a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 Pepper, he’s a Pepper, she’s a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Pepper—wouldn’t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like to be a Pepper too? No? Well, that’s okay—more for me!</w:t>
      </w:r>
    </w:p>
    <w:p w:rsidR="004870C9" w:rsidRPr="004870C9" w:rsidRDefault="004870C9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4870C9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Most importantly, are you a cat or a dog person?</w:t>
      </w: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 love ‘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all! I’m just a creature person, I think—starting with guinea pigs w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hen I was little. My adult life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I’ve always had big girl dogs—labs and golden retrievers (Shaquille O’Neal, Goo, 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Ellie and Skye)—and in Colorado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I also had two boy black cats—Echo and Chinook. (Temperamentally, I prefer gi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rl dogs and boy cats). Echo and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Chinook, unfortunately, sensed when we were getting ready to move to California and took off. Ellie, our golden</w:t>
      </w: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retriever, died this past February at fourteen-and-a-half, AKA ninety-eight people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-years old. Though we fully had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no plans to get another pet any time soon, two weeks later this little bedraggl</w:t>
      </w:r>
      <w:r w:rsidR="004870C9">
        <w:rPr>
          <w:rFonts w:ascii="Times New Roman" w:hAnsi="Times New Roman" w:cs="Times New Roman"/>
          <w:color w:val="000000"/>
          <w:sz w:val="24"/>
          <w:szCs w:val="24"/>
        </w:rPr>
        <w:t xml:space="preserve">ed wet dog found us and told us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her name was Lucy. (The boys don’t believe she told me that.) Lucy is a ten-pound mutt rescue dog—we</w:t>
      </w:r>
      <w:r w:rsidR="0019168F">
        <w:rPr>
          <w:rFonts w:ascii="Times New Roman" w:hAnsi="Times New Roman" w:cs="Times New Roman"/>
          <w:color w:val="000000"/>
          <w:sz w:val="24"/>
          <w:szCs w:val="24"/>
        </w:rPr>
        <w:t xml:space="preserve"> think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part Shi-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tzu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and maybe dachshund? Her body is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long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and she has hair, not fur, which was a requirement for our</w:t>
      </w: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someday-not-today-future dog, so she adopted us. She thinks she is a Rottwe</w:t>
      </w:r>
      <w:r w:rsidR="0019168F">
        <w:rPr>
          <w:rFonts w:ascii="Times New Roman" w:hAnsi="Times New Roman" w:cs="Times New Roman"/>
          <w:color w:val="000000"/>
          <w:sz w:val="24"/>
          <w:szCs w:val="24"/>
        </w:rPr>
        <w:t>iler, which almost gets her head literally bitten off when she tries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to start a rumble with a pit bull. S</w:t>
      </w:r>
      <w:r w:rsidR="0019168F">
        <w:rPr>
          <w:rFonts w:ascii="Times New Roman" w:hAnsi="Times New Roman" w:cs="Times New Roman"/>
          <w:color w:val="000000"/>
          <w:sz w:val="24"/>
          <w:szCs w:val="24"/>
        </w:rPr>
        <w:t xml:space="preserve">he is a cute little pistol, and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we are really working on curbing that yappy bark little dogs have when they’r</w:t>
      </w:r>
      <w:r w:rsidR="0019168F">
        <w:rPr>
          <w:rFonts w:ascii="Times New Roman" w:hAnsi="Times New Roman" w:cs="Times New Roman"/>
          <w:color w:val="000000"/>
          <w:sz w:val="24"/>
          <w:szCs w:val="24"/>
        </w:rPr>
        <w:t xml:space="preserve">e asserting their alleged alpha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status, because by all other standards she is a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really good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girl!</w:t>
      </w:r>
    </w:p>
    <w:p w:rsidR="0019168F" w:rsidRDefault="0019168F" w:rsidP="004D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Default="004D1705" w:rsidP="004D170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EE7D31"/>
          <w:sz w:val="28"/>
          <w:szCs w:val="28"/>
        </w:rPr>
      </w:pP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F</w:t>
      </w:r>
      <w:r>
        <w:rPr>
          <w:rFonts w:ascii="Calibri,Bold" w:hAnsi="Calibri,Bold" w:cs="Calibri,Bold"/>
          <w:b/>
          <w:bCs/>
          <w:color w:val="EE7D31"/>
        </w:rPr>
        <w:t xml:space="preserve">ROM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K</w:t>
      </w:r>
      <w:r>
        <w:rPr>
          <w:rFonts w:ascii="Calibri,Bold" w:hAnsi="Calibri,Bold" w:cs="Calibri,Bold"/>
          <w:b/>
          <w:bCs/>
          <w:color w:val="EE7D31"/>
        </w:rPr>
        <w:t xml:space="preserve">ELLEY TO HER READERS </w:t>
      </w:r>
      <w:r>
        <w:rPr>
          <w:rFonts w:ascii="Calibri,Bold" w:hAnsi="Calibri,Bold" w:cs="Calibri,Bold"/>
          <w:b/>
          <w:bCs/>
          <w:color w:val="EE7D31"/>
          <w:sz w:val="28"/>
          <w:szCs w:val="28"/>
        </w:rPr>
        <w:t>. . .</w:t>
      </w:r>
    </w:p>
    <w:p w:rsidR="004D1705" w:rsidRPr="0019168F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19168F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What’s one thing people should know and/or don’t know about you?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 rehearse what I’m going to say in my head before I say it. A lot.</w:t>
      </w:r>
    </w:p>
    <w:p w:rsidR="0019168F" w:rsidRPr="004870C9" w:rsidRDefault="0019168F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837E9E" w:rsidRDefault="004D1705" w:rsidP="00837E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837E9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Are there other things you'd like readers to know about you (personal challenges you've faced that influenced</w:t>
      </w:r>
      <w:r w:rsidR="00837E9E" w:rsidRPr="00837E9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 xml:space="preserve"> </w:t>
      </w:r>
      <w:r w:rsidRPr="00837E9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you, funny stories about the writing or research, etc.)?</w:t>
      </w:r>
    </w:p>
    <w:p w:rsidR="00837E9E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 was diagnosed with Multiple Sclerosis in 1994. I’ve now been dealing with that disease almost half my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life, and it has both challenged and uplifted me, as chronic illness often does. My first doors to publication were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pened due to the disease, when I was a local speaker at an MS Luncheon which was keynoted by Jackie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Waldman. She wrote an inspirational series called </w:t>
      </w:r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Courage to Give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, so she asked me to write a story then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featured in </w:t>
      </w:r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Teachers </w:t>
      </w:r>
      <w:proofErr w:type="gramStart"/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gramEnd"/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the Courage to </w:t>
      </w:r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Give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. This publication led me to be featured in three other non-fiction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pieces, including a Simon and Schuster series by Kay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Allenbaugh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called </w:t>
      </w:r>
      <w:r w:rsidRPr="004870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Chocolate for a Woman’s Soul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37E9E" w:rsidRDefault="00837E9E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 feel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dealing with this illness has made me a better person and consequently a better writer. I was raised in a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seriously functional family, with parents who had emotionally (if not financially) spoiled daughters, AKA me. We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didn’t lose family members, no one had a drug problem, people said “I love you.” I don’t know if I had much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compassion or empathy, though, with all this </w:t>
      </w:r>
      <w:proofErr w:type="spell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hunkydoriness</w:t>
      </w:r>
      <w:proofErr w:type="spell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. All the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aforementioned reading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also sparked my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imagination plus a genetic tendency toward being a worrywart, and I felt all the good fortune couldn’t last. I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wasted a lot of time waiting for the other shoe to drop. When it did, in the form of a terrifying and unpredictable</w:t>
      </w:r>
    </w:p>
    <w:p w:rsidR="00837E9E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disease which didn’t kill me—and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yes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I’m going there—made me stronger, some of those missing ingredients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ell into place. I think I am much more dialed in to this world than I was before I was diagnosed, and the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increased information and perspective has made me (is making me) a better writer and human.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7E9E" w:rsidRDefault="00837E9E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4870C9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If you ever have questions about MS, the MS Friends Helpline is open 9 a.m. to midnight EST every day: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800-344-4267</w:t>
      </w:r>
    </w:p>
    <w:p w:rsidR="00837E9E" w:rsidRPr="004870C9" w:rsidRDefault="00837E9E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837E9E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837E9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do you hope readers take away most from your writing?</w:t>
      </w:r>
    </w:p>
    <w:p w:rsidR="004D1705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Hmm. What an interesting question. I hope they leave my writing feeling entertained and satisfied of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course. But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I just want them to have a feeling about it. An emotion that comes </w:t>
      </w:r>
      <w:proofErr w:type="gramStart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4870C9">
        <w:rPr>
          <w:rFonts w:ascii="Times New Roman" w:hAnsi="Times New Roman" w:cs="Times New Roman"/>
          <w:color w:val="000000"/>
          <w:sz w:val="24"/>
          <w:szCs w:val="24"/>
        </w:rPr>
        <w:t xml:space="preserve"> forefront when you</w:t>
      </w:r>
      <w:r w:rsidR="0083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0C9">
        <w:rPr>
          <w:rFonts w:ascii="Times New Roman" w:hAnsi="Times New Roman" w:cs="Times New Roman"/>
          <w:color w:val="000000"/>
          <w:sz w:val="24"/>
          <w:szCs w:val="24"/>
        </w:rPr>
        <w:t>finish a story of mine. I’d love it if they left with a new idea or answer to a question.</w:t>
      </w:r>
    </w:p>
    <w:p w:rsidR="00837E9E" w:rsidRPr="004870C9" w:rsidRDefault="00837E9E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1705" w:rsidRPr="00837E9E" w:rsidRDefault="004D1705" w:rsidP="004870C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  <w:r w:rsidRPr="00837E9E">
        <w:rPr>
          <w:rFonts w:ascii="Times New Roman" w:hAnsi="Times New Roman" w:cs="Times New Roman"/>
          <w:color w:val="8EAADB" w:themeColor="accent1" w:themeTint="99"/>
          <w:sz w:val="24"/>
          <w:szCs w:val="24"/>
        </w:rPr>
        <w:t>What have you learned in creating your books?</w:t>
      </w:r>
    </w:p>
    <w:p w:rsidR="00A83E54" w:rsidRPr="004870C9" w:rsidRDefault="004D1705" w:rsidP="004870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70C9">
        <w:rPr>
          <w:rFonts w:ascii="Times New Roman" w:hAnsi="Times New Roman" w:cs="Times New Roman"/>
          <w:color w:val="000000"/>
          <w:sz w:val="24"/>
          <w:szCs w:val="24"/>
        </w:rPr>
        <w:t>I’ve learned that I want to do this forever.</w:t>
      </w:r>
      <w:bookmarkStart w:id="0" w:name="_GoBack"/>
      <w:bookmarkEnd w:id="0"/>
    </w:p>
    <w:sectPr w:rsidR="00A83E54" w:rsidRPr="0048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801"/>
    <w:multiLevelType w:val="hybridMultilevel"/>
    <w:tmpl w:val="182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54"/>
    <w:rsid w:val="0019168F"/>
    <w:rsid w:val="004870C9"/>
    <w:rsid w:val="004D1705"/>
    <w:rsid w:val="00837E9E"/>
    <w:rsid w:val="00A8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9095"/>
  <w15:chartTrackingRefBased/>
  <w15:docId w15:val="{FBE45268-907D-4808-A23A-E4EFE6F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Gusich, James</dc:creator>
  <cp:keywords/>
  <dc:description/>
  <cp:lastModifiedBy>Gusich, James</cp:lastModifiedBy>
  <cp:revision>3</cp:revision>
  <dcterms:created xsi:type="dcterms:W3CDTF">2018-09-03T16:21:00Z</dcterms:created>
  <dcterms:modified xsi:type="dcterms:W3CDTF">2018-09-03T20:10:00Z</dcterms:modified>
</cp:coreProperties>
</file>