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2A81" w14:textId="53D42EE6" w:rsidR="00B8661B" w:rsidRPr="0094542D" w:rsidRDefault="005570E8">
      <w:pPr>
        <w:rPr>
          <w:b/>
          <w:bCs/>
        </w:rPr>
      </w:pPr>
      <w:r w:rsidRPr="0094542D">
        <w:rPr>
          <w:b/>
          <w:bCs/>
        </w:rPr>
        <w:t>Goat</w:t>
      </w:r>
      <w:r w:rsidR="00D06BC5" w:rsidRPr="0094542D">
        <w:rPr>
          <w:b/>
          <w:bCs/>
        </w:rPr>
        <w:t>s</w:t>
      </w:r>
      <w:r w:rsidRPr="0094542D">
        <w:rPr>
          <w:b/>
          <w:bCs/>
        </w:rPr>
        <w:t xml:space="preserve"> 101</w:t>
      </w:r>
      <w:r w:rsidR="00D06BC5" w:rsidRPr="0094542D">
        <w:rPr>
          <w:b/>
          <w:bCs/>
        </w:rPr>
        <w:t xml:space="preserve"> for veterinarians</w:t>
      </w:r>
    </w:p>
    <w:p w14:paraId="30D52F03" w14:textId="427675E0" w:rsidR="001244F2" w:rsidRPr="00D12632" w:rsidRDefault="005570E8">
      <w:pPr>
        <w:rPr>
          <w:rFonts w:ascii="Aptos" w:hAnsi="Aptos"/>
        </w:rPr>
      </w:pPr>
      <w:r w:rsidRPr="00D12632">
        <w:rPr>
          <w:rFonts w:ascii="Aptos" w:hAnsi="Aptos"/>
          <w:u w:val="single"/>
        </w:rPr>
        <w:t xml:space="preserve">Sandra </w:t>
      </w:r>
      <w:r w:rsidR="00D12632">
        <w:rPr>
          <w:rFonts w:ascii="Aptos" w:hAnsi="Aptos"/>
          <w:u w:val="single"/>
        </w:rPr>
        <w:t xml:space="preserve">A </w:t>
      </w:r>
      <w:r w:rsidRPr="00D12632">
        <w:rPr>
          <w:rFonts w:ascii="Aptos" w:hAnsi="Aptos"/>
          <w:u w:val="single"/>
        </w:rPr>
        <w:t>Baxendell</w:t>
      </w:r>
      <w:r w:rsidR="001244F2" w:rsidRPr="00D12632">
        <w:rPr>
          <w:rFonts w:ascii="Aptos" w:hAnsi="Aptos"/>
        </w:rPr>
        <w:t xml:space="preserve"> </w:t>
      </w:r>
    </w:p>
    <w:p w14:paraId="0E5EA296" w14:textId="0E5F096F" w:rsidR="009C1427" w:rsidRPr="00D12632" w:rsidRDefault="001244F2">
      <w:pPr>
        <w:rPr>
          <w:rFonts w:ascii="Aptos" w:hAnsi="Aptos"/>
        </w:rPr>
      </w:pPr>
      <w:r w:rsidRPr="00D12632">
        <w:rPr>
          <w:rFonts w:ascii="Aptos" w:hAnsi="Aptos"/>
        </w:rPr>
        <w:t>Goat Veterinarian Consultancies</w:t>
      </w:r>
      <w:r w:rsidR="00FE08E7" w:rsidRPr="00D12632">
        <w:rPr>
          <w:rFonts w:ascii="Aptos" w:hAnsi="Aptos"/>
        </w:rPr>
        <w:t xml:space="preserve"> – goatvetoz, </w:t>
      </w:r>
      <w:r w:rsidR="00520441" w:rsidRPr="00D12632">
        <w:rPr>
          <w:rFonts w:ascii="Aptos" w:hAnsi="Aptos"/>
        </w:rPr>
        <w:t>22 Lesina St., Keperra, Brisbane, Qld Australia</w:t>
      </w:r>
    </w:p>
    <w:p w14:paraId="387B3C79" w14:textId="726E047C" w:rsidR="005570E8" w:rsidRPr="00D12632" w:rsidRDefault="00520441">
      <w:pPr>
        <w:rPr>
          <w:rFonts w:ascii="Aptos" w:hAnsi="Aptos"/>
        </w:rPr>
      </w:pPr>
      <w:r w:rsidRPr="00D12632">
        <w:rPr>
          <w:rFonts w:ascii="Aptos" w:hAnsi="Aptos"/>
        </w:rPr>
        <w:t>Corresponding author</w:t>
      </w:r>
      <w:r w:rsidR="009C1427" w:rsidRPr="00D12632">
        <w:rPr>
          <w:rFonts w:ascii="Aptos" w:hAnsi="Aptos"/>
        </w:rPr>
        <w:t>: </w:t>
      </w:r>
      <w:r w:rsidR="001244F2" w:rsidRPr="00D12632">
        <w:rPr>
          <w:rFonts w:ascii="Aptos" w:hAnsi="Aptos"/>
        </w:rPr>
        <w:t>goatvetoz@gmail.com</w:t>
      </w:r>
    </w:p>
    <w:p w14:paraId="5DF8B7B8" w14:textId="02DB5690" w:rsidR="00417FF7" w:rsidRDefault="00417FF7">
      <w:pPr>
        <w:rPr>
          <w:b/>
          <w:bCs/>
        </w:rPr>
      </w:pPr>
      <w:r w:rsidRPr="00275973">
        <w:rPr>
          <w:b/>
          <w:bCs/>
        </w:rPr>
        <w:t>Background</w:t>
      </w:r>
    </w:p>
    <w:p w14:paraId="33D00108" w14:textId="064B4220" w:rsidR="00275973" w:rsidRPr="00D12632" w:rsidRDefault="00275973">
      <w:pPr>
        <w:rPr>
          <w:rFonts w:ascii="Aptos" w:hAnsi="Aptos"/>
        </w:rPr>
      </w:pPr>
      <w:r w:rsidRPr="00D12632">
        <w:rPr>
          <w:rFonts w:ascii="Aptos" w:hAnsi="Aptos"/>
        </w:rPr>
        <w:t xml:space="preserve">Many goat owners have trouble accessing veterinary help for their goats as their local vets only see dogs and cats.  This is becoming a serious animal welfare issue, especially as miniature breed goats are becoming popular in </w:t>
      </w:r>
      <w:r w:rsidR="003D1512" w:rsidRPr="00D12632">
        <w:rPr>
          <w:rFonts w:ascii="Aptos" w:hAnsi="Aptos"/>
        </w:rPr>
        <w:t>semi-urban areas</w:t>
      </w:r>
      <w:r w:rsidRPr="00D12632">
        <w:rPr>
          <w:rFonts w:ascii="Aptos" w:hAnsi="Aptos"/>
        </w:rPr>
        <w:t xml:space="preserve">. </w:t>
      </w:r>
    </w:p>
    <w:p w14:paraId="205F7577" w14:textId="440C1DBA" w:rsidR="003D1512" w:rsidRPr="003D1512" w:rsidRDefault="003D1512">
      <w:pPr>
        <w:rPr>
          <w:b/>
          <w:bCs/>
        </w:rPr>
      </w:pPr>
      <w:r w:rsidRPr="003D1512">
        <w:rPr>
          <w:b/>
          <w:bCs/>
        </w:rPr>
        <w:t>Objectives</w:t>
      </w:r>
    </w:p>
    <w:p w14:paraId="06D9415B" w14:textId="39E146EF" w:rsidR="003D1512" w:rsidRPr="00D12632" w:rsidRDefault="003D1512">
      <w:pPr>
        <w:rPr>
          <w:rFonts w:ascii="Aptos" w:hAnsi="Aptos"/>
        </w:rPr>
      </w:pPr>
      <w:r w:rsidRPr="00D12632">
        <w:rPr>
          <w:rFonts w:ascii="Aptos" w:hAnsi="Aptos"/>
        </w:rPr>
        <w:t xml:space="preserve">The aim is to provide basic information to small animal veterinarians to encourage them to provide care for </w:t>
      </w:r>
      <w:r w:rsidR="00C37291" w:rsidRPr="00D12632">
        <w:rPr>
          <w:rFonts w:ascii="Aptos" w:hAnsi="Aptos"/>
        </w:rPr>
        <w:t xml:space="preserve">the </w:t>
      </w:r>
      <w:r w:rsidRPr="00D12632">
        <w:rPr>
          <w:rFonts w:ascii="Aptos" w:hAnsi="Aptos"/>
        </w:rPr>
        <w:t xml:space="preserve">goats in their communities. </w:t>
      </w:r>
      <w:r w:rsidR="00C37291" w:rsidRPr="00D12632">
        <w:rPr>
          <w:rFonts w:ascii="Aptos" w:hAnsi="Aptos"/>
        </w:rPr>
        <w:t xml:space="preserve"> Veterinarians have many transferrable skills that just need some slight adjustments to successfully treat goats. </w:t>
      </w:r>
    </w:p>
    <w:p w14:paraId="1150CA8C" w14:textId="205E09EB" w:rsidR="00C37291" w:rsidRDefault="00C37291">
      <w:pPr>
        <w:rPr>
          <w:b/>
          <w:bCs/>
        </w:rPr>
      </w:pPr>
      <w:r w:rsidRPr="00C37291">
        <w:rPr>
          <w:b/>
          <w:bCs/>
        </w:rPr>
        <w:t>Outcomes</w:t>
      </w:r>
      <w:r w:rsidR="00DB4571">
        <w:rPr>
          <w:b/>
          <w:bCs/>
        </w:rPr>
        <w:t xml:space="preserve"> (Key Goat Differences)</w:t>
      </w:r>
    </w:p>
    <w:p w14:paraId="0AAFCDB5" w14:textId="407D4FED" w:rsidR="00987BBC" w:rsidRPr="00D12632" w:rsidRDefault="00936D18" w:rsidP="00987BBC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D12632">
        <w:rPr>
          <w:rFonts w:ascii="Aptos" w:hAnsi="Aptos"/>
        </w:rPr>
        <w:t xml:space="preserve">Rectal temperature is 39.5 degrees C plus or minus 0.5. </w:t>
      </w:r>
    </w:p>
    <w:p w14:paraId="76A5285C" w14:textId="197D75BD" w:rsidR="00936D18" w:rsidRPr="00D12632" w:rsidRDefault="00936D18" w:rsidP="00987BBC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D12632">
        <w:rPr>
          <w:rFonts w:ascii="Aptos" w:hAnsi="Aptos"/>
        </w:rPr>
        <w:t xml:space="preserve">Normal respiratory rate is 10-30 </w:t>
      </w:r>
      <w:r w:rsidR="00875BAF" w:rsidRPr="00D12632">
        <w:rPr>
          <w:rFonts w:ascii="Aptos" w:hAnsi="Aptos"/>
        </w:rPr>
        <w:t>p</w:t>
      </w:r>
      <w:r w:rsidRPr="00D12632">
        <w:rPr>
          <w:rFonts w:ascii="Aptos" w:hAnsi="Aptos"/>
        </w:rPr>
        <w:t xml:space="preserve">er minute </w:t>
      </w:r>
    </w:p>
    <w:p w14:paraId="0D691F36" w14:textId="6909F4A2" w:rsidR="00875BAF" w:rsidRPr="00D12632" w:rsidRDefault="00875BAF" w:rsidP="00987BBC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D12632">
        <w:rPr>
          <w:rFonts w:ascii="Aptos" w:hAnsi="Aptos"/>
        </w:rPr>
        <w:t>Normal pulse is  70-95 per minute</w:t>
      </w:r>
    </w:p>
    <w:p w14:paraId="5B9186DB" w14:textId="6B513A35" w:rsidR="00875BAF" w:rsidRPr="00D12632" w:rsidRDefault="00875BAF" w:rsidP="00987BBC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D12632">
        <w:rPr>
          <w:rFonts w:ascii="Aptos" w:hAnsi="Aptos"/>
        </w:rPr>
        <w:t>Goats metabolise veterinary medicine</w:t>
      </w:r>
      <w:r w:rsidR="004B5714" w:rsidRPr="00D12632">
        <w:rPr>
          <w:rFonts w:ascii="Aptos" w:hAnsi="Aptos"/>
        </w:rPr>
        <w:t>s</w:t>
      </w:r>
      <w:r w:rsidRPr="00D12632">
        <w:rPr>
          <w:rFonts w:ascii="Aptos" w:hAnsi="Aptos"/>
        </w:rPr>
        <w:t xml:space="preserve"> more rapidly than sheep or small animals so need higher dose rates or more frequent dosing. </w:t>
      </w:r>
    </w:p>
    <w:p w14:paraId="214F2495" w14:textId="590A96BE" w:rsidR="00DF494D" w:rsidRPr="00D12632" w:rsidRDefault="00DF494D" w:rsidP="00987BBC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D12632">
        <w:rPr>
          <w:rFonts w:ascii="Aptos" w:hAnsi="Aptos"/>
        </w:rPr>
        <w:t>Anthelmintics need to be given at higher doses rates than the sheep label instructions. i.e. double for benzimidazoles</w:t>
      </w:r>
      <w:r w:rsidR="00200E89" w:rsidRPr="00D12632">
        <w:rPr>
          <w:rFonts w:ascii="Aptos" w:hAnsi="Aptos"/>
        </w:rPr>
        <w:t xml:space="preserve"> </w:t>
      </w:r>
      <w:r w:rsidRPr="00D12632">
        <w:rPr>
          <w:rFonts w:ascii="Aptos" w:hAnsi="Aptos"/>
        </w:rPr>
        <w:t xml:space="preserve">and monepantel and 1.5 times for levamisole. </w:t>
      </w:r>
    </w:p>
    <w:p w14:paraId="2569AA8E" w14:textId="39A16DD1" w:rsidR="00875BAF" w:rsidRPr="00D12632" w:rsidRDefault="00875BAF" w:rsidP="00987BBC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D12632">
        <w:rPr>
          <w:rFonts w:ascii="Aptos" w:hAnsi="Aptos"/>
        </w:rPr>
        <w:t>Goats need vaccination more frequently tha</w:t>
      </w:r>
      <w:r w:rsidR="00E659CA" w:rsidRPr="00D12632">
        <w:rPr>
          <w:rFonts w:ascii="Aptos" w:hAnsi="Aptos"/>
        </w:rPr>
        <w:t>n</w:t>
      </w:r>
      <w:r w:rsidRPr="00D12632">
        <w:rPr>
          <w:rFonts w:ascii="Aptos" w:hAnsi="Aptos"/>
        </w:rPr>
        <w:t xml:space="preserve"> sheep – a minimum of every 6 months</w:t>
      </w:r>
      <w:r w:rsidR="0076244C" w:rsidRPr="00D12632">
        <w:rPr>
          <w:rFonts w:ascii="Aptos" w:hAnsi="Aptos"/>
        </w:rPr>
        <w:t>, more often if fed a lot of grain.</w:t>
      </w:r>
    </w:p>
    <w:p w14:paraId="398AA6E3" w14:textId="2ECBF6E5" w:rsidR="00875BAF" w:rsidRPr="00D12632" w:rsidRDefault="00875BAF" w:rsidP="00987BBC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D12632">
        <w:rPr>
          <w:rFonts w:ascii="Aptos" w:hAnsi="Aptos"/>
        </w:rPr>
        <w:t>Goats do best with the minimum number of vaccines needed so use Glanvac 3</w:t>
      </w:r>
      <w:r w:rsidR="00A70534" w:rsidRPr="00D12632">
        <w:rPr>
          <w:rFonts w:ascii="Aptos" w:hAnsi="Aptos"/>
        </w:rPr>
        <w:t>®</w:t>
      </w:r>
      <w:r w:rsidR="0071412E" w:rsidRPr="00D12632">
        <w:rPr>
          <w:rFonts w:ascii="Aptos" w:hAnsi="Aptos"/>
        </w:rPr>
        <w:t xml:space="preserve"> </w:t>
      </w:r>
      <w:r w:rsidRPr="00D12632">
        <w:rPr>
          <w:rFonts w:ascii="Aptos" w:hAnsi="Aptos"/>
        </w:rPr>
        <w:t>rather than Glanvac 6</w:t>
      </w:r>
      <w:r w:rsidR="00A70534" w:rsidRPr="00D12632">
        <w:rPr>
          <w:rFonts w:ascii="Aptos" w:hAnsi="Aptos"/>
        </w:rPr>
        <w:t>®</w:t>
      </w:r>
      <w:r w:rsidR="0071412E" w:rsidRPr="00D12632">
        <w:rPr>
          <w:rFonts w:ascii="Aptos" w:hAnsi="Aptos"/>
        </w:rPr>
        <w:t>,</w:t>
      </w:r>
      <w:r w:rsidR="0076244C" w:rsidRPr="00D12632">
        <w:rPr>
          <w:rFonts w:ascii="Aptos" w:hAnsi="Aptos"/>
        </w:rPr>
        <w:t xml:space="preserve"> unless cases of the other clostridial diseases </w:t>
      </w:r>
      <w:r w:rsidR="00F51C70" w:rsidRPr="00D12632">
        <w:rPr>
          <w:rFonts w:ascii="Aptos" w:hAnsi="Aptos"/>
        </w:rPr>
        <w:t>are likely</w:t>
      </w:r>
      <w:r w:rsidRPr="00D12632">
        <w:rPr>
          <w:rFonts w:ascii="Aptos" w:hAnsi="Aptos"/>
        </w:rPr>
        <w:t xml:space="preserve">. </w:t>
      </w:r>
      <w:r w:rsidR="00A70534" w:rsidRPr="00D12632">
        <w:rPr>
          <w:rFonts w:ascii="Aptos" w:hAnsi="Aptos"/>
        </w:rPr>
        <w:t xml:space="preserve"> This will also reduce the size of the vaccine reactions</w:t>
      </w:r>
      <w:r w:rsidR="00DB4571">
        <w:rPr>
          <w:rFonts w:ascii="Aptos" w:hAnsi="Aptos"/>
        </w:rPr>
        <w:t>;</w:t>
      </w:r>
      <w:r w:rsidR="00A70534" w:rsidRPr="00D12632">
        <w:rPr>
          <w:rFonts w:ascii="Aptos" w:hAnsi="Aptos"/>
        </w:rPr>
        <w:t xml:space="preserve"> </w:t>
      </w:r>
      <w:r w:rsidR="002E4F79" w:rsidRPr="00D12632">
        <w:rPr>
          <w:rFonts w:ascii="Aptos" w:hAnsi="Aptos"/>
        </w:rPr>
        <w:t>often</w:t>
      </w:r>
      <w:r w:rsidR="00A70534" w:rsidRPr="00D12632">
        <w:rPr>
          <w:rFonts w:ascii="Aptos" w:hAnsi="Aptos"/>
        </w:rPr>
        <w:t xml:space="preserve"> large in goats.</w:t>
      </w:r>
    </w:p>
    <w:p w14:paraId="6DDF086D" w14:textId="3DA761DF" w:rsidR="00C37291" w:rsidRDefault="00C37291">
      <w:pPr>
        <w:rPr>
          <w:b/>
          <w:bCs/>
        </w:rPr>
      </w:pPr>
      <w:r w:rsidRPr="00A20D52">
        <w:rPr>
          <w:b/>
          <w:bCs/>
        </w:rPr>
        <w:t>Clinical implications</w:t>
      </w:r>
    </w:p>
    <w:p w14:paraId="5C3F0390" w14:textId="6E497DC0" w:rsidR="00B34C40" w:rsidRPr="00B34C40" w:rsidRDefault="00B34C40">
      <w:r w:rsidRPr="00D12632">
        <w:rPr>
          <w:rFonts w:ascii="Aptos" w:hAnsi="Aptos"/>
        </w:rPr>
        <w:t xml:space="preserve">With minimal expenditure for additional </w:t>
      </w:r>
      <w:r w:rsidR="00200E89" w:rsidRPr="00D12632">
        <w:rPr>
          <w:rFonts w:ascii="Aptos" w:hAnsi="Aptos"/>
        </w:rPr>
        <w:t>veterinary medicines (</w:t>
      </w:r>
      <w:r w:rsidR="002E4F79" w:rsidRPr="00D12632">
        <w:rPr>
          <w:rFonts w:ascii="Aptos" w:hAnsi="Aptos"/>
        </w:rPr>
        <w:t xml:space="preserve">vaccine, 1L combination </w:t>
      </w:r>
      <w:r w:rsidR="00B63D45" w:rsidRPr="00D12632">
        <w:rPr>
          <w:rFonts w:ascii="Aptos" w:hAnsi="Aptos"/>
        </w:rPr>
        <w:t xml:space="preserve">worm </w:t>
      </w:r>
      <w:r w:rsidR="00200E89" w:rsidRPr="00D12632">
        <w:rPr>
          <w:rFonts w:ascii="Aptos" w:hAnsi="Aptos"/>
        </w:rPr>
        <w:t xml:space="preserve">drench, oxytetracycline, thiamine) and </w:t>
      </w:r>
      <w:r w:rsidRPr="00D12632">
        <w:rPr>
          <w:rFonts w:ascii="Aptos" w:hAnsi="Aptos"/>
        </w:rPr>
        <w:t>equipment (McMasters egg counting chamber, secateurs for feet trimming, single use drench guns), small animal vet</w:t>
      </w:r>
      <w:r w:rsidR="002E4F79" w:rsidRPr="00D12632">
        <w:rPr>
          <w:rFonts w:ascii="Aptos" w:hAnsi="Aptos"/>
        </w:rPr>
        <w:t>erinarian</w:t>
      </w:r>
      <w:r w:rsidRPr="00D12632">
        <w:rPr>
          <w:rFonts w:ascii="Aptos" w:hAnsi="Aptos"/>
        </w:rPr>
        <w:t xml:space="preserve">s can successfully provide </w:t>
      </w:r>
      <w:r w:rsidR="00200E89" w:rsidRPr="00D12632">
        <w:rPr>
          <w:rFonts w:ascii="Aptos" w:hAnsi="Aptos"/>
        </w:rPr>
        <w:t xml:space="preserve">these </w:t>
      </w:r>
      <w:r w:rsidRPr="00D12632">
        <w:rPr>
          <w:rFonts w:ascii="Aptos" w:hAnsi="Aptos"/>
        </w:rPr>
        <w:t>services</w:t>
      </w:r>
      <w:r>
        <w:t xml:space="preserve">. </w:t>
      </w:r>
      <w:r w:rsidRPr="00B34C40">
        <w:t xml:space="preserve"> </w:t>
      </w:r>
    </w:p>
    <w:p w14:paraId="4EF0DC55" w14:textId="77777777" w:rsidR="00275973" w:rsidRDefault="00275973"/>
    <w:sectPr w:rsidR="00275973" w:rsidSect="00D12632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139EC"/>
    <w:multiLevelType w:val="hybridMultilevel"/>
    <w:tmpl w:val="A9AE2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85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E8"/>
    <w:rsid w:val="001244F2"/>
    <w:rsid w:val="0017160C"/>
    <w:rsid w:val="00194242"/>
    <w:rsid w:val="001E784A"/>
    <w:rsid w:val="00200E89"/>
    <w:rsid w:val="00275973"/>
    <w:rsid w:val="002E4F79"/>
    <w:rsid w:val="003D1512"/>
    <w:rsid w:val="00417FF7"/>
    <w:rsid w:val="004B5714"/>
    <w:rsid w:val="004F38A0"/>
    <w:rsid w:val="00520441"/>
    <w:rsid w:val="005570E8"/>
    <w:rsid w:val="005C3086"/>
    <w:rsid w:val="005C59FC"/>
    <w:rsid w:val="0071412E"/>
    <w:rsid w:val="0076244C"/>
    <w:rsid w:val="00875BAF"/>
    <w:rsid w:val="00890165"/>
    <w:rsid w:val="008A2FAD"/>
    <w:rsid w:val="00936D18"/>
    <w:rsid w:val="0094542D"/>
    <w:rsid w:val="00967600"/>
    <w:rsid w:val="00987BBC"/>
    <w:rsid w:val="009C1427"/>
    <w:rsid w:val="00A20D52"/>
    <w:rsid w:val="00A70534"/>
    <w:rsid w:val="00B34C40"/>
    <w:rsid w:val="00B63D45"/>
    <w:rsid w:val="00B8661B"/>
    <w:rsid w:val="00C37291"/>
    <w:rsid w:val="00D06BC5"/>
    <w:rsid w:val="00D12632"/>
    <w:rsid w:val="00DB4571"/>
    <w:rsid w:val="00DF494D"/>
    <w:rsid w:val="00E2619E"/>
    <w:rsid w:val="00E659CA"/>
    <w:rsid w:val="00F26944"/>
    <w:rsid w:val="00F51C70"/>
    <w:rsid w:val="00FD7239"/>
    <w:rsid w:val="00FE08E7"/>
    <w:rsid w:val="00F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F5258"/>
  <w15:chartTrackingRefBased/>
  <w15:docId w15:val="{3310400A-83B8-43A4-8565-4801A761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0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0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0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0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0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0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0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Baxendell</dc:creator>
  <cp:keywords/>
  <dc:description/>
  <cp:lastModifiedBy>Sandra Baxendell</cp:lastModifiedBy>
  <cp:revision>7</cp:revision>
  <cp:lastPrinted>2025-07-10T09:00:00Z</cp:lastPrinted>
  <dcterms:created xsi:type="dcterms:W3CDTF">2025-05-06T05:19:00Z</dcterms:created>
  <dcterms:modified xsi:type="dcterms:W3CDTF">2025-07-10T09:26:00Z</dcterms:modified>
</cp:coreProperties>
</file>