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ED2" w:rsidRPr="008C7ED2" w:rsidRDefault="0026227E" w:rsidP="008C7ED2">
      <w:pPr>
        <w:spacing w:after="0"/>
        <w:rPr>
          <w:b/>
        </w:rPr>
      </w:pPr>
      <w:bookmarkStart w:id="0" w:name="_GoBack"/>
      <w:bookmarkEnd w:id="0"/>
      <w:r>
        <w:rPr>
          <w:b/>
        </w:rPr>
        <w:t>99406</w:t>
      </w:r>
      <w:r w:rsidR="008C7ED2" w:rsidRPr="008C7ED2">
        <w:rPr>
          <w:b/>
        </w:rPr>
        <w:t>:</w:t>
      </w:r>
    </w:p>
    <w:p w:rsidR="008C7ED2" w:rsidRDefault="008C7ED2" w:rsidP="008C7ED2">
      <w:pPr>
        <w:spacing w:after="0"/>
      </w:pPr>
      <w:r>
        <w:t>I spent greater than 3 minutes discussing the importance of tobacco</w:t>
      </w:r>
      <w:r w:rsidR="0026227E">
        <w:t xml:space="preserve"> </w:t>
      </w:r>
      <w:r>
        <w:t>cessation. We discussed options such as OTC, prescription Rx. The</w:t>
      </w:r>
      <w:r w:rsidR="0026227E">
        <w:t xml:space="preserve"> </w:t>
      </w:r>
      <w:r>
        <w:t>patient was also given information on the stop tobacco smoking line</w:t>
      </w:r>
    </w:p>
    <w:p w:rsidR="008C7ED2" w:rsidRDefault="008C7ED2" w:rsidP="008C7ED2">
      <w:pPr>
        <w:spacing w:after="0"/>
      </w:pPr>
      <w:r>
        <w:t>for Georgia.</w:t>
      </w:r>
    </w:p>
    <w:p w:rsidR="008C7ED2" w:rsidRDefault="008C7ED2" w:rsidP="008C7ED2">
      <w:pPr>
        <w:spacing w:after="0"/>
      </w:pPr>
    </w:p>
    <w:p w:rsidR="008C7ED2" w:rsidRPr="008C7ED2" w:rsidRDefault="008C7ED2" w:rsidP="008C7ED2">
      <w:pPr>
        <w:spacing w:after="0"/>
        <w:rPr>
          <w:b/>
        </w:rPr>
      </w:pPr>
      <w:r w:rsidRPr="008C7ED2">
        <w:rPr>
          <w:b/>
        </w:rPr>
        <w:t>99497:</w:t>
      </w:r>
    </w:p>
    <w:p w:rsidR="0026227E" w:rsidRDefault="008C7ED2" w:rsidP="008C7ED2">
      <w:pPr>
        <w:spacing w:after="0"/>
      </w:pPr>
      <w:r>
        <w:t>I spent 16 to 30 minutes with the patient discussing the</w:t>
      </w:r>
      <w:r w:rsidR="0026227E">
        <w:t xml:space="preserve"> </w:t>
      </w:r>
      <w:r>
        <w:t>importance of Advance Care Planning. We discussed power of</w:t>
      </w:r>
      <w:r w:rsidR="0026227E">
        <w:t xml:space="preserve"> </w:t>
      </w:r>
      <w:r>
        <w:t>attorney, living will, and DNR options. We reviewed the Kaiser</w:t>
      </w:r>
      <w:r w:rsidR="0026227E">
        <w:t xml:space="preserve"> </w:t>
      </w:r>
      <w:r>
        <w:t>Permanente form and the patient was encouraged to complete and</w:t>
      </w:r>
      <w:r w:rsidR="0026227E">
        <w:t xml:space="preserve"> </w:t>
      </w:r>
      <w:r>
        <w:t xml:space="preserve">return. All questions were answered. </w:t>
      </w:r>
      <w:r w:rsidR="0026227E">
        <w:t xml:space="preserve"> </w:t>
      </w:r>
    </w:p>
    <w:p w:rsidR="0026227E" w:rsidRDefault="0026227E" w:rsidP="008C7ED2">
      <w:pPr>
        <w:spacing w:after="0"/>
      </w:pPr>
    </w:p>
    <w:p w:rsidR="008C7ED2" w:rsidRDefault="008C7ED2" w:rsidP="008C7ED2">
      <w:pPr>
        <w:spacing w:after="0"/>
      </w:pPr>
      <w:r>
        <w:t>Simply giving</w:t>
      </w:r>
      <w:r w:rsidR="0026227E">
        <w:t xml:space="preserve"> </w:t>
      </w:r>
      <w:r>
        <w:t xml:space="preserve">them a form would not </w:t>
      </w:r>
      <w:r w:rsidR="0026227E">
        <w:t>be sufficient to bill this code.</w:t>
      </w:r>
    </w:p>
    <w:p w:rsidR="008C7ED2" w:rsidRDefault="008C7ED2" w:rsidP="008C7ED2">
      <w:pPr>
        <w:spacing w:after="0"/>
      </w:pPr>
    </w:p>
    <w:p w:rsidR="008C7ED2" w:rsidRPr="008C7ED2" w:rsidRDefault="008C7ED2" w:rsidP="008C7ED2">
      <w:pPr>
        <w:spacing w:after="0"/>
        <w:rPr>
          <w:b/>
        </w:rPr>
      </w:pPr>
      <w:r w:rsidRPr="008C7ED2">
        <w:rPr>
          <w:b/>
        </w:rPr>
        <w:t>G0442:</w:t>
      </w:r>
    </w:p>
    <w:p w:rsidR="008C7ED2" w:rsidRDefault="008C7ED2" w:rsidP="008C7ED2">
      <w:pPr>
        <w:spacing w:after="0"/>
      </w:pPr>
      <w:r>
        <w:t>Screening and Behavioral Counseling Intervention to Reduce Alcohol</w:t>
      </w:r>
      <w:r w:rsidR="0026227E">
        <w:t xml:space="preserve"> </w:t>
      </w:r>
      <w:r>
        <w:t>Misuse: Being consistent with the 5As approach that has been</w:t>
      </w:r>
      <w:r w:rsidR="0026227E">
        <w:t xml:space="preserve"> </w:t>
      </w:r>
      <w:r>
        <w:t>adopted by the USPSTF – Assess, Advise, Agree, Assist and Arrange</w:t>
      </w:r>
    </w:p>
    <w:p w:rsidR="008C7ED2" w:rsidRDefault="008C7ED2" w:rsidP="008C7ED2">
      <w:pPr>
        <w:spacing w:after="0"/>
      </w:pPr>
      <w:r>
        <w:t>– along with the completion, evaluation and assessment of the CAGE</w:t>
      </w:r>
      <w:r w:rsidR="0026227E">
        <w:t xml:space="preserve"> </w:t>
      </w:r>
      <w:r>
        <w:t>form – I have spent 15 minutes with the patient in the general</w:t>
      </w:r>
      <w:r w:rsidR="0026227E">
        <w:t xml:space="preserve"> </w:t>
      </w:r>
      <w:r>
        <w:t>discussion of Alcohol use and misuse. All patient questions were</w:t>
      </w:r>
    </w:p>
    <w:p w:rsidR="008C7ED2" w:rsidRDefault="008C7ED2" w:rsidP="008C7ED2">
      <w:pPr>
        <w:spacing w:after="0"/>
      </w:pPr>
      <w:r>
        <w:t>answered and the patient’s CAGE form and results are included as an</w:t>
      </w:r>
      <w:r w:rsidR="0026227E">
        <w:t xml:space="preserve"> </w:t>
      </w:r>
      <w:r>
        <w:t>addendum to this note.</w:t>
      </w:r>
    </w:p>
    <w:p w:rsidR="008C7ED2" w:rsidRDefault="008C7ED2" w:rsidP="008C7ED2">
      <w:pPr>
        <w:spacing w:after="0"/>
      </w:pPr>
    </w:p>
    <w:p w:rsidR="008C7ED2" w:rsidRPr="008C7ED2" w:rsidRDefault="008C7ED2" w:rsidP="008C7ED2">
      <w:pPr>
        <w:spacing w:after="0"/>
        <w:rPr>
          <w:b/>
        </w:rPr>
      </w:pPr>
      <w:r w:rsidRPr="008C7ED2">
        <w:rPr>
          <w:b/>
        </w:rPr>
        <w:t>G0444:</w:t>
      </w:r>
    </w:p>
    <w:p w:rsidR="008C7ED2" w:rsidRDefault="008C7ED2" w:rsidP="008C7ED2">
      <w:pPr>
        <w:spacing w:after="0"/>
      </w:pPr>
      <w:r>
        <w:t>Screening for depression in adults is recommended by the USPSTF.</w:t>
      </w:r>
      <w:r w:rsidR="0026227E">
        <w:t xml:space="preserve"> </w:t>
      </w:r>
      <w:r>
        <w:t>Along with the completion, evaluation and assessment of the PHQ-9</w:t>
      </w:r>
      <w:r w:rsidR="0026227E">
        <w:t xml:space="preserve"> </w:t>
      </w:r>
      <w:r>
        <w:t>form - I have spent 15 minutes with the patient in the general</w:t>
      </w:r>
    </w:p>
    <w:p w:rsidR="00587450" w:rsidRDefault="008C7ED2" w:rsidP="008C7ED2">
      <w:pPr>
        <w:spacing w:after="0"/>
      </w:pPr>
      <w:r>
        <w:t>discussion of depression. All patient questions were answered and</w:t>
      </w:r>
      <w:r w:rsidR="0026227E">
        <w:t xml:space="preserve"> </w:t>
      </w:r>
      <w:r>
        <w:t>the patient’s PHQ-9 form and results are included as an addendum to</w:t>
      </w:r>
      <w:r w:rsidR="0026227E">
        <w:t xml:space="preserve"> </w:t>
      </w:r>
      <w:r>
        <w:t>this note.</w:t>
      </w:r>
    </w:p>
    <w:sectPr w:rsidR="00587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D2"/>
    <w:rsid w:val="00126345"/>
    <w:rsid w:val="0026227E"/>
    <w:rsid w:val="00587450"/>
    <w:rsid w:val="008C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D4D45-A61E-4C90-AE05-ACEB016D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Ingauge</dc:creator>
  <cp:keywords/>
  <dc:description/>
  <cp:lastModifiedBy>Ingauge</cp:lastModifiedBy>
  <cp:revision>2</cp:revision>
  <dcterms:created xsi:type="dcterms:W3CDTF">2017-09-08T16:25:00Z</dcterms:created>
  <dcterms:modified xsi:type="dcterms:W3CDTF">2017-09-08T16:25:00Z</dcterms:modified>
</cp:coreProperties>
</file>