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D2DF1" w14:textId="77777777" w:rsidR="00C014EF" w:rsidRPr="003307ED" w:rsidRDefault="00C014EF" w:rsidP="00C014EF">
      <w:pPr>
        <w:spacing w:after="0" w:line="480" w:lineRule="auto"/>
        <w:jc w:val="center"/>
        <w:rPr>
          <w:rFonts w:ascii="Times New Roman" w:hAnsi="Times New Roman" w:cs="Times New Roman"/>
          <w:sz w:val="24"/>
          <w:szCs w:val="24"/>
        </w:rPr>
      </w:pPr>
    </w:p>
    <w:p w14:paraId="26584BE5" w14:textId="77777777" w:rsidR="00C014EF" w:rsidRPr="003307ED" w:rsidRDefault="00C014EF" w:rsidP="00773D61">
      <w:pPr>
        <w:spacing w:after="0" w:line="480" w:lineRule="auto"/>
        <w:jc w:val="center"/>
        <w:rPr>
          <w:rFonts w:ascii="Times New Roman" w:hAnsi="Times New Roman" w:cs="Times New Roman"/>
          <w:b/>
          <w:bCs/>
          <w:sz w:val="24"/>
          <w:szCs w:val="24"/>
        </w:rPr>
      </w:pPr>
    </w:p>
    <w:p w14:paraId="68D32013" w14:textId="77777777" w:rsidR="00773D61" w:rsidRPr="003307ED" w:rsidRDefault="00773D61" w:rsidP="00773D61">
      <w:pPr>
        <w:spacing w:after="0" w:line="480" w:lineRule="auto"/>
        <w:jc w:val="center"/>
        <w:rPr>
          <w:rFonts w:ascii="Times New Roman" w:hAnsi="Times New Roman" w:cs="Times New Roman"/>
          <w:b/>
          <w:bCs/>
          <w:sz w:val="24"/>
          <w:szCs w:val="24"/>
        </w:rPr>
      </w:pPr>
    </w:p>
    <w:p w14:paraId="74B5304D" w14:textId="77777777" w:rsidR="00385A5C" w:rsidRDefault="00773D61" w:rsidP="00773D61">
      <w:pPr>
        <w:spacing w:after="0" w:line="480" w:lineRule="auto"/>
        <w:jc w:val="center"/>
        <w:rPr>
          <w:rFonts w:ascii="Times New Roman" w:hAnsi="Times New Roman" w:cs="Times New Roman"/>
          <w:b/>
          <w:bCs/>
          <w:sz w:val="24"/>
          <w:szCs w:val="24"/>
        </w:rPr>
      </w:pPr>
      <w:r w:rsidRPr="00773D61">
        <w:rPr>
          <w:rFonts w:ascii="Times New Roman" w:hAnsi="Times New Roman" w:cs="Times New Roman"/>
          <w:b/>
          <w:bCs/>
          <w:sz w:val="24"/>
          <w:szCs w:val="24"/>
        </w:rPr>
        <w:t>Literature Review: Servant Leadership in Christian, Jewish, and Secular Worldviews</w:t>
      </w:r>
      <w:r w:rsidR="00385A5C">
        <w:rPr>
          <w:rFonts w:ascii="Times New Roman" w:hAnsi="Times New Roman" w:cs="Times New Roman"/>
          <w:b/>
          <w:bCs/>
          <w:sz w:val="24"/>
          <w:szCs w:val="24"/>
        </w:rPr>
        <w:t>:</w:t>
      </w:r>
    </w:p>
    <w:p w14:paraId="25423D3F" w14:textId="24E15CE3" w:rsidR="00773D61" w:rsidRPr="00773D61" w:rsidRDefault="00773D61" w:rsidP="00773D61">
      <w:pPr>
        <w:spacing w:after="0" w:line="480" w:lineRule="auto"/>
        <w:jc w:val="center"/>
        <w:rPr>
          <w:rFonts w:ascii="Times New Roman" w:hAnsi="Times New Roman" w:cs="Times New Roman"/>
          <w:b/>
          <w:bCs/>
          <w:sz w:val="24"/>
          <w:szCs w:val="24"/>
        </w:rPr>
      </w:pPr>
      <w:r w:rsidRPr="00773D61">
        <w:rPr>
          <w:rFonts w:ascii="Times New Roman" w:hAnsi="Times New Roman" w:cs="Times New Roman"/>
          <w:b/>
          <w:bCs/>
          <w:sz w:val="24"/>
          <w:szCs w:val="24"/>
        </w:rPr>
        <w:t>A Comparative Historical Analysis in the Ancient Roman Empire (1st–4th Centuries CE)</w:t>
      </w:r>
    </w:p>
    <w:p w14:paraId="3782395D" w14:textId="77777777" w:rsidR="00773D61" w:rsidRPr="003307ED" w:rsidRDefault="00773D61" w:rsidP="00C014EF">
      <w:pPr>
        <w:spacing w:after="0" w:line="480" w:lineRule="auto"/>
        <w:jc w:val="center"/>
        <w:rPr>
          <w:rFonts w:ascii="Times New Roman" w:hAnsi="Times New Roman" w:cs="Times New Roman"/>
          <w:b/>
          <w:bCs/>
          <w:sz w:val="24"/>
          <w:szCs w:val="24"/>
        </w:rPr>
      </w:pPr>
    </w:p>
    <w:p w14:paraId="0793B234" w14:textId="77777777" w:rsidR="00C014EF" w:rsidRPr="003307ED" w:rsidRDefault="00C014EF" w:rsidP="00C014EF">
      <w:pPr>
        <w:spacing w:after="0" w:line="480" w:lineRule="auto"/>
        <w:jc w:val="center"/>
        <w:rPr>
          <w:rFonts w:ascii="Times New Roman" w:hAnsi="Times New Roman" w:cs="Times New Roman"/>
          <w:bCs/>
          <w:sz w:val="24"/>
          <w:szCs w:val="24"/>
        </w:rPr>
      </w:pPr>
    </w:p>
    <w:p w14:paraId="48282332" w14:textId="77777777" w:rsidR="00C014EF" w:rsidRPr="003307ED" w:rsidRDefault="00C014EF" w:rsidP="00C014EF">
      <w:pPr>
        <w:spacing w:after="0" w:line="480" w:lineRule="auto"/>
        <w:jc w:val="center"/>
        <w:rPr>
          <w:rFonts w:ascii="Times New Roman" w:hAnsi="Times New Roman" w:cs="Times New Roman"/>
          <w:bCs/>
          <w:sz w:val="24"/>
          <w:szCs w:val="24"/>
        </w:rPr>
      </w:pPr>
    </w:p>
    <w:p w14:paraId="504175B0" w14:textId="77777777" w:rsidR="007F1021" w:rsidRPr="003307ED" w:rsidRDefault="007F1021" w:rsidP="00C014EF">
      <w:pPr>
        <w:spacing w:after="0" w:line="480" w:lineRule="auto"/>
        <w:jc w:val="center"/>
        <w:rPr>
          <w:rFonts w:ascii="Times New Roman" w:hAnsi="Times New Roman" w:cs="Times New Roman"/>
          <w:bCs/>
          <w:sz w:val="24"/>
          <w:szCs w:val="24"/>
        </w:rPr>
      </w:pPr>
    </w:p>
    <w:p w14:paraId="46DB18BE" w14:textId="77777777" w:rsidR="00C014EF" w:rsidRPr="003307ED" w:rsidRDefault="00C014EF" w:rsidP="00C014EF">
      <w:pPr>
        <w:spacing w:after="0" w:line="480" w:lineRule="auto"/>
        <w:jc w:val="center"/>
        <w:rPr>
          <w:rFonts w:ascii="Times New Roman" w:hAnsi="Times New Roman" w:cs="Times New Roman"/>
          <w:bCs/>
          <w:sz w:val="24"/>
          <w:szCs w:val="24"/>
        </w:rPr>
      </w:pPr>
      <w:r w:rsidRPr="003307ED">
        <w:rPr>
          <w:rFonts w:ascii="Times New Roman" w:hAnsi="Times New Roman" w:cs="Times New Roman"/>
          <w:bCs/>
          <w:sz w:val="24"/>
          <w:szCs w:val="24"/>
        </w:rPr>
        <w:t>Sarah Kimball Grunblatt, ThM, MPH, MS, MS, MEd, MEd, MA, BS</w:t>
      </w:r>
    </w:p>
    <w:p w14:paraId="5E511A39" w14:textId="77777777" w:rsidR="00C014EF" w:rsidRPr="003307ED" w:rsidRDefault="00C014EF" w:rsidP="00C014EF">
      <w:pPr>
        <w:spacing w:after="0" w:line="480" w:lineRule="auto"/>
        <w:jc w:val="center"/>
        <w:rPr>
          <w:rFonts w:ascii="Times New Roman" w:hAnsi="Times New Roman" w:cs="Times New Roman"/>
          <w:bCs/>
          <w:sz w:val="24"/>
          <w:szCs w:val="24"/>
        </w:rPr>
      </w:pPr>
      <w:r w:rsidRPr="003307ED">
        <w:rPr>
          <w:rFonts w:ascii="Times New Roman" w:hAnsi="Times New Roman" w:cs="Times New Roman"/>
          <w:bCs/>
          <w:sz w:val="24"/>
          <w:szCs w:val="24"/>
        </w:rPr>
        <w:t>School of Divinity, Liberty University</w:t>
      </w:r>
    </w:p>
    <w:p w14:paraId="5FAAB907" w14:textId="55AE8114" w:rsidR="00DC4B4B" w:rsidRPr="003307ED" w:rsidRDefault="00DC4B4B" w:rsidP="00DC4B4B">
      <w:pPr>
        <w:spacing w:after="0" w:line="480" w:lineRule="auto"/>
        <w:jc w:val="center"/>
        <w:rPr>
          <w:rFonts w:ascii="Times New Roman" w:hAnsi="Times New Roman" w:cs="Times New Roman"/>
          <w:bCs/>
          <w:sz w:val="24"/>
          <w:szCs w:val="24"/>
        </w:rPr>
      </w:pPr>
      <w:r w:rsidRPr="003307ED">
        <w:rPr>
          <w:rFonts w:ascii="Times New Roman" w:hAnsi="Times New Roman" w:cs="Times New Roman"/>
          <w:bCs/>
          <w:sz w:val="24"/>
          <w:szCs w:val="24"/>
        </w:rPr>
        <w:t>Biblical &amp; Theological Foundations of Education: CLED-720</w:t>
      </w:r>
    </w:p>
    <w:p w14:paraId="47C7016F" w14:textId="1B4288E2" w:rsidR="00D87720" w:rsidRPr="003307ED" w:rsidRDefault="00D87720" w:rsidP="00DC4B4B">
      <w:pPr>
        <w:spacing w:after="0" w:line="480" w:lineRule="auto"/>
        <w:jc w:val="center"/>
        <w:rPr>
          <w:rFonts w:ascii="Times New Roman" w:hAnsi="Times New Roman" w:cs="Times New Roman"/>
          <w:bCs/>
          <w:sz w:val="24"/>
          <w:szCs w:val="24"/>
        </w:rPr>
      </w:pPr>
      <w:r w:rsidRPr="003307ED">
        <w:rPr>
          <w:rFonts w:ascii="Times New Roman" w:hAnsi="Times New Roman" w:cs="Times New Roman"/>
          <w:bCs/>
          <w:sz w:val="24"/>
          <w:szCs w:val="24"/>
        </w:rPr>
        <w:t>Dr. John Cartwright</w:t>
      </w:r>
    </w:p>
    <w:p w14:paraId="57363255" w14:textId="038972EE" w:rsidR="00D0749E" w:rsidRPr="003307ED" w:rsidRDefault="00D0749E" w:rsidP="00DC4B4B">
      <w:pPr>
        <w:spacing w:after="0" w:line="480" w:lineRule="auto"/>
        <w:jc w:val="center"/>
        <w:rPr>
          <w:rFonts w:ascii="Times New Roman" w:hAnsi="Times New Roman" w:cs="Times New Roman"/>
          <w:bCs/>
          <w:sz w:val="24"/>
          <w:szCs w:val="24"/>
        </w:rPr>
      </w:pPr>
      <w:r w:rsidRPr="003307ED">
        <w:rPr>
          <w:rFonts w:ascii="Times New Roman" w:hAnsi="Times New Roman" w:cs="Times New Roman"/>
          <w:bCs/>
          <w:sz w:val="24"/>
          <w:szCs w:val="24"/>
        </w:rPr>
        <w:t xml:space="preserve">July </w:t>
      </w:r>
      <w:r w:rsidR="007F1021" w:rsidRPr="003307ED">
        <w:rPr>
          <w:rFonts w:ascii="Times New Roman" w:hAnsi="Times New Roman" w:cs="Times New Roman"/>
          <w:bCs/>
          <w:sz w:val="24"/>
          <w:szCs w:val="24"/>
        </w:rPr>
        <w:t>27</w:t>
      </w:r>
      <w:r w:rsidRPr="003307ED">
        <w:rPr>
          <w:rFonts w:ascii="Times New Roman" w:hAnsi="Times New Roman" w:cs="Times New Roman"/>
          <w:bCs/>
          <w:sz w:val="24"/>
          <w:szCs w:val="24"/>
        </w:rPr>
        <w:t>, 2025</w:t>
      </w:r>
    </w:p>
    <w:p w14:paraId="1800B58E" w14:textId="77777777" w:rsidR="00305D8B" w:rsidRPr="003307ED" w:rsidRDefault="00305D8B" w:rsidP="00C014EF">
      <w:pPr>
        <w:spacing w:after="0" w:line="480" w:lineRule="auto"/>
        <w:jc w:val="center"/>
        <w:rPr>
          <w:rFonts w:ascii="Times New Roman" w:hAnsi="Times New Roman" w:cs="Times New Roman"/>
          <w:bCs/>
          <w:sz w:val="24"/>
          <w:szCs w:val="24"/>
        </w:rPr>
      </w:pPr>
    </w:p>
    <w:p w14:paraId="2B79C35F" w14:textId="77777777" w:rsidR="00C014EF" w:rsidRPr="003307ED" w:rsidRDefault="00C014EF" w:rsidP="00C014EF">
      <w:pPr>
        <w:spacing w:after="0" w:line="480" w:lineRule="auto"/>
        <w:jc w:val="center"/>
        <w:rPr>
          <w:rFonts w:ascii="Times New Roman" w:hAnsi="Times New Roman" w:cs="Times New Roman"/>
          <w:bCs/>
          <w:sz w:val="24"/>
          <w:szCs w:val="24"/>
        </w:rPr>
      </w:pPr>
    </w:p>
    <w:p w14:paraId="36533D9D" w14:textId="77777777" w:rsidR="00C014EF" w:rsidRPr="003307ED" w:rsidRDefault="00C014EF" w:rsidP="00C014EF">
      <w:pPr>
        <w:spacing w:after="0" w:line="480" w:lineRule="auto"/>
        <w:jc w:val="center"/>
        <w:rPr>
          <w:rFonts w:ascii="Times New Roman" w:hAnsi="Times New Roman" w:cs="Times New Roman"/>
          <w:bCs/>
          <w:sz w:val="24"/>
          <w:szCs w:val="24"/>
        </w:rPr>
      </w:pPr>
    </w:p>
    <w:p w14:paraId="326F9244" w14:textId="77777777" w:rsidR="00C014EF" w:rsidRPr="003307ED" w:rsidRDefault="00C014EF" w:rsidP="00C014EF">
      <w:pPr>
        <w:spacing w:after="0" w:line="480" w:lineRule="auto"/>
        <w:jc w:val="center"/>
        <w:rPr>
          <w:rFonts w:ascii="Times New Roman" w:hAnsi="Times New Roman" w:cs="Times New Roman"/>
          <w:bCs/>
          <w:sz w:val="24"/>
          <w:szCs w:val="24"/>
        </w:rPr>
      </w:pPr>
    </w:p>
    <w:p w14:paraId="7D4B198F" w14:textId="77777777" w:rsidR="00C014EF" w:rsidRPr="003307ED" w:rsidRDefault="00C014EF" w:rsidP="00C014EF">
      <w:pPr>
        <w:spacing w:after="0" w:line="480" w:lineRule="auto"/>
        <w:jc w:val="center"/>
        <w:rPr>
          <w:rFonts w:ascii="Times New Roman" w:hAnsi="Times New Roman" w:cs="Times New Roman"/>
          <w:b/>
          <w:sz w:val="24"/>
          <w:szCs w:val="24"/>
        </w:rPr>
      </w:pPr>
      <w:r w:rsidRPr="003307ED">
        <w:rPr>
          <w:rFonts w:ascii="Times New Roman" w:hAnsi="Times New Roman" w:cs="Times New Roman"/>
          <w:b/>
          <w:sz w:val="24"/>
          <w:szCs w:val="24"/>
        </w:rPr>
        <w:t>Author Note</w:t>
      </w:r>
    </w:p>
    <w:p w14:paraId="45208181" w14:textId="77777777" w:rsidR="00C014EF" w:rsidRPr="003307ED" w:rsidRDefault="00C014EF" w:rsidP="00C014EF">
      <w:pPr>
        <w:spacing w:after="0" w:line="480" w:lineRule="auto"/>
        <w:ind w:left="720"/>
        <w:rPr>
          <w:rFonts w:ascii="Times New Roman" w:hAnsi="Times New Roman" w:cs="Times New Roman"/>
          <w:bCs/>
          <w:sz w:val="24"/>
          <w:szCs w:val="24"/>
        </w:rPr>
      </w:pPr>
      <w:r w:rsidRPr="003307ED">
        <w:rPr>
          <w:rFonts w:ascii="Times New Roman" w:hAnsi="Times New Roman" w:cs="Times New Roman"/>
          <w:bCs/>
          <w:sz w:val="24"/>
          <w:szCs w:val="24"/>
        </w:rPr>
        <w:t>Sarah Kimball Grunblatt, ThM, MPH, MS, MS, MEd, MEd, MA, BS</w:t>
      </w:r>
    </w:p>
    <w:p w14:paraId="0B1503C3" w14:textId="77777777" w:rsidR="00C014EF" w:rsidRPr="003307ED" w:rsidRDefault="00C014EF" w:rsidP="00C014EF">
      <w:pPr>
        <w:spacing w:after="0" w:line="480" w:lineRule="auto"/>
        <w:ind w:left="720"/>
        <w:rPr>
          <w:rFonts w:ascii="Times New Roman" w:hAnsi="Times New Roman" w:cs="Times New Roman"/>
          <w:bCs/>
          <w:sz w:val="24"/>
          <w:szCs w:val="24"/>
        </w:rPr>
      </w:pPr>
      <w:r w:rsidRPr="003307ED">
        <w:rPr>
          <w:rFonts w:ascii="Times New Roman" w:hAnsi="Times New Roman" w:cs="Times New Roman"/>
          <w:bCs/>
          <w:sz w:val="24"/>
          <w:szCs w:val="24"/>
        </w:rPr>
        <w:t>I have no known conflict of interest to disclose.</w:t>
      </w:r>
    </w:p>
    <w:p w14:paraId="403E17C5" w14:textId="77777777" w:rsidR="00C014EF" w:rsidRPr="003307ED" w:rsidRDefault="00C014EF" w:rsidP="00C014EF">
      <w:pPr>
        <w:spacing w:after="0" w:line="480" w:lineRule="auto"/>
        <w:ind w:left="720"/>
        <w:rPr>
          <w:rFonts w:ascii="Times New Roman" w:hAnsi="Times New Roman" w:cs="Times New Roman"/>
          <w:bCs/>
          <w:sz w:val="24"/>
          <w:szCs w:val="24"/>
        </w:rPr>
      </w:pPr>
      <w:r w:rsidRPr="003307ED">
        <w:rPr>
          <w:rFonts w:ascii="Times New Roman" w:hAnsi="Times New Roman" w:cs="Times New Roman"/>
          <w:bCs/>
          <w:sz w:val="24"/>
          <w:szCs w:val="24"/>
        </w:rPr>
        <w:t xml:space="preserve">Correspondence concerning this paper should be addressed to Sarah Kimball Grunblatt. </w:t>
      </w:r>
    </w:p>
    <w:p w14:paraId="1EA3D876" w14:textId="788BCEB2" w:rsidR="00FB383A" w:rsidRPr="003307ED" w:rsidRDefault="00C014EF" w:rsidP="003F171F">
      <w:pPr>
        <w:spacing w:after="0" w:line="480" w:lineRule="auto"/>
        <w:rPr>
          <w:rFonts w:ascii="Times New Roman" w:hAnsi="Times New Roman" w:cs="Times New Roman"/>
          <w:bCs/>
          <w:color w:val="EE0000"/>
          <w:sz w:val="24"/>
          <w:szCs w:val="24"/>
        </w:rPr>
      </w:pPr>
      <w:r w:rsidRPr="003307ED">
        <w:rPr>
          <w:rFonts w:ascii="Times New Roman" w:hAnsi="Times New Roman" w:cs="Times New Roman"/>
          <w:bCs/>
          <w:sz w:val="24"/>
          <w:szCs w:val="24"/>
        </w:rPr>
        <w:t xml:space="preserve">Email: </w:t>
      </w:r>
      <w:hyperlink r:id="rId8" w:history="1">
        <w:r w:rsidRPr="003307ED">
          <w:rPr>
            <w:rStyle w:val="Hyperlink"/>
            <w:rFonts w:ascii="Times New Roman" w:hAnsi="Times New Roman" w:cs="Times New Roman"/>
            <w:bCs/>
            <w:color w:val="auto"/>
            <w:sz w:val="24"/>
            <w:szCs w:val="24"/>
          </w:rPr>
          <w:t>SKGrunblatt@liberty.edu</w:t>
        </w:r>
      </w:hyperlink>
      <w:r w:rsidR="00FB383A" w:rsidRPr="003307ED">
        <w:rPr>
          <w:rFonts w:ascii="Times New Roman" w:hAnsi="Times New Roman" w:cs="Times New Roman"/>
          <w:bCs/>
          <w:color w:val="EE0000"/>
          <w:sz w:val="24"/>
          <w:szCs w:val="24"/>
        </w:rPr>
        <w:br w:type="page"/>
      </w:r>
    </w:p>
    <w:p w14:paraId="15512875" w14:textId="77777777" w:rsidR="00F85554" w:rsidRPr="003307ED" w:rsidRDefault="00F85554" w:rsidP="003F171F">
      <w:pPr>
        <w:spacing w:after="0" w:line="480" w:lineRule="auto"/>
        <w:rPr>
          <w:rFonts w:ascii="Times New Roman" w:hAnsi="Times New Roman" w:cs="Times New Roman"/>
          <w:bCs/>
          <w:color w:val="EE0000"/>
          <w:sz w:val="24"/>
          <w:szCs w:val="24"/>
        </w:rPr>
        <w:sectPr w:rsidR="00F85554" w:rsidRPr="003307ED" w:rsidSect="003A0FF1">
          <w:headerReference w:type="default" r:id="rId9"/>
          <w:footerReference w:type="default" r:id="rId10"/>
          <w:headerReference w:type="first" r:id="rId11"/>
          <w:footnotePr>
            <w:pos w:val="beneathText"/>
          </w:footnotePr>
          <w:pgSz w:w="12240" w:h="15840"/>
          <w:pgMar w:top="1440" w:right="1440" w:bottom="1440" w:left="1440" w:header="720" w:footer="720" w:gutter="0"/>
          <w:cols w:space="720"/>
          <w:docGrid w:linePitch="360"/>
        </w:sectPr>
      </w:pPr>
    </w:p>
    <w:sdt>
      <w:sdtPr>
        <w:rPr>
          <w:rFonts w:ascii="Times New Roman" w:eastAsiaTheme="minorHAnsi" w:hAnsi="Times New Roman" w:cs="Times New Roman"/>
          <w:color w:val="EE0000"/>
          <w:kern w:val="2"/>
          <w:sz w:val="24"/>
          <w:szCs w:val="24"/>
          <w14:ligatures w14:val="standardContextual"/>
        </w:rPr>
        <w:id w:val="66078866"/>
        <w:docPartObj>
          <w:docPartGallery w:val="Table of Contents"/>
          <w:docPartUnique/>
        </w:docPartObj>
      </w:sdtPr>
      <w:sdtEndPr>
        <w:rPr>
          <w:noProof/>
        </w:rPr>
      </w:sdtEndPr>
      <w:sdtContent>
        <w:p w14:paraId="067BDAE2" w14:textId="2BD23BB7" w:rsidR="00080139" w:rsidRPr="00641DF4" w:rsidRDefault="00080139" w:rsidP="00750111">
          <w:pPr>
            <w:pStyle w:val="TOCHeading"/>
            <w:spacing w:before="0" w:line="480" w:lineRule="auto"/>
            <w:jc w:val="center"/>
            <w:rPr>
              <w:rFonts w:ascii="Times New Roman" w:hAnsi="Times New Roman" w:cs="Times New Roman"/>
              <w:color w:val="auto"/>
              <w:sz w:val="24"/>
              <w:szCs w:val="24"/>
            </w:rPr>
          </w:pPr>
          <w:r w:rsidRPr="00641DF4">
            <w:rPr>
              <w:rFonts w:ascii="Times New Roman" w:hAnsi="Times New Roman" w:cs="Times New Roman"/>
              <w:color w:val="auto"/>
              <w:sz w:val="24"/>
              <w:szCs w:val="24"/>
            </w:rPr>
            <w:t>CONTENTS</w:t>
          </w:r>
        </w:p>
        <w:p w14:paraId="4B6B10D0" w14:textId="6102325E" w:rsidR="00641DF4" w:rsidRPr="00641DF4" w:rsidRDefault="00080139">
          <w:pPr>
            <w:pStyle w:val="TOC1"/>
            <w:rPr>
              <w:rFonts w:asciiTheme="minorHAnsi" w:eastAsiaTheme="minorEastAsia" w:hAnsiTheme="minorHAnsi" w:cstheme="minorBidi"/>
              <w:b w:val="0"/>
              <w:bCs w:val="0"/>
              <w:sz w:val="24"/>
              <w:szCs w:val="24"/>
            </w:rPr>
          </w:pPr>
          <w:r w:rsidRPr="00641DF4">
            <w:rPr>
              <w:b w:val="0"/>
              <w:bCs w:val="0"/>
              <w:noProof w:val="0"/>
              <w:color w:val="EE0000"/>
              <w:sz w:val="24"/>
              <w:szCs w:val="24"/>
            </w:rPr>
            <w:fldChar w:fldCharType="begin"/>
          </w:r>
          <w:r w:rsidRPr="00641DF4">
            <w:rPr>
              <w:b w:val="0"/>
              <w:bCs w:val="0"/>
              <w:color w:val="EE0000"/>
              <w:sz w:val="24"/>
              <w:szCs w:val="24"/>
            </w:rPr>
            <w:instrText xml:space="preserve"> TOC \o "1-3" \h \z \u </w:instrText>
          </w:r>
          <w:r w:rsidRPr="00641DF4">
            <w:rPr>
              <w:b w:val="0"/>
              <w:bCs w:val="0"/>
              <w:noProof w:val="0"/>
              <w:color w:val="EE0000"/>
              <w:sz w:val="24"/>
              <w:szCs w:val="24"/>
            </w:rPr>
            <w:fldChar w:fldCharType="separate"/>
          </w:r>
          <w:hyperlink w:anchor="_Toc204063430" w:history="1">
            <w:r w:rsidR="00641DF4" w:rsidRPr="00641DF4">
              <w:rPr>
                <w:rStyle w:val="Hyperlink"/>
                <w:b w:val="0"/>
                <w:bCs w:val="0"/>
              </w:rPr>
              <w:t>Introduction</w:t>
            </w:r>
            <w:r w:rsidR="00641DF4" w:rsidRPr="00641DF4">
              <w:rPr>
                <w:b w:val="0"/>
                <w:bCs w:val="0"/>
                <w:webHidden/>
              </w:rPr>
              <w:tab/>
            </w:r>
            <w:r w:rsidR="00641DF4" w:rsidRPr="00641DF4">
              <w:rPr>
                <w:b w:val="0"/>
                <w:bCs w:val="0"/>
                <w:webHidden/>
              </w:rPr>
              <w:fldChar w:fldCharType="begin"/>
            </w:r>
            <w:r w:rsidR="00641DF4" w:rsidRPr="00641DF4">
              <w:rPr>
                <w:b w:val="0"/>
                <w:bCs w:val="0"/>
                <w:webHidden/>
              </w:rPr>
              <w:instrText xml:space="preserve"> PAGEREF _Toc204063430 \h </w:instrText>
            </w:r>
            <w:r w:rsidR="00641DF4" w:rsidRPr="00641DF4">
              <w:rPr>
                <w:b w:val="0"/>
                <w:bCs w:val="0"/>
                <w:webHidden/>
              </w:rPr>
            </w:r>
            <w:r w:rsidR="00641DF4" w:rsidRPr="00641DF4">
              <w:rPr>
                <w:b w:val="0"/>
                <w:bCs w:val="0"/>
                <w:webHidden/>
              </w:rPr>
              <w:fldChar w:fldCharType="separate"/>
            </w:r>
            <w:r w:rsidR="006847D6">
              <w:rPr>
                <w:b w:val="0"/>
                <w:bCs w:val="0"/>
                <w:webHidden/>
              </w:rPr>
              <w:t>3</w:t>
            </w:r>
            <w:r w:rsidR="00641DF4" w:rsidRPr="00641DF4">
              <w:rPr>
                <w:b w:val="0"/>
                <w:bCs w:val="0"/>
                <w:webHidden/>
              </w:rPr>
              <w:fldChar w:fldCharType="end"/>
            </w:r>
          </w:hyperlink>
        </w:p>
        <w:p w14:paraId="6570D2A1" w14:textId="65958527" w:rsidR="00641DF4" w:rsidRPr="00641DF4" w:rsidRDefault="00641DF4">
          <w:pPr>
            <w:pStyle w:val="TOC1"/>
            <w:rPr>
              <w:rFonts w:asciiTheme="minorHAnsi" w:eastAsiaTheme="minorEastAsia" w:hAnsiTheme="minorHAnsi" w:cstheme="minorBidi"/>
              <w:b w:val="0"/>
              <w:bCs w:val="0"/>
              <w:sz w:val="24"/>
              <w:szCs w:val="24"/>
            </w:rPr>
          </w:pPr>
          <w:hyperlink w:anchor="_Toc204063431" w:history="1">
            <w:r w:rsidRPr="00641DF4">
              <w:rPr>
                <w:rStyle w:val="Hyperlink"/>
                <w:b w:val="0"/>
                <w:bCs w:val="0"/>
              </w:rPr>
              <w:t>Part 1: Servant Leadership in the Christian Worldview</w:t>
            </w:r>
            <w:r w:rsidRPr="00641DF4">
              <w:rPr>
                <w:b w:val="0"/>
                <w:bCs w:val="0"/>
                <w:webHidden/>
              </w:rPr>
              <w:tab/>
            </w:r>
            <w:r w:rsidRPr="00641DF4">
              <w:rPr>
                <w:b w:val="0"/>
                <w:bCs w:val="0"/>
                <w:webHidden/>
              </w:rPr>
              <w:fldChar w:fldCharType="begin"/>
            </w:r>
            <w:r w:rsidRPr="00641DF4">
              <w:rPr>
                <w:b w:val="0"/>
                <w:bCs w:val="0"/>
                <w:webHidden/>
              </w:rPr>
              <w:instrText xml:space="preserve"> PAGEREF _Toc204063431 \h </w:instrText>
            </w:r>
            <w:r w:rsidRPr="00641DF4">
              <w:rPr>
                <w:b w:val="0"/>
                <w:bCs w:val="0"/>
                <w:webHidden/>
              </w:rPr>
            </w:r>
            <w:r w:rsidRPr="00641DF4">
              <w:rPr>
                <w:b w:val="0"/>
                <w:bCs w:val="0"/>
                <w:webHidden/>
              </w:rPr>
              <w:fldChar w:fldCharType="separate"/>
            </w:r>
            <w:r w:rsidR="006847D6">
              <w:rPr>
                <w:b w:val="0"/>
                <w:bCs w:val="0"/>
                <w:webHidden/>
              </w:rPr>
              <w:t>4</w:t>
            </w:r>
            <w:r w:rsidRPr="00641DF4">
              <w:rPr>
                <w:b w:val="0"/>
                <w:bCs w:val="0"/>
                <w:webHidden/>
              </w:rPr>
              <w:fldChar w:fldCharType="end"/>
            </w:r>
          </w:hyperlink>
        </w:p>
        <w:p w14:paraId="344D46E0" w14:textId="3C49B571" w:rsidR="00641DF4" w:rsidRPr="00641DF4" w:rsidRDefault="00641DF4">
          <w:pPr>
            <w:pStyle w:val="TOC1"/>
            <w:rPr>
              <w:rFonts w:asciiTheme="minorHAnsi" w:eastAsiaTheme="minorEastAsia" w:hAnsiTheme="minorHAnsi" w:cstheme="minorBidi"/>
              <w:b w:val="0"/>
              <w:bCs w:val="0"/>
              <w:sz w:val="24"/>
              <w:szCs w:val="24"/>
            </w:rPr>
          </w:pPr>
          <w:hyperlink w:anchor="_Toc204063432" w:history="1">
            <w:r w:rsidRPr="00641DF4">
              <w:rPr>
                <w:rStyle w:val="Hyperlink"/>
                <w:b w:val="0"/>
                <w:bCs w:val="0"/>
              </w:rPr>
              <w:t>1.1 Evolution of Early Church Leadership</w:t>
            </w:r>
            <w:r w:rsidRPr="00641DF4">
              <w:rPr>
                <w:b w:val="0"/>
                <w:bCs w:val="0"/>
                <w:webHidden/>
              </w:rPr>
              <w:tab/>
            </w:r>
            <w:r w:rsidRPr="00641DF4">
              <w:rPr>
                <w:b w:val="0"/>
                <w:bCs w:val="0"/>
                <w:webHidden/>
              </w:rPr>
              <w:fldChar w:fldCharType="begin"/>
            </w:r>
            <w:r w:rsidRPr="00641DF4">
              <w:rPr>
                <w:b w:val="0"/>
                <w:bCs w:val="0"/>
                <w:webHidden/>
              </w:rPr>
              <w:instrText xml:space="preserve"> PAGEREF _Toc204063432 \h </w:instrText>
            </w:r>
            <w:r w:rsidRPr="00641DF4">
              <w:rPr>
                <w:b w:val="0"/>
                <w:bCs w:val="0"/>
                <w:webHidden/>
              </w:rPr>
            </w:r>
            <w:r w:rsidRPr="00641DF4">
              <w:rPr>
                <w:b w:val="0"/>
                <w:bCs w:val="0"/>
                <w:webHidden/>
              </w:rPr>
              <w:fldChar w:fldCharType="separate"/>
            </w:r>
            <w:r w:rsidR="006847D6">
              <w:rPr>
                <w:b w:val="0"/>
                <w:bCs w:val="0"/>
                <w:webHidden/>
              </w:rPr>
              <w:t>5</w:t>
            </w:r>
            <w:r w:rsidRPr="00641DF4">
              <w:rPr>
                <w:b w:val="0"/>
                <w:bCs w:val="0"/>
                <w:webHidden/>
              </w:rPr>
              <w:fldChar w:fldCharType="end"/>
            </w:r>
          </w:hyperlink>
        </w:p>
        <w:p w14:paraId="13A4D7CB" w14:textId="7A69EE44" w:rsidR="00641DF4" w:rsidRPr="00641DF4" w:rsidRDefault="00641DF4">
          <w:pPr>
            <w:pStyle w:val="TOC1"/>
            <w:rPr>
              <w:rFonts w:asciiTheme="minorHAnsi" w:eastAsiaTheme="minorEastAsia" w:hAnsiTheme="minorHAnsi" w:cstheme="minorBidi"/>
              <w:b w:val="0"/>
              <w:bCs w:val="0"/>
              <w:sz w:val="24"/>
              <w:szCs w:val="24"/>
            </w:rPr>
          </w:pPr>
          <w:hyperlink w:anchor="_Toc204063433" w:history="1">
            <w:r w:rsidRPr="00641DF4">
              <w:rPr>
                <w:rStyle w:val="Hyperlink"/>
                <w:b w:val="0"/>
                <w:bCs w:val="0"/>
              </w:rPr>
              <w:t>1.2 Key Figures and Their Contributions</w:t>
            </w:r>
            <w:r w:rsidRPr="00641DF4">
              <w:rPr>
                <w:b w:val="0"/>
                <w:bCs w:val="0"/>
                <w:webHidden/>
              </w:rPr>
              <w:tab/>
            </w:r>
            <w:r w:rsidRPr="00641DF4">
              <w:rPr>
                <w:b w:val="0"/>
                <w:bCs w:val="0"/>
                <w:webHidden/>
              </w:rPr>
              <w:fldChar w:fldCharType="begin"/>
            </w:r>
            <w:r w:rsidRPr="00641DF4">
              <w:rPr>
                <w:b w:val="0"/>
                <w:bCs w:val="0"/>
                <w:webHidden/>
              </w:rPr>
              <w:instrText xml:space="preserve"> PAGEREF _Toc204063433 \h </w:instrText>
            </w:r>
            <w:r w:rsidRPr="00641DF4">
              <w:rPr>
                <w:b w:val="0"/>
                <w:bCs w:val="0"/>
                <w:webHidden/>
              </w:rPr>
            </w:r>
            <w:r w:rsidRPr="00641DF4">
              <w:rPr>
                <w:b w:val="0"/>
                <w:bCs w:val="0"/>
                <w:webHidden/>
              </w:rPr>
              <w:fldChar w:fldCharType="separate"/>
            </w:r>
            <w:r w:rsidR="006847D6">
              <w:rPr>
                <w:b w:val="0"/>
                <w:bCs w:val="0"/>
                <w:webHidden/>
              </w:rPr>
              <w:t>5</w:t>
            </w:r>
            <w:r w:rsidRPr="00641DF4">
              <w:rPr>
                <w:b w:val="0"/>
                <w:bCs w:val="0"/>
                <w:webHidden/>
              </w:rPr>
              <w:fldChar w:fldCharType="end"/>
            </w:r>
          </w:hyperlink>
        </w:p>
        <w:p w14:paraId="35F7471C" w14:textId="79AFF0F1" w:rsidR="00641DF4" w:rsidRPr="00641DF4" w:rsidRDefault="00641DF4">
          <w:pPr>
            <w:pStyle w:val="TOC1"/>
            <w:rPr>
              <w:rFonts w:asciiTheme="minorHAnsi" w:eastAsiaTheme="minorEastAsia" w:hAnsiTheme="minorHAnsi" w:cstheme="minorBidi"/>
              <w:b w:val="0"/>
              <w:bCs w:val="0"/>
              <w:sz w:val="24"/>
              <w:szCs w:val="24"/>
            </w:rPr>
          </w:pPr>
          <w:hyperlink w:anchor="_Toc204063434" w:history="1">
            <w:r w:rsidRPr="00641DF4">
              <w:rPr>
                <w:rStyle w:val="Hyperlink"/>
                <w:b w:val="0"/>
                <w:bCs w:val="0"/>
              </w:rPr>
              <w:t>1.3 Divine Empowerment and Community Dynamics</w:t>
            </w:r>
            <w:r w:rsidRPr="00641DF4">
              <w:rPr>
                <w:b w:val="0"/>
                <w:bCs w:val="0"/>
                <w:webHidden/>
              </w:rPr>
              <w:tab/>
            </w:r>
            <w:r w:rsidRPr="00641DF4">
              <w:rPr>
                <w:b w:val="0"/>
                <w:bCs w:val="0"/>
                <w:webHidden/>
              </w:rPr>
              <w:fldChar w:fldCharType="begin"/>
            </w:r>
            <w:r w:rsidRPr="00641DF4">
              <w:rPr>
                <w:b w:val="0"/>
                <w:bCs w:val="0"/>
                <w:webHidden/>
              </w:rPr>
              <w:instrText xml:space="preserve"> PAGEREF _Toc204063434 \h </w:instrText>
            </w:r>
            <w:r w:rsidRPr="00641DF4">
              <w:rPr>
                <w:b w:val="0"/>
                <w:bCs w:val="0"/>
                <w:webHidden/>
              </w:rPr>
            </w:r>
            <w:r w:rsidRPr="00641DF4">
              <w:rPr>
                <w:b w:val="0"/>
                <w:bCs w:val="0"/>
                <w:webHidden/>
              </w:rPr>
              <w:fldChar w:fldCharType="separate"/>
            </w:r>
            <w:r w:rsidR="006847D6">
              <w:rPr>
                <w:b w:val="0"/>
                <w:bCs w:val="0"/>
                <w:webHidden/>
              </w:rPr>
              <w:t>6</w:t>
            </w:r>
            <w:r w:rsidRPr="00641DF4">
              <w:rPr>
                <w:b w:val="0"/>
                <w:bCs w:val="0"/>
                <w:webHidden/>
              </w:rPr>
              <w:fldChar w:fldCharType="end"/>
            </w:r>
          </w:hyperlink>
        </w:p>
        <w:p w14:paraId="6A6FD822" w14:textId="5426CF14" w:rsidR="00641DF4" w:rsidRPr="00641DF4" w:rsidRDefault="00641DF4">
          <w:pPr>
            <w:pStyle w:val="TOC1"/>
            <w:rPr>
              <w:rFonts w:asciiTheme="minorHAnsi" w:eastAsiaTheme="minorEastAsia" w:hAnsiTheme="minorHAnsi" w:cstheme="minorBidi"/>
              <w:b w:val="0"/>
              <w:bCs w:val="0"/>
              <w:sz w:val="24"/>
              <w:szCs w:val="24"/>
            </w:rPr>
          </w:pPr>
          <w:hyperlink w:anchor="_Toc204063435" w:history="1">
            <w:r w:rsidRPr="00641DF4">
              <w:rPr>
                <w:rStyle w:val="Hyperlink"/>
                <w:b w:val="0"/>
                <w:bCs w:val="0"/>
              </w:rPr>
              <w:t>1.4 Subversion and Martyrdom</w:t>
            </w:r>
            <w:r w:rsidRPr="00641DF4">
              <w:rPr>
                <w:b w:val="0"/>
                <w:bCs w:val="0"/>
                <w:webHidden/>
              </w:rPr>
              <w:tab/>
            </w:r>
            <w:r w:rsidRPr="00641DF4">
              <w:rPr>
                <w:b w:val="0"/>
                <w:bCs w:val="0"/>
                <w:webHidden/>
              </w:rPr>
              <w:fldChar w:fldCharType="begin"/>
            </w:r>
            <w:r w:rsidRPr="00641DF4">
              <w:rPr>
                <w:b w:val="0"/>
                <w:bCs w:val="0"/>
                <w:webHidden/>
              </w:rPr>
              <w:instrText xml:space="preserve"> PAGEREF _Toc204063435 \h </w:instrText>
            </w:r>
            <w:r w:rsidRPr="00641DF4">
              <w:rPr>
                <w:b w:val="0"/>
                <w:bCs w:val="0"/>
                <w:webHidden/>
              </w:rPr>
            </w:r>
            <w:r w:rsidRPr="00641DF4">
              <w:rPr>
                <w:b w:val="0"/>
                <w:bCs w:val="0"/>
                <w:webHidden/>
              </w:rPr>
              <w:fldChar w:fldCharType="separate"/>
            </w:r>
            <w:r w:rsidR="006847D6">
              <w:rPr>
                <w:b w:val="0"/>
                <w:bCs w:val="0"/>
                <w:webHidden/>
              </w:rPr>
              <w:t>7</w:t>
            </w:r>
            <w:r w:rsidRPr="00641DF4">
              <w:rPr>
                <w:b w:val="0"/>
                <w:bCs w:val="0"/>
                <w:webHidden/>
              </w:rPr>
              <w:fldChar w:fldCharType="end"/>
            </w:r>
          </w:hyperlink>
        </w:p>
        <w:p w14:paraId="5FC37DD2" w14:textId="33C440D5" w:rsidR="00641DF4" w:rsidRPr="00641DF4" w:rsidRDefault="00641DF4">
          <w:pPr>
            <w:pStyle w:val="TOC1"/>
            <w:rPr>
              <w:rFonts w:asciiTheme="minorHAnsi" w:eastAsiaTheme="minorEastAsia" w:hAnsiTheme="minorHAnsi" w:cstheme="minorBidi"/>
              <w:b w:val="0"/>
              <w:bCs w:val="0"/>
              <w:sz w:val="24"/>
              <w:szCs w:val="24"/>
            </w:rPr>
          </w:pPr>
          <w:hyperlink w:anchor="_Toc204063436" w:history="1">
            <w:r w:rsidRPr="00641DF4">
              <w:rPr>
                <w:rStyle w:val="Hyperlink"/>
                <w:b w:val="0"/>
                <w:bCs w:val="0"/>
              </w:rPr>
              <w:t>1.5 Synthesis and Implications</w:t>
            </w:r>
            <w:r w:rsidRPr="00641DF4">
              <w:rPr>
                <w:b w:val="0"/>
                <w:bCs w:val="0"/>
                <w:webHidden/>
              </w:rPr>
              <w:tab/>
            </w:r>
            <w:r w:rsidRPr="00641DF4">
              <w:rPr>
                <w:b w:val="0"/>
                <w:bCs w:val="0"/>
                <w:webHidden/>
              </w:rPr>
              <w:fldChar w:fldCharType="begin"/>
            </w:r>
            <w:r w:rsidRPr="00641DF4">
              <w:rPr>
                <w:b w:val="0"/>
                <w:bCs w:val="0"/>
                <w:webHidden/>
              </w:rPr>
              <w:instrText xml:space="preserve"> PAGEREF _Toc204063436 \h </w:instrText>
            </w:r>
            <w:r w:rsidRPr="00641DF4">
              <w:rPr>
                <w:b w:val="0"/>
                <w:bCs w:val="0"/>
                <w:webHidden/>
              </w:rPr>
            </w:r>
            <w:r w:rsidRPr="00641DF4">
              <w:rPr>
                <w:b w:val="0"/>
                <w:bCs w:val="0"/>
                <w:webHidden/>
              </w:rPr>
              <w:fldChar w:fldCharType="separate"/>
            </w:r>
            <w:r w:rsidR="006847D6">
              <w:rPr>
                <w:b w:val="0"/>
                <w:bCs w:val="0"/>
                <w:webHidden/>
              </w:rPr>
              <w:t>7</w:t>
            </w:r>
            <w:r w:rsidRPr="00641DF4">
              <w:rPr>
                <w:b w:val="0"/>
                <w:bCs w:val="0"/>
                <w:webHidden/>
              </w:rPr>
              <w:fldChar w:fldCharType="end"/>
            </w:r>
          </w:hyperlink>
        </w:p>
        <w:p w14:paraId="69BEC996" w14:textId="0A72BBB0" w:rsidR="00641DF4" w:rsidRPr="00641DF4" w:rsidRDefault="00641DF4">
          <w:pPr>
            <w:pStyle w:val="TOC1"/>
            <w:rPr>
              <w:rFonts w:asciiTheme="minorHAnsi" w:eastAsiaTheme="minorEastAsia" w:hAnsiTheme="minorHAnsi" w:cstheme="minorBidi"/>
              <w:b w:val="0"/>
              <w:bCs w:val="0"/>
              <w:sz w:val="24"/>
              <w:szCs w:val="24"/>
            </w:rPr>
          </w:pPr>
          <w:hyperlink w:anchor="_Toc204063437" w:history="1">
            <w:r w:rsidRPr="00641DF4">
              <w:rPr>
                <w:rStyle w:val="Hyperlink"/>
                <w:b w:val="0"/>
                <w:bCs w:val="0"/>
              </w:rPr>
              <w:t>Part 2: Servant Leadership in the Jewish Worldview</w:t>
            </w:r>
            <w:r w:rsidRPr="00641DF4">
              <w:rPr>
                <w:b w:val="0"/>
                <w:bCs w:val="0"/>
                <w:webHidden/>
              </w:rPr>
              <w:tab/>
            </w:r>
            <w:r w:rsidRPr="00641DF4">
              <w:rPr>
                <w:b w:val="0"/>
                <w:bCs w:val="0"/>
                <w:webHidden/>
              </w:rPr>
              <w:fldChar w:fldCharType="begin"/>
            </w:r>
            <w:r w:rsidRPr="00641DF4">
              <w:rPr>
                <w:b w:val="0"/>
                <w:bCs w:val="0"/>
                <w:webHidden/>
              </w:rPr>
              <w:instrText xml:space="preserve"> PAGEREF _Toc204063437 \h </w:instrText>
            </w:r>
            <w:r w:rsidRPr="00641DF4">
              <w:rPr>
                <w:b w:val="0"/>
                <w:bCs w:val="0"/>
                <w:webHidden/>
              </w:rPr>
            </w:r>
            <w:r w:rsidRPr="00641DF4">
              <w:rPr>
                <w:b w:val="0"/>
                <w:bCs w:val="0"/>
                <w:webHidden/>
              </w:rPr>
              <w:fldChar w:fldCharType="separate"/>
            </w:r>
            <w:r w:rsidR="006847D6">
              <w:rPr>
                <w:b w:val="0"/>
                <w:bCs w:val="0"/>
                <w:webHidden/>
              </w:rPr>
              <w:t>8</w:t>
            </w:r>
            <w:r w:rsidRPr="00641DF4">
              <w:rPr>
                <w:b w:val="0"/>
                <w:bCs w:val="0"/>
                <w:webHidden/>
              </w:rPr>
              <w:fldChar w:fldCharType="end"/>
            </w:r>
          </w:hyperlink>
        </w:p>
        <w:p w14:paraId="574879B3" w14:textId="588E35F0" w:rsidR="00641DF4" w:rsidRPr="00641DF4" w:rsidRDefault="00641DF4">
          <w:pPr>
            <w:pStyle w:val="TOC1"/>
            <w:rPr>
              <w:rFonts w:asciiTheme="minorHAnsi" w:eastAsiaTheme="minorEastAsia" w:hAnsiTheme="minorHAnsi" w:cstheme="minorBidi"/>
              <w:b w:val="0"/>
              <w:bCs w:val="0"/>
              <w:sz w:val="24"/>
              <w:szCs w:val="24"/>
            </w:rPr>
          </w:pPr>
          <w:hyperlink w:anchor="_Toc204063438" w:history="1">
            <w:r w:rsidRPr="00641DF4">
              <w:rPr>
                <w:rStyle w:val="Hyperlink"/>
                <w:b w:val="0"/>
                <w:bCs w:val="0"/>
              </w:rPr>
              <w:t>2.1 Historical Reconstructions and Adaptations</w:t>
            </w:r>
            <w:r w:rsidRPr="00641DF4">
              <w:rPr>
                <w:b w:val="0"/>
                <w:bCs w:val="0"/>
                <w:webHidden/>
              </w:rPr>
              <w:tab/>
            </w:r>
            <w:r w:rsidRPr="00641DF4">
              <w:rPr>
                <w:b w:val="0"/>
                <w:bCs w:val="0"/>
                <w:webHidden/>
              </w:rPr>
              <w:fldChar w:fldCharType="begin"/>
            </w:r>
            <w:r w:rsidRPr="00641DF4">
              <w:rPr>
                <w:b w:val="0"/>
                <w:bCs w:val="0"/>
                <w:webHidden/>
              </w:rPr>
              <w:instrText xml:space="preserve"> PAGEREF _Toc204063438 \h </w:instrText>
            </w:r>
            <w:r w:rsidRPr="00641DF4">
              <w:rPr>
                <w:b w:val="0"/>
                <w:bCs w:val="0"/>
                <w:webHidden/>
              </w:rPr>
            </w:r>
            <w:r w:rsidRPr="00641DF4">
              <w:rPr>
                <w:b w:val="0"/>
                <w:bCs w:val="0"/>
                <w:webHidden/>
              </w:rPr>
              <w:fldChar w:fldCharType="separate"/>
            </w:r>
            <w:r w:rsidR="006847D6">
              <w:rPr>
                <w:b w:val="0"/>
                <w:bCs w:val="0"/>
                <w:webHidden/>
              </w:rPr>
              <w:t>8</w:t>
            </w:r>
            <w:r w:rsidRPr="00641DF4">
              <w:rPr>
                <w:b w:val="0"/>
                <w:bCs w:val="0"/>
                <w:webHidden/>
              </w:rPr>
              <w:fldChar w:fldCharType="end"/>
            </w:r>
          </w:hyperlink>
        </w:p>
        <w:p w14:paraId="1271ABAF" w14:textId="4ED14E8C" w:rsidR="00641DF4" w:rsidRPr="00641DF4" w:rsidRDefault="00641DF4">
          <w:pPr>
            <w:pStyle w:val="TOC1"/>
            <w:rPr>
              <w:rFonts w:asciiTheme="minorHAnsi" w:eastAsiaTheme="minorEastAsia" w:hAnsiTheme="minorHAnsi" w:cstheme="minorBidi"/>
              <w:b w:val="0"/>
              <w:bCs w:val="0"/>
              <w:sz w:val="24"/>
              <w:szCs w:val="24"/>
            </w:rPr>
          </w:pPr>
          <w:hyperlink w:anchor="_Toc204063439" w:history="1">
            <w:r w:rsidRPr="00641DF4">
              <w:rPr>
                <w:rStyle w:val="Hyperlink"/>
                <w:b w:val="0"/>
                <w:bCs w:val="0"/>
              </w:rPr>
              <w:t>2.2 Leadership in Revolts and Fragmentation</w:t>
            </w:r>
            <w:r w:rsidRPr="00641DF4">
              <w:rPr>
                <w:b w:val="0"/>
                <w:bCs w:val="0"/>
                <w:webHidden/>
              </w:rPr>
              <w:tab/>
            </w:r>
            <w:r w:rsidRPr="00641DF4">
              <w:rPr>
                <w:b w:val="0"/>
                <w:bCs w:val="0"/>
                <w:webHidden/>
              </w:rPr>
              <w:fldChar w:fldCharType="begin"/>
            </w:r>
            <w:r w:rsidRPr="00641DF4">
              <w:rPr>
                <w:b w:val="0"/>
                <w:bCs w:val="0"/>
                <w:webHidden/>
              </w:rPr>
              <w:instrText xml:space="preserve"> PAGEREF _Toc204063439 \h </w:instrText>
            </w:r>
            <w:r w:rsidRPr="00641DF4">
              <w:rPr>
                <w:b w:val="0"/>
                <w:bCs w:val="0"/>
                <w:webHidden/>
              </w:rPr>
            </w:r>
            <w:r w:rsidRPr="00641DF4">
              <w:rPr>
                <w:b w:val="0"/>
                <w:bCs w:val="0"/>
                <w:webHidden/>
              </w:rPr>
              <w:fldChar w:fldCharType="separate"/>
            </w:r>
            <w:r w:rsidR="006847D6">
              <w:rPr>
                <w:b w:val="0"/>
                <w:bCs w:val="0"/>
                <w:webHidden/>
              </w:rPr>
              <w:t>9</w:t>
            </w:r>
            <w:r w:rsidRPr="00641DF4">
              <w:rPr>
                <w:b w:val="0"/>
                <w:bCs w:val="0"/>
                <w:webHidden/>
              </w:rPr>
              <w:fldChar w:fldCharType="end"/>
            </w:r>
          </w:hyperlink>
        </w:p>
        <w:p w14:paraId="2DD42261" w14:textId="0F5884AD" w:rsidR="00641DF4" w:rsidRPr="00641DF4" w:rsidRDefault="00641DF4">
          <w:pPr>
            <w:pStyle w:val="TOC1"/>
            <w:rPr>
              <w:rFonts w:asciiTheme="minorHAnsi" w:eastAsiaTheme="minorEastAsia" w:hAnsiTheme="minorHAnsi" w:cstheme="minorBidi"/>
              <w:b w:val="0"/>
              <w:bCs w:val="0"/>
              <w:sz w:val="24"/>
              <w:szCs w:val="24"/>
            </w:rPr>
          </w:pPr>
          <w:hyperlink w:anchor="_Toc204063440" w:history="1">
            <w:r w:rsidRPr="00641DF4">
              <w:rPr>
                <w:rStyle w:val="Hyperlink"/>
                <w:b w:val="0"/>
                <w:bCs w:val="0"/>
              </w:rPr>
              <w:t>2.3 Diaspora Dynamics and Acculturation</w:t>
            </w:r>
            <w:r w:rsidRPr="00641DF4">
              <w:rPr>
                <w:b w:val="0"/>
                <w:bCs w:val="0"/>
                <w:webHidden/>
              </w:rPr>
              <w:tab/>
            </w:r>
            <w:r w:rsidRPr="00641DF4">
              <w:rPr>
                <w:b w:val="0"/>
                <w:bCs w:val="0"/>
                <w:webHidden/>
              </w:rPr>
              <w:fldChar w:fldCharType="begin"/>
            </w:r>
            <w:r w:rsidRPr="00641DF4">
              <w:rPr>
                <w:b w:val="0"/>
                <w:bCs w:val="0"/>
                <w:webHidden/>
              </w:rPr>
              <w:instrText xml:space="preserve"> PAGEREF _Toc204063440 \h </w:instrText>
            </w:r>
            <w:r w:rsidRPr="00641DF4">
              <w:rPr>
                <w:b w:val="0"/>
                <w:bCs w:val="0"/>
                <w:webHidden/>
              </w:rPr>
            </w:r>
            <w:r w:rsidRPr="00641DF4">
              <w:rPr>
                <w:b w:val="0"/>
                <w:bCs w:val="0"/>
                <w:webHidden/>
              </w:rPr>
              <w:fldChar w:fldCharType="separate"/>
            </w:r>
            <w:r w:rsidR="006847D6">
              <w:rPr>
                <w:b w:val="0"/>
                <w:bCs w:val="0"/>
                <w:webHidden/>
              </w:rPr>
              <w:t>9</w:t>
            </w:r>
            <w:r w:rsidRPr="00641DF4">
              <w:rPr>
                <w:b w:val="0"/>
                <w:bCs w:val="0"/>
                <w:webHidden/>
              </w:rPr>
              <w:fldChar w:fldCharType="end"/>
            </w:r>
          </w:hyperlink>
        </w:p>
        <w:p w14:paraId="3E37B9DB" w14:textId="329FC8A2" w:rsidR="00641DF4" w:rsidRPr="00641DF4" w:rsidRDefault="00641DF4">
          <w:pPr>
            <w:pStyle w:val="TOC1"/>
            <w:rPr>
              <w:rFonts w:asciiTheme="minorHAnsi" w:eastAsiaTheme="minorEastAsia" w:hAnsiTheme="minorHAnsi" w:cstheme="minorBidi"/>
              <w:b w:val="0"/>
              <w:bCs w:val="0"/>
              <w:sz w:val="24"/>
              <w:szCs w:val="24"/>
            </w:rPr>
          </w:pPr>
          <w:hyperlink w:anchor="_Toc204063441" w:history="1">
            <w:r w:rsidRPr="00641DF4">
              <w:rPr>
                <w:rStyle w:val="Hyperlink"/>
                <w:b w:val="0"/>
                <w:bCs w:val="0"/>
              </w:rPr>
              <w:t>2.4 Legal Status and Revolt Analysis</w:t>
            </w:r>
            <w:r w:rsidRPr="00641DF4">
              <w:rPr>
                <w:b w:val="0"/>
                <w:bCs w:val="0"/>
                <w:webHidden/>
              </w:rPr>
              <w:tab/>
            </w:r>
            <w:r w:rsidRPr="00641DF4">
              <w:rPr>
                <w:b w:val="0"/>
                <w:bCs w:val="0"/>
                <w:webHidden/>
              </w:rPr>
              <w:fldChar w:fldCharType="begin"/>
            </w:r>
            <w:r w:rsidRPr="00641DF4">
              <w:rPr>
                <w:b w:val="0"/>
                <w:bCs w:val="0"/>
                <w:webHidden/>
              </w:rPr>
              <w:instrText xml:space="preserve"> PAGEREF _Toc204063441 \h </w:instrText>
            </w:r>
            <w:r w:rsidRPr="00641DF4">
              <w:rPr>
                <w:b w:val="0"/>
                <w:bCs w:val="0"/>
                <w:webHidden/>
              </w:rPr>
            </w:r>
            <w:r w:rsidRPr="00641DF4">
              <w:rPr>
                <w:b w:val="0"/>
                <w:bCs w:val="0"/>
                <w:webHidden/>
              </w:rPr>
              <w:fldChar w:fldCharType="separate"/>
            </w:r>
            <w:r w:rsidR="006847D6">
              <w:rPr>
                <w:b w:val="0"/>
                <w:bCs w:val="0"/>
                <w:webHidden/>
              </w:rPr>
              <w:t>9</w:t>
            </w:r>
            <w:r w:rsidRPr="00641DF4">
              <w:rPr>
                <w:b w:val="0"/>
                <w:bCs w:val="0"/>
                <w:webHidden/>
              </w:rPr>
              <w:fldChar w:fldCharType="end"/>
            </w:r>
          </w:hyperlink>
        </w:p>
        <w:p w14:paraId="7AE1DF7F" w14:textId="76C74B5E" w:rsidR="00641DF4" w:rsidRPr="00641DF4" w:rsidRDefault="00641DF4">
          <w:pPr>
            <w:pStyle w:val="TOC1"/>
            <w:rPr>
              <w:rFonts w:asciiTheme="minorHAnsi" w:eastAsiaTheme="minorEastAsia" w:hAnsiTheme="minorHAnsi" w:cstheme="minorBidi"/>
              <w:b w:val="0"/>
              <w:bCs w:val="0"/>
              <w:sz w:val="24"/>
              <w:szCs w:val="24"/>
            </w:rPr>
          </w:pPr>
          <w:hyperlink w:anchor="_Toc204063442" w:history="1">
            <w:r w:rsidRPr="00641DF4">
              <w:rPr>
                <w:rStyle w:val="Hyperlink"/>
                <w:b w:val="0"/>
                <w:bCs w:val="0"/>
              </w:rPr>
              <w:t>2.5 Primary Sources and Eyewitness Accounts</w:t>
            </w:r>
            <w:r w:rsidRPr="00641DF4">
              <w:rPr>
                <w:b w:val="0"/>
                <w:bCs w:val="0"/>
                <w:webHidden/>
              </w:rPr>
              <w:tab/>
            </w:r>
            <w:r w:rsidRPr="00641DF4">
              <w:rPr>
                <w:b w:val="0"/>
                <w:bCs w:val="0"/>
                <w:webHidden/>
              </w:rPr>
              <w:fldChar w:fldCharType="begin"/>
            </w:r>
            <w:r w:rsidRPr="00641DF4">
              <w:rPr>
                <w:b w:val="0"/>
                <w:bCs w:val="0"/>
                <w:webHidden/>
              </w:rPr>
              <w:instrText xml:space="preserve"> PAGEREF _Toc204063442 \h </w:instrText>
            </w:r>
            <w:r w:rsidRPr="00641DF4">
              <w:rPr>
                <w:b w:val="0"/>
                <w:bCs w:val="0"/>
                <w:webHidden/>
              </w:rPr>
            </w:r>
            <w:r w:rsidRPr="00641DF4">
              <w:rPr>
                <w:b w:val="0"/>
                <w:bCs w:val="0"/>
                <w:webHidden/>
              </w:rPr>
              <w:fldChar w:fldCharType="separate"/>
            </w:r>
            <w:r w:rsidR="006847D6">
              <w:rPr>
                <w:b w:val="0"/>
                <w:bCs w:val="0"/>
                <w:webHidden/>
              </w:rPr>
              <w:t>10</w:t>
            </w:r>
            <w:r w:rsidRPr="00641DF4">
              <w:rPr>
                <w:b w:val="0"/>
                <w:bCs w:val="0"/>
                <w:webHidden/>
              </w:rPr>
              <w:fldChar w:fldCharType="end"/>
            </w:r>
          </w:hyperlink>
        </w:p>
        <w:p w14:paraId="4647FC47" w14:textId="3D4ECA5A" w:rsidR="00641DF4" w:rsidRPr="00641DF4" w:rsidRDefault="00641DF4">
          <w:pPr>
            <w:pStyle w:val="TOC1"/>
            <w:rPr>
              <w:rFonts w:asciiTheme="minorHAnsi" w:eastAsiaTheme="minorEastAsia" w:hAnsiTheme="minorHAnsi" w:cstheme="minorBidi"/>
              <w:b w:val="0"/>
              <w:bCs w:val="0"/>
              <w:sz w:val="24"/>
              <w:szCs w:val="24"/>
            </w:rPr>
          </w:pPr>
          <w:hyperlink w:anchor="_Toc204063443" w:history="1">
            <w:r w:rsidRPr="00641DF4">
              <w:rPr>
                <w:rStyle w:val="Hyperlink"/>
                <w:b w:val="0"/>
                <w:bCs w:val="0"/>
              </w:rPr>
              <w:t>2.6 Overall Resilience and Contrasts</w:t>
            </w:r>
            <w:r w:rsidRPr="00641DF4">
              <w:rPr>
                <w:b w:val="0"/>
                <w:bCs w:val="0"/>
                <w:webHidden/>
              </w:rPr>
              <w:tab/>
            </w:r>
            <w:r w:rsidRPr="00641DF4">
              <w:rPr>
                <w:b w:val="0"/>
                <w:bCs w:val="0"/>
                <w:webHidden/>
              </w:rPr>
              <w:fldChar w:fldCharType="begin"/>
            </w:r>
            <w:r w:rsidRPr="00641DF4">
              <w:rPr>
                <w:b w:val="0"/>
                <w:bCs w:val="0"/>
                <w:webHidden/>
              </w:rPr>
              <w:instrText xml:space="preserve"> PAGEREF _Toc204063443 \h </w:instrText>
            </w:r>
            <w:r w:rsidRPr="00641DF4">
              <w:rPr>
                <w:b w:val="0"/>
                <w:bCs w:val="0"/>
                <w:webHidden/>
              </w:rPr>
            </w:r>
            <w:r w:rsidRPr="00641DF4">
              <w:rPr>
                <w:b w:val="0"/>
                <w:bCs w:val="0"/>
                <w:webHidden/>
              </w:rPr>
              <w:fldChar w:fldCharType="separate"/>
            </w:r>
            <w:r w:rsidR="006847D6">
              <w:rPr>
                <w:b w:val="0"/>
                <w:bCs w:val="0"/>
                <w:webHidden/>
              </w:rPr>
              <w:t>10</w:t>
            </w:r>
            <w:r w:rsidRPr="00641DF4">
              <w:rPr>
                <w:b w:val="0"/>
                <w:bCs w:val="0"/>
                <w:webHidden/>
              </w:rPr>
              <w:fldChar w:fldCharType="end"/>
            </w:r>
          </w:hyperlink>
        </w:p>
        <w:p w14:paraId="52A6146C" w14:textId="4424C03F" w:rsidR="00641DF4" w:rsidRPr="00641DF4" w:rsidRDefault="00641DF4">
          <w:pPr>
            <w:pStyle w:val="TOC1"/>
            <w:rPr>
              <w:rFonts w:asciiTheme="minorHAnsi" w:eastAsiaTheme="minorEastAsia" w:hAnsiTheme="minorHAnsi" w:cstheme="minorBidi"/>
              <w:b w:val="0"/>
              <w:bCs w:val="0"/>
              <w:sz w:val="24"/>
              <w:szCs w:val="24"/>
            </w:rPr>
          </w:pPr>
          <w:hyperlink w:anchor="_Toc204063444" w:history="1">
            <w:r w:rsidRPr="00641DF4">
              <w:rPr>
                <w:rStyle w:val="Hyperlink"/>
                <w:b w:val="0"/>
                <w:bCs w:val="0"/>
              </w:rPr>
              <w:t>Part 3: Servant Leadership in the Secular Roman Worldview</w:t>
            </w:r>
            <w:r w:rsidRPr="00641DF4">
              <w:rPr>
                <w:b w:val="0"/>
                <w:bCs w:val="0"/>
                <w:webHidden/>
              </w:rPr>
              <w:tab/>
            </w:r>
            <w:r w:rsidRPr="00641DF4">
              <w:rPr>
                <w:b w:val="0"/>
                <w:bCs w:val="0"/>
                <w:webHidden/>
              </w:rPr>
              <w:fldChar w:fldCharType="begin"/>
            </w:r>
            <w:r w:rsidRPr="00641DF4">
              <w:rPr>
                <w:b w:val="0"/>
                <w:bCs w:val="0"/>
                <w:webHidden/>
              </w:rPr>
              <w:instrText xml:space="preserve"> PAGEREF _Toc204063444 \h </w:instrText>
            </w:r>
            <w:r w:rsidRPr="00641DF4">
              <w:rPr>
                <w:b w:val="0"/>
                <w:bCs w:val="0"/>
                <w:webHidden/>
              </w:rPr>
            </w:r>
            <w:r w:rsidRPr="00641DF4">
              <w:rPr>
                <w:b w:val="0"/>
                <w:bCs w:val="0"/>
                <w:webHidden/>
              </w:rPr>
              <w:fldChar w:fldCharType="separate"/>
            </w:r>
            <w:r w:rsidR="006847D6">
              <w:rPr>
                <w:b w:val="0"/>
                <w:bCs w:val="0"/>
                <w:webHidden/>
              </w:rPr>
              <w:t>10</w:t>
            </w:r>
            <w:r w:rsidRPr="00641DF4">
              <w:rPr>
                <w:b w:val="0"/>
                <w:bCs w:val="0"/>
                <w:webHidden/>
              </w:rPr>
              <w:fldChar w:fldCharType="end"/>
            </w:r>
          </w:hyperlink>
        </w:p>
        <w:p w14:paraId="486A4AE6" w14:textId="1D64421A" w:rsidR="00641DF4" w:rsidRPr="00641DF4" w:rsidRDefault="00641DF4">
          <w:pPr>
            <w:pStyle w:val="TOC1"/>
            <w:rPr>
              <w:rFonts w:asciiTheme="minorHAnsi" w:eastAsiaTheme="minorEastAsia" w:hAnsiTheme="minorHAnsi" w:cstheme="minorBidi"/>
              <w:b w:val="0"/>
              <w:bCs w:val="0"/>
              <w:sz w:val="24"/>
              <w:szCs w:val="24"/>
            </w:rPr>
          </w:pPr>
          <w:hyperlink w:anchor="_Toc204063445" w:history="1">
            <w:r w:rsidRPr="00641DF4">
              <w:rPr>
                <w:rStyle w:val="Hyperlink"/>
                <w:b w:val="0"/>
                <w:bCs w:val="0"/>
              </w:rPr>
              <w:t>3.1 Evolution of Patronage Systems</w:t>
            </w:r>
            <w:r w:rsidRPr="00641DF4">
              <w:rPr>
                <w:b w:val="0"/>
                <w:bCs w:val="0"/>
                <w:webHidden/>
              </w:rPr>
              <w:tab/>
            </w:r>
            <w:r w:rsidRPr="00641DF4">
              <w:rPr>
                <w:b w:val="0"/>
                <w:bCs w:val="0"/>
                <w:webHidden/>
              </w:rPr>
              <w:fldChar w:fldCharType="begin"/>
            </w:r>
            <w:r w:rsidRPr="00641DF4">
              <w:rPr>
                <w:b w:val="0"/>
                <w:bCs w:val="0"/>
                <w:webHidden/>
              </w:rPr>
              <w:instrText xml:space="preserve"> PAGEREF _Toc204063445 \h </w:instrText>
            </w:r>
            <w:r w:rsidRPr="00641DF4">
              <w:rPr>
                <w:b w:val="0"/>
                <w:bCs w:val="0"/>
                <w:webHidden/>
              </w:rPr>
            </w:r>
            <w:r w:rsidRPr="00641DF4">
              <w:rPr>
                <w:b w:val="0"/>
                <w:bCs w:val="0"/>
                <w:webHidden/>
              </w:rPr>
              <w:fldChar w:fldCharType="separate"/>
            </w:r>
            <w:r w:rsidR="006847D6">
              <w:rPr>
                <w:b w:val="0"/>
                <w:bCs w:val="0"/>
                <w:webHidden/>
              </w:rPr>
              <w:t>11</w:t>
            </w:r>
            <w:r w:rsidRPr="00641DF4">
              <w:rPr>
                <w:b w:val="0"/>
                <w:bCs w:val="0"/>
                <w:webHidden/>
              </w:rPr>
              <w:fldChar w:fldCharType="end"/>
            </w:r>
          </w:hyperlink>
        </w:p>
        <w:p w14:paraId="30C84753" w14:textId="61B23F21" w:rsidR="00641DF4" w:rsidRPr="00641DF4" w:rsidRDefault="00641DF4">
          <w:pPr>
            <w:pStyle w:val="TOC1"/>
            <w:rPr>
              <w:rFonts w:asciiTheme="minorHAnsi" w:eastAsiaTheme="minorEastAsia" w:hAnsiTheme="minorHAnsi" w:cstheme="minorBidi"/>
              <w:b w:val="0"/>
              <w:bCs w:val="0"/>
              <w:sz w:val="24"/>
              <w:szCs w:val="24"/>
            </w:rPr>
          </w:pPr>
          <w:hyperlink w:anchor="_Toc204063446" w:history="1">
            <w:r w:rsidRPr="00641DF4">
              <w:rPr>
                <w:rStyle w:val="Hyperlink"/>
                <w:b w:val="0"/>
                <w:bCs w:val="0"/>
              </w:rPr>
              <w:t>3.2 Mythical and Historical Parallels</w:t>
            </w:r>
            <w:r w:rsidRPr="00641DF4">
              <w:rPr>
                <w:b w:val="0"/>
                <w:bCs w:val="0"/>
                <w:webHidden/>
              </w:rPr>
              <w:tab/>
            </w:r>
            <w:r w:rsidRPr="00641DF4">
              <w:rPr>
                <w:b w:val="0"/>
                <w:bCs w:val="0"/>
                <w:webHidden/>
              </w:rPr>
              <w:fldChar w:fldCharType="begin"/>
            </w:r>
            <w:r w:rsidRPr="00641DF4">
              <w:rPr>
                <w:b w:val="0"/>
                <w:bCs w:val="0"/>
                <w:webHidden/>
              </w:rPr>
              <w:instrText xml:space="preserve"> PAGEREF _Toc204063446 \h </w:instrText>
            </w:r>
            <w:r w:rsidRPr="00641DF4">
              <w:rPr>
                <w:b w:val="0"/>
                <w:bCs w:val="0"/>
                <w:webHidden/>
              </w:rPr>
            </w:r>
            <w:r w:rsidRPr="00641DF4">
              <w:rPr>
                <w:b w:val="0"/>
                <w:bCs w:val="0"/>
                <w:webHidden/>
              </w:rPr>
              <w:fldChar w:fldCharType="separate"/>
            </w:r>
            <w:r w:rsidR="006847D6">
              <w:rPr>
                <w:b w:val="0"/>
                <w:bCs w:val="0"/>
                <w:webHidden/>
              </w:rPr>
              <w:t>12</w:t>
            </w:r>
            <w:r w:rsidRPr="00641DF4">
              <w:rPr>
                <w:b w:val="0"/>
                <w:bCs w:val="0"/>
                <w:webHidden/>
              </w:rPr>
              <w:fldChar w:fldCharType="end"/>
            </w:r>
          </w:hyperlink>
        </w:p>
        <w:p w14:paraId="0E6518F7" w14:textId="00365BB3" w:rsidR="00641DF4" w:rsidRPr="00641DF4" w:rsidRDefault="00641DF4">
          <w:pPr>
            <w:pStyle w:val="TOC1"/>
            <w:rPr>
              <w:rFonts w:asciiTheme="minorHAnsi" w:eastAsiaTheme="minorEastAsia" w:hAnsiTheme="minorHAnsi" w:cstheme="minorBidi"/>
              <w:b w:val="0"/>
              <w:bCs w:val="0"/>
              <w:sz w:val="24"/>
              <w:szCs w:val="24"/>
            </w:rPr>
          </w:pPr>
          <w:hyperlink w:anchor="_Toc204063447" w:history="1">
            <w:r w:rsidRPr="00641DF4">
              <w:rPr>
                <w:rStyle w:val="Hyperlink"/>
                <w:b w:val="0"/>
                <w:bCs w:val="0"/>
              </w:rPr>
              <w:t>3.3 Governance Challenges and Ethical Dimensions</w:t>
            </w:r>
            <w:r w:rsidRPr="00641DF4">
              <w:rPr>
                <w:b w:val="0"/>
                <w:bCs w:val="0"/>
                <w:webHidden/>
              </w:rPr>
              <w:tab/>
            </w:r>
            <w:r w:rsidRPr="00641DF4">
              <w:rPr>
                <w:b w:val="0"/>
                <w:bCs w:val="0"/>
                <w:webHidden/>
              </w:rPr>
              <w:fldChar w:fldCharType="begin"/>
            </w:r>
            <w:r w:rsidRPr="00641DF4">
              <w:rPr>
                <w:b w:val="0"/>
                <w:bCs w:val="0"/>
                <w:webHidden/>
              </w:rPr>
              <w:instrText xml:space="preserve"> PAGEREF _Toc204063447 \h </w:instrText>
            </w:r>
            <w:r w:rsidRPr="00641DF4">
              <w:rPr>
                <w:b w:val="0"/>
                <w:bCs w:val="0"/>
                <w:webHidden/>
              </w:rPr>
            </w:r>
            <w:r w:rsidRPr="00641DF4">
              <w:rPr>
                <w:b w:val="0"/>
                <w:bCs w:val="0"/>
                <w:webHidden/>
              </w:rPr>
              <w:fldChar w:fldCharType="separate"/>
            </w:r>
            <w:r w:rsidR="006847D6">
              <w:rPr>
                <w:b w:val="0"/>
                <w:bCs w:val="0"/>
                <w:webHidden/>
              </w:rPr>
              <w:t>12</w:t>
            </w:r>
            <w:r w:rsidRPr="00641DF4">
              <w:rPr>
                <w:b w:val="0"/>
                <w:bCs w:val="0"/>
                <w:webHidden/>
              </w:rPr>
              <w:fldChar w:fldCharType="end"/>
            </w:r>
          </w:hyperlink>
        </w:p>
        <w:p w14:paraId="577B7F17" w14:textId="55D5E26F" w:rsidR="00641DF4" w:rsidRPr="00641DF4" w:rsidRDefault="00641DF4">
          <w:pPr>
            <w:pStyle w:val="TOC1"/>
            <w:rPr>
              <w:rFonts w:asciiTheme="minorHAnsi" w:eastAsiaTheme="minorEastAsia" w:hAnsiTheme="minorHAnsi" w:cstheme="minorBidi"/>
              <w:b w:val="0"/>
              <w:bCs w:val="0"/>
              <w:sz w:val="24"/>
              <w:szCs w:val="24"/>
            </w:rPr>
          </w:pPr>
          <w:hyperlink w:anchor="_Toc204063448" w:history="1">
            <w:r w:rsidRPr="00641DF4">
              <w:rPr>
                <w:rStyle w:val="Hyperlink"/>
                <w:b w:val="0"/>
                <w:bCs w:val="0"/>
              </w:rPr>
              <w:t>3.4 Religious and Polytheistic Influences</w:t>
            </w:r>
            <w:r w:rsidRPr="00641DF4">
              <w:rPr>
                <w:b w:val="0"/>
                <w:bCs w:val="0"/>
                <w:webHidden/>
              </w:rPr>
              <w:tab/>
            </w:r>
            <w:r w:rsidRPr="00641DF4">
              <w:rPr>
                <w:b w:val="0"/>
                <w:bCs w:val="0"/>
                <w:webHidden/>
              </w:rPr>
              <w:fldChar w:fldCharType="begin"/>
            </w:r>
            <w:r w:rsidRPr="00641DF4">
              <w:rPr>
                <w:b w:val="0"/>
                <w:bCs w:val="0"/>
                <w:webHidden/>
              </w:rPr>
              <w:instrText xml:space="preserve"> PAGEREF _Toc204063448 \h </w:instrText>
            </w:r>
            <w:r w:rsidRPr="00641DF4">
              <w:rPr>
                <w:b w:val="0"/>
                <w:bCs w:val="0"/>
                <w:webHidden/>
              </w:rPr>
            </w:r>
            <w:r w:rsidRPr="00641DF4">
              <w:rPr>
                <w:b w:val="0"/>
                <w:bCs w:val="0"/>
                <w:webHidden/>
              </w:rPr>
              <w:fldChar w:fldCharType="separate"/>
            </w:r>
            <w:r w:rsidR="006847D6">
              <w:rPr>
                <w:b w:val="0"/>
                <w:bCs w:val="0"/>
                <w:webHidden/>
              </w:rPr>
              <w:t>12</w:t>
            </w:r>
            <w:r w:rsidRPr="00641DF4">
              <w:rPr>
                <w:b w:val="0"/>
                <w:bCs w:val="0"/>
                <w:webHidden/>
              </w:rPr>
              <w:fldChar w:fldCharType="end"/>
            </w:r>
          </w:hyperlink>
        </w:p>
        <w:p w14:paraId="37C77A82" w14:textId="0FFBE8B1" w:rsidR="00641DF4" w:rsidRPr="00641DF4" w:rsidRDefault="00641DF4">
          <w:pPr>
            <w:pStyle w:val="TOC1"/>
            <w:rPr>
              <w:rFonts w:asciiTheme="minorHAnsi" w:eastAsiaTheme="minorEastAsia" w:hAnsiTheme="minorHAnsi" w:cstheme="minorBidi"/>
              <w:b w:val="0"/>
              <w:bCs w:val="0"/>
              <w:sz w:val="24"/>
              <w:szCs w:val="24"/>
            </w:rPr>
          </w:pPr>
          <w:hyperlink w:anchor="_Toc204063449" w:history="1">
            <w:r w:rsidRPr="00641DF4">
              <w:rPr>
                <w:rStyle w:val="Hyperlink"/>
                <w:b w:val="0"/>
                <w:bCs w:val="0"/>
              </w:rPr>
              <w:t>3.5 Primary Insights into Administrative Practices</w:t>
            </w:r>
            <w:r w:rsidRPr="00641DF4">
              <w:rPr>
                <w:b w:val="0"/>
                <w:bCs w:val="0"/>
                <w:webHidden/>
              </w:rPr>
              <w:tab/>
            </w:r>
            <w:r w:rsidRPr="00641DF4">
              <w:rPr>
                <w:b w:val="0"/>
                <w:bCs w:val="0"/>
                <w:webHidden/>
              </w:rPr>
              <w:fldChar w:fldCharType="begin"/>
            </w:r>
            <w:r w:rsidRPr="00641DF4">
              <w:rPr>
                <w:b w:val="0"/>
                <w:bCs w:val="0"/>
                <w:webHidden/>
              </w:rPr>
              <w:instrText xml:space="preserve"> PAGEREF _Toc204063449 \h </w:instrText>
            </w:r>
            <w:r w:rsidRPr="00641DF4">
              <w:rPr>
                <w:b w:val="0"/>
                <w:bCs w:val="0"/>
                <w:webHidden/>
              </w:rPr>
            </w:r>
            <w:r w:rsidRPr="00641DF4">
              <w:rPr>
                <w:b w:val="0"/>
                <w:bCs w:val="0"/>
                <w:webHidden/>
              </w:rPr>
              <w:fldChar w:fldCharType="separate"/>
            </w:r>
            <w:r w:rsidR="006847D6">
              <w:rPr>
                <w:b w:val="0"/>
                <w:bCs w:val="0"/>
                <w:webHidden/>
              </w:rPr>
              <w:t>13</w:t>
            </w:r>
            <w:r w:rsidRPr="00641DF4">
              <w:rPr>
                <w:b w:val="0"/>
                <w:bCs w:val="0"/>
                <w:webHidden/>
              </w:rPr>
              <w:fldChar w:fldCharType="end"/>
            </w:r>
          </w:hyperlink>
        </w:p>
        <w:p w14:paraId="7AB3AF4E" w14:textId="2D82313F" w:rsidR="00641DF4" w:rsidRPr="00641DF4" w:rsidRDefault="00641DF4">
          <w:pPr>
            <w:pStyle w:val="TOC1"/>
            <w:rPr>
              <w:rFonts w:asciiTheme="minorHAnsi" w:eastAsiaTheme="minorEastAsia" w:hAnsiTheme="minorHAnsi" w:cstheme="minorBidi"/>
              <w:b w:val="0"/>
              <w:bCs w:val="0"/>
              <w:sz w:val="24"/>
              <w:szCs w:val="24"/>
            </w:rPr>
          </w:pPr>
          <w:hyperlink w:anchor="_Toc204063450" w:history="1">
            <w:r w:rsidRPr="00641DF4">
              <w:rPr>
                <w:rStyle w:val="Hyperlink"/>
                <w:b w:val="0"/>
                <w:bCs w:val="0"/>
              </w:rPr>
              <w:t>3.6 Broader Historical Context and Stoic Influences</w:t>
            </w:r>
            <w:r w:rsidRPr="00641DF4">
              <w:rPr>
                <w:b w:val="0"/>
                <w:bCs w:val="0"/>
                <w:webHidden/>
              </w:rPr>
              <w:tab/>
            </w:r>
            <w:r w:rsidRPr="00641DF4">
              <w:rPr>
                <w:b w:val="0"/>
                <w:bCs w:val="0"/>
                <w:webHidden/>
              </w:rPr>
              <w:fldChar w:fldCharType="begin"/>
            </w:r>
            <w:r w:rsidRPr="00641DF4">
              <w:rPr>
                <w:b w:val="0"/>
                <w:bCs w:val="0"/>
                <w:webHidden/>
              </w:rPr>
              <w:instrText xml:space="preserve"> PAGEREF _Toc204063450 \h </w:instrText>
            </w:r>
            <w:r w:rsidRPr="00641DF4">
              <w:rPr>
                <w:b w:val="0"/>
                <w:bCs w:val="0"/>
                <w:webHidden/>
              </w:rPr>
            </w:r>
            <w:r w:rsidRPr="00641DF4">
              <w:rPr>
                <w:b w:val="0"/>
                <w:bCs w:val="0"/>
                <w:webHidden/>
              </w:rPr>
              <w:fldChar w:fldCharType="separate"/>
            </w:r>
            <w:r w:rsidR="006847D6">
              <w:rPr>
                <w:b w:val="0"/>
                <w:bCs w:val="0"/>
                <w:webHidden/>
              </w:rPr>
              <w:t>13</w:t>
            </w:r>
            <w:r w:rsidRPr="00641DF4">
              <w:rPr>
                <w:b w:val="0"/>
                <w:bCs w:val="0"/>
                <w:webHidden/>
              </w:rPr>
              <w:fldChar w:fldCharType="end"/>
            </w:r>
          </w:hyperlink>
        </w:p>
        <w:p w14:paraId="5A593A9F" w14:textId="218BD921" w:rsidR="00641DF4" w:rsidRPr="00641DF4" w:rsidRDefault="00641DF4">
          <w:pPr>
            <w:pStyle w:val="TOC1"/>
            <w:rPr>
              <w:rFonts w:asciiTheme="minorHAnsi" w:eastAsiaTheme="minorEastAsia" w:hAnsiTheme="minorHAnsi" w:cstheme="minorBidi"/>
              <w:b w:val="0"/>
              <w:bCs w:val="0"/>
              <w:sz w:val="24"/>
              <w:szCs w:val="24"/>
            </w:rPr>
          </w:pPr>
          <w:hyperlink w:anchor="_Toc204063451" w:history="1">
            <w:r w:rsidRPr="00641DF4">
              <w:rPr>
                <w:rStyle w:val="Hyperlink"/>
                <w:b w:val="0"/>
                <w:bCs w:val="0"/>
              </w:rPr>
              <w:t>3.7 Synthesis of Roman Leadership Traits</w:t>
            </w:r>
            <w:r w:rsidRPr="00641DF4">
              <w:rPr>
                <w:b w:val="0"/>
                <w:bCs w:val="0"/>
                <w:webHidden/>
              </w:rPr>
              <w:tab/>
            </w:r>
            <w:r w:rsidRPr="00641DF4">
              <w:rPr>
                <w:b w:val="0"/>
                <w:bCs w:val="0"/>
                <w:webHidden/>
              </w:rPr>
              <w:fldChar w:fldCharType="begin"/>
            </w:r>
            <w:r w:rsidRPr="00641DF4">
              <w:rPr>
                <w:b w:val="0"/>
                <w:bCs w:val="0"/>
                <w:webHidden/>
              </w:rPr>
              <w:instrText xml:space="preserve"> PAGEREF _Toc204063451 \h </w:instrText>
            </w:r>
            <w:r w:rsidRPr="00641DF4">
              <w:rPr>
                <w:b w:val="0"/>
                <w:bCs w:val="0"/>
                <w:webHidden/>
              </w:rPr>
            </w:r>
            <w:r w:rsidRPr="00641DF4">
              <w:rPr>
                <w:b w:val="0"/>
                <w:bCs w:val="0"/>
                <w:webHidden/>
              </w:rPr>
              <w:fldChar w:fldCharType="separate"/>
            </w:r>
            <w:r w:rsidR="006847D6">
              <w:rPr>
                <w:b w:val="0"/>
                <w:bCs w:val="0"/>
                <w:webHidden/>
              </w:rPr>
              <w:t>14</w:t>
            </w:r>
            <w:r w:rsidRPr="00641DF4">
              <w:rPr>
                <w:b w:val="0"/>
                <w:bCs w:val="0"/>
                <w:webHidden/>
              </w:rPr>
              <w:fldChar w:fldCharType="end"/>
            </w:r>
          </w:hyperlink>
        </w:p>
        <w:p w14:paraId="2C2AC632" w14:textId="003DF92F" w:rsidR="00641DF4" w:rsidRPr="00641DF4" w:rsidRDefault="00641DF4">
          <w:pPr>
            <w:pStyle w:val="TOC1"/>
            <w:rPr>
              <w:rFonts w:asciiTheme="minorHAnsi" w:eastAsiaTheme="minorEastAsia" w:hAnsiTheme="minorHAnsi" w:cstheme="minorBidi"/>
              <w:b w:val="0"/>
              <w:bCs w:val="0"/>
              <w:sz w:val="24"/>
              <w:szCs w:val="24"/>
            </w:rPr>
          </w:pPr>
          <w:hyperlink w:anchor="_Toc204063452" w:history="1">
            <w:r w:rsidRPr="00641DF4">
              <w:rPr>
                <w:rStyle w:val="Hyperlink"/>
                <w:b w:val="0"/>
                <w:bCs w:val="0"/>
              </w:rPr>
              <w:t>Part 4: Comparative Analyses and Interactions</w:t>
            </w:r>
            <w:r w:rsidRPr="00641DF4">
              <w:rPr>
                <w:b w:val="0"/>
                <w:bCs w:val="0"/>
                <w:webHidden/>
              </w:rPr>
              <w:tab/>
            </w:r>
            <w:r w:rsidRPr="00641DF4">
              <w:rPr>
                <w:b w:val="0"/>
                <w:bCs w:val="0"/>
                <w:webHidden/>
              </w:rPr>
              <w:fldChar w:fldCharType="begin"/>
            </w:r>
            <w:r w:rsidRPr="00641DF4">
              <w:rPr>
                <w:b w:val="0"/>
                <w:bCs w:val="0"/>
                <w:webHidden/>
              </w:rPr>
              <w:instrText xml:space="preserve"> PAGEREF _Toc204063452 \h </w:instrText>
            </w:r>
            <w:r w:rsidRPr="00641DF4">
              <w:rPr>
                <w:b w:val="0"/>
                <w:bCs w:val="0"/>
                <w:webHidden/>
              </w:rPr>
            </w:r>
            <w:r w:rsidRPr="00641DF4">
              <w:rPr>
                <w:b w:val="0"/>
                <w:bCs w:val="0"/>
                <w:webHidden/>
              </w:rPr>
              <w:fldChar w:fldCharType="separate"/>
            </w:r>
            <w:r w:rsidR="006847D6">
              <w:rPr>
                <w:b w:val="0"/>
                <w:bCs w:val="0"/>
                <w:webHidden/>
              </w:rPr>
              <w:t>14</w:t>
            </w:r>
            <w:r w:rsidRPr="00641DF4">
              <w:rPr>
                <w:b w:val="0"/>
                <w:bCs w:val="0"/>
                <w:webHidden/>
              </w:rPr>
              <w:fldChar w:fldCharType="end"/>
            </w:r>
          </w:hyperlink>
        </w:p>
        <w:p w14:paraId="00023D3E" w14:textId="7030A0B9" w:rsidR="00641DF4" w:rsidRPr="00641DF4" w:rsidRDefault="00641DF4">
          <w:pPr>
            <w:pStyle w:val="TOC1"/>
            <w:rPr>
              <w:rFonts w:asciiTheme="minorHAnsi" w:eastAsiaTheme="minorEastAsia" w:hAnsiTheme="minorHAnsi" w:cstheme="minorBidi"/>
              <w:b w:val="0"/>
              <w:bCs w:val="0"/>
              <w:sz w:val="24"/>
              <w:szCs w:val="24"/>
            </w:rPr>
          </w:pPr>
          <w:hyperlink w:anchor="_Toc204063453" w:history="1">
            <w:r w:rsidRPr="00641DF4">
              <w:rPr>
                <w:rStyle w:val="Hyperlink"/>
                <w:b w:val="0"/>
                <w:bCs w:val="0"/>
              </w:rPr>
              <w:t>4.1 Rivalries and Mutual Influences</w:t>
            </w:r>
            <w:r w:rsidRPr="00641DF4">
              <w:rPr>
                <w:b w:val="0"/>
                <w:bCs w:val="0"/>
                <w:webHidden/>
              </w:rPr>
              <w:tab/>
            </w:r>
            <w:r w:rsidRPr="00641DF4">
              <w:rPr>
                <w:b w:val="0"/>
                <w:bCs w:val="0"/>
                <w:webHidden/>
              </w:rPr>
              <w:fldChar w:fldCharType="begin"/>
            </w:r>
            <w:r w:rsidRPr="00641DF4">
              <w:rPr>
                <w:b w:val="0"/>
                <w:bCs w:val="0"/>
                <w:webHidden/>
              </w:rPr>
              <w:instrText xml:space="preserve"> PAGEREF _Toc204063453 \h </w:instrText>
            </w:r>
            <w:r w:rsidRPr="00641DF4">
              <w:rPr>
                <w:b w:val="0"/>
                <w:bCs w:val="0"/>
                <w:webHidden/>
              </w:rPr>
            </w:r>
            <w:r w:rsidRPr="00641DF4">
              <w:rPr>
                <w:b w:val="0"/>
                <w:bCs w:val="0"/>
                <w:webHidden/>
              </w:rPr>
              <w:fldChar w:fldCharType="separate"/>
            </w:r>
            <w:r w:rsidR="006847D6">
              <w:rPr>
                <w:b w:val="0"/>
                <w:bCs w:val="0"/>
                <w:webHidden/>
              </w:rPr>
              <w:t>15</w:t>
            </w:r>
            <w:r w:rsidRPr="00641DF4">
              <w:rPr>
                <w:b w:val="0"/>
                <w:bCs w:val="0"/>
                <w:webHidden/>
              </w:rPr>
              <w:fldChar w:fldCharType="end"/>
            </w:r>
          </w:hyperlink>
        </w:p>
        <w:p w14:paraId="70F4152A" w14:textId="6DAC9B82" w:rsidR="00641DF4" w:rsidRPr="00641DF4" w:rsidRDefault="00641DF4">
          <w:pPr>
            <w:pStyle w:val="TOC1"/>
            <w:rPr>
              <w:rFonts w:asciiTheme="minorHAnsi" w:eastAsiaTheme="minorEastAsia" w:hAnsiTheme="minorHAnsi" w:cstheme="minorBidi"/>
              <w:b w:val="0"/>
              <w:bCs w:val="0"/>
              <w:sz w:val="24"/>
              <w:szCs w:val="24"/>
            </w:rPr>
          </w:pPr>
          <w:hyperlink w:anchor="_Toc204063454" w:history="1">
            <w:r w:rsidRPr="00641DF4">
              <w:rPr>
                <w:rStyle w:val="Hyperlink"/>
                <w:b w:val="0"/>
                <w:bCs w:val="0"/>
              </w:rPr>
              <w:t>4.2 Community Separation and Responses to Power</w:t>
            </w:r>
            <w:r w:rsidRPr="00641DF4">
              <w:rPr>
                <w:b w:val="0"/>
                <w:bCs w:val="0"/>
                <w:webHidden/>
              </w:rPr>
              <w:tab/>
            </w:r>
            <w:r w:rsidRPr="00641DF4">
              <w:rPr>
                <w:b w:val="0"/>
                <w:bCs w:val="0"/>
                <w:webHidden/>
              </w:rPr>
              <w:fldChar w:fldCharType="begin"/>
            </w:r>
            <w:r w:rsidRPr="00641DF4">
              <w:rPr>
                <w:b w:val="0"/>
                <w:bCs w:val="0"/>
                <w:webHidden/>
              </w:rPr>
              <w:instrText xml:space="preserve"> PAGEREF _Toc204063454 \h </w:instrText>
            </w:r>
            <w:r w:rsidRPr="00641DF4">
              <w:rPr>
                <w:b w:val="0"/>
                <w:bCs w:val="0"/>
                <w:webHidden/>
              </w:rPr>
            </w:r>
            <w:r w:rsidRPr="00641DF4">
              <w:rPr>
                <w:b w:val="0"/>
                <w:bCs w:val="0"/>
                <w:webHidden/>
              </w:rPr>
              <w:fldChar w:fldCharType="separate"/>
            </w:r>
            <w:r w:rsidR="006847D6">
              <w:rPr>
                <w:b w:val="0"/>
                <w:bCs w:val="0"/>
                <w:webHidden/>
              </w:rPr>
              <w:t>15</w:t>
            </w:r>
            <w:r w:rsidRPr="00641DF4">
              <w:rPr>
                <w:b w:val="0"/>
                <w:bCs w:val="0"/>
                <w:webHidden/>
              </w:rPr>
              <w:fldChar w:fldCharType="end"/>
            </w:r>
          </w:hyperlink>
        </w:p>
        <w:p w14:paraId="5EDCDB74" w14:textId="2C1626BA" w:rsidR="00641DF4" w:rsidRPr="00641DF4" w:rsidRDefault="00641DF4">
          <w:pPr>
            <w:pStyle w:val="TOC1"/>
            <w:rPr>
              <w:rFonts w:asciiTheme="minorHAnsi" w:eastAsiaTheme="minorEastAsia" w:hAnsiTheme="minorHAnsi" w:cstheme="minorBidi"/>
              <w:b w:val="0"/>
              <w:bCs w:val="0"/>
              <w:sz w:val="24"/>
              <w:szCs w:val="24"/>
            </w:rPr>
          </w:pPr>
          <w:hyperlink w:anchor="_Toc204063455" w:history="1">
            <w:r w:rsidRPr="00641DF4">
              <w:rPr>
                <w:rStyle w:val="Hyperlink"/>
                <w:b w:val="0"/>
                <w:bCs w:val="0"/>
              </w:rPr>
              <w:t>4.3 Negotiations and Critiques</w:t>
            </w:r>
            <w:r w:rsidRPr="00641DF4">
              <w:rPr>
                <w:b w:val="0"/>
                <w:bCs w:val="0"/>
                <w:webHidden/>
              </w:rPr>
              <w:tab/>
            </w:r>
            <w:r w:rsidRPr="00641DF4">
              <w:rPr>
                <w:b w:val="0"/>
                <w:bCs w:val="0"/>
                <w:webHidden/>
              </w:rPr>
              <w:fldChar w:fldCharType="begin"/>
            </w:r>
            <w:r w:rsidRPr="00641DF4">
              <w:rPr>
                <w:b w:val="0"/>
                <w:bCs w:val="0"/>
                <w:webHidden/>
              </w:rPr>
              <w:instrText xml:space="preserve"> PAGEREF _Toc204063455 \h </w:instrText>
            </w:r>
            <w:r w:rsidRPr="00641DF4">
              <w:rPr>
                <w:b w:val="0"/>
                <w:bCs w:val="0"/>
                <w:webHidden/>
              </w:rPr>
            </w:r>
            <w:r w:rsidRPr="00641DF4">
              <w:rPr>
                <w:b w:val="0"/>
                <w:bCs w:val="0"/>
                <w:webHidden/>
              </w:rPr>
              <w:fldChar w:fldCharType="separate"/>
            </w:r>
            <w:r w:rsidR="006847D6">
              <w:rPr>
                <w:b w:val="0"/>
                <w:bCs w:val="0"/>
                <w:webHidden/>
              </w:rPr>
              <w:t>16</w:t>
            </w:r>
            <w:r w:rsidRPr="00641DF4">
              <w:rPr>
                <w:b w:val="0"/>
                <w:bCs w:val="0"/>
                <w:webHidden/>
              </w:rPr>
              <w:fldChar w:fldCharType="end"/>
            </w:r>
          </w:hyperlink>
        </w:p>
        <w:p w14:paraId="59DBC7D5" w14:textId="2A32E22A" w:rsidR="00641DF4" w:rsidRPr="00641DF4" w:rsidRDefault="00641DF4">
          <w:pPr>
            <w:pStyle w:val="TOC1"/>
            <w:rPr>
              <w:rFonts w:asciiTheme="minorHAnsi" w:eastAsiaTheme="minorEastAsia" w:hAnsiTheme="minorHAnsi" w:cstheme="minorBidi"/>
              <w:b w:val="0"/>
              <w:bCs w:val="0"/>
              <w:sz w:val="24"/>
              <w:szCs w:val="24"/>
            </w:rPr>
          </w:pPr>
          <w:hyperlink w:anchor="_Toc204063456" w:history="1">
            <w:r w:rsidRPr="00641DF4">
              <w:rPr>
                <w:rStyle w:val="Hyperlink"/>
                <w:b w:val="0"/>
                <w:bCs w:val="0"/>
              </w:rPr>
              <w:t>4.4 Growth and Legal Evolutions</w:t>
            </w:r>
            <w:r w:rsidRPr="00641DF4">
              <w:rPr>
                <w:b w:val="0"/>
                <w:bCs w:val="0"/>
                <w:webHidden/>
              </w:rPr>
              <w:tab/>
            </w:r>
            <w:r w:rsidRPr="00641DF4">
              <w:rPr>
                <w:b w:val="0"/>
                <w:bCs w:val="0"/>
                <w:webHidden/>
              </w:rPr>
              <w:fldChar w:fldCharType="begin"/>
            </w:r>
            <w:r w:rsidRPr="00641DF4">
              <w:rPr>
                <w:b w:val="0"/>
                <w:bCs w:val="0"/>
                <w:webHidden/>
              </w:rPr>
              <w:instrText xml:space="preserve"> PAGEREF _Toc204063456 \h </w:instrText>
            </w:r>
            <w:r w:rsidRPr="00641DF4">
              <w:rPr>
                <w:b w:val="0"/>
                <w:bCs w:val="0"/>
                <w:webHidden/>
              </w:rPr>
            </w:r>
            <w:r w:rsidRPr="00641DF4">
              <w:rPr>
                <w:b w:val="0"/>
                <w:bCs w:val="0"/>
                <w:webHidden/>
              </w:rPr>
              <w:fldChar w:fldCharType="separate"/>
            </w:r>
            <w:r w:rsidR="006847D6">
              <w:rPr>
                <w:b w:val="0"/>
                <w:bCs w:val="0"/>
                <w:webHidden/>
              </w:rPr>
              <w:t>16</w:t>
            </w:r>
            <w:r w:rsidRPr="00641DF4">
              <w:rPr>
                <w:b w:val="0"/>
                <w:bCs w:val="0"/>
                <w:webHidden/>
              </w:rPr>
              <w:fldChar w:fldCharType="end"/>
            </w:r>
          </w:hyperlink>
        </w:p>
        <w:p w14:paraId="5F8E1649" w14:textId="690CD238" w:rsidR="00641DF4" w:rsidRPr="00641DF4" w:rsidRDefault="00641DF4">
          <w:pPr>
            <w:pStyle w:val="TOC1"/>
            <w:rPr>
              <w:rFonts w:asciiTheme="minorHAnsi" w:eastAsiaTheme="minorEastAsia" w:hAnsiTheme="minorHAnsi" w:cstheme="minorBidi"/>
              <w:b w:val="0"/>
              <w:bCs w:val="0"/>
              <w:sz w:val="24"/>
              <w:szCs w:val="24"/>
            </w:rPr>
          </w:pPr>
          <w:hyperlink w:anchor="_Toc204063457" w:history="1">
            <w:r w:rsidRPr="00641DF4">
              <w:rPr>
                <w:rStyle w:val="Hyperlink"/>
                <w:b w:val="0"/>
                <w:bCs w:val="0"/>
              </w:rPr>
              <w:t>4.5 Convergence and Ethical Legacies</w:t>
            </w:r>
            <w:r w:rsidRPr="00641DF4">
              <w:rPr>
                <w:b w:val="0"/>
                <w:bCs w:val="0"/>
                <w:webHidden/>
              </w:rPr>
              <w:tab/>
            </w:r>
            <w:r w:rsidRPr="00641DF4">
              <w:rPr>
                <w:b w:val="0"/>
                <w:bCs w:val="0"/>
                <w:webHidden/>
              </w:rPr>
              <w:fldChar w:fldCharType="begin"/>
            </w:r>
            <w:r w:rsidRPr="00641DF4">
              <w:rPr>
                <w:b w:val="0"/>
                <w:bCs w:val="0"/>
                <w:webHidden/>
              </w:rPr>
              <w:instrText xml:space="preserve"> PAGEREF _Toc204063457 \h </w:instrText>
            </w:r>
            <w:r w:rsidRPr="00641DF4">
              <w:rPr>
                <w:b w:val="0"/>
                <w:bCs w:val="0"/>
                <w:webHidden/>
              </w:rPr>
            </w:r>
            <w:r w:rsidRPr="00641DF4">
              <w:rPr>
                <w:b w:val="0"/>
                <w:bCs w:val="0"/>
                <w:webHidden/>
              </w:rPr>
              <w:fldChar w:fldCharType="separate"/>
            </w:r>
            <w:r w:rsidR="006847D6">
              <w:rPr>
                <w:b w:val="0"/>
                <w:bCs w:val="0"/>
                <w:webHidden/>
              </w:rPr>
              <w:t>17</w:t>
            </w:r>
            <w:r w:rsidRPr="00641DF4">
              <w:rPr>
                <w:b w:val="0"/>
                <w:bCs w:val="0"/>
                <w:webHidden/>
              </w:rPr>
              <w:fldChar w:fldCharType="end"/>
            </w:r>
          </w:hyperlink>
        </w:p>
        <w:p w14:paraId="68F9DB8A" w14:textId="29119C98" w:rsidR="00641DF4" w:rsidRPr="00641DF4" w:rsidRDefault="00641DF4">
          <w:pPr>
            <w:pStyle w:val="TOC1"/>
            <w:rPr>
              <w:rFonts w:asciiTheme="minorHAnsi" w:eastAsiaTheme="minorEastAsia" w:hAnsiTheme="minorHAnsi" w:cstheme="minorBidi"/>
              <w:b w:val="0"/>
              <w:bCs w:val="0"/>
              <w:sz w:val="24"/>
              <w:szCs w:val="24"/>
            </w:rPr>
          </w:pPr>
          <w:hyperlink w:anchor="_Toc204063458" w:history="1">
            <w:r w:rsidRPr="00641DF4">
              <w:rPr>
                <w:rStyle w:val="Hyperlink"/>
                <w:b w:val="0"/>
                <w:bCs w:val="0"/>
              </w:rPr>
              <w:t>Conclusion</w:t>
            </w:r>
            <w:r w:rsidRPr="00641DF4">
              <w:rPr>
                <w:b w:val="0"/>
                <w:bCs w:val="0"/>
                <w:webHidden/>
              </w:rPr>
              <w:tab/>
            </w:r>
            <w:r w:rsidRPr="00641DF4">
              <w:rPr>
                <w:b w:val="0"/>
                <w:bCs w:val="0"/>
                <w:webHidden/>
              </w:rPr>
              <w:fldChar w:fldCharType="begin"/>
            </w:r>
            <w:r w:rsidRPr="00641DF4">
              <w:rPr>
                <w:b w:val="0"/>
                <w:bCs w:val="0"/>
                <w:webHidden/>
              </w:rPr>
              <w:instrText xml:space="preserve"> PAGEREF _Toc204063458 \h </w:instrText>
            </w:r>
            <w:r w:rsidRPr="00641DF4">
              <w:rPr>
                <w:b w:val="0"/>
                <w:bCs w:val="0"/>
                <w:webHidden/>
              </w:rPr>
            </w:r>
            <w:r w:rsidRPr="00641DF4">
              <w:rPr>
                <w:b w:val="0"/>
                <w:bCs w:val="0"/>
                <w:webHidden/>
              </w:rPr>
              <w:fldChar w:fldCharType="separate"/>
            </w:r>
            <w:r w:rsidR="006847D6">
              <w:rPr>
                <w:b w:val="0"/>
                <w:bCs w:val="0"/>
                <w:webHidden/>
              </w:rPr>
              <w:t>17</w:t>
            </w:r>
            <w:r w:rsidRPr="00641DF4">
              <w:rPr>
                <w:b w:val="0"/>
                <w:bCs w:val="0"/>
                <w:webHidden/>
              </w:rPr>
              <w:fldChar w:fldCharType="end"/>
            </w:r>
          </w:hyperlink>
        </w:p>
        <w:p w14:paraId="546821FC" w14:textId="4AF84DF6" w:rsidR="00641DF4" w:rsidRPr="00641DF4" w:rsidRDefault="00641DF4">
          <w:pPr>
            <w:pStyle w:val="TOC1"/>
            <w:rPr>
              <w:rFonts w:asciiTheme="minorHAnsi" w:eastAsiaTheme="minorEastAsia" w:hAnsiTheme="minorHAnsi" w:cstheme="minorBidi"/>
              <w:b w:val="0"/>
              <w:bCs w:val="0"/>
              <w:sz w:val="24"/>
              <w:szCs w:val="24"/>
            </w:rPr>
          </w:pPr>
          <w:hyperlink w:anchor="_Toc204063459" w:history="1">
            <w:r w:rsidRPr="00641DF4">
              <w:rPr>
                <w:rStyle w:val="Hyperlink"/>
                <w:b w:val="0"/>
                <w:bCs w:val="0"/>
              </w:rPr>
              <w:t>Annotated Bibliography</w:t>
            </w:r>
            <w:r w:rsidRPr="00641DF4">
              <w:rPr>
                <w:b w:val="0"/>
                <w:bCs w:val="0"/>
                <w:webHidden/>
              </w:rPr>
              <w:tab/>
            </w:r>
            <w:r w:rsidRPr="00641DF4">
              <w:rPr>
                <w:b w:val="0"/>
                <w:bCs w:val="0"/>
                <w:webHidden/>
              </w:rPr>
              <w:fldChar w:fldCharType="begin"/>
            </w:r>
            <w:r w:rsidRPr="00641DF4">
              <w:rPr>
                <w:b w:val="0"/>
                <w:bCs w:val="0"/>
                <w:webHidden/>
              </w:rPr>
              <w:instrText xml:space="preserve"> PAGEREF _Toc204063459 \h </w:instrText>
            </w:r>
            <w:r w:rsidRPr="00641DF4">
              <w:rPr>
                <w:b w:val="0"/>
                <w:bCs w:val="0"/>
                <w:webHidden/>
              </w:rPr>
            </w:r>
            <w:r w:rsidRPr="00641DF4">
              <w:rPr>
                <w:b w:val="0"/>
                <w:bCs w:val="0"/>
                <w:webHidden/>
              </w:rPr>
              <w:fldChar w:fldCharType="separate"/>
            </w:r>
            <w:r w:rsidR="006847D6">
              <w:rPr>
                <w:b w:val="0"/>
                <w:bCs w:val="0"/>
                <w:webHidden/>
              </w:rPr>
              <w:t>19</w:t>
            </w:r>
            <w:r w:rsidRPr="00641DF4">
              <w:rPr>
                <w:b w:val="0"/>
                <w:bCs w:val="0"/>
                <w:webHidden/>
              </w:rPr>
              <w:fldChar w:fldCharType="end"/>
            </w:r>
          </w:hyperlink>
        </w:p>
        <w:p w14:paraId="31267E5C" w14:textId="39ECAD1E" w:rsidR="00F85554" w:rsidRPr="003307ED" w:rsidRDefault="00080139" w:rsidP="008243C7">
          <w:pPr>
            <w:spacing w:after="0" w:line="480" w:lineRule="auto"/>
            <w:rPr>
              <w:rFonts w:ascii="Times New Roman" w:hAnsi="Times New Roman" w:cs="Times New Roman"/>
              <w:color w:val="EE0000"/>
              <w:sz w:val="24"/>
              <w:szCs w:val="24"/>
            </w:rPr>
            <w:sectPr w:rsidR="00F85554" w:rsidRPr="003307ED" w:rsidSect="000C10CF">
              <w:headerReference w:type="default" r:id="rId12"/>
              <w:footerReference w:type="default" r:id="rId13"/>
              <w:footnotePr>
                <w:pos w:val="beneathText"/>
              </w:footnotePr>
              <w:pgSz w:w="12240" w:h="15840"/>
              <w:pgMar w:top="1440" w:right="1440" w:bottom="1440" w:left="1440" w:header="720" w:footer="720" w:gutter="0"/>
              <w:cols w:space="720"/>
              <w:titlePg/>
              <w:docGrid w:linePitch="360"/>
            </w:sectPr>
          </w:pPr>
          <w:r w:rsidRPr="00641DF4">
            <w:rPr>
              <w:rFonts w:ascii="Times New Roman" w:hAnsi="Times New Roman" w:cs="Times New Roman"/>
              <w:noProof/>
              <w:color w:val="EE0000"/>
              <w:sz w:val="24"/>
              <w:szCs w:val="24"/>
            </w:rPr>
            <w:fldChar w:fldCharType="end"/>
          </w:r>
        </w:p>
      </w:sdtContent>
    </w:sdt>
    <w:p w14:paraId="3F5A8073" w14:textId="77777777" w:rsidR="008243C7" w:rsidRPr="003307ED" w:rsidRDefault="008243C7" w:rsidP="008E711D">
      <w:pPr>
        <w:pStyle w:val="Heading1"/>
        <w:spacing w:before="0" w:line="240" w:lineRule="auto"/>
        <w:rPr>
          <w:rFonts w:ascii="Times New Roman" w:eastAsiaTheme="minorHAnsi" w:hAnsi="Times New Roman" w:cs="Times New Roman"/>
          <w:color w:val="EE0000"/>
          <w:sz w:val="24"/>
          <w:szCs w:val="24"/>
        </w:rPr>
        <w:sectPr w:rsidR="008243C7" w:rsidRPr="003307ED" w:rsidSect="000C10CF">
          <w:footerReference w:type="first" r:id="rId14"/>
          <w:footnotePr>
            <w:pos w:val="beneathText"/>
          </w:footnotePr>
          <w:pgSz w:w="12240" w:h="15840"/>
          <w:pgMar w:top="1440" w:right="1440" w:bottom="1440" w:left="1440" w:header="720" w:footer="720" w:gutter="0"/>
          <w:cols w:space="720"/>
          <w:titlePg/>
          <w:docGrid w:linePitch="360"/>
        </w:sectPr>
      </w:pPr>
    </w:p>
    <w:p w14:paraId="44B1FFBF" w14:textId="77777777" w:rsidR="00773D61" w:rsidRPr="00773D61" w:rsidRDefault="00773D61" w:rsidP="00773D61">
      <w:pPr>
        <w:pStyle w:val="Heading1"/>
        <w:spacing w:before="0" w:line="480" w:lineRule="auto"/>
        <w:jc w:val="center"/>
        <w:rPr>
          <w:rFonts w:ascii="Times New Roman" w:hAnsi="Times New Roman" w:cs="Times New Roman"/>
          <w:b/>
          <w:bCs/>
          <w:color w:val="auto"/>
          <w:sz w:val="24"/>
          <w:szCs w:val="24"/>
        </w:rPr>
      </w:pPr>
      <w:bookmarkStart w:id="0" w:name="_Toc204063430"/>
      <w:r w:rsidRPr="00773D61">
        <w:rPr>
          <w:rFonts w:ascii="Times New Roman" w:hAnsi="Times New Roman" w:cs="Times New Roman"/>
          <w:b/>
          <w:bCs/>
          <w:color w:val="auto"/>
          <w:sz w:val="24"/>
          <w:szCs w:val="24"/>
        </w:rPr>
        <w:t>Introduction</w:t>
      </w:r>
      <w:bookmarkEnd w:id="0"/>
    </w:p>
    <w:p w14:paraId="7BAD0991" w14:textId="77777777" w:rsidR="00773D61" w:rsidRPr="00773D61" w:rsidRDefault="00773D61" w:rsidP="00CF2590">
      <w:pPr>
        <w:spacing w:after="0" w:line="480" w:lineRule="auto"/>
        <w:ind w:firstLine="720"/>
        <w:rPr>
          <w:rFonts w:ascii="Times New Roman" w:hAnsi="Times New Roman" w:cs="Times New Roman"/>
          <w:sz w:val="24"/>
          <w:szCs w:val="24"/>
        </w:rPr>
      </w:pPr>
      <w:r w:rsidRPr="00773D61">
        <w:rPr>
          <w:rFonts w:ascii="Times New Roman" w:hAnsi="Times New Roman" w:cs="Times New Roman"/>
          <w:sz w:val="24"/>
          <w:szCs w:val="24"/>
        </w:rPr>
        <w:t>The concept of servant leadership, though formally articulated in modern times by Robert Greenleaf in 1970, finds deep historical roots in ancient religious and philosophical traditions. This literature review synthesizes scholarly works on servant leadership as manifested in Christian, Jewish, and secular Roman worldviews during the formative period of the ancient Roman Empire from the 1st to the 4th centuries CE. This era was marked by profound cultural, religious, and political transformations: the emergence and spread of Christianity from its Jewish origins, the persistence and adaptation of Judaism under Roman rule following the destruction of the Second Temple in 70 CE, and the dominance of a secular Roman worldview emphasizing hierarchical patronage and imperial authority. The review draws on a diverse array of primary and secondary sources, including historical texts, biblical analyses, archaeological insights, and interdisciplinary studies, to explore how each worldview conceptualized leadership through principles of humility, service, empathy, and communal responsibility. The purpose of this review is twofold: first, to delineate the distinct expressions of servant leadership within each worldview, highlighting theological, philosophical, and practical dimensions; second, to examine their interactions, contrasts, and mutual influences within the multicultural context of the Roman Empire.</w:t>
      </w:r>
    </w:p>
    <w:p w14:paraId="3854EEF2" w14:textId="77777777" w:rsidR="00773D61" w:rsidRPr="00773D61" w:rsidRDefault="00773D61" w:rsidP="00CF2590">
      <w:pPr>
        <w:spacing w:after="0" w:line="480" w:lineRule="auto"/>
        <w:ind w:firstLine="720"/>
        <w:rPr>
          <w:rFonts w:ascii="Times New Roman" w:hAnsi="Times New Roman" w:cs="Times New Roman"/>
          <w:sz w:val="24"/>
          <w:szCs w:val="24"/>
        </w:rPr>
      </w:pPr>
      <w:r w:rsidRPr="00773D61">
        <w:rPr>
          <w:rFonts w:ascii="Times New Roman" w:hAnsi="Times New Roman" w:cs="Times New Roman"/>
          <w:sz w:val="24"/>
          <w:szCs w:val="24"/>
        </w:rPr>
        <w:t>This comparative approach addresses a notable gap in existing scholarship, where studies often isolate individual worldviews rather than integrating them through the lens of servant leadership theory. For instance, while robust analyses exist on early Christian church structures or Roman patronage systems, fewer works undertake direct comparisons that illuminate how monotheistic ethics challenged and reshaped imperial norms. The review is structured thematically. The first section examines servant leadership in the Christian worldview, focusing on New Testament models and early church practices under persecution. The second section explores Jewish covenantal leadership, emphasizing communal adaptations post-70 CE.</w:t>
      </w:r>
    </w:p>
    <w:p w14:paraId="2D5F89B7" w14:textId="77777777" w:rsidR="00773D61" w:rsidRPr="00773D61" w:rsidRDefault="00773D61" w:rsidP="00CF2590">
      <w:pPr>
        <w:spacing w:after="0" w:line="480" w:lineRule="auto"/>
        <w:ind w:firstLine="720"/>
        <w:rPr>
          <w:rFonts w:ascii="Times New Roman" w:hAnsi="Times New Roman" w:cs="Times New Roman"/>
          <w:sz w:val="24"/>
          <w:szCs w:val="24"/>
        </w:rPr>
      </w:pPr>
      <w:r w:rsidRPr="00773D61">
        <w:rPr>
          <w:rFonts w:ascii="Times New Roman" w:hAnsi="Times New Roman" w:cs="Times New Roman"/>
          <w:sz w:val="24"/>
          <w:szCs w:val="24"/>
        </w:rPr>
        <w:t>The third section analyzes the secular Roman worldview's hierarchical patronage, with its pragmatic and top-down orientation. The fourth section synthesizes comparative studies on interactions among these worldviews, including conflicts like revolts and persecutions, and synergies in ethical evolution. Finally, the conclusion identifies scholarly gaps and implications for contemporary leadership studies. This synthesis is informed by 20 key sources from the annotated bibliography, blending primary accounts (e.g., Josephus and Pliny the Younger) with secondary interpretations from books, journal articles, and reviews, supplemented by additional scholarly insights from recent historical analyses. By integrating historical analysis with leadership theory, the review contributes to understanding how ancient leadership models inform modern ethical practices in diverse, pluralistic societies.</w:t>
      </w:r>
    </w:p>
    <w:p w14:paraId="4F189F0F" w14:textId="3C2B467F" w:rsidR="00773D61" w:rsidRPr="00773D61" w:rsidRDefault="004D62D7" w:rsidP="00773D61">
      <w:pPr>
        <w:pStyle w:val="Heading1"/>
        <w:spacing w:before="0" w:line="480" w:lineRule="auto"/>
        <w:jc w:val="center"/>
        <w:rPr>
          <w:rFonts w:ascii="Times New Roman" w:hAnsi="Times New Roman" w:cs="Times New Roman"/>
          <w:b/>
          <w:bCs/>
          <w:color w:val="auto"/>
          <w:sz w:val="24"/>
          <w:szCs w:val="24"/>
        </w:rPr>
      </w:pPr>
      <w:bookmarkStart w:id="1" w:name="_Toc204063431"/>
      <w:r w:rsidRPr="003307ED">
        <w:rPr>
          <w:rFonts w:ascii="Times New Roman" w:hAnsi="Times New Roman" w:cs="Times New Roman"/>
          <w:b/>
          <w:bCs/>
          <w:color w:val="auto"/>
          <w:sz w:val="24"/>
          <w:szCs w:val="24"/>
        </w:rPr>
        <w:t xml:space="preserve">Part 1: </w:t>
      </w:r>
      <w:r w:rsidR="00773D61" w:rsidRPr="00773D61">
        <w:rPr>
          <w:rFonts w:ascii="Times New Roman" w:hAnsi="Times New Roman" w:cs="Times New Roman"/>
          <w:b/>
          <w:bCs/>
          <w:color w:val="auto"/>
          <w:sz w:val="24"/>
          <w:szCs w:val="24"/>
        </w:rPr>
        <w:t>Servant Leadership in the Christian Worldview</w:t>
      </w:r>
      <w:bookmarkEnd w:id="1"/>
    </w:p>
    <w:p w14:paraId="183DDAD2" w14:textId="77777777" w:rsidR="00773D61" w:rsidRPr="00773D61" w:rsidRDefault="00773D61" w:rsidP="00CF2590">
      <w:pPr>
        <w:spacing w:after="0" w:line="480" w:lineRule="auto"/>
        <w:ind w:firstLine="720"/>
        <w:rPr>
          <w:rFonts w:ascii="Times New Roman" w:hAnsi="Times New Roman" w:cs="Times New Roman"/>
          <w:sz w:val="24"/>
          <w:szCs w:val="24"/>
        </w:rPr>
      </w:pPr>
      <w:r w:rsidRPr="00773D61">
        <w:rPr>
          <w:rFonts w:ascii="Times New Roman" w:hAnsi="Times New Roman" w:cs="Times New Roman"/>
          <w:sz w:val="24"/>
          <w:szCs w:val="24"/>
        </w:rPr>
        <w:t>The Christian worldview, rooted in the teachings and example of Jesus Christ, posits servant leadership as a radical inversion of conventional power structures. Jesus' model—exemplified in acts like washing his disciples' feet (John 13:1–17) and statements such as "whoever wants to become great among you must be your servant" (Mark 10:43)—emphasizes humility, sacrifice, and service to others as the essence of authority. In the context of the Roman Empire, this approach contrasted sharply with imperial hierarchies, fostering a community-oriented ethic that enabled Christianity's rapid spread despite persecution. This inversion is not merely rhetorical but practical, as seen in Jesus' interactions with the marginalized, which set a precedent for inclusive leadership. Furthermore, the emphasis on love and empathy in Christian teachings reinforced the servant model, making it a cornerstone of ethical behavior in early communities.</w:t>
      </w:r>
    </w:p>
    <w:p w14:paraId="1800754C" w14:textId="30DD311D" w:rsidR="00773D61" w:rsidRPr="00773D61" w:rsidRDefault="00105505" w:rsidP="00B9296A">
      <w:pPr>
        <w:pStyle w:val="Heading1"/>
        <w:spacing w:before="0" w:line="480" w:lineRule="auto"/>
        <w:rPr>
          <w:rFonts w:ascii="Times New Roman" w:hAnsi="Times New Roman" w:cs="Times New Roman"/>
          <w:b/>
          <w:bCs/>
          <w:color w:val="auto"/>
          <w:sz w:val="24"/>
          <w:szCs w:val="24"/>
        </w:rPr>
      </w:pPr>
      <w:bookmarkStart w:id="2" w:name="_Toc204063432"/>
      <w:r>
        <w:rPr>
          <w:rFonts w:ascii="Times New Roman" w:hAnsi="Times New Roman" w:cs="Times New Roman"/>
          <w:b/>
          <w:bCs/>
          <w:color w:val="auto"/>
          <w:sz w:val="24"/>
          <w:szCs w:val="24"/>
        </w:rPr>
        <w:t xml:space="preserve">1.1 </w:t>
      </w:r>
      <w:r w:rsidR="00773D61" w:rsidRPr="00773D61">
        <w:rPr>
          <w:rFonts w:ascii="Times New Roman" w:hAnsi="Times New Roman" w:cs="Times New Roman"/>
          <w:b/>
          <w:bCs/>
          <w:color w:val="auto"/>
          <w:sz w:val="24"/>
          <w:szCs w:val="24"/>
        </w:rPr>
        <w:t>Evolution of Early Church Leadership</w:t>
      </w:r>
      <w:bookmarkEnd w:id="2"/>
    </w:p>
    <w:p w14:paraId="64A09144" w14:textId="77777777" w:rsidR="00773D61" w:rsidRPr="00773D61" w:rsidRDefault="00773D61" w:rsidP="00CF2590">
      <w:pPr>
        <w:spacing w:after="0" w:line="480" w:lineRule="auto"/>
        <w:ind w:firstLine="720"/>
        <w:rPr>
          <w:rFonts w:ascii="Times New Roman" w:hAnsi="Times New Roman" w:cs="Times New Roman"/>
          <w:sz w:val="24"/>
          <w:szCs w:val="24"/>
        </w:rPr>
      </w:pPr>
      <w:r w:rsidRPr="00773D61">
        <w:rPr>
          <w:rFonts w:ascii="Times New Roman" w:hAnsi="Times New Roman" w:cs="Times New Roman"/>
          <w:sz w:val="24"/>
          <w:szCs w:val="24"/>
        </w:rPr>
        <w:t>Scholarly analyses of early Christian leadership highlight its evolution from charismatic, Spirit-led beginnings to more structured forms, all underpinned by servant principles. Johnston (2006) categorizes early church leadership into three types: charismatic (e.g., apostles like Paul, driven by spiritual gifts), familial (e.g., James in Jerusalem, based on kinship to Jesus), and appointive (e.g., elders and deacons for stability). By the second century, appointive roles dominated to counter false prophets and maintain order amid Roman persecution. Biblical terms like "</w:t>
      </w:r>
      <w:proofErr w:type="spellStart"/>
      <w:r w:rsidRPr="00773D61">
        <w:rPr>
          <w:rFonts w:ascii="Times New Roman" w:hAnsi="Times New Roman" w:cs="Times New Roman"/>
          <w:sz w:val="24"/>
          <w:szCs w:val="24"/>
        </w:rPr>
        <w:t>diakonos</w:t>
      </w:r>
      <w:proofErr w:type="spellEnd"/>
      <w:r w:rsidRPr="00773D61">
        <w:rPr>
          <w:rFonts w:ascii="Times New Roman" w:hAnsi="Times New Roman" w:cs="Times New Roman"/>
          <w:sz w:val="24"/>
          <w:szCs w:val="24"/>
        </w:rPr>
        <w:t>" (servant) in Acts 6 reflect Jesus' humility model, where leaders serve rather than dominate. Johnston's biblical analysis and historical progression, drawing on Eusebius and modern scholars, underscore the adaptive nature of Christian leadership, though it focuses more on internal dynamics than external Roman contrasts.</w:t>
      </w:r>
    </w:p>
    <w:p w14:paraId="7EF1C16E" w14:textId="36AD6269" w:rsidR="00773D61" w:rsidRPr="00773D61" w:rsidRDefault="00105505" w:rsidP="00B9296A">
      <w:pPr>
        <w:pStyle w:val="Heading1"/>
        <w:spacing w:before="0" w:line="480" w:lineRule="auto"/>
        <w:rPr>
          <w:rFonts w:ascii="Times New Roman" w:hAnsi="Times New Roman" w:cs="Times New Roman"/>
          <w:b/>
          <w:bCs/>
          <w:color w:val="auto"/>
          <w:sz w:val="24"/>
          <w:szCs w:val="24"/>
        </w:rPr>
      </w:pPr>
      <w:bookmarkStart w:id="3" w:name="_Toc204063433"/>
      <w:r>
        <w:rPr>
          <w:rFonts w:ascii="Times New Roman" w:hAnsi="Times New Roman" w:cs="Times New Roman"/>
          <w:b/>
          <w:bCs/>
          <w:color w:val="auto"/>
          <w:sz w:val="24"/>
          <w:szCs w:val="24"/>
        </w:rPr>
        <w:t xml:space="preserve">1.2 </w:t>
      </w:r>
      <w:r w:rsidR="00773D61" w:rsidRPr="00773D61">
        <w:rPr>
          <w:rFonts w:ascii="Times New Roman" w:hAnsi="Times New Roman" w:cs="Times New Roman"/>
          <w:b/>
          <w:bCs/>
          <w:color w:val="auto"/>
          <w:sz w:val="24"/>
          <w:szCs w:val="24"/>
        </w:rPr>
        <w:t>Key Figures and Their Contributions</w:t>
      </w:r>
      <w:bookmarkEnd w:id="3"/>
    </w:p>
    <w:p w14:paraId="1B969019" w14:textId="77777777" w:rsidR="00773D61" w:rsidRPr="00773D61" w:rsidRDefault="00773D61" w:rsidP="00CF2590">
      <w:pPr>
        <w:spacing w:after="0" w:line="480" w:lineRule="auto"/>
        <w:ind w:firstLine="720"/>
        <w:rPr>
          <w:rFonts w:ascii="Times New Roman" w:hAnsi="Times New Roman" w:cs="Times New Roman"/>
          <w:sz w:val="24"/>
          <w:szCs w:val="24"/>
        </w:rPr>
      </w:pPr>
      <w:r w:rsidRPr="00773D61">
        <w:rPr>
          <w:rFonts w:ascii="Times New Roman" w:hAnsi="Times New Roman" w:cs="Times New Roman"/>
          <w:sz w:val="24"/>
          <w:szCs w:val="24"/>
        </w:rPr>
        <w:t>Building on this, Leahy (2010) analyzes Peter's evolution as a servant leader through socio-rhetorical exegesis of John 21, Acts, and 1 Peter 5. Peter's shift from impulsiveness to humility embodies charismatic, transformational, and servant leadership, prioritizing community care and inclusivity. In Acts 10:9–16, Peter accepts Gentiles without Jewish laws, exemplifying service over organizational norms. Amid Nero's persecution, Peter's "co-elder" approach in 1 Peter encourages humility and resistance, contrasting Roman hierarchical norms. Leahy's integration of modern theories enhances applicability, though potential modern biases limit historical specificity.</w:t>
      </w:r>
    </w:p>
    <w:p w14:paraId="7A22E1BA" w14:textId="77777777" w:rsidR="00773D61" w:rsidRPr="00773D61" w:rsidRDefault="00773D61" w:rsidP="00CF2590">
      <w:pPr>
        <w:spacing w:after="0" w:line="480" w:lineRule="auto"/>
        <w:ind w:firstLine="720"/>
        <w:rPr>
          <w:rFonts w:ascii="Times New Roman" w:hAnsi="Times New Roman" w:cs="Times New Roman"/>
          <w:sz w:val="24"/>
          <w:szCs w:val="24"/>
        </w:rPr>
      </w:pPr>
      <w:r w:rsidRPr="00773D61">
        <w:rPr>
          <w:rFonts w:ascii="Times New Roman" w:hAnsi="Times New Roman" w:cs="Times New Roman"/>
          <w:sz w:val="24"/>
          <w:szCs w:val="24"/>
        </w:rPr>
        <w:t>Thomas (2018) employs socio-rhetorical analysis and GLOBE Study data to interpret Luke 22:24–30, where Jesus promotes servant leadership against Greco-Roman patron-client hierarchies. In high power-distance cultures like Rome, Jesus inverts norms by serving, modeling humility for Christian communities under imperial dominance. Strengths include blending ancient texts with modern theory, though the cross-cultural focus may dilute historical depth. This analysis highlights how servant leadership served as a tool for cultural resistance. It also demonstrates the universality of the model across diverse societal contexts.</w:t>
      </w:r>
    </w:p>
    <w:p w14:paraId="273A83D3" w14:textId="77777777" w:rsidR="00773D61" w:rsidRPr="00773D61" w:rsidRDefault="00773D61" w:rsidP="00CF2590">
      <w:pPr>
        <w:spacing w:after="0" w:line="480" w:lineRule="auto"/>
        <w:ind w:firstLine="720"/>
        <w:rPr>
          <w:rFonts w:ascii="Times New Roman" w:hAnsi="Times New Roman" w:cs="Times New Roman"/>
          <w:sz w:val="24"/>
          <w:szCs w:val="24"/>
        </w:rPr>
      </w:pPr>
      <w:r w:rsidRPr="00773D61">
        <w:rPr>
          <w:rFonts w:ascii="Times New Roman" w:hAnsi="Times New Roman" w:cs="Times New Roman"/>
          <w:sz w:val="24"/>
          <w:szCs w:val="24"/>
        </w:rPr>
        <w:t>Leontaris (n.d.) evaluates Philippians 2:5–11 socio-rhetorically, arguing Paul urged early Christians in stratified Roman society to adopt Jesus' kenosis (self-emptying) for humble, obedient leadership. Paul's Philippi work around 50 CE, engaging Gentile women and enduring imprisonment, contrasts with emperor worship (e.g., Julius Caesar, Caligula). The hymn's structure—purity, pollution, resolution—symbolizes status reversal, fostering mutual acceptance. Paul's forgoing Roman citizenship benefits inverted priorities, aligning with servant posture. The paper integrates exegesis, theories, and context, though theological bias may overlook Roman nuances.</w:t>
      </w:r>
    </w:p>
    <w:p w14:paraId="0ADFF4D2" w14:textId="403FE771" w:rsidR="00773D61" w:rsidRPr="00773D61" w:rsidRDefault="00105505" w:rsidP="00B9296A">
      <w:pPr>
        <w:pStyle w:val="Heading1"/>
        <w:spacing w:before="0" w:line="480" w:lineRule="auto"/>
        <w:rPr>
          <w:rFonts w:ascii="Times New Roman" w:hAnsi="Times New Roman" w:cs="Times New Roman"/>
          <w:b/>
          <w:bCs/>
          <w:color w:val="auto"/>
          <w:sz w:val="24"/>
          <w:szCs w:val="24"/>
        </w:rPr>
      </w:pPr>
      <w:bookmarkStart w:id="4" w:name="_Toc204063434"/>
      <w:r>
        <w:rPr>
          <w:rFonts w:ascii="Times New Roman" w:hAnsi="Times New Roman" w:cs="Times New Roman"/>
          <w:b/>
          <w:bCs/>
          <w:color w:val="auto"/>
          <w:sz w:val="24"/>
          <w:szCs w:val="24"/>
        </w:rPr>
        <w:t xml:space="preserve">1.3 </w:t>
      </w:r>
      <w:r w:rsidR="00773D61" w:rsidRPr="00773D61">
        <w:rPr>
          <w:rFonts w:ascii="Times New Roman" w:hAnsi="Times New Roman" w:cs="Times New Roman"/>
          <w:b/>
          <w:bCs/>
          <w:color w:val="auto"/>
          <w:sz w:val="24"/>
          <w:szCs w:val="24"/>
        </w:rPr>
        <w:t>Divine Empowerment and Community Dynamics</w:t>
      </w:r>
      <w:bookmarkEnd w:id="4"/>
    </w:p>
    <w:p w14:paraId="4CBFD47C" w14:textId="77777777" w:rsidR="00773D61" w:rsidRPr="00773D61" w:rsidRDefault="00773D61" w:rsidP="00CF2590">
      <w:pPr>
        <w:spacing w:after="0" w:line="480" w:lineRule="auto"/>
        <w:ind w:firstLine="720"/>
        <w:rPr>
          <w:rFonts w:ascii="Times New Roman" w:hAnsi="Times New Roman" w:cs="Times New Roman"/>
          <w:sz w:val="24"/>
          <w:szCs w:val="24"/>
        </w:rPr>
      </w:pPr>
      <w:r w:rsidRPr="00773D61">
        <w:rPr>
          <w:rFonts w:ascii="Times New Roman" w:hAnsi="Times New Roman" w:cs="Times New Roman"/>
          <w:sz w:val="24"/>
          <w:szCs w:val="24"/>
        </w:rPr>
        <w:t>Becerra (2017) narrates Luke-Acts, positing Holy Spirit empowerment as the driver of church growth, using socio-rhetorical criticism on chapters like Acts 1, 2, 4, 6, 15. Principles include Spirit-enabled evangelization (Acts 1:8), communal boldness (Acts 4:31), and decentralized leadership, embodying Jesus' servant teachings (Mark 10, John 13:4–5). Examples: Pentecost conversions (Acts 2:41), Philip's Ethiopian guidance (Acts 8:29), Peter's Gentile inclusion (Acts 10:19–20), deacon appointments (Acts 6:1–7). Under Roman pressures, this facilitated marginalized inclusion, rapid expansion by 350 CE, though later bureaucratization adopted hierarchies, diminishing zeal. Strengths: exegesis-sociology integration; weaknesses: limited worldview comparisons.</w:t>
      </w:r>
    </w:p>
    <w:p w14:paraId="76477BB9" w14:textId="5B61ECBD" w:rsidR="00773D61" w:rsidRPr="00773D61" w:rsidRDefault="00105505" w:rsidP="00B9296A">
      <w:pPr>
        <w:pStyle w:val="Heading1"/>
        <w:spacing w:before="0" w:line="480" w:lineRule="auto"/>
        <w:rPr>
          <w:rFonts w:ascii="Times New Roman" w:hAnsi="Times New Roman" w:cs="Times New Roman"/>
          <w:b/>
          <w:bCs/>
          <w:color w:val="auto"/>
          <w:sz w:val="24"/>
          <w:szCs w:val="24"/>
        </w:rPr>
      </w:pPr>
      <w:bookmarkStart w:id="5" w:name="_Toc204063435"/>
      <w:r>
        <w:rPr>
          <w:rFonts w:ascii="Times New Roman" w:hAnsi="Times New Roman" w:cs="Times New Roman"/>
          <w:b/>
          <w:bCs/>
          <w:color w:val="auto"/>
          <w:sz w:val="24"/>
          <w:szCs w:val="24"/>
        </w:rPr>
        <w:t xml:space="preserve">1.4 </w:t>
      </w:r>
      <w:r w:rsidR="00773D61" w:rsidRPr="00773D61">
        <w:rPr>
          <w:rFonts w:ascii="Times New Roman" w:hAnsi="Times New Roman" w:cs="Times New Roman"/>
          <w:b/>
          <w:bCs/>
          <w:color w:val="auto"/>
          <w:sz w:val="24"/>
          <w:szCs w:val="24"/>
        </w:rPr>
        <w:t>Subversion and Martyrdom</w:t>
      </w:r>
      <w:bookmarkEnd w:id="5"/>
    </w:p>
    <w:p w14:paraId="2F6270E1" w14:textId="77777777" w:rsidR="00773D61" w:rsidRPr="00773D61" w:rsidRDefault="00773D61" w:rsidP="00CF2590">
      <w:pPr>
        <w:spacing w:after="0" w:line="480" w:lineRule="auto"/>
        <w:ind w:firstLine="720"/>
        <w:rPr>
          <w:rFonts w:ascii="Times New Roman" w:hAnsi="Times New Roman" w:cs="Times New Roman"/>
          <w:sz w:val="24"/>
          <w:szCs w:val="24"/>
        </w:rPr>
      </w:pPr>
      <w:r w:rsidRPr="00773D61">
        <w:rPr>
          <w:rFonts w:ascii="Times New Roman" w:hAnsi="Times New Roman" w:cs="Times New Roman"/>
          <w:sz w:val="24"/>
          <w:szCs w:val="24"/>
        </w:rPr>
        <w:t>Reynolds (2015) reinterprets Mark 10:42–45, examining "diakonia" (service) as subversive masculinity linked to martyrdom. Jesus' self-sacrifice challenges patriarchal hierarchies, redefining power through vulnerability. Amid Nero's persecutions (64–68 CE), Christian refusal of emperor worship led to executions, subverting Roman masculine conquest norms. Feminist perspectives note service's non-gendered nature, though leadership remains masculine. Interdisciplinary approach blends theology, gender, history; weakness: narrow text focus.</w:t>
      </w:r>
    </w:p>
    <w:p w14:paraId="6E912733" w14:textId="4FFECFA5" w:rsidR="00773D61" w:rsidRPr="00773D61" w:rsidRDefault="00773D61" w:rsidP="00CF2590">
      <w:pPr>
        <w:spacing w:after="0" w:line="480" w:lineRule="auto"/>
        <w:ind w:firstLine="720"/>
        <w:rPr>
          <w:rFonts w:ascii="Times New Roman" w:hAnsi="Times New Roman" w:cs="Times New Roman"/>
          <w:sz w:val="24"/>
          <w:szCs w:val="24"/>
        </w:rPr>
      </w:pPr>
      <w:r w:rsidRPr="00773D61">
        <w:rPr>
          <w:rFonts w:ascii="Times New Roman" w:hAnsi="Times New Roman" w:cs="Times New Roman"/>
          <w:sz w:val="24"/>
          <w:szCs w:val="24"/>
        </w:rPr>
        <w:t xml:space="preserve">Huntsman (2017) explores Greco-Roman polytheism's influence on the New Testament, where Christians rejected idolatry as demonic (1 Thessalonians 1:9–10). Leaders like Peter and Paul deferred worship to God (Acts 10:25–26, 14:15), embodying servant models versus Roman veneration. Subversions include Paul's idolatry condemnation causing riots (Acts 19:23–27). </w:t>
      </w:r>
      <w:r w:rsidR="00A643B3">
        <w:rPr>
          <w:rFonts w:ascii="Times New Roman" w:hAnsi="Times New Roman" w:cs="Times New Roman"/>
          <w:sz w:val="24"/>
          <w:szCs w:val="24"/>
        </w:rPr>
        <w:t>A s</w:t>
      </w:r>
      <w:r w:rsidRPr="00773D61">
        <w:rPr>
          <w:rFonts w:ascii="Times New Roman" w:hAnsi="Times New Roman" w:cs="Times New Roman"/>
          <w:sz w:val="24"/>
          <w:szCs w:val="24"/>
        </w:rPr>
        <w:t xml:space="preserve">trength </w:t>
      </w:r>
      <w:r w:rsidR="00A643B3">
        <w:rPr>
          <w:rFonts w:ascii="Times New Roman" w:hAnsi="Times New Roman" w:cs="Times New Roman"/>
          <w:sz w:val="24"/>
          <w:szCs w:val="24"/>
        </w:rPr>
        <w:t xml:space="preserve">is that it is a </w:t>
      </w:r>
      <w:r w:rsidRPr="00773D61">
        <w:rPr>
          <w:rFonts w:ascii="Times New Roman" w:hAnsi="Times New Roman" w:cs="Times New Roman"/>
          <w:sz w:val="24"/>
          <w:szCs w:val="24"/>
        </w:rPr>
        <w:t>primary text reference</w:t>
      </w:r>
      <w:r w:rsidR="00A643B3">
        <w:rPr>
          <w:rFonts w:ascii="Times New Roman" w:hAnsi="Times New Roman" w:cs="Times New Roman"/>
          <w:sz w:val="24"/>
          <w:szCs w:val="24"/>
        </w:rPr>
        <w:t xml:space="preserve">, but the </w:t>
      </w:r>
      <w:r w:rsidRPr="00773D61">
        <w:rPr>
          <w:rFonts w:ascii="Times New Roman" w:hAnsi="Times New Roman" w:cs="Times New Roman"/>
          <w:sz w:val="24"/>
          <w:szCs w:val="24"/>
        </w:rPr>
        <w:t>weakness</w:t>
      </w:r>
      <w:r w:rsidR="00A643B3">
        <w:rPr>
          <w:rFonts w:ascii="Times New Roman" w:hAnsi="Times New Roman" w:cs="Times New Roman"/>
          <w:sz w:val="24"/>
          <w:szCs w:val="24"/>
        </w:rPr>
        <w:t xml:space="preserve"> is </w:t>
      </w:r>
      <w:r w:rsidRPr="00773D61">
        <w:rPr>
          <w:rFonts w:ascii="Times New Roman" w:hAnsi="Times New Roman" w:cs="Times New Roman"/>
          <w:sz w:val="24"/>
          <w:szCs w:val="24"/>
        </w:rPr>
        <w:t>potential exceptionalism bias. This rejection underscores the transformative power of servant leadership in religious conflicts.</w:t>
      </w:r>
    </w:p>
    <w:p w14:paraId="5199C9F6" w14:textId="3539C27C" w:rsidR="00773D61" w:rsidRPr="00773D61" w:rsidRDefault="00105505" w:rsidP="00B9296A">
      <w:pPr>
        <w:pStyle w:val="Heading1"/>
        <w:spacing w:before="0" w:line="480" w:lineRule="auto"/>
        <w:rPr>
          <w:rFonts w:ascii="Times New Roman" w:hAnsi="Times New Roman" w:cs="Times New Roman"/>
          <w:b/>
          <w:bCs/>
          <w:color w:val="auto"/>
          <w:sz w:val="24"/>
          <w:szCs w:val="24"/>
        </w:rPr>
      </w:pPr>
      <w:bookmarkStart w:id="6" w:name="_Toc204063436"/>
      <w:r>
        <w:rPr>
          <w:rFonts w:ascii="Times New Roman" w:hAnsi="Times New Roman" w:cs="Times New Roman"/>
          <w:b/>
          <w:bCs/>
          <w:color w:val="auto"/>
          <w:sz w:val="24"/>
          <w:szCs w:val="24"/>
        </w:rPr>
        <w:t xml:space="preserve">1.5 </w:t>
      </w:r>
      <w:r w:rsidR="00773D61" w:rsidRPr="00773D61">
        <w:rPr>
          <w:rFonts w:ascii="Times New Roman" w:hAnsi="Times New Roman" w:cs="Times New Roman"/>
          <w:b/>
          <w:bCs/>
          <w:color w:val="auto"/>
          <w:sz w:val="24"/>
          <w:szCs w:val="24"/>
        </w:rPr>
        <w:t>Synthesis and Implications</w:t>
      </w:r>
      <w:bookmarkEnd w:id="6"/>
    </w:p>
    <w:p w14:paraId="13E5B4B7" w14:textId="77777777" w:rsidR="00773D61" w:rsidRPr="00773D61" w:rsidRDefault="00773D61" w:rsidP="00CF2590">
      <w:pPr>
        <w:spacing w:after="0" w:line="480" w:lineRule="auto"/>
        <w:ind w:firstLine="720"/>
        <w:rPr>
          <w:rFonts w:ascii="Times New Roman" w:hAnsi="Times New Roman" w:cs="Times New Roman"/>
          <w:sz w:val="24"/>
          <w:szCs w:val="24"/>
        </w:rPr>
      </w:pPr>
      <w:r w:rsidRPr="00773D61">
        <w:rPr>
          <w:rFonts w:ascii="Times New Roman" w:hAnsi="Times New Roman" w:cs="Times New Roman"/>
          <w:sz w:val="24"/>
          <w:szCs w:val="24"/>
        </w:rPr>
        <w:t>Collectively, these sources illustrate Christian servant leadership's universalism, rooted in humility and Spirit empowerment, which subverted Roman authority and influenced societal ethics, though more comparative depth with Jewish models is needed. The model's adaptability allowed Christianity to thrive in hostile environments. It also provided a framework for ethical decision-making in leadership. Modern applications can draw from this resilience in diverse settings. Overall, the Christian approach redefined power as service, impacting historical and contemporary discourses.</w:t>
      </w:r>
    </w:p>
    <w:p w14:paraId="7232166B" w14:textId="71DD2D00" w:rsidR="00773D61" w:rsidRPr="00773D61" w:rsidRDefault="004D62D7" w:rsidP="00773D61">
      <w:pPr>
        <w:pStyle w:val="Heading1"/>
        <w:spacing w:before="0" w:line="480" w:lineRule="auto"/>
        <w:jc w:val="center"/>
        <w:rPr>
          <w:rFonts w:ascii="Times New Roman" w:hAnsi="Times New Roman" w:cs="Times New Roman"/>
          <w:b/>
          <w:bCs/>
          <w:color w:val="auto"/>
          <w:sz w:val="24"/>
          <w:szCs w:val="24"/>
        </w:rPr>
      </w:pPr>
      <w:bookmarkStart w:id="7" w:name="_Toc204063437"/>
      <w:r w:rsidRPr="003307ED">
        <w:rPr>
          <w:rFonts w:ascii="Times New Roman" w:hAnsi="Times New Roman" w:cs="Times New Roman"/>
          <w:b/>
          <w:bCs/>
          <w:color w:val="auto"/>
          <w:sz w:val="24"/>
          <w:szCs w:val="24"/>
        </w:rPr>
        <w:t xml:space="preserve">Part 2: </w:t>
      </w:r>
      <w:r w:rsidR="00773D61" w:rsidRPr="00773D61">
        <w:rPr>
          <w:rFonts w:ascii="Times New Roman" w:hAnsi="Times New Roman" w:cs="Times New Roman"/>
          <w:b/>
          <w:bCs/>
          <w:color w:val="auto"/>
          <w:sz w:val="24"/>
          <w:szCs w:val="24"/>
        </w:rPr>
        <w:t>Servant Leadership in the Jewish Worldview</w:t>
      </w:r>
      <w:bookmarkEnd w:id="7"/>
    </w:p>
    <w:p w14:paraId="4FEB0803" w14:textId="77777777" w:rsidR="00773D61" w:rsidRPr="00773D61" w:rsidRDefault="00773D61" w:rsidP="00CF2590">
      <w:pPr>
        <w:spacing w:after="0" w:line="480" w:lineRule="auto"/>
        <w:ind w:firstLine="720"/>
        <w:rPr>
          <w:rFonts w:ascii="Times New Roman" w:hAnsi="Times New Roman" w:cs="Times New Roman"/>
          <w:sz w:val="24"/>
          <w:szCs w:val="24"/>
        </w:rPr>
      </w:pPr>
      <w:r w:rsidRPr="00773D61">
        <w:rPr>
          <w:rFonts w:ascii="Times New Roman" w:hAnsi="Times New Roman" w:cs="Times New Roman"/>
          <w:sz w:val="24"/>
          <w:szCs w:val="24"/>
        </w:rPr>
        <w:t>Jewish leadership in the Roman Empire, particularly post-70 CE, was covenantal, prioritizing communal responsibility, adherence to divine law, and adaptation to oppression. Drawing from figures like Moses—described as humble (Numbers 12:3)—it emphasized service to God and community over personal power, manifesting in rabbinic authority and Diaspora negotiations. This covenantal framework fostered a sense of collective identity amid external threats. Humility was seen as a divine mandate, guiding leaders in ethical governance. The focus on law adherence ensured long-term communal welfare.</w:t>
      </w:r>
    </w:p>
    <w:p w14:paraId="069F4531" w14:textId="13737887" w:rsidR="00773D61" w:rsidRPr="00773D61" w:rsidRDefault="00105505" w:rsidP="00B9296A">
      <w:pPr>
        <w:pStyle w:val="Heading1"/>
        <w:spacing w:before="0" w:line="480" w:lineRule="auto"/>
        <w:rPr>
          <w:rFonts w:ascii="Times New Roman" w:hAnsi="Times New Roman" w:cs="Times New Roman"/>
          <w:b/>
          <w:bCs/>
          <w:color w:val="auto"/>
          <w:sz w:val="24"/>
          <w:szCs w:val="24"/>
        </w:rPr>
      </w:pPr>
      <w:bookmarkStart w:id="8" w:name="_Toc204063438"/>
      <w:r>
        <w:rPr>
          <w:rFonts w:ascii="Times New Roman" w:hAnsi="Times New Roman" w:cs="Times New Roman"/>
          <w:b/>
          <w:bCs/>
          <w:color w:val="auto"/>
          <w:sz w:val="24"/>
          <w:szCs w:val="24"/>
        </w:rPr>
        <w:t xml:space="preserve">2.1 </w:t>
      </w:r>
      <w:r w:rsidR="00773D61" w:rsidRPr="00773D61">
        <w:rPr>
          <w:rFonts w:ascii="Times New Roman" w:hAnsi="Times New Roman" w:cs="Times New Roman"/>
          <w:b/>
          <w:bCs/>
          <w:color w:val="auto"/>
          <w:sz w:val="24"/>
          <w:szCs w:val="24"/>
        </w:rPr>
        <w:t>Historical Reconstructions and Adaptations</w:t>
      </w:r>
      <w:bookmarkEnd w:id="8"/>
    </w:p>
    <w:p w14:paraId="272E2412" w14:textId="77777777" w:rsidR="00773D61" w:rsidRPr="00773D61" w:rsidRDefault="00773D61" w:rsidP="00CF2590">
      <w:pPr>
        <w:spacing w:after="0" w:line="480" w:lineRule="auto"/>
        <w:ind w:firstLine="720"/>
        <w:rPr>
          <w:rFonts w:ascii="Times New Roman" w:hAnsi="Times New Roman" w:cs="Times New Roman"/>
          <w:sz w:val="24"/>
          <w:szCs w:val="24"/>
        </w:rPr>
      </w:pPr>
      <w:proofErr w:type="spellStart"/>
      <w:r w:rsidRPr="00773D61">
        <w:rPr>
          <w:rFonts w:ascii="Times New Roman" w:hAnsi="Times New Roman" w:cs="Times New Roman"/>
          <w:sz w:val="24"/>
          <w:szCs w:val="24"/>
        </w:rPr>
        <w:t>Goodblatt</w:t>
      </w:r>
      <w:proofErr w:type="spellEnd"/>
      <w:r w:rsidRPr="00773D61">
        <w:rPr>
          <w:rFonts w:ascii="Times New Roman" w:hAnsi="Times New Roman" w:cs="Times New Roman"/>
          <w:sz w:val="24"/>
          <w:szCs w:val="24"/>
        </w:rPr>
        <w:t xml:space="preserve"> (2012) reconstructs Jewish socio-political leadership in Roman Palestine (70–135 CE), arguing biblical and non-biblical models coexisted before rabbinic dominance. Ideals persisted amid Roman oversight, with adaptive communal structures. Chapters analyze local control and Roman Judaea, using textual, archaeological evidence. Post-Temple, leaders balanced theocratic traditions with pragmatic negotiations, emphasizing collective survival. Strengths: robust evidence; weakness: narrow timeframe. Details Jewish communal focus, contrasting Christian universalism and Roman patronage.</w:t>
      </w:r>
    </w:p>
    <w:p w14:paraId="302A9404" w14:textId="77777777" w:rsidR="00773D61" w:rsidRPr="00773D61" w:rsidRDefault="00773D61" w:rsidP="00CF2590">
      <w:pPr>
        <w:spacing w:after="0" w:line="480" w:lineRule="auto"/>
        <w:ind w:firstLine="720"/>
        <w:rPr>
          <w:rFonts w:ascii="Times New Roman" w:hAnsi="Times New Roman" w:cs="Times New Roman"/>
          <w:sz w:val="24"/>
          <w:szCs w:val="24"/>
        </w:rPr>
      </w:pPr>
      <w:r w:rsidRPr="00773D61">
        <w:rPr>
          <w:rFonts w:ascii="Times New Roman" w:hAnsi="Times New Roman" w:cs="Times New Roman"/>
          <w:sz w:val="24"/>
          <w:szCs w:val="24"/>
        </w:rPr>
        <w:t xml:space="preserve">Berthelot (2023), reviewed by Drew, analyzes 600-year Jewish-Roman rivalry as divinely elected peoples clashing. Rome sought to eradicate Jewish religion (e.g., Fiscus </w:t>
      </w:r>
      <w:proofErr w:type="spellStart"/>
      <w:r w:rsidRPr="00773D61">
        <w:rPr>
          <w:rFonts w:ascii="Times New Roman" w:hAnsi="Times New Roman" w:cs="Times New Roman"/>
          <w:sz w:val="24"/>
          <w:szCs w:val="24"/>
        </w:rPr>
        <w:t>Iudaicus</w:t>
      </w:r>
      <w:proofErr w:type="spellEnd"/>
      <w:r w:rsidRPr="00773D61">
        <w:rPr>
          <w:rFonts w:ascii="Times New Roman" w:hAnsi="Times New Roman" w:cs="Times New Roman"/>
          <w:sz w:val="24"/>
          <w:szCs w:val="24"/>
        </w:rPr>
        <w:t xml:space="preserve">, Aelia Capitolina). Rabbis framed as Jacob vs. Esau, with cultural borrowings: Jews adopted Roman legal concepts for converts. Post-70 CE, Torah as portable sanctuary shifted leadership to merit-based Torah study. Revolts (66–73, 115–117, 132–135 CE) highlight tensions. Leadership emphasized self-restraint over military valor, paralleling servant ideals in serving community/God. Strengths: meticulous analysis; weakness: assumed knowledge. Contrasts Jewish </w:t>
      </w:r>
      <w:proofErr w:type="spellStart"/>
      <w:r w:rsidRPr="00773D61">
        <w:rPr>
          <w:rFonts w:ascii="Times New Roman" w:hAnsi="Times New Roman" w:cs="Times New Roman"/>
          <w:sz w:val="24"/>
          <w:szCs w:val="24"/>
        </w:rPr>
        <w:t>covenantalism</w:t>
      </w:r>
      <w:proofErr w:type="spellEnd"/>
      <w:r w:rsidRPr="00773D61">
        <w:rPr>
          <w:rFonts w:ascii="Times New Roman" w:hAnsi="Times New Roman" w:cs="Times New Roman"/>
          <w:sz w:val="24"/>
          <w:szCs w:val="24"/>
        </w:rPr>
        <w:t xml:space="preserve"> with Roman oppression, influencing Christianity.</w:t>
      </w:r>
    </w:p>
    <w:p w14:paraId="6C7D303F" w14:textId="2BAE4F3E" w:rsidR="00773D61" w:rsidRPr="00773D61" w:rsidRDefault="00105505" w:rsidP="00B9296A">
      <w:pPr>
        <w:pStyle w:val="Heading1"/>
        <w:spacing w:before="0" w:line="480" w:lineRule="auto"/>
        <w:rPr>
          <w:rFonts w:ascii="Times New Roman" w:hAnsi="Times New Roman" w:cs="Times New Roman"/>
          <w:b/>
          <w:bCs/>
          <w:color w:val="auto"/>
          <w:sz w:val="24"/>
          <w:szCs w:val="24"/>
        </w:rPr>
      </w:pPr>
      <w:bookmarkStart w:id="9" w:name="_Toc204063439"/>
      <w:r>
        <w:rPr>
          <w:rFonts w:ascii="Times New Roman" w:hAnsi="Times New Roman" w:cs="Times New Roman"/>
          <w:b/>
          <w:bCs/>
          <w:color w:val="auto"/>
          <w:sz w:val="24"/>
          <w:szCs w:val="24"/>
        </w:rPr>
        <w:t xml:space="preserve">2.2 </w:t>
      </w:r>
      <w:r w:rsidR="00773D61" w:rsidRPr="00773D61">
        <w:rPr>
          <w:rFonts w:ascii="Times New Roman" w:hAnsi="Times New Roman" w:cs="Times New Roman"/>
          <w:b/>
          <w:bCs/>
          <w:color w:val="auto"/>
          <w:sz w:val="24"/>
          <w:szCs w:val="24"/>
        </w:rPr>
        <w:t>Leadership in Revolts and Fragmentation</w:t>
      </w:r>
      <w:bookmarkEnd w:id="9"/>
    </w:p>
    <w:p w14:paraId="19B0D614" w14:textId="77777777" w:rsidR="00773D61" w:rsidRPr="00773D61" w:rsidRDefault="00773D61" w:rsidP="00CF2590">
      <w:pPr>
        <w:spacing w:after="0" w:line="480" w:lineRule="auto"/>
        <w:ind w:firstLine="720"/>
        <w:rPr>
          <w:rFonts w:ascii="Times New Roman" w:hAnsi="Times New Roman" w:cs="Times New Roman"/>
          <w:sz w:val="24"/>
          <w:szCs w:val="24"/>
        </w:rPr>
      </w:pPr>
      <w:r w:rsidRPr="00773D61">
        <w:rPr>
          <w:rFonts w:ascii="Times New Roman" w:hAnsi="Times New Roman" w:cs="Times New Roman"/>
          <w:sz w:val="24"/>
          <w:szCs w:val="24"/>
        </w:rPr>
        <w:t xml:space="preserve">Noam (2024) challenges Bar </w:t>
      </w:r>
      <w:proofErr w:type="spellStart"/>
      <w:r w:rsidRPr="00773D61">
        <w:rPr>
          <w:rFonts w:ascii="Times New Roman" w:hAnsi="Times New Roman" w:cs="Times New Roman"/>
          <w:sz w:val="24"/>
          <w:szCs w:val="24"/>
        </w:rPr>
        <w:t>Koseba</w:t>
      </w:r>
      <w:proofErr w:type="spellEnd"/>
      <w:r w:rsidRPr="00773D61">
        <w:rPr>
          <w:rFonts w:ascii="Times New Roman" w:hAnsi="Times New Roman" w:cs="Times New Roman"/>
          <w:sz w:val="24"/>
          <w:szCs w:val="24"/>
        </w:rPr>
        <w:t xml:space="preserve"> as sole Second Revolt leader (132–135 CE), arguing multiple initial leaders (possibly Roman veterans) before centralization, causing fragmentation. Evidence from Dio Cassius, archaeology, scrolls </w:t>
      </w:r>
      <w:proofErr w:type="gramStart"/>
      <w:r w:rsidRPr="00773D61">
        <w:rPr>
          <w:rFonts w:ascii="Times New Roman" w:hAnsi="Times New Roman" w:cs="Times New Roman"/>
          <w:sz w:val="24"/>
          <w:szCs w:val="24"/>
        </w:rPr>
        <w:t>shows</w:t>
      </w:r>
      <w:proofErr w:type="gramEnd"/>
      <w:r w:rsidRPr="00773D61">
        <w:rPr>
          <w:rFonts w:ascii="Times New Roman" w:hAnsi="Times New Roman" w:cs="Times New Roman"/>
          <w:sz w:val="24"/>
          <w:szCs w:val="24"/>
        </w:rPr>
        <w:t xml:space="preserve"> guerrilla to centralized shift, with Bar </w:t>
      </w:r>
      <w:proofErr w:type="spellStart"/>
      <w:r w:rsidRPr="00773D61">
        <w:rPr>
          <w:rFonts w:ascii="Times New Roman" w:hAnsi="Times New Roman" w:cs="Times New Roman"/>
          <w:sz w:val="24"/>
          <w:szCs w:val="24"/>
        </w:rPr>
        <w:t>Koseba</w:t>
      </w:r>
      <w:proofErr w:type="spellEnd"/>
      <w:r w:rsidRPr="00773D61">
        <w:rPr>
          <w:rFonts w:ascii="Times New Roman" w:hAnsi="Times New Roman" w:cs="Times New Roman"/>
          <w:sz w:val="24"/>
          <w:szCs w:val="24"/>
        </w:rPr>
        <w:t xml:space="preserve"> eliminating rivals. Implications: adaptive yet divisive </w:t>
      </w:r>
      <w:proofErr w:type="spellStart"/>
      <w:r w:rsidRPr="00773D61">
        <w:rPr>
          <w:rFonts w:ascii="Times New Roman" w:hAnsi="Times New Roman" w:cs="Times New Roman"/>
          <w:sz w:val="24"/>
          <w:szCs w:val="24"/>
        </w:rPr>
        <w:t>covenantalism</w:t>
      </w:r>
      <w:proofErr w:type="spellEnd"/>
      <w:r w:rsidRPr="00773D61">
        <w:rPr>
          <w:rFonts w:ascii="Times New Roman" w:hAnsi="Times New Roman" w:cs="Times New Roman"/>
          <w:sz w:val="24"/>
          <w:szCs w:val="24"/>
        </w:rPr>
        <w:t xml:space="preserve"> vs. military strategies. Strengths: new evidence; weakness: hypothetical timing. Depicts transition from collaborative to autocratic, contrasting Christian servant models.</w:t>
      </w:r>
    </w:p>
    <w:p w14:paraId="3011740A" w14:textId="680C6640" w:rsidR="00773D61" w:rsidRPr="00773D61" w:rsidRDefault="00105505" w:rsidP="00B9296A">
      <w:pPr>
        <w:pStyle w:val="Heading1"/>
        <w:spacing w:before="0" w:line="480" w:lineRule="auto"/>
        <w:rPr>
          <w:rFonts w:ascii="Times New Roman" w:hAnsi="Times New Roman" w:cs="Times New Roman"/>
          <w:b/>
          <w:bCs/>
          <w:color w:val="auto"/>
          <w:sz w:val="24"/>
          <w:szCs w:val="24"/>
        </w:rPr>
      </w:pPr>
      <w:bookmarkStart w:id="10" w:name="_Toc204063440"/>
      <w:r>
        <w:rPr>
          <w:rFonts w:ascii="Times New Roman" w:hAnsi="Times New Roman" w:cs="Times New Roman"/>
          <w:b/>
          <w:bCs/>
          <w:color w:val="auto"/>
          <w:sz w:val="24"/>
          <w:szCs w:val="24"/>
        </w:rPr>
        <w:t xml:space="preserve">2.3 </w:t>
      </w:r>
      <w:r w:rsidR="00773D61" w:rsidRPr="00773D61">
        <w:rPr>
          <w:rFonts w:ascii="Times New Roman" w:hAnsi="Times New Roman" w:cs="Times New Roman"/>
          <w:b/>
          <w:bCs/>
          <w:color w:val="auto"/>
          <w:sz w:val="24"/>
          <w:szCs w:val="24"/>
        </w:rPr>
        <w:t>Diaspora Dynamics and Acculturation</w:t>
      </w:r>
      <w:bookmarkEnd w:id="10"/>
    </w:p>
    <w:p w14:paraId="289D7502" w14:textId="0ADB91CF" w:rsidR="00773D61" w:rsidRPr="00773D61" w:rsidRDefault="00773D61" w:rsidP="00CF2590">
      <w:pPr>
        <w:spacing w:after="0" w:line="480" w:lineRule="auto"/>
        <w:ind w:firstLine="720"/>
        <w:rPr>
          <w:rFonts w:ascii="Times New Roman" w:hAnsi="Times New Roman" w:cs="Times New Roman"/>
          <w:sz w:val="24"/>
          <w:szCs w:val="24"/>
        </w:rPr>
      </w:pPr>
      <w:r w:rsidRPr="00773D61">
        <w:rPr>
          <w:rFonts w:ascii="Times New Roman" w:hAnsi="Times New Roman" w:cs="Times New Roman"/>
          <w:sz w:val="24"/>
          <w:szCs w:val="24"/>
        </w:rPr>
        <w:t xml:space="preserve">Bilde (1993) explores Diaspora Jews' tense dialectic with non-Jews, emphasizing acculturation via Hellenization and mutual influences. Identity </w:t>
      </w:r>
      <w:proofErr w:type="gramStart"/>
      <w:r w:rsidRPr="00773D61">
        <w:rPr>
          <w:rFonts w:ascii="Times New Roman" w:hAnsi="Times New Roman" w:cs="Times New Roman"/>
          <w:sz w:val="24"/>
          <w:szCs w:val="24"/>
        </w:rPr>
        <w:t>maintained</w:t>
      </w:r>
      <w:proofErr w:type="gramEnd"/>
      <w:r w:rsidRPr="00773D61">
        <w:rPr>
          <w:rFonts w:ascii="Times New Roman" w:hAnsi="Times New Roman" w:cs="Times New Roman"/>
          <w:sz w:val="24"/>
          <w:szCs w:val="24"/>
        </w:rPr>
        <w:t xml:space="preserve"> through exchange, literature (Rabbinic), revolts. Leadership navigated Roman authority via </w:t>
      </w:r>
      <w:proofErr w:type="gramStart"/>
      <w:r w:rsidRPr="00773D61">
        <w:rPr>
          <w:rFonts w:ascii="Times New Roman" w:hAnsi="Times New Roman" w:cs="Times New Roman"/>
          <w:sz w:val="24"/>
          <w:szCs w:val="24"/>
        </w:rPr>
        <w:t>communication,</w:t>
      </w:r>
      <w:proofErr w:type="gramEnd"/>
      <w:r w:rsidRPr="00773D61">
        <w:rPr>
          <w:rFonts w:ascii="Times New Roman" w:hAnsi="Times New Roman" w:cs="Times New Roman"/>
          <w:sz w:val="24"/>
          <w:szCs w:val="24"/>
        </w:rPr>
        <w:t xml:space="preserve"> adapting structures. </w:t>
      </w:r>
      <w:r w:rsidR="00A643B3">
        <w:rPr>
          <w:rFonts w:ascii="Times New Roman" w:hAnsi="Times New Roman" w:cs="Times New Roman"/>
          <w:sz w:val="24"/>
          <w:szCs w:val="24"/>
        </w:rPr>
        <w:t xml:space="preserve">A strength is that it is </w:t>
      </w:r>
      <w:r w:rsidRPr="00773D61">
        <w:rPr>
          <w:rFonts w:ascii="Times New Roman" w:hAnsi="Times New Roman" w:cs="Times New Roman"/>
          <w:sz w:val="24"/>
          <w:szCs w:val="24"/>
        </w:rPr>
        <w:t>primary evidence</w:t>
      </w:r>
      <w:r w:rsidR="00A643B3">
        <w:rPr>
          <w:rFonts w:ascii="Times New Roman" w:hAnsi="Times New Roman" w:cs="Times New Roman"/>
          <w:sz w:val="24"/>
          <w:szCs w:val="24"/>
        </w:rPr>
        <w:t xml:space="preserve">, but a weakness is </w:t>
      </w:r>
      <w:r w:rsidRPr="00773D61">
        <w:rPr>
          <w:rFonts w:ascii="Times New Roman" w:hAnsi="Times New Roman" w:cs="Times New Roman"/>
          <w:sz w:val="24"/>
          <w:szCs w:val="24"/>
        </w:rPr>
        <w:t>limited specifics. Provides context for adaptive leadership under rule. This dialectic highlights the flexibility of Jewish leadership in preserving core values.</w:t>
      </w:r>
    </w:p>
    <w:p w14:paraId="3B9E8B3E" w14:textId="3E64539A" w:rsidR="00773D61" w:rsidRPr="00773D61" w:rsidRDefault="00105505" w:rsidP="00B9296A">
      <w:pPr>
        <w:pStyle w:val="Heading1"/>
        <w:spacing w:before="0" w:line="480" w:lineRule="auto"/>
        <w:rPr>
          <w:rFonts w:ascii="Times New Roman" w:hAnsi="Times New Roman" w:cs="Times New Roman"/>
          <w:b/>
          <w:bCs/>
          <w:color w:val="auto"/>
          <w:sz w:val="24"/>
          <w:szCs w:val="24"/>
        </w:rPr>
      </w:pPr>
      <w:bookmarkStart w:id="11" w:name="_Toc204063441"/>
      <w:r>
        <w:rPr>
          <w:rFonts w:ascii="Times New Roman" w:hAnsi="Times New Roman" w:cs="Times New Roman"/>
          <w:b/>
          <w:bCs/>
          <w:color w:val="auto"/>
          <w:sz w:val="24"/>
          <w:szCs w:val="24"/>
        </w:rPr>
        <w:t xml:space="preserve">2.4 </w:t>
      </w:r>
      <w:r w:rsidR="00773D61" w:rsidRPr="00773D61">
        <w:rPr>
          <w:rFonts w:ascii="Times New Roman" w:hAnsi="Times New Roman" w:cs="Times New Roman"/>
          <w:b/>
          <w:bCs/>
          <w:color w:val="auto"/>
          <w:sz w:val="24"/>
          <w:szCs w:val="24"/>
        </w:rPr>
        <w:t>Legal Status and Revolt Analysis</w:t>
      </w:r>
      <w:bookmarkEnd w:id="11"/>
    </w:p>
    <w:p w14:paraId="4C50A83B" w14:textId="77777777" w:rsidR="00773D61" w:rsidRPr="00773D61" w:rsidRDefault="00773D61" w:rsidP="00CF2590">
      <w:pPr>
        <w:spacing w:after="0" w:line="480" w:lineRule="auto"/>
        <w:ind w:firstLine="720"/>
        <w:rPr>
          <w:rFonts w:ascii="Times New Roman" w:hAnsi="Times New Roman" w:cs="Times New Roman"/>
          <w:sz w:val="24"/>
          <w:szCs w:val="24"/>
        </w:rPr>
      </w:pPr>
      <w:r w:rsidRPr="00773D61">
        <w:rPr>
          <w:rFonts w:ascii="Times New Roman" w:hAnsi="Times New Roman" w:cs="Times New Roman"/>
          <w:sz w:val="24"/>
          <w:szCs w:val="24"/>
        </w:rPr>
        <w:t>Linder and Katz (2006) examine Bar Kokhba Revolt as lens for Jewish status, using fragmented sources. Causes: administrative changes, military presence, economic shifts, Hadrian's circumcision ban. Bar Kokhba's administration inferred from papyri, showing communal observance. Roman responses: settlement destruction. Strengths: multidisciplinary; weakness: unresolved debates. Illustrates communal focus under oppression, contrasting Roman patronage.</w:t>
      </w:r>
    </w:p>
    <w:p w14:paraId="4D52D00D" w14:textId="77777777" w:rsidR="00773D61" w:rsidRPr="00773D61" w:rsidRDefault="00773D61" w:rsidP="00DE11B2">
      <w:pPr>
        <w:spacing w:after="0" w:line="480" w:lineRule="auto"/>
        <w:ind w:firstLine="720"/>
        <w:rPr>
          <w:rFonts w:ascii="Times New Roman" w:hAnsi="Times New Roman" w:cs="Times New Roman"/>
          <w:sz w:val="24"/>
          <w:szCs w:val="24"/>
        </w:rPr>
      </w:pPr>
      <w:r w:rsidRPr="00773D61">
        <w:rPr>
          <w:rFonts w:ascii="Times New Roman" w:hAnsi="Times New Roman" w:cs="Times New Roman"/>
          <w:sz w:val="24"/>
          <w:szCs w:val="24"/>
        </w:rPr>
        <w:t xml:space="preserve">Oppenheimer (2012) reviews </w:t>
      </w:r>
      <w:proofErr w:type="spellStart"/>
      <w:r w:rsidRPr="00773D61">
        <w:rPr>
          <w:rFonts w:ascii="Times New Roman" w:hAnsi="Times New Roman" w:cs="Times New Roman"/>
          <w:sz w:val="24"/>
          <w:szCs w:val="24"/>
        </w:rPr>
        <w:t>Goodblatt</w:t>
      </w:r>
      <w:proofErr w:type="spellEnd"/>
      <w:r w:rsidRPr="00773D61">
        <w:rPr>
          <w:rFonts w:ascii="Times New Roman" w:hAnsi="Times New Roman" w:cs="Times New Roman"/>
          <w:sz w:val="24"/>
          <w:szCs w:val="24"/>
        </w:rPr>
        <w:t xml:space="preserve">, critiquing archetypes (seven Jewish, five Roman), co-existing models under influence. Rabbinic testimony </w:t>
      </w:r>
      <w:proofErr w:type="gramStart"/>
      <w:r w:rsidRPr="00773D61">
        <w:rPr>
          <w:rFonts w:ascii="Times New Roman" w:hAnsi="Times New Roman" w:cs="Times New Roman"/>
          <w:sz w:val="24"/>
          <w:szCs w:val="24"/>
        </w:rPr>
        <w:t>reliable</w:t>
      </w:r>
      <w:proofErr w:type="gramEnd"/>
      <w:r w:rsidRPr="00773D61">
        <w:rPr>
          <w:rFonts w:ascii="Times New Roman" w:hAnsi="Times New Roman" w:cs="Times New Roman"/>
          <w:sz w:val="24"/>
          <w:szCs w:val="24"/>
        </w:rPr>
        <w:t xml:space="preserve"> for adaptations. Strengths: source evaluation; weakness: dependency on original. Supports communal responsibility analysis. The review underscores the diversity in Jewish leadership approaches.</w:t>
      </w:r>
    </w:p>
    <w:p w14:paraId="7D045CC8" w14:textId="5A92603A" w:rsidR="00773D61" w:rsidRPr="00773D61" w:rsidRDefault="00105505" w:rsidP="00B9296A">
      <w:pPr>
        <w:pStyle w:val="Heading1"/>
        <w:spacing w:before="0" w:line="480" w:lineRule="auto"/>
        <w:rPr>
          <w:rFonts w:ascii="Times New Roman" w:hAnsi="Times New Roman" w:cs="Times New Roman"/>
          <w:b/>
          <w:bCs/>
          <w:color w:val="auto"/>
          <w:sz w:val="24"/>
          <w:szCs w:val="24"/>
        </w:rPr>
      </w:pPr>
      <w:bookmarkStart w:id="12" w:name="_Toc204063442"/>
      <w:r>
        <w:rPr>
          <w:rFonts w:ascii="Times New Roman" w:hAnsi="Times New Roman" w:cs="Times New Roman"/>
          <w:b/>
          <w:bCs/>
          <w:color w:val="auto"/>
          <w:sz w:val="24"/>
          <w:szCs w:val="24"/>
        </w:rPr>
        <w:t xml:space="preserve">2.5 </w:t>
      </w:r>
      <w:r w:rsidR="00773D61" w:rsidRPr="00773D61">
        <w:rPr>
          <w:rFonts w:ascii="Times New Roman" w:hAnsi="Times New Roman" w:cs="Times New Roman"/>
          <w:b/>
          <w:bCs/>
          <w:color w:val="auto"/>
          <w:sz w:val="24"/>
          <w:szCs w:val="24"/>
        </w:rPr>
        <w:t>Primary Sources and Eyewitness Accounts</w:t>
      </w:r>
      <w:bookmarkEnd w:id="12"/>
    </w:p>
    <w:p w14:paraId="2B687199" w14:textId="5FEC410A" w:rsidR="00773D61" w:rsidRPr="00773D61" w:rsidRDefault="00773D61" w:rsidP="00CF2590">
      <w:pPr>
        <w:spacing w:after="0" w:line="480" w:lineRule="auto"/>
        <w:ind w:firstLine="720"/>
        <w:rPr>
          <w:rFonts w:ascii="Times New Roman" w:hAnsi="Times New Roman" w:cs="Times New Roman"/>
          <w:sz w:val="24"/>
          <w:szCs w:val="24"/>
        </w:rPr>
      </w:pPr>
      <w:r w:rsidRPr="00773D61">
        <w:rPr>
          <w:rFonts w:ascii="Times New Roman" w:hAnsi="Times New Roman" w:cs="Times New Roman"/>
          <w:sz w:val="24"/>
          <w:szCs w:val="24"/>
        </w:rPr>
        <w:t xml:space="preserve">Josephus (1987) </w:t>
      </w:r>
      <w:r w:rsidR="00DE11B2">
        <w:rPr>
          <w:rFonts w:ascii="Times New Roman" w:hAnsi="Times New Roman" w:cs="Times New Roman"/>
          <w:sz w:val="24"/>
          <w:szCs w:val="24"/>
        </w:rPr>
        <w:t xml:space="preserve">is a primary source that </w:t>
      </w:r>
      <w:r w:rsidRPr="00773D61">
        <w:rPr>
          <w:rFonts w:ascii="Times New Roman" w:hAnsi="Times New Roman" w:cs="Times New Roman"/>
          <w:sz w:val="24"/>
          <w:szCs w:val="24"/>
        </w:rPr>
        <w:t xml:space="preserve">offers eyewitness accounts in </w:t>
      </w:r>
      <w:r w:rsidRPr="00773D61">
        <w:rPr>
          <w:rFonts w:ascii="Times New Roman" w:hAnsi="Times New Roman" w:cs="Times New Roman"/>
          <w:i/>
          <w:iCs/>
          <w:sz w:val="24"/>
          <w:szCs w:val="24"/>
        </w:rPr>
        <w:t>Jewish Antiquities</w:t>
      </w:r>
      <w:r w:rsidRPr="00773D61">
        <w:rPr>
          <w:rFonts w:ascii="Times New Roman" w:hAnsi="Times New Roman" w:cs="Times New Roman"/>
          <w:sz w:val="24"/>
          <w:szCs w:val="24"/>
        </w:rPr>
        <w:t xml:space="preserve"> and </w:t>
      </w:r>
      <w:r w:rsidRPr="00773D61">
        <w:rPr>
          <w:rFonts w:ascii="Times New Roman" w:hAnsi="Times New Roman" w:cs="Times New Roman"/>
          <w:i/>
          <w:iCs/>
          <w:sz w:val="24"/>
          <w:szCs w:val="24"/>
        </w:rPr>
        <w:t>The Jewish War</w:t>
      </w:r>
      <w:r w:rsidRPr="00773D61">
        <w:rPr>
          <w:rFonts w:ascii="Times New Roman" w:hAnsi="Times New Roman" w:cs="Times New Roman"/>
          <w:sz w:val="24"/>
          <w:szCs w:val="24"/>
        </w:rPr>
        <w:t>, portraying leaders negotiating covenantal identity amid Roman dominance. Examples</w:t>
      </w:r>
      <w:r w:rsidR="00DE11B2">
        <w:rPr>
          <w:rFonts w:ascii="Times New Roman" w:hAnsi="Times New Roman" w:cs="Times New Roman"/>
          <w:sz w:val="24"/>
          <w:szCs w:val="24"/>
        </w:rPr>
        <w:t xml:space="preserve"> include</w:t>
      </w:r>
      <w:r w:rsidRPr="00773D61">
        <w:rPr>
          <w:rFonts w:ascii="Times New Roman" w:hAnsi="Times New Roman" w:cs="Times New Roman"/>
          <w:sz w:val="24"/>
          <w:szCs w:val="24"/>
        </w:rPr>
        <w:t xml:space="preserve"> Temple destruction, Yochanan ben Zakkai's Yavneh negotiations. </w:t>
      </w:r>
      <w:r w:rsidR="00DE11B2">
        <w:rPr>
          <w:rFonts w:ascii="Times New Roman" w:hAnsi="Times New Roman" w:cs="Times New Roman"/>
          <w:sz w:val="24"/>
          <w:szCs w:val="24"/>
        </w:rPr>
        <w:t>The bias, however, is that it is</w:t>
      </w:r>
      <w:r w:rsidRPr="00773D61">
        <w:rPr>
          <w:rFonts w:ascii="Times New Roman" w:hAnsi="Times New Roman" w:cs="Times New Roman"/>
          <w:sz w:val="24"/>
          <w:szCs w:val="24"/>
        </w:rPr>
        <w:t xml:space="preserve"> pro-Roman. </w:t>
      </w:r>
      <w:r w:rsidR="00DE11B2">
        <w:rPr>
          <w:rFonts w:ascii="Times New Roman" w:hAnsi="Times New Roman" w:cs="Times New Roman"/>
          <w:sz w:val="24"/>
          <w:szCs w:val="24"/>
        </w:rPr>
        <w:t>These</w:t>
      </w:r>
      <w:r w:rsidR="00CF2590">
        <w:rPr>
          <w:rFonts w:ascii="Times New Roman" w:hAnsi="Times New Roman" w:cs="Times New Roman"/>
          <w:sz w:val="24"/>
          <w:szCs w:val="24"/>
        </w:rPr>
        <w:t xml:space="preserve"> are e</w:t>
      </w:r>
      <w:r w:rsidRPr="00773D61">
        <w:rPr>
          <w:rFonts w:ascii="Times New Roman" w:hAnsi="Times New Roman" w:cs="Times New Roman"/>
          <w:sz w:val="24"/>
          <w:szCs w:val="24"/>
        </w:rPr>
        <w:t>ssential for authenticity</w:t>
      </w:r>
      <w:r w:rsidR="00CF2590">
        <w:rPr>
          <w:rFonts w:ascii="Times New Roman" w:hAnsi="Times New Roman" w:cs="Times New Roman"/>
          <w:sz w:val="24"/>
          <w:szCs w:val="24"/>
        </w:rPr>
        <w:t xml:space="preserve"> and</w:t>
      </w:r>
      <w:r w:rsidRPr="00773D61">
        <w:rPr>
          <w:rFonts w:ascii="Times New Roman" w:hAnsi="Times New Roman" w:cs="Times New Roman"/>
          <w:sz w:val="24"/>
          <w:szCs w:val="24"/>
        </w:rPr>
        <w:t xml:space="preserve"> analyzing communal service. Josephus' works provide invaluable insights despite their biases.</w:t>
      </w:r>
    </w:p>
    <w:p w14:paraId="60DAC7AE" w14:textId="13457C42" w:rsidR="00773D61" w:rsidRPr="00773D61" w:rsidRDefault="00105505" w:rsidP="00B9296A">
      <w:pPr>
        <w:pStyle w:val="Heading1"/>
        <w:spacing w:before="0" w:line="480" w:lineRule="auto"/>
        <w:rPr>
          <w:rFonts w:ascii="Times New Roman" w:hAnsi="Times New Roman" w:cs="Times New Roman"/>
          <w:b/>
          <w:bCs/>
          <w:color w:val="auto"/>
          <w:sz w:val="24"/>
          <w:szCs w:val="24"/>
        </w:rPr>
      </w:pPr>
      <w:bookmarkStart w:id="13" w:name="_Toc204063443"/>
      <w:r>
        <w:rPr>
          <w:rFonts w:ascii="Times New Roman" w:hAnsi="Times New Roman" w:cs="Times New Roman"/>
          <w:b/>
          <w:bCs/>
          <w:color w:val="auto"/>
          <w:sz w:val="24"/>
          <w:szCs w:val="24"/>
        </w:rPr>
        <w:t xml:space="preserve">2.6 </w:t>
      </w:r>
      <w:r w:rsidR="00773D61" w:rsidRPr="00773D61">
        <w:rPr>
          <w:rFonts w:ascii="Times New Roman" w:hAnsi="Times New Roman" w:cs="Times New Roman"/>
          <w:b/>
          <w:bCs/>
          <w:color w:val="auto"/>
          <w:sz w:val="24"/>
          <w:szCs w:val="24"/>
        </w:rPr>
        <w:t>Overall Resilience and Contrasts</w:t>
      </w:r>
      <w:bookmarkEnd w:id="13"/>
    </w:p>
    <w:p w14:paraId="442B5AE4" w14:textId="77777777" w:rsidR="00773D61" w:rsidRPr="00773D61" w:rsidRDefault="00773D61" w:rsidP="00CF2590">
      <w:pPr>
        <w:spacing w:after="0" w:line="480" w:lineRule="auto"/>
        <w:ind w:firstLine="720"/>
        <w:rPr>
          <w:rFonts w:ascii="Times New Roman" w:hAnsi="Times New Roman" w:cs="Times New Roman"/>
          <w:sz w:val="24"/>
          <w:szCs w:val="24"/>
        </w:rPr>
      </w:pPr>
      <w:r w:rsidRPr="00773D61">
        <w:rPr>
          <w:rFonts w:ascii="Times New Roman" w:hAnsi="Times New Roman" w:cs="Times New Roman"/>
          <w:sz w:val="24"/>
          <w:szCs w:val="24"/>
        </w:rPr>
        <w:t xml:space="preserve">These sources reveal Jewish leadership's resilience through covenantal service, adapting to Roman challenges while maintaining divine law focus, providing contrasts with Christian universalism and Roman hierarchies. </w:t>
      </w:r>
      <w:proofErr w:type="gramStart"/>
      <w:r w:rsidRPr="00773D61">
        <w:rPr>
          <w:rFonts w:ascii="Times New Roman" w:hAnsi="Times New Roman" w:cs="Times New Roman"/>
          <w:sz w:val="24"/>
          <w:szCs w:val="24"/>
        </w:rPr>
        <w:t>The adaptability</w:t>
      </w:r>
      <w:proofErr w:type="gramEnd"/>
      <w:r w:rsidRPr="00773D61">
        <w:rPr>
          <w:rFonts w:ascii="Times New Roman" w:hAnsi="Times New Roman" w:cs="Times New Roman"/>
          <w:sz w:val="24"/>
          <w:szCs w:val="24"/>
        </w:rPr>
        <w:t xml:space="preserve"> ensured survival in diaspora communities. It also influenced subsequent religious traditions. Modern leadership can learn from this communal emphasis. Ultimately, Jewish servant leadership embodied ethical persistence.</w:t>
      </w:r>
    </w:p>
    <w:p w14:paraId="24BE7F3E" w14:textId="39A436AA" w:rsidR="00773D61" w:rsidRPr="00773D61" w:rsidRDefault="004D62D7" w:rsidP="00773D61">
      <w:pPr>
        <w:pStyle w:val="Heading1"/>
        <w:spacing w:before="0" w:line="480" w:lineRule="auto"/>
        <w:jc w:val="center"/>
        <w:rPr>
          <w:rFonts w:ascii="Times New Roman" w:hAnsi="Times New Roman" w:cs="Times New Roman"/>
          <w:b/>
          <w:bCs/>
          <w:color w:val="auto"/>
          <w:sz w:val="24"/>
          <w:szCs w:val="24"/>
        </w:rPr>
      </w:pPr>
      <w:bookmarkStart w:id="14" w:name="_Toc204063444"/>
      <w:r w:rsidRPr="003307ED">
        <w:rPr>
          <w:rFonts w:ascii="Times New Roman" w:hAnsi="Times New Roman" w:cs="Times New Roman"/>
          <w:b/>
          <w:bCs/>
          <w:color w:val="auto"/>
          <w:sz w:val="24"/>
          <w:szCs w:val="24"/>
        </w:rPr>
        <w:t xml:space="preserve">Part 3: </w:t>
      </w:r>
      <w:r w:rsidR="00773D61" w:rsidRPr="00773D61">
        <w:rPr>
          <w:rFonts w:ascii="Times New Roman" w:hAnsi="Times New Roman" w:cs="Times New Roman"/>
          <w:b/>
          <w:bCs/>
          <w:color w:val="auto"/>
          <w:sz w:val="24"/>
          <w:szCs w:val="24"/>
        </w:rPr>
        <w:t>Servant Leadership in the Secular Roman Worldview</w:t>
      </w:r>
      <w:bookmarkEnd w:id="14"/>
    </w:p>
    <w:p w14:paraId="75717EE4" w14:textId="77777777" w:rsidR="00773D61" w:rsidRPr="00773D61" w:rsidRDefault="00773D61" w:rsidP="00CF2590">
      <w:pPr>
        <w:spacing w:after="0" w:line="480" w:lineRule="auto"/>
        <w:ind w:firstLine="720"/>
        <w:rPr>
          <w:rFonts w:ascii="Times New Roman" w:hAnsi="Times New Roman" w:cs="Times New Roman"/>
          <w:sz w:val="24"/>
          <w:szCs w:val="24"/>
        </w:rPr>
      </w:pPr>
      <w:r w:rsidRPr="00773D61">
        <w:rPr>
          <w:rFonts w:ascii="Times New Roman" w:hAnsi="Times New Roman" w:cs="Times New Roman"/>
          <w:sz w:val="24"/>
          <w:szCs w:val="24"/>
        </w:rPr>
        <w:t>The secular Roman worldview emphasized pragmatic pluralism, imperial patronage, and hierarchical authority to sustain a vast empire. Leadership was top-down, with patrons providing protection for client loyalty, contrasting monotheistic servant models' humility and communal empowerment. However, Stoic philosophy introduced elements of duty, benevolence, and self-control, offering parallels to servant leadership within a structured framework. This pluralism allowed for diverse cultural integrations. Pragmatism ensured efficient governance across territories.</w:t>
      </w:r>
    </w:p>
    <w:p w14:paraId="1E1DEC8A" w14:textId="4A6151FD" w:rsidR="00773D61" w:rsidRPr="00773D61" w:rsidRDefault="00105505" w:rsidP="00B9296A">
      <w:pPr>
        <w:pStyle w:val="Heading1"/>
        <w:spacing w:before="0" w:line="480" w:lineRule="auto"/>
        <w:rPr>
          <w:rFonts w:ascii="Times New Roman" w:hAnsi="Times New Roman" w:cs="Times New Roman"/>
          <w:b/>
          <w:bCs/>
          <w:color w:val="auto"/>
          <w:sz w:val="24"/>
          <w:szCs w:val="24"/>
        </w:rPr>
      </w:pPr>
      <w:bookmarkStart w:id="15" w:name="_Toc204063445"/>
      <w:r>
        <w:rPr>
          <w:rFonts w:ascii="Times New Roman" w:hAnsi="Times New Roman" w:cs="Times New Roman"/>
          <w:b/>
          <w:bCs/>
          <w:color w:val="auto"/>
          <w:sz w:val="24"/>
          <w:szCs w:val="24"/>
        </w:rPr>
        <w:t xml:space="preserve">3.1 </w:t>
      </w:r>
      <w:r w:rsidR="00773D61" w:rsidRPr="00773D61">
        <w:rPr>
          <w:rFonts w:ascii="Times New Roman" w:hAnsi="Times New Roman" w:cs="Times New Roman"/>
          <w:b/>
          <w:bCs/>
          <w:color w:val="auto"/>
          <w:sz w:val="24"/>
          <w:szCs w:val="24"/>
        </w:rPr>
        <w:t>Evolution of Patronage Systems</w:t>
      </w:r>
      <w:bookmarkEnd w:id="15"/>
    </w:p>
    <w:p w14:paraId="7D081969" w14:textId="77777777" w:rsidR="00773D61" w:rsidRPr="00773D61" w:rsidRDefault="00773D61" w:rsidP="00CF2590">
      <w:pPr>
        <w:spacing w:after="0" w:line="480" w:lineRule="auto"/>
        <w:ind w:firstLine="720"/>
        <w:rPr>
          <w:rFonts w:ascii="Times New Roman" w:hAnsi="Times New Roman" w:cs="Times New Roman"/>
          <w:sz w:val="24"/>
          <w:szCs w:val="24"/>
        </w:rPr>
      </w:pPr>
      <w:r w:rsidRPr="00773D61">
        <w:rPr>
          <w:rFonts w:ascii="Times New Roman" w:hAnsi="Times New Roman" w:cs="Times New Roman"/>
          <w:sz w:val="24"/>
          <w:szCs w:val="24"/>
        </w:rPr>
        <w:t>Wallace-</w:t>
      </w:r>
      <w:proofErr w:type="spellStart"/>
      <w:r w:rsidRPr="00773D61">
        <w:rPr>
          <w:rFonts w:ascii="Times New Roman" w:hAnsi="Times New Roman" w:cs="Times New Roman"/>
          <w:sz w:val="24"/>
          <w:szCs w:val="24"/>
        </w:rPr>
        <w:t>Hadrill</w:t>
      </w:r>
      <w:proofErr w:type="spellEnd"/>
      <w:r w:rsidRPr="00773D61">
        <w:rPr>
          <w:rFonts w:ascii="Times New Roman" w:hAnsi="Times New Roman" w:cs="Times New Roman"/>
          <w:sz w:val="24"/>
          <w:szCs w:val="24"/>
        </w:rPr>
        <w:t xml:space="preserve"> (1989) traces patronage evolution from republican reciprocity to imperial hierarchy. Emperors as ultimate patrons enforced loyalty via benefactions. Functions: social coherence in disparate societies. Strengths: anthropological overview; weakness: pre-empire emphasis. </w:t>
      </w:r>
      <w:proofErr w:type="gramStart"/>
      <w:r w:rsidRPr="00773D61">
        <w:rPr>
          <w:rFonts w:ascii="Times New Roman" w:hAnsi="Times New Roman" w:cs="Times New Roman"/>
          <w:sz w:val="24"/>
          <w:szCs w:val="24"/>
        </w:rPr>
        <w:t>The evolution</w:t>
      </w:r>
      <w:proofErr w:type="gramEnd"/>
      <w:r w:rsidRPr="00773D61">
        <w:rPr>
          <w:rFonts w:ascii="Times New Roman" w:hAnsi="Times New Roman" w:cs="Times New Roman"/>
          <w:sz w:val="24"/>
          <w:szCs w:val="24"/>
        </w:rPr>
        <w:t xml:space="preserve"> reflects societal changes over centuries.</w:t>
      </w:r>
    </w:p>
    <w:p w14:paraId="3AC3C296" w14:textId="77777777" w:rsidR="00773D61" w:rsidRPr="00773D61" w:rsidRDefault="00773D61" w:rsidP="00CF2590">
      <w:pPr>
        <w:spacing w:after="0" w:line="480" w:lineRule="auto"/>
        <w:ind w:firstLine="720"/>
        <w:rPr>
          <w:rFonts w:ascii="Times New Roman" w:hAnsi="Times New Roman" w:cs="Times New Roman"/>
          <w:sz w:val="24"/>
          <w:szCs w:val="24"/>
        </w:rPr>
      </w:pPr>
      <w:proofErr w:type="spellStart"/>
      <w:r w:rsidRPr="00773D61">
        <w:rPr>
          <w:rFonts w:ascii="Times New Roman" w:hAnsi="Times New Roman" w:cs="Times New Roman"/>
          <w:sz w:val="24"/>
          <w:szCs w:val="24"/>
        </w:rPr>
        <w:t>Verboven</w:t>
      </w:r>
      <w:proofErr w:type="spellEnd"/>
      <w:r w:rsidRPr="00773D61">
        <w:rPr>
          <w:rFonts w:ascii="Times New Roman" w:hAnsi="Times New Roman" w:cs="Times New Roman"/>
          <w:sz w:val="24"/>
          <w:szCs w:val="24"/>
        </w:rPr>
        <w:t xml:space="preserve"> (2018), in the Oxford Bibliographies entry on Roman patronage, defines it as a voluntary, asymmetrical reciprocal exchange essential for social coherence. Drawing on anthropological perspectives, it portrays patronage as a personal, enduring relationship involving material or immaterial goods. Key scholarly works include </w:t>
      </w:r>
      <w:proofErr w:type="spellStart"/>
      <w:r w:rsidRPr="00773D61">
        <w:rPr>
          <w:rFonts w:ascii="Times New Roman" w:hAnsi="Times New Roman" w:cs="Times New Roman"/>
          <w:sz w:val="24"/>
          <w:szCs w:val="24"/>
        </w:rPr>
        <w:t>Fustel</w:t>
      </w:r>
      <w:proofErr w:type="spellEnd"/>
      <w:r w:rsidRPr="00773D61">
        <w:rPr>
          <w:rFonts w:ascii="Times New Roman" w:hAnsi="Times New Roman" w:cs="Times New Roman"/>
          <w:sz w:val="24"/>
          <w:szCs w:val="24"/>
        </w:rPr>
        <w:t xml:space="preserve"> de Coulanges (1890), linking patronage to feudalism and its archaic roots; Gelzer (1912), viewing it as an aristocratic phenomenon in the Republic; and Saller (1982), emphasizing continuity into the Empire where emperors monopolized </w:t>
      </w:r>
      <w:proofErr w:type="gramStart"/>
      <w:r w:rsidRPr="00773D61">
        <w:rPr>
          <w:rFonts w:ascii="Times New Roman" w:hAnsi="Times New Roman" w:cs="Times New Roman"/>
          <w:sz w:val="24"/>
          <w:szCs w:val="24"/>
        </w:rPr>
        <w:t>relationships</w:t>
      </w:r>
      <w:proofErr w:type="gramEnd"/>
      <w:r w:rsidRPr="00773D61">
        <w:rPr>
          <w:rFonts w:ascii="Times New Roman" w:hAnsi="Times New Roman" w:cs="Times New Roman"/>
          <w:sz w:val="24"/>
          <w:szCs w:val="24"/>
        </w:rPr>
        <w:t xml:space="preserve"> but aristocrats served as brokers. Syme (1939) analyzes Octavian's centralization of patronage for political control. Ganter (2015) examines transformations up to the 3rd century CE, noting the rise of Christian values questioning traditional practices. During the 1st-4th centuries, patronage integrated diverse strata, with emperors like Augustus reshaping it for imperial stability. Ethical elements emerge in Ganter's discussion of Christian influences, suggesting shifts toward more communal considerations, though not fully servant-like. The entry's strength lies in its annotated guidance; weakness in lacking original analysis.</w:t>
      </w:r>
    </w:p>
    <w:p w14:paraId="030CCEA3" w14:textId="7301D7E7" w:rsidR="00773D61" w:rsidRPr="00773D61" w:rsidRDefault="00105505" w:rsidP="00B9296A">
      <w:pPr>
        <w:pStyle w:val="Heading1"/>
        <w:spacing w:before="0" w:line="480" w:lineRule="auto"/>
        <w:rPr>
          <w:rFonts w:ascii="Times New Roman" w:hAnsi="Times New Roman" w:cs="Times New Roman"/>
          <w:b/>
          <w:bCs/>
          <w:color w:val="auto"/>
          <w:sz w:val="24"/>
          <w:szCs w:val="24"/>
        </w:rPr>
      </w:pPr>
      <w:bookmarkStart w:id="16" w:name="_Toc204063446"/>
      <w:r>
        <w:rPr>
          <w:rFonts w:ascii="Times New Roman" w:hAnsi="Times New Roman" w:cs="Times New Roman"/>
          <w:b/>
          <w:bCs/>
          <w:color w:val="auto"/>
          <w:sz w:val="24"/>
          <w:szCs w:val="24"/>
        </w:rPr>
        <w:t xml:space="preserve">3.2 </w:t>
      </w:r>
      <w:r w:rsidR="00773D61" w:rsidRPr="00773D61">
        <w:rPr>
          <w:rFonts w:ascii="Times New Roman" w:hAnsi="Times New Roman" w:cs="Times New Roman"/>
          <w:b/>
          <w:bCs/>
          <w:color w:val="auto"/>
          <w:sz w:val="24"/>
          <w:szCs w:val="24"/>
        </w:rPr>
        <w:t>Mythical and Historical Parallels</w:t>
      </w:r>
      <w:bookmarkEnd w:id="16"/>
    </w:p>
    <w:p w14:paraId="1D5FE409" w14:textId="77777777" w:rsidR="00773D61" w:rsidRPr="00773D61" w:rsidRDefault="00773D61" w:rsidP="00CF2590">
      <w:pPr>
        <w:spacing w:after="0" w:line="480" w:lineRule="auto"/>
        <w:ind w:firstLine="720"/>
        <w:rPr>
          <w:rFonts w:ascii="Times New Roman" w:hAnsi="Times New Roman" w:cs="Times New Roman"/>
          <w:sz w:val="24"/>
          <w:szCs w:val="24"/>
        </w:rPr>
      </w:pPr>
      <w:r w:rsidRPr="00773D61">
        <w:rPr>
          <w:rFonts w:ascii="Times New Roman" w:hAnsi="Times New Roman" w:cs="Times New Roman"/>
          <w:sz w:val="24"/>
          <w:szCs w:val="24"/>
        </w:rPr>
        <w:t>Wallace (2019) parallels the Romulus-Remus myth with Antony-Octavian leadership, analyzing hierarchical transitions from Republic to Empire, emphasizing political capacities in secular contexts. Arguments focus on power dynamics shaping Roman history. Strengths: accessibility for introductory insights; weaknesses: limited depth in religious or comparative elements. It offers supplementary background on Roman patronage-based leadership, contrasting with monotheistic servant models. The myth symbolizes foundational leadership principles.</w:t>
      </w:r>
    </w:p>
    <w:p w14:paraId="02BBF62E" w14:textId="7E93EFAA" w:rsidR="00773D61" w:rsidRPr="00773D61" w:rsidRDefault="00105505" w:rsidP="00B9296A">
      <w:pPr>
        <w:pStyle w:val="Heading1"/>
        <w:spacing w:before="0" w:line="480" w:lineRule="auto"/>
        <w:rPr>
          <w:rFonts w:ascii="Times New Roman" w:hAnsi="Times New Roman" w:cs="Times New Roman"/>
          <w:b/>
          <w:bCs/>
          <w:color w:val="auto"/>
          <w:sz w:val="24"/>
          <w:szCs w:val="24"/>
        </w:rPr>
      </w:pPr>
      <w:bookmarkStart w:id="17" w:name="_Toc204063447"/>
      <w:r>
        <w:rPr>
          <w:rFonts w:ascii="Times New Roman" w:hAnsi="Times New Roman" w:cs="Times New Roman"/>
          <w:b/>
          <w:bCs/>
          <w:color w:val="auto"/>
          <w:sz w:val="24"/>
          <w:szCs w:val="24"/>
        </w:rPr>
        <w:t xml:space="preserve">3.3 </w:t>
      </w:r>
      <w:r w:rsidR="00773D61" w:rsidRPr="00773D61">
        <w:rPr>
          <w:rFonts w:ascii="Times New Roman" w:hAnsi="Times New Roman" w:cs="Times New Roman"/>
          <w:b/>
          <w:bCs/>
          <w:color w:val="auto"/>
          <w:sz w:val="24"/>
          <w:szCs w:val="24"/>
        </w:rPr>
        <w:t>Governance Challenges and Ethical Dimensions</w:t>
      </w:r>
      <w:bookmarkEnd w:id="17"/>
    </w:p>
    <w:p w14:paraId="7FE00312" w14:textId="77777777" w:rsidR="00773D61" w:rsidRPr="00773D61" w:rsidRDefault="00773D61" w:rsidP="00CF2590">
      <w:pPr>
        <w:spacing w:after="0" w:line="480" w:lineRule="auto"/>
        <w:ind w:firstLine="720"/>
        <w:rPr>
          <w:rFonts w:ascii="Times New Roman" w:hAnsi="Times New Roman" w:cs="Times New Roman"/>
          <w:sz w:val="24"/>
          <w:szCs w:val="24"/>
        </w:rPr>
      </w:pPr>
      <w:r w:rsidRPr="00773D61">
        <w:rPr>
          <w:rFonts w:ascii="Times New Roman" w:hAnsi="Times New Roman" w:cs="Times New Roman"/>
          <w:sz w:val="24"/>
          <w:szCs w:val="24"/>
        </w:rPr>
        <w:t xml:space="preserve">Noreña (2025) reviews </w:t>
      </w:r>
      <w:r w:rsidRPr="00773D61">
        <w:rPr>
          <w:rFonts w:ascii="Times New Roman" w:hAnsi="Times New Roman" w:cs="Times New Roman"/>
          <w:i/>
          <w:iCs/>
          <w:sz w:val="24"/>
          <w:szCs w:val="24"/>
        </w:rPr>
        <w:t>The Oxford World History of Empire</w:t>
      </w:r>
      <w:r w:rsidRPr="00773D61">
        <w:rPr>
          <w:rFonts w:ascii="Times New Roman" w:hAnsi="Times New Roman" w:cs="Times New Roman"/>
          <w:sz w:val="24"/>
          <w:szCs w:val="24"/>
        </w:rPr>
        <w:t xml:space="preserve">, critiquing governance challenges like central-local tensions, territorial control, and hierarchical structures. Parallels to other empires highlight Roman patronage's role in maintaining order amid diversity, with discussions of women's roles in authority. The review praises the volume's analytical depth in comparative synthesis, noting pragmatic pluralism in Roman leadership. Ethical dimensions appear in explorations of how imperial structures influenced societal welfare, though not explicitly </w:t>
      </w:r>
      <w:proofErr w:type="gramStart"/>
      <w:r w:rsidRPr="00773D61">
        <w:rPr>
          <w:rFonts w:ascii="Times New Roman" w:hAnsi="Times New Roman" w:cs="Times New Roman"/>
          <w:sz w:val="24"/>
          <w:szCs w:val="24"/>
        </w:rPr>
        <w:t>servant-oriented</w:t>
      </w:r>
      <w:proofErr w:type="gramEnd"/>
      <w:r w:rsidRPr="00773D61">
        <w:rPr>
          <w:rFonts w:ascii="Times New Roman" w:hAnsi="Times New Roman" w:cs="Times New Roman"/>
          <w:sz w:val="24"/>
          <w:szCs w:val="24"/>
        </w:rPr>
        <w:t>. Weaknesses include the review format's brevity, offering no original research. It provides context for secular Roman worldview's hierarchical norms, valuable for contrasting with monotheistic servant leadership.</w:t>
      </w:r>
    </w:p>
    <w:p w14:paraId="4FE2CADE" w14:textId="560166B5" w:rsidR="00773D61" w:rsidRPr="00773D61" w:rsidRDefault="00105505" w:rsidP="00B9296A">
      <w:pPr>
        <w:pStyle w:val="Heading1"/>
        <w:spacing w:before="0" w:line="480" w:lineRule="auto"/>
        <w:rPr>
          <w:rFonts w:ascii="Times New Roman" w:hAnsi="Times New Roman" w:cs="Times New Roman"/>
          <w:b/>
          <w:bCs/>
          <w:color w:val="auto"/>
          <w:sz w:val="24"/>
          <w:szCs w:val="24"/>
        </w:rPr>
      </w:pPr>
      <w:bookmarkStart w:id="18" w:name="_Toc204063448"/>
      <w:r>
        <w:rPr>
          <w:rFonts w:ascii="Times New Roman" w:hAnsi="Times New Roman" w:cs="Times New Roman"/>
          <w:b/>
          <w:bCs/>
          <w:color w:val="auto"/>
          <w:sz w:val="24"/>
          <w:szCs w:val="24"/>
        </w:rPr>
        <w:t xml:space="preserve">3.4 </w:t>
      </w:r>
      <w:r w:rsidR="00773D61" w:rsidRPr="00773D61">
        <w:rPr>
          <w:rFonts w:ascii="Times New Roman" w:hAnsi="Times New Roman" w:cs="Times New Roman"/>
          <w:b/>
          <w:bCs/>
          <w:color w:val="auto"/>
          <w:sz w:val="24"/>
          <w:szCs w:val="24"/>
        </w:rPr>
        <w:t>Religious and Polytheistic Influences</w:t>
      </w:r>
      <w:bookmarkEnd w:id="18"/>
    </w:p>
    <w:p w14:paraId="4A8D84D5" w14:textId="77777777" w:rsidR="00773D61" w:rsidRPr="00773D61" w:rsidRDefault="00773D61" w:rsidP="00CF2590">
      <w:pPr>
        <w:spacing w:after="0" w:line="480" w:lineRule="auto"/>
        <w:ind w:firstLine="720"/>
        <w:rPr>
          <w:rFonts w:ascii="Times New Roman" w:hAnsi="Times New Roman" w:cs="Times New Roman"/>
          <w:sz w:val="24"/>
          <w:szCs w:val="24"/>
        </w:rPr>
      </w:pPr>
      <w:r w:rsidRPr="00773D61">
        <w:rPr>
          <w:rFonts w:ascii="Times New Roman" w:hAnsi="Times New Roman" w:cs="Times New Roman"/>
          <w:sz w:val="24"/>
          <w:szCs w:val="24"/>
        </w:rPr>
        <w:t>Huntsman (2017) notes Greco-Roman polytheism's hierarchical veneration, with emperor worship deifying rulers. Christians subverted this, rejecting human deification. Polytheism supported imperial unity. It also influenced daily ethical practices. The deification reinforced hierarchical power.</w:t>
      </w:r>
    </w:p>
    <w:p w14:paraId="322DC595" w14:textId="78DF20CF" w:rsidR="00773D61" w:rsidRPr="00773D61" w:rsidRDefault="00105505" w:rsidP="00B9296A">
      <w:pPr>
        <w:pStyle w:val="Heading1"/>
        <w:spacing w:before="0" w:line="480" w:lineRule="auto"/>
        <w:rPr>
          <w:rFonts w:ascii="Times New Roman" w:hAnsi="Times New Roman" w:cs="Times New Roman"/>
          <w:b/>
          <w:bCs/>
          <w:color w:val="auto"/>
          <w:sz w:val="24"/>
          <w:szCs w:val="24"/>
        </w:rPr>
      </w:pPr>
      <w:bookmarkStart w:id="19" w:name="_Toc204063449"/>
      <w:r>
        <w:rPr>
          <w:rFonts w:ascii="Times New Roman" w:hAnsi="Times New Roman" w:cs="Times New Roman"/>
          <w:b/>
          <w:bCs/>
          <w:color w:val="auto"/>
          <w:sz w:val="24"/>
          <w:szCs w:val="24"/>
        </w:rPr>
        <w:t xml:space="preserve">3.5 </w:t>
      </w:r>
      <w:r w:rsidR="00773D61" w:rsidRPr="00773D61">
        <w:rPr>
          <w:rFonts w:ascii="Times New Roman" w:hAnsi="Times New Roman" w:cs="Times New Roman"/>
          <w:b/>
          <w:bCs/>
          <w:color w:val="auto"/>
          <w:sz w:val="24"/>
          <w:szCs w:val="24"/>
        </w:rPr>
        <w:t>Primary Insights into Administrative Practices</w:t>
      </w:r>
      <w:bookmarkEnd w:id="19"/>
    </w:p>
    <w:p w14:paraId="2101B5AE" w14:textId="583FACB6" w:rsidR="00773D61" w:rsidRPr="00773D61" w:rsidRDefault="00773D61" w:rsidP="00CF2590">
      <w:pPr>
        <w:spacing w:after="0" w:line="480" w:lineRule="auto"/>
        <w:ind w:firstLine="720"/>
        <w:rPr>
          <w:rFonts w:ascii="Times New Roman" w:hAnsi="Times New Roman" w:cs="Times New Roman"/>
          <w:sz w:val="24"/>
          <w:szCs w:val="24"/>
        </w:rPr>
      </w:pPr>
      <w:r w:rsidRPr="00773D61">
        <w:rPr>
          <w:rFonts w:ascii="Times New Roman" w:hAnsi="Times New Roman" w:cs="Times New Roman"/>
          <w:sz w:val="24"/>
          <w:szCs w:val="24"/>
        </w:rPr>
        <w:t xml:space="preserve">Pliny (1969) </w:t>
      </w:r>
      <w:r w:rsidR="00DE11B2">
        <w:rPr>
          <w:rFonts w:ascii="Times New Roman" w:hAnsi="Times New Roman" w:cs="Times New Roman"/>
          <w:sz w:val="24"/>
          <w:szCs w:val="24"/>
        </w:rPr>
        <w:t xml:space="preserve">is a primary source that </w:t>
      </w:r>
      <w:r w:rsidRPr="00773D61">
        <w:rPr>
          <w:rFonts w:ascii="Times New Roman" w:hAnsi="Times New Roman" w:cs="Times New Roman"/>
          <w:sz w:val="24"/>
          <w:szCs w:val="24"/>
        </w:rPr>
        <w:t>details Christian trials in Bithynia (Epistulae X.96–97), reflecting pragmatic leadership prioritizing loyalty. Trajan's reply</w:t>
      </w:r>
      <w:r w:rsidR="00DE11B2">
        <w:rPr>
          <w:rFonts w:ascii="Times New Roman" w:hAnsi="Times New Roman" w:cs="Times New Roman"/>
          <w:sz w:val="24"/>
          <w:szCs w:val="24"/>
        </w:rPr>
        <w:t xml:space="preserve"> is to</w:t>
      </w:r>
      <w:r w:rsidRPr="00773D61">
        <w:rPr>
          <w:rFonts w:ascii="Times New Roman" w:hAnsi="Times New Roman" w:cs="Times New Roman"/>
          <w:sz w:val="24"/>
          <w:szCs w:val="24"/>
        </w:rPr>
        <w:t xml:space="preserve"> punish but don't hunt. </w:t>
      </w:r>
      <w:r w:rsidR="00CF2590">
        <w:rPr>
          <w:rFonts w:ascii="Times New Roman" w:hAnsi="Times New Roman" w:cs="Times New Roman"/>
          <w:sz w:val="24"/>
          <w:szCs w:val="24"/>
        </w:rPr>
        <w:t>This e</w:t>
      </w:r>
      <w:r w:rsidRPr="00773D61">
        <w:rPr>
          <w:rFonts w:ascii="Times New Roman" w:hAnsi="Times New Roman" w:cs="Times New Roman"/>
          <w:sz w:val="24"/>
          <w:szCs w:val="24"/>
        </w:rPr>
        <w:t>xemplifies secular contrast with Christian ethics. The letters reveal administrative decision-making. They highlight tolerance limits in Roman governance.</w:t>
      </w:r>
    </w:p>
    <w:p w14:paraId="59A391CD" w14:textId="1A7317F6" w:rsidR="00773D61" w:rsidRPr="00773D61" w:rsidRDefault="00105505" w:rsidP="00B9296A">
      <w:pPr>
        <w:pStyle w:val="Heading1"/>
        <w:spacing w:before="0" w:line="480" w:lineRule="auto"/>
        <w:rPr>
          <w:rFonts w:ascii="Times New Roman" w:hAnsi="Times New Roman" w:cs="Times New Roman"/>
          <w:b/>
          <w:bCs/>
          <w:color w:val="auto"/>
          <w:sz w:val="24"/>
          <w:szCs w:val="24"/>
        </w:rPr>
      </w:pPr>
      <w:bookmarkStart w:id="20" w:name="_Toc204063450"/>
      <w:r>
        <w:rPr>
          <w:rFonts w:ascii="Times New Roman" w:hAnsi="Times New Roman" w:cs="Times New Roman"/>
          <w:b/>
          <w:bCs/>
          <w:color w:val="auto"/>
          <w:sz w:val="24"/>
          <w:szCs w:val="24"/>
        </w:rPr>
        <w:t xml:space="preserve">3.6 </w:t>
      </w:r>
      <w:r w:rsidR="00773D61" w:rsidRPr="00773D61">
        <w:rPr>
          <w:rFonts w:ascii="Times New Roman" w:hAnsi="Times New Roman" w:cs="Times New Roman"/>
          <w:b/>
          <w:bCs/>
          <w:color w:val="auto"/>
          <w:sz w:val="24"/>
          <w:szCs w:val="24"/>
        </w:rPr>
        <w:t>Broader Historical Context and Stoic Influences</w:t>
      </w:r>
      <w:bookmarkEnd w:id="20"/>
    </w:p>
    <w:p w14:paraId="731D4B26" w14:textId="77777777" w:rsidR="00773D61" w:rsidRPr="00773D61" w:rsidRDefault="00773D61" w:rsidP="00CF2590">
      <w:pPr>
        <w:spacing w:after="0" w:line="480" w:lineRule="auto"/>
        <w:ind w:firstLine="720"/>
        <w:rPr>
          <w:rFonts w:ascii="Times New Roman" w:hAnsi="Times New Roman" w:cs="Times New Roman"/>
          <w:sz w:val="24"/>
          <w:szCs w:val="24"/>
        </w:rPr>
      </w:pPr>
      <w:r w:rsidRPr="00773D61">
        <w:rPr>
          <w:rFonts w:ascii="Times New Roman" w:hAnsi="Times New Roman" w:cs="Times New Roman"/>
          <w:sz w:val="24"/>
          <w:szCs w:val="24"/>
        </w:rPr>
        <w:t xml:space="preserve">Expanding on patronage, historical analyses reveal </w:t>
      </w:r>
      <w:proofErr w:type="gramStart"/>
      <w:r w:rsidRPr="00773D61">
        <w:rPr>
          <w:rFonts w:ascii="Times New Roman" w:hAnsi="Times New Roman" w:cs="Times New Roman"/>
          <w:sz w:val="24"/>
          <w:szCs w:val="24"/>
        </w:rPr>
        <w:t>its</w:t>
      </w:r>
      <w:proofErr w:type="gramEnd"/>
      <w:r w:rsidRPr="00773D61">
        <w:rPr>
          <w:rFonts w:ascii="Times New Roman" w:hAnsi="Times New Roman" w:cs="Times New Roman"/>
          <w:sz w:val="24"/>
          <w:szCs w:val="24"/>
        </w:rPr>
        <w:t xml:space="preserve"> roots in archaic Rome, evolving into a system where patrons (patronus) protected clients (</w:t>
      </w:r>
      <w:proofErr w:type="spellStart"/>
      <w:r w:rsidRPr="00773D61">
        <w:rPr>
          <w:rFonts w:ascii="Times New Roman" w:hAnsi="Times New Roman" w:cs="Times New Roman"/>
          <w:sz w:val="24"/>
          <w:szCs w:val="24"/>
        </w:rPr>
        <w:t>cliens</w:t>
      </w:r>
      <w:proofErr w:type="spellEnd"/>
      <w:r w:rsidRPr="00773D61">
        <w:rPr>
          <w:rFonts w:ascii="Times New Roman" w:hAnsi="Times New Roman" w:cs="Times New Roman"/>
          <w:sz w:val="24"/>
          <w:szCs w:val="24"/>
        </w:rPr>
        <w:t>) in exchange for loyalty and services, such as voting or military support. By the Empire, it structured society hierarchically, with emperors at the apex, as seen in Augustus's reforms. Social classes intertwined with patronage, where plebeians relied on equestrians and senators for advancement. In the late Empire (4th century), patronage shifted, with powerful landowners (</w:t>
      </w:r>
      <w:proofErr w:type="spellStart"/>
      <w:r w:rsidRPr="00773D61">
        <w:rPr>
          <w:rFonts w:ascii="Times New Roman" w:hAnsi="Times New Roman" w:cs="Times New Roman"/>
          <w:sz w:val="24"/>
          <w:szCs w:val="24"/>
        </w:rPr>
        <w:t>patrocinium</w:t>
      </w:r>
      <w:proofErr w:type="spellEnd"/>
      <w:r w:rsidRPr="00773D61">
        <w:rPr>
          <w:rFonts w:ascii="Times New Roman" w:hAnsi="Times New Roman" w:cs="Times New Roman"/>
          <w:sz w:val="24"/>
          <w:szCs w:val="24"/>
        </w:rPr>
        <w:t>) challenging state authority by sheltering peasants from taxes, eroding central power. This mutual obligation had ethical undertones, as patrons were expected to act benevolently, though asymmetrically.</w:t>
      </w:r>
    </w:p>
    <w:p w14:paraId="45D8DD4D" w14:textId="77777777" w:rsidR="00773D61" w:rsidRPr="00773D61" w:rsidRDefault="00773D61" w:rsidP="00CF2590">
      <w:pPr>
        <w:spacing w:after="0" w:line="480" w:lineRule="auto"/>
        <w:ind w:firstLine="720"/>
        <w:rPr>
          <w:rFonts w:ascii="Times New Roman" w:hAnsi="Times New Roman" w:cs="Times New Roman"/>
          <w:sz w:val="24"/>
          <w:szCs w:val="24"/>
        </w:rPr>
      </w:pPr>
      <w:r w:rsidRPr="00773D61">
        <w:rPr>
          <w:rFonts w:ascii="Times New Roman" w:hAnsi="Times New Roman" w:cs="Times New Roman"/>
          <w:sz w:val="24"/>
          <w:szCs w:val="24"/>
        </w:rPr>
        <w:t xml:space="preserve">Stoic influences added depth, paralleling servant leadership through emphasis on duty and benevolence. Marcus Aurelius, emperor (161–180 CE), embodied Stoicism in leadership, viewing rule as responsibility rather than privilege, guided by rationality, self-control, and inner peace. His </w:t>
      </w:r>
      <w:r w:rsidRPr="00773D61">
        <w:rPr>
          <w:rFonts w:ascii="Times New Roman" w:hAnsi="Times New Roman" w:cs="Times New Roman"/>
          <w:i/>
          <w:iCs/>
          <w:sz w:val="24"/>
          <w:szCs w:val="24"/>
        </w:rPr>
        <w:t>Meditations</w:t>
      </w:r>
      <w:r w:rsidRPr="00773D61">
        <w:rPr>
          <w:rFonts w:ascii="Times New Roman" w:hAnsi="Times New Roman" w:cs="Times New Roman"/>
          <w:sz w:val="24"/>
          <w:szCs w:val="24"/>
        </w:rPr>
        <w:t xml:space="preserve"> reflect servant-like virtues: serving the common good, humility, and ethical decision-making. Stoicism shaped Roman leaders like Seneca and Epictetus, promoting virtue over power, influencing emperors to prioritize welfare. Parallels to servant leadership include focusing on others' needs and moral wisdom, though within hierarchical structures. Stoicism's impact on daily habits fostered resilient, ethical governance, softening patronage's asymmetry.</w:t>
      </w:r>
    </w:p>
    <w:p w14:paraId="2BAEAD6A" w14:textId="6AB1F73E" w:rsidR="00773D61" w:rsidRPr="00773D61" w:rsidRDefault="00105505" w:rsidP="00B9296A">
      <w:pPr>
        <w:pStyle w:val="Heading1"/>
        <w:spacing w:before="0" w:line="480" w:lineRule="auto"/>
        <w:rPr>
          <w:rFonts w:ascii="Times New Roman" w:hAnsi="Times New Roman" w:cs="Times New Roman"/>
          <w:b/>
          <w:bCs/>
          <w:color w:val="auto"/>
          <w:sz w:val="24"/>
          <w:szCs w:val="24"/>
        </w:rPr>
      </w:pPr>
      <w:bookmarkStart w:id="21" w:name="_Toc204063451"/>
      <w:r>
        <w:rPr>
          <w:rFonts w:ascii="Times New Roman" w:hAnsi="Times New Roman" w:cs="Times New Roman"/>
          <w:b/>
          <w:bCs/>
          <w:color w:val="auto"/>
          <w:sz w:val="24"/>
          <w:szCs w:val="24"/>
        </w:rPr>
        <w:t xml:space="preserve">3.7 </w:t>
      </w:r>
      <w:r w:rsidR="00773D61" w:rsidRPr="00773D61">
        <w:rPr>
          <w:rFonts w:ascii="Times New Roman" w:hAnsi="Times New Roman" w:cs="Times New Roman"/>
          <w:b/>
          <w:bCs/>
          <w:color w:val="auto"/>
          <w:sz w:val="24"/>
          <w:szCs w:val="24"/>
        </w:rPr>
        <w:t>Synthesis of Roman Leadership Traits</w:t>
      </w:r>
      <w:bookmarkEnd w:id="21"/>
    </w:p>
    <w:p w14:paraId="673F7833" w14:textId="77777777" w:rsidR="00773D61" w:rsidRPr="00773D61" w:rsidRDefault="00773D61" w:rsidP="00CF2590">
      <w:pPr>
        <w:spacing w:after="0" w:line="480" w:lineRule="auto"/>
        <w:ind w:firstLine="720"/>
        <w:rPr>
          <w:rFonts w:ascii="Times New Roman" w:hAnsi="Times New Roman" w:cs="Times New Roman"/>
          <w:sz w:val="24"/>
          <w:szCs w:val="24"/>
        </w:rPr>
      </w:pPr>
      <w:r w:rsidRPr="00773D61">
        <w:rPr>
          <w:rFonts w:ascii="Times New Roman" w:hAnsi="Times New Roman" w:cs="Times New Roman"/>
          <w:sz w:val="24"/>
          <w:szCs w:val="24"/>
        </w:rPr>
        <w:t>These sources portray Roman leadership as patronage-based and pragmatic, yet Stoicism introduced benevolent elements, creating tensions with emerging monotheistic worldviews. The system's flexibility allowed empire-wide cohesion. Ethical evolutions occurred through philosophical integrations. Contrasts with other worldviews highlight Roman uniqueness. Overall, it balanced power with duty.</w:t>
      </w:r>
    </w:p>
    <w:p w14:paraId="716B9D48" w14:textId="5568B43A" w:rsidR="00773D61" w:rsidRPr="00773D61" w:rsidRDefault="004D62D7" w:rsidP="00773D61">
      <w:pPr>
        <w:pStyle w:val="Heading1"/>
        <w:spacing w:before="0" w:line="480" w:lineRule="auto"/>
        <w:jc w:val="center"/>
        <w:rPr>
          <w:rFonts w:ascii="Times New Roman" w:hAnsi="Times New Roman" w:cs="Times New Roman"/>
          <w:b/>
          <w:bCs/>
          <w:color w:val="auto"/>
          <w:sz w:val="24"/>
          <w:szCs w:val="24"/>
        </w:rPr>
      </w:pPr>
      <w:bookmarkStart w:id="22" w:name="_Toc204063452"/>
      <w:r w:rsidRPr="003307ED">
        <w:rPr>
          <w:rFonts w:ascii="Times New Roman" w:hAnsi="Times New Roman" w:cs="Times New Roman"/>
          <w:b/>
          <w:bCs/>
          <w:color w:val="auto"/>
          <w:sz w:val="24"/>
          <w:szCs w:val="24"/>
        </w:rPr>
        <w:t xml:space="preserve">Part 4: </w:t>
      </w:r>
      <w:r w:rsidR="00773D61" w:rsidRPr="00773D61">
        <w:rPr>
          <w:rFonts w:ascii="Times New Roman" w:hAnsi="Times New Roman" w:cs="Times New Roman"/>
          <w:b/>
          <w:bCs/>
          <w:color w:val="auto"/>
          <w:sz w:val="24"/>
          <w:szCs w:val="24"/>
        </w:rPr>
        <w:t>Comparative Analyses and Interactions</w:t>
      </w:r>
      <w:bookmarkEnd w:id="22"/>
    </w:p>
    <w:p w14:paraId="1D8CC8E5" w14:textId="77777777" w:rsidR="00773D61" w:rsidRPr="00773D61" w:rsidRDefault="00773D61" w:rsidP="00CF2590">
      <w:pPr>
        <w:spacing w:after="0" w:line="480" w:lineRule="auto"/>
        <w:ind w:firstLine="720"/>
        <w:rPr>
          <w:rFonts w:ascii="Times New Roman" w:hAnsi="Times New Roman" w:cs="Times New Roman"/>
          <w:sz w:val="24"/>
          <w:szCs w:val="24"/>
        </w:rPr>
      </w:pPr>
      <w:r w:rsidRPr="00773D61">
        <w:rPr>
          <w:rFonts w:ascii="Times New Roman" w:hAnsi="Times New Roman" w:cs="Times New Roman"/>
          <w:sz w:val="24"/>
          <w:szCs w:val="24"/>
        </w:rPr>
        <w:t xml:space="preserve">Comparative studies reveal how Christian, Jewish, and Roman worldviews interacted, with monotheistic servant ethics challenging imperial norms, leading to tensions and ethical shifts. Conflicts like Jewish revolts and Christian persecutions highlight contrasts, while synergies in cultural exchanges fostered redefinitions of leadership. These interactions shaped </w:t>
      </w:r>
      <w:proofErr w:type="gramStart"/>
      <w:r w:rsidRPr="00773D61">
        <w:rPr>
          <w:rFonts w:ascii="Times New Roman" w:hAnsi="Times New Roman" w:cs="Times New Roman"/>
          <w:sz w:val="24"/>
          <w:szCs w:val="24"/>
        </w:rPr>
        <w:t>social</w:t>
      </w:r>
      <w:proofErr w:type="gramEnd"/>
      <w:r w:rsidRPr="00773D61">
        <w:rPr>
          <w:rFonts w:ascii="Times New Roman" w:hAnsi="Times New Roman" w:cs="Times New Roman"/>
          <w:sz w:val="24"/>
          <w:szCs w:val="24"/>
        </w:rPr>
        <w:t xml:space="preserve"> evolution in the empire. Power dynamics often </w:t>
      </w:r>
      <w:proofErr w:type="gramStart"/>
      <w:r w:rsidRPr="00773D61">
        <w:rPr>
          <w:rFonts w:ascii="Times New Roman" w:hAnsi="Times New Roman" w:cs="Times New Roman"/>
          <w:sz w:val="24"/>
          <w:szCs w:val="24"/>
        </w:rPr>
        <w:t>led</w:t>
      </w:r>
      <w:proofErr w:type="gramEnd"/>
      <w:r w:rsidRPr="00773D61">
        <w:rPr>
          <w:rFonts w:ascii="Times New Roman" w:hAnsi="Times New Roman" w:cs="Times New Roman"/>
          <w:sz w:val="24"/>
          <w:szCs w:val="24"/>
        </w:rPr>
        <w:t xml:space="preserve"> to mutual adaptations. Cultural intersections promoted ethical dialogues.</w:t>
      </w:r>
    </w:p>
    <w:p w14:paraId="3D03C9AA" w14:textId="77777777" w:rsidR="00773D61" w:rsidRPr="00773D61" w:rsidRDefault="00773D61" w:rsidP="00CF2590">
      <w:pPr>
        <w:spacing w:after="0" w:line="480" w:lineRule="auto"/>
        <w:ind w:firstLine="720"/>
        <w:rPr>
          <w:rFonts w:ascii="Times New Roman" w:hAnsi="Times New Roman" w:cs="Times New Roman"/>
          <w:sz w:val="24"/>
          <w:szCs w:val="24"/>
        </w:rPr>
      </w:pPr>
      <w:r w:rsidRPr="00773D61">
        <w:rPr>
          <w:rFonts w:ascii="Times New Roman" w:hAnsi="Times New Roman" w:cs="Times New Roman"/>
          <w:sz w:val="24"/>
          <w:szCs w:val="24"/>
        </w:rPr>
        <w:t>Dohrmann and Reed (2013) explore power poetics in late antiquity, examining Romanization, Christianization, and Jewish responses through essays on cultural, religious, political intersections. Themes include identity formation and worldview tensions, with rabbinic adaptations to imperial authority and Christian subversions of Roman norms. The volume integrates Jewish perspectives into broader debates, highlighting clashes like ideological rivalries and mutual influences in law and theology. Its interdisciplinary approach combines history, theology, and cultural studies. Strengths: diverse voices and contextual depth; weakness: later antiquity emphasis. It aids understanding of interactions reshaping leadership worldviews, supporting comparisons of servant models.</w:t>
      </w:r>
    </w:p>
    <w:p w14:paraId="555C5BBE" w14:textId="6172E4E5" w:rsidR="00773D61" w:rsidRPr="00773D61" w:rsidRDefault="00105505" w:rsidP="00B9296A">
      <w:pPr>
        <w:pStyle w:val="Heading1"/>
        <w:spacing w:before="0" w:line="480" w:lineRule="auto"/>
        <w:rPr>
          <w:rFonts w:ascii="Times New Roman" w:hAnsi="Times New Roman" w:cs="Times New Roman"/>
          <w:b/>
          <w:bCs/>
          <w:color w:val="auto"/>
          <w:sz w:val="24"/>
          <w:szCs w:val="24"/>
        </w:rPr>
      </w:pPr>
      <w:bookmarkStart w:id="23" w:name="_Toc204063453"/>
      <w:r>
        <w:rPr>
          <w:rFonts w:ascii="Times New Roman" w:hAnsi="Times New Roman" w:cs="Times New Roman"/>
          <w:b/>
          <w:bCs/>
          <w:color w:val="auto"/>
          <w:sz w:val="24"/>
          <w:szCs w:val="24"/>
        </w:rPr>
        <w:t xml:space="preserve">4.1 </w:t>
      </w:r>
      <w:r w:rsidR="00773D61" w:rsidRPr="00773D61">
        <w:rPr>
          <w:rFonts w:ascii="Times New Roman" w:hAnsi="Times New Roman" w:cs="Times New Roman"/>
          <w:b/>
          <w:bCs/>
          <w:color w:val="auto"/>
          <w:sz w:val="24"/>
          <w:szCs w:val="24"/>
        </w:rPr>
        <w:t>Rivalries and Mutual Influences</w:t>
      </w:r>
      <w:bookmarkEnd w:id="23"/>
    </w:p>
    <w:p w14:paraId="533871D2" w14:textId="77777777" w:rsidR="00773D61" w:rsidRPr="00773D61" w:rsidRDefault="00773D61" w:rsidP="00CF2590">
      <w:pPr>
        <w:spacing w:after="0" w:line="480" w:lineRule="auto"/>
        <w:ind w:firstLine="720"/>
        <w:rPr>
          <w:rFonts w:ascii="Times New Roman" w:hAnsi="Times New Roman" w:cs="Times New Roman"/>
          <w:sz w:val="24"/>
          <w:szCs w:val="24"/>
        </w:rPr>
      </w:pPr>
      <w:r w:rsidRPr="00773D61">
        <w:rPr>
          <w:rFonts w:ascii="Times New Roman" w:hAnsi="Times New Roman" w:cs="Times New Roman"/>
          <w:sz w:val="24"/>
          <w:szCs w:val="24"/>
        </w:rPr>
        <w:t xml:space="preserve">Berthelot (2023) details rivalry, with Jews adapting Roman concepts while influencing perceptions via resistance. Rabbis codified law amid </w:t>
      </w:r>
      <w:proofErr w:type="spellStart"/>
      <w:r w:rsidRPr="00773D61">
        <w:rPr>
          <w:rFonts w:ascii="Times New Roman" w:hAnsi="Times New Roman" w:cs="Times New Roman"/>
          <w:sz w:val="24"/>
          <w:szCs w:val="24"/>
        </w:rPr>
        <w:t>Constitutio</w:t>
      </w:r>
      <w:proofErr w:type="spellEnd"/>
      <w:r w:rsidRPr="00773D61">
        <w:rPr>
          <w:rFonts w:ascii="Times New Roman" w:hAnsi="Times New Roman" w:cs="Times New Roman"/>
          <w:sz w:val="24"/>
          <w:szCs w:val="24"/>
        </w:rPr>
        <w:t xml:space="preserve"> </w:t>
      </w:r>
      <w:proofErr w:type="spellStart"/>
      <w:r w:rsidRPr="00773D61">
        <w:rPr>
          <w:rFonts w:ascii="Times New Roman" w:hAnsi="Times New Roman" w:cs="Times New Roman"/>
          <w:sz w:val="24"/>
          <w:szCs w:val="24"/>
        </w:rPr>
        <w:t>Antoniniana</w:t>
      </w:r>
      <w:proofErr w:type="spellEnd"/>
      <w:r w:rsidRPr="00773D61">
        <w:rPr>
          <w:rFonts w:ascii="Times New Roman" w:hAnsi="Times New Roman" w:cs="Times New Roman"/>
          <w:sz w:val="24"/>
          <w:szCs w:val="24"/>
        </w:rPr>
        <w:t xml:space="preserve"> (212 CE). Contrasts covenantal with Roman universalism, supporting thesis on redefinitions. The rivalry fostered cultural </w:t>
      </w:r>
      <w:proofErr w:type="gramStart"/>
      <w:r w:rsidRPr="00773D61">
        <w:rPr>
          <w:rFonts w:ascii="Times New Roman" w:hAnsi="Times New Roman" w:cs="Times New Roman"/>
          <w:sz w:val="24"/>
          <w:szCs w:val="24"/>
        </w:rPr>
        <w:t>borrowings</w:t>
      </w:r>
      <w:proofErr w:type="gramEnd"/>
      <w:r w:rsidRPr="00773D61">
        <w:rPr>
          <w:rFonts w:ascii="Times New Roman" w:hAnsi="Times New Roman" w:cs="Times New Roman"/>
          <w:sz w:val="24"/>
          <w:szCs w:val="24"/>
        </w:rPr>
        <w:t>. It also led to long-term ethical changes.</w:t>
      </w:r>
    </w:p>
    <w:p w14:paraId="37737169" w14:textId="77777777" w:rsidR="00773D61" w:rsidRPr="00773D61" w:rsidRDefault="00773D61" w:rsidP="00CF2590">
      <w:pPr>
        <w:spacing w:after="0" w:line="480" w:lineRule="auto"/>
        <w:ind w:firstLine="720"/>
        <w:rPr>
          <w:rFonts w:ascii="Times New Roman" w:hAnsi="Times New Roman" w:cs="Times New Roman"/>
          <w:sz w:val="24"/>
          <w:szCs w:val="24"/>
        </w:rPr>
      </w:pPr>
      <w:r w:rsidRPr="00773D61">
        <w:rPr>
          <w:rFonts w:ascii="Times New Roman" w:hAnsi="Times New Roman" w:cs="Times New Roman"/>
          <w:sz w:val="24"/>
          <w:szCs w:val="24"/>
        </w:rPr>
        <w:t>Josephus contrasts Jewish theocratic with Roman hierarchies, e.g., revolts from clashing expectations. His accounts illustrate worldview conflicts. They provide historical authenticity. Biases affect interpretations. Nonetheless, they enrich comparative analyses.</w:t>
      </w:r>
    </w:p>
    <w:p w14:paraId="62D2A71A" w14:textId="77777777" w:rsidR="00773D61" w:rsidRPr="00773D61" w:rsidRDefault="00773D61" w:rsidP="00773D61">
      <w:pPr>
        <w:spacing w:after="0" w:line="480" w:lineRule="auto"/>
        <w:rPr>
          <w:rFonts w:ascii="Times New Roman" w:hAnsi="Times New Roman" w:cs="Times New Roman"/>
          <w:sz w:val="24"/>
          <w:szCs w:val="24"/>
        </w:rPr>
      </w:pPr>
      <w:r w:rsidRPr="00773D61">
        <w:rPr>
          <w:rFonts w:ascii="Times New Roman" w:hAnsi="Times New Roman" w:cs="Times New Roman"/>
          <w:sz w:val="24"/>
          <w:szCs w:val="24"/>
        </w:rPr>
        <w:t>Pliny's letters show Roman-Christian clashes, with Christian oaths/hymns vs. civic duties. The correspondence reveals administrative tensions. It exemplifies secular responses to monotheism. Pragmatism guided Roman policies. These interactions influenced legal frameworks.</w:t>
      </w:r>
    </w:p>
    <w:p w14:paraId="4661881B" w14:textId="39FD6C6B" w:rsidR="00773D61" w:rsidRPr="00773D61" w:rsidRDefault="00105505" w:rsidP="00B9296A">
      <w:pPr>
        <w:pStyle w:val="Heading1"/>
        <w:spacing w:before="0" w:line="480" w:lineRule="auto"/>
        <w:rPr>
          <w:rFonts w:ascii="Times New Roman" w:hAnsi="Times New Roman" w:cs="Times New Roman"/>
          <w:b/>
          <w:bCs/>
          <w:color w:val="auto"/>
          <w:sz w:val="24"/>
          <w:szCs w:val="24"/>
        </w:rPr>
      </w:pPr>
      <w:bookmarkStart w:id="24" w:name="_Toc204063454"/>
      <w:r>
        <w:rPr>
          <w:rFonts w:ascii="Times New Roman" w:hAnsi="Times New Roman" w:cs="Times New Roman"/>
          <w:b/>
          <w:bCs/>
          <w:color w:val="auto"/>
          <w:sz w:val="24"/>
          <w:szCs w:val="24"/>
        </w:rPr>
        <w:t xml:space="preserve">4.2 </w:t>
      </w:r>
      <w:r w:rsidR="00773D61" w:rsidRPr="00773D61">
        <w:rPr>
          <w:rFonts w:ascii="Times New Roman" w:hAnsi="Times New Roman" w:cs="Times New Roman"/>
          <w:b/>
          <w:bCs/>
          <w:color w:val="auto"/>
          <w:sz w:val="24"/>
          <w:szCs w:val="24"/>
        </w:rPr>
        <w:t>Community Separation and Responses to Power</w:t>
      </w:r>
      <w:bookmarkEnd w:id="24"/>
    </w:p>
    <w:p w14:paraId="26AF50B9" w14:textId="77777777" w:rsidR="00773D61" w:rsidRPr="00773D61" w:rsidRDefault="00773D61" w:rsidP="00CF2590">
      <w:pPr>
        <w:spacing w:after="0" w:line="480" w:lineRule="auto"/>
        <w:ind w:firstLine="720"/>
        <w:rPr>
          <w:rFonts w:ascii="Times New Roman" w:hAnsi="Times New Roman" w:cs="Times New Roman"/>
          <w:sz w:val="24"/>
          <w:szCs w:val="24"/>
        </w:rPr>
      </w:pPr>
      <w:r w:rsidRPr="00773D61">
        <w:rPr>
          <w:rFonts w:ascii="Times New Roman" w:hAnsi="Times New Roman" w:cs="Times New Roman"/>
          <w:sz w:val="24"/>
          <w:szCs w:val="24"/>
        </w:rPr>
        <w:t>Expanding comparisons, scholarly works emphasize emergence of distinct communities amid Roman dominance. The Christian community's separation from Judaism in Rome involved shared yet diverging responses to imperial power, with Christians adopting Jewish ethical foundations but universalizing servant leadership. Tensions escalated in revolts (66–70 CE, 132–135 CE), deepening Jewish-Christian rifts as Christians distanced from Jewish nationalism. Separation processes highlight adaptive strategies. They also underscore shared roots in servant ethics.</w:t>
      </w:r>
    </w:p>
    <w:p w14:paraId="2EB885AD" w14:textId="77777777" w:rsidR="00773D61" w:rsidRPr="00773D61" w:rsidRDefault="00773D61" w:rsidP="00CF2590">
      <w:pPr>
        <w:spacing w:after="0" w:line="480" w:lineRule="auto"/>
        <w:ind w:firstLine="720"/>
        <w:rPr>
          <w:rFonts w:ascii="Times New Roman" w:hAnsi="Times New Roman" w:cs="Times New Roman"/>
          <w:sz w:val="24"/>
          <w:szCs w:val="24"/>
        </w:rPr>
      </w:pPr>
      <w:r w:rsidRPr="00773D61">
        <w:rPr>
          <w:rFonts w:ascii="Times New Roman" w:hAnsi="Times New Roman" w:cs="Times New Roman"/>
          <w:sz w:val="24"/>
          <w:szCs w:val="24"/>
        </w:rPr>
        <w:t>"People under Power" (2015) presents varied Jewish and Christian responses to Roman power, from resistance to accommodation. Jewish leaders like rabbis emphasized communal service and law adherence as survival strategies, while Christians highlighted martyrdom as ultimate service. Comparative essays reveal how both challenged Roman patronage through ethical alternatives, influencing imperial society. Responses varied by context. They contributed to societal transformations.</w:t>
      </w:r>
    </w:p>
    <w:p w14:paraId="77ED07B9" w14:textId="384D3693" w:rsidR="00773D61" w:rsidRPr="00773D61" w:rsidRDefault="00105505" w:rsidP="00B9296A">
      <w:pPr>
        <w:pStyle w:val="Heading1"/>
        <w:spacing w:before="0" w:line="480" w:lineRule="auto"/>
        <w:rPr>
          <w:rFonts w:ascii="Times New Roman" w:hAnsi="Times New Roman" w:cs="Times New Roman"/>
          <w:b/>
          <w:bCs/>
          <w:color w:val="auto"/>
          <w:sz w:val="24"/>
          <w:szCs w:val="24"/>
        </w:rPr>
      </w:pPr>
      <w:bookmarkStart w:id="25" w:name="_Toc204063455"/>
      <w:r>
        <w:rPr>
          <w:rFonts w:ascii="Times New Roman" w:hAnsi="Times New Roman" w:cs="Times New Roman"/>
          <w:b/>
          <w:bCs/>
          <w:color w:val="auto"/>
          <w:sz w:val="24"/>
          <w:szCs w:val="24"/>
        </w:rPr>
        <w:t xml:space="preserve">4.3 </w:t>
      </w:r>
      <w:r w:rsidR="00773D61" w:rsidRPr="00773D61">
        <w:rPr>
          <w:rFonts w:ascii="Times New Roman" w:hAnsi="Times New Roman" w:cs="Times New Roman"/>
          <w:b/>
          <w:bCs/>
          <w:color w:val="auto"/>
          <w:sz w:val="24"/>
          <w:szCs w:val="24"/>
        </w:rPr>
        <w:t>Negotiations and Critiques</w:t>
      </w:r>
      <w:bookmarkEnd w:id="25"/>
    </w:p>
    <w:p w14:paraId="5B4E4828" w14:textId="77777777" w:rsidR="00773D61" w:rsidRPr="00773D61" w:rsidRDefault="00773D61" w:rsidP="00CF2590">
      <w:pPr>
        <w:spacing w:after="0" w:line="480" w:lineRule="auto"/>
        <w:ind w:firstLine="720"/>
        <w:rPr>
          <w:rFonts w:ascii="Times New Roman" w:hAnsi="Times New Roman" w:cs="Times New Roman"/>
          <w:sz w:val="24"/>
          <w:szCs w:val="24"/>
        </w:rPr>
      </w:pPr>
      <w:r w:rsidRPr="00773D61">
        <w:rPr>
          <w:rFonts w:ascii="Times New Roman" w:hAnsi="Times New Roman" w:cs="Times New Roman"/>
          <w:sz w:val="24"/>
          <w:szCs w:val="24"/>
        </w:rPr>
        <w:t xml:space="preserve">Fredriksen (2013) argues Jews tested Roman limits, utilizing power for ends, paralleling Christian negotiations. Both worldviews critiqued Roman hierarchies, with Jewish </w:t>
      </w:r>
      <w:proofErr w:type="spellStart"/>
      <w:r w:rsidRPr="00773D61">
        <w:rPr>
          <w:rFonts w:ascii="Times New Roman" w:hAnsi="Times New Roman" w:cs="Times New Roman"/>
          <w:sz w:val="24"/>
          <w:szCs w:val="24"/>
        </w:rPr>
        <w:t>covenantalism</w:t>
      </w:r>
      <w:proofErr w:type="spellEnd"/>
      <w:r w:rsidRPr="00773D61">
        <w:rPr>
          <w:rFonts w:ascii="Times New Roman" w:hAnsi="Times New Roman" w:cs="Times New Roman"/>
          <w:sz w:val="24"/>
          <w:szCs w:val="24"/>
        </w:rPr>
        <w:t xml:space="preserve"> and Christian humility fostering interfaith dialogues amid conflict. Negotiations often involved pragmatic compromises. Critiques targeted imperial excesses. This parallelism enriches understanding of monotheistic impacts.</w:t>
      </w:r>
    </w:p>
    <w:p w14:paraId="6532FB6C" w14:textId="77777777" w:rsidR="00773D61" w:rsidRPr="00773D61" w:rsidRDefault="00773D61" w:rsidP="00CF2590">
      <w:pPr>
        <w:spacing w:after="0" w:line="480" w:lineRule="auto"/>
        <w:ind w:firstLine="720"/>
        <w:rPr>
          <w:rFonts w:ascii="Times New Roman" w:hAnsi="Times New Roman" w:cs="Times New Roman"/>
          <w:sz w:val="24"/>
          <w:szCs w:val="24"/>
        </w:rPr>
      </w:pPr>
      <w:r w:rsidRPr="00773D61">
        <w:rPr>
          <w:rFonts w:ascii="Times New Roman" w:hAnsi="Times New Roman" w:cs="Times New Roman"/>
          <w:sz w:val="24"/>
          <w:szCs w:val="24"/>
        </w:rPr>
        <w:t>Schwartz (2010) examines post-Roman West, noting Jewish and Christian adaptations of Roman structures, with leadership evolving from patronage to ecclesiastical or rabbinic models emphasizing service. Adaptations ensured continuity. They integrated Roman elements into new frameworks. Evolution reflected ethical shifts. The study illuminates long-term influences.</w:t>
      </w:r>
    </w:p>
    <w:p w14:paraId="6FE456B7" w14:textId="633396CC" w:rsidR="00773D61" w:rsidRPr="00773D61" w:rsidRDefault="00105505" w:rsidP="00B9296A">
      <w:pPr>
        <w:pStyle w:val="Heading1"/>
        <w:spacing w:before="0" w:line="480" w:lineRule="auto"/>
        <w:rPr>
          <w:rFonts w:ascii="Times New Roman" w:hAnsi="Times New Roman" w:cs="Times New Roman"/>
          <w:b/>
          <w:bCs/>
          <w:color w:val="auto"/>
          <w:sz w:val="24"/>
          <w:szCs w:val="24"/>
        </w:rPr>
      </w:pPr>
      <w:bookmarkStart w:id="26" w:name="_Toc204063456"/>
      <w:r>
        <w:rPr>
          <w:rFonts w:ascii="Times New Roman" w:hAnsi="Times New Roman" w:cs="Times New Roman"/>
          <w:b/>
          <w:bCs/>
          <w:color w:val="auto"/>
          <w:sz w:val="24"/>
          <w:szCs w:val="24"/>
        </w:rPr>
        <w:t xml:space="preserve">4.4 </w:t>
      </w:r>
      <w:r w:rsidR="00773D61" w:rsidRPr="00773D61">
        <w:rPr>
          <w:rFonts w:ascii="Times New Roman" w:hAnsi="Times New Roman" w:cs="Times New Roman"/>
          <w:b/>
          <w:bCs/>
          <w:color w:val="auto"/>
          <w:sz w:val="24"/>
          <w:szCs w:val="24"/>
        </w:rPr>
        <w:t>Growth and Legal Evolutions</w:t>
      </w:r>
      <w:bookmarkEnd w:id="26"/>
    </w:p>
    <w:p w14:paraId="25DFADAF" w14:textId="77777777" w:rsidR="00773D61" w:rsidRPr="00773D61" w:rsidRDefault="00773D61" w:rsidP="00CF2590">
      <w:pPr>
        <w:spacing w:after="0" w:line="480" w:lineRule="auto"/>
        <w:ind w:firstLine="720"/>
        <w:rPr>
          <w:rFonts w:ascii="Times New Roman" w:hAnsi="Times New Roman" w:cs="Times New Roman"/>
          <w:sz w:val="24"/>
          <w:szCs w:val="24"/>
        </w:rPr>
      </w:pPr>
      <w:r w:rsidRPr="00773D61">
        <w:rPr>
          <w:rFonts w:ascii="Times New Roman" w:hAnsi="Times New Roman" w:cs="Times New Roman"/>
          <w:sz w:val="24"/>
          <w:szCs w:val="24"/>
        </w:rPr>
        <w:t>Christianity's growth intertwined with Roman culture, shaped by Jewish traditions but adopting imperial frameworks post-Constantine. Jewish conversions in Rome indicate cultural exchanges, where Roman pragmatism met monotheistic ethics. Growth patterns reveal diffusion mechanisms. Legal evolutions constrained minorities. Yet, exchanges promoted tolerance in periods.</w:t>
      </w:r>
    </w:p>
    <w:p w14:paraId="1116C827" w14:textId="77777777" w:rsidR="00773D61" w:rsidRPr="00773D61" w:rsidRDefault="00773D61" w:rsidP="00CF2590">
      <w:pPr>
        <w:spacing w:after="0" w:line="480" w:lineRule="auto"/>
        <w:ind w:firstLine="720"/>
        <w:rPr>
          <w:rFonts w:ascii="Times New Roman" w:hAnsi="Times New Roman" w:cs="Times New Roman"/>
          <w:sz w:val="24"/>
          <w:szCs w:val="24"/>
        </w:rPr>
      </w:pPr>
      <w:r w:rsidRPr="00773D61">
        <w:rPr>
          <w:rFonts w:ascii="Times New Roman" w:hAnsi="Times New Roman" w:cs="Times New Roman"/>
          <w:sz w:val="24"/>
          <w:szCs w:val="24"/>
        </w:rPr>
        <w:t xml:space="preserve">Legal status evolved, with Christian emperors constraining Jews, yet earlier periods saw mutual influences on leadership ethics. Historiography notes Christianity's rise via conflict with paganism, but also Jewish roots. Status changes </w:t>
      </w:r>
      <w:proofErr w:type="gramStart"/>
      <w:r w:rsidRPr="00773D61">
        <w:rPr>
          <w:rFonts w:ascii="Times New Roman" w:hAnsi="Times New Roman" w:cs="Times New Roman"/>
          <w:sz w:val="24"/>
          <w:szCs w:val="24"/>
        </w:rPr>
        <w:t>affected</w:t>
      </w:r>
      <w:proofErr w:type="gramEnd"/>
      <w:r w:rsidRPr="00773D61">
        <w:rPr>
          <w:rFonts w:ascii="Times New Roman" w:hAnsi="Times New Roman" w:cs="Times New Roman"/>
          <w:sz w:val="24"/>
          <w:szCs w:val="24"/>
        </w:rPr>
        <w:t xml:space="preserve"> community dynamics. Mutual influences shaped ethical norms. Historiography provides critical perspectives.</w:t>
      </w:r>
    </w:p>
    <w:p w14:paraId="32092EC6" w14:textId="446BAF14" w:rsidR="00773D61" w:rsidRPr="00773D61" w:rsidRDefault="00105505" w:rsidP="00B9296A">
      <w:pPr>
        <w:pStyle w:val="Heading1"/>
        <w:spacing w:before="0" w:line="480" w:lineRule="auto"/>
        <w:rPr>
          <w:rFonts w:ascii="Times New Roman" w:hAnsi="Times New Roman" w:cs="Times New Roman"/>
          <w:b/>
          <w:bCs/>
          <w:color w:val="auto"/>
          <w:sz w:val="24"/>
          <w:szCs w:val="24"/>
        </w:rPr>
      </w:pPr>
      <w:bookmarkStart w:id="27" w:name="_Toc204063457"/>
      <w:r>
        <w:rPr>
          <w:rFonts w:ascii="Times New Roman" w:hAnsi="Times New Roman" w:cs="Times New Roman"/>
          <w:b/>
          <w:bCs/>
          <w:color w:val="auto"/>
          <w:sz w:val="24"/>
          <w:szCs w:val="24"/>
        </w:rPr>
        <w:t xml:space="preserve">4.5 </w:t>
      </w:r>
      <w:r w:rsidR="00773D61" w:rsidRPr="00773D61">
        <w:rPr>
          <w:rFonts w:ascii="Times New Roman" w:hAnsi="Times New Roman" w:cs="Times New Roman"/>
          <w:b/>
          <w:bCs/>
          <w:color w:val="auto"/>
          <w:sz w:val="24"/>
          <w:szCs w:val="24"/>
        </w:rPr>
        <w:t>Convergence and Ethical Legacies</w:t>
      </w:r>
      <w:bookmarkEnd w:id="27"/>
    </w:p>
    <w:p w14:paraId="25543B05" w14:textId="77777777" w:rsidR="00773D61" w:rsidRPr="00773D61" w:rsidRDefault="00773D61" w:rsidP="00CF2590">
      <w:pPr>
        <w:spacing w:after="0" w:line="480" w:lineRule="auto"/>
        <w:ind w:firstLine="720"/>
        <w:rPr>
          <w:rFonts w:ascii="Times New Roman" w:hAnsi="Times New Roman" w:cs="Times New Roman"/>
          <w:sz w:val="24"/>
          <w:szCs w:val="24"/>
        </w:rPr>
      </w:pPr>
      <w:r w:rsidRPr="00773D61">
        <w:rPr>
          <w:rFonts w:ascii="Times New Roman" w:hAnsi="Times New Roman" w:cs="Times New Roman"/>
          <w:sz w:val="24"/>
          <w:szCs w:val="24"/>
        </w:rPr>
        <w:t>These interactions fostered convergence, e.g., communal welfare emphasis in late Rome, despite persecutions (Nero, Trajan), leading to ethical legacies in Western thought. Convergence softened rigid hierarchies. Ethical legacies persist in modern systems. Despite conflicts, positive synergies emerged. Overall, they redefined leadership paradigms.</w:t>
      </w:r>
    </w:p>
    <w:p w14:paraId="7752C8A4" w14:textId="77777777" w:rsidR="00773D61" w:rsidRPr="00773D61" w:rsidRDefault="00773D61" w:rsidP="00773D61">
      <w:pPr>
        <w:pStyle w:val="Heading1"/>
        <w:spacing w:before="0" w:line="480" w:lineRule="auto"/>
        <w:jc w:val="center"/>
        <w:rPr>
          <w:rFonts w:ascii="Times New Roman" w:hAnsi="Times New Roman" w:cs="Times New Roman"/>
          <w:b/>
          <w:bCs/>
          <w:color w:val="auto"/>
          <w:sz w:val="24"/>
          <w:szCs w:val="24"/>
        </w:rPr>
      </w:pPr>
      <w:bookmarkStart w:id="28" w:name="_Toc204063458"/>
      <w:r w:rsidRPr="00773D61">
        <w:rPr>
          <w:rFonts w:ascii="Times New Roman" w:hAnsi="Times New Roman" w:cs="Times New Roman"/>
          <w:b/>
          <w:bCs/>
          <w:color w:val="auto"/>
          <w:sz w:val="24"/>
          <w:szCs w:val="24"/>
        </w:rPr>
        <w:t>Conclusion</w:t>
      </w:r>
      <w:bookmarkEnd w:id="28"/>
    </w:p>
    <w:p w14:paraId="0EFCF3FE" w14:textId="722874CB" w:rsidR="00773D61" w:rsidRPr="00773D61" w:rsidRDefault="00773D61" w:rsidP="00CF2590">
      <w:pPr>
        <w:spacing w:after="0" w:line="480" w:lineRule="auto"/>
        <w:ind w:firstLine="720"/>
        <w:rPr>
          <w:rFonts w:ascii="Times New Roman" w:hAnsi="Times New Roman" w:cs="Times New Roman"/>
          <w:sz w:val="24"/>
          <w:szCs w:val="24"/>
        </w:rPr>
      </w:pPr>
      <w:r w:rsidRPr="00773D61">
        <w:rPr>
          <w:rFonts w:ascii="Times New Roman" w:hAnsi="Times New Roman" w:cs="Times New Roman"/>
          <w:sz w:val="24"/>
          <w:szCs w:val="24"/>
        </w:rPr>
        <w:t>This review synthesizes robust scholarship on individual worldviews but identifies gaps in integrated servant leadership comparisons. Christian sources emphasize humility's subversion; Jewish, covenantal resilience; Roman, hierarchical pragmatism tempered by Stoic benevolence. Interactions reveal ethical legacies, informing modern interfaith and leadership dialogues. Key findings highlight contrasts and convergences. They underscore the historical significance of these models.</w:t>
      </w:r>
      <w:r w:rsidR="00105505">
        <w:rPr>
          <w:rFonts w:ascii="Times New Roman" w:hAnsi="Times New Roman" w:cs="Times New Roman"/>
          <w:sz w:val="24"/>
          <w:szCs w:val="24"/>
        </w:rPr>
        <w:t xml:space="preserve"> </w:t>
      </w:r>
    </w:p>
    <w:p w14:paraId="58B340B8" w14:textId="77777777" w:rsidR="00773D61" w:rsidRPr="00773D61" w:rsidRDefault="00773D61" w:rsidP="00CF2590">
      <w:pPr>
        <w:spacing w:after="0" w:line="480" w:lineRule="auto"/>
        <w:ind w:firstLine="720"/>
        <w:rPr>
          <w:rFonts w:ascii="Times New Roman" w:hAnsi="Times New Roman" w:cs="Times New Roman"/>
          <w:sz w:val="24"/>
          <w:szCs w:val="24"/>
        </w:rPr>
      </w:pPr>
      <w:r w:rsidRPr="00773D61">
        <w:rPr>
          <w:rFonts w:ascii="Times New Roman" w:hAnsi="Times New Roman" w:cs="Times New Roman"/>
          <w:sz w:val="24"/>
          <w:szCs w:val="24"/>
        </w:rPr>
        <w:t>Gaps include limited interdisciplinary integration of archaeology with leadership theory, and biases in primary sources like Josephus. Future research should explore underrepresented aspects, such as women's roles in these leadership models or quantitative analyses of patronage networks via inscriptions. Challenges involve source scarcity for early periods. Biases require critical evaluation. Addressing gaps can enhance scholarly depth.</w:t>
      </w:r>
    </w:p>
    <w:p w14:paraId="3A852DD6" w14:textId="6E9D5AE3" w:rsidR="00773D61" w:rsidRPr="00EE7F1F" w:rsidRDefault="00773D61" w:rsidP="00EE7F1F">
      <w:pPr>
        <w:spacing w:after="0" w:line="480" w:lineRule="auto"/>
        <w:ind w:firstLine="720"/>
        <w:rPr>
          <w:rFonts w:ascii="Times New Roman" w:hAnsi="Times New Roman" w:cs="Times New Roman"/>
          <w:sz w:val="24"/>
          <w:szCs w:val="24"/>
        </w:rPr>
      </w:pPr>
      <w:r w:rsidRPr="00773D61">
        <w:rPr>
          <w:rFonts w:ascii="Times New Roman" w:hAnsi="Times New Roman" w:cs="Times New Roman"/>
          <w:sz w:val="24"/>
          <w:szCs w:val="24"/>
        </w:rPr>
        <w:t>Implications extend to contemporary contexts: understanding ancient contrasts aids ethical leadership in globalized societies, promoting humility amid power disparities. By bridging historical and modern, this study enriches worldview scholarship. Contemporary applications include business and politics. It fosters interfaith understanding. Ultimately, it contributes to ethical evolution.</w:t>
      </w:r>
      <w:r w:rsidR="00CF2590">
        <w:rPr>
          <w:rFonts w:ascii="Times New Roman" w:hAnsi="Times New Roman" w:cs="Times New Roman"/>
          <w:sz w:val="24"/>
          <w:szCs w:val="24"/>
        </w:rPr>
        <w:t xml:space="preserve"> </w:t>
      </w:r>
      <w:r w:rsidRPr="00773D61">
        <w:rPr>
          <w:rFonts w:ascii="Times New Roman" w:hAnsi="Times New Roman" w:cs="Times New Roman"/>
          <w:sz w:val="24"/>
          <w:szCs w:val="24"/>
        </w:rPr>
        <w:t>The review demonstrates the enduring relevance of ancient models. It encourages further comparative studies. Implications also touch on education and training. Scholarly contributions are multifaceted. In summary, the analysis illuminates timeless leadership principles.</w:t>
      </w:r>
    </w:p>
    <w:p w14:paraId="1FE89CF9" w14:textId="77777777" w:rsidR="00773D61" w:rsidRPr="003307ED" w:rsidRDefault="00773D61">
      <w:pPr>
        <w:rPr>
          <w:rFonts w:ascii="Times New Roman" w:eastAsiaTheme="majorEastAsia" w:hAnsi="Times New Roman" w:cs="Times New Roman"/>
          <w:b/>
          <w:bCs/>
          <w:color w:val="EE0000"/>
          <w:sz w:val="24"/>
          <w:szCs w:val="24"/>
        </w:rPr>
      </w:pPr>
      <w:r w:rsidRPr="003307ED">
        <w:rPr>
          <w:rFonts w:ascii="Times New Roman" w:hAnsi="Times New Roman" w:cs="Times New Roman"/>
          <w:b/>
          <w:bCs/>
          <w:color w:val="EE0000"/>
          <w:sz w:val="24"/>
          <w:szCs w:val="24"/>
        </w:rPr>
        <w:br w:type="page"/>
      </w:r>
    </w:p>
    <w:p w14:paraId="48871644" w14:textId="1CD7E4AB" w:rsidR="00B65D79" w:rsidRDefault="00D640CA" w:rsidP="00576A66">
      <w:pPr>
        <w:pStyle w:val="Heading1"/>
        <w:spacing w:before="0" w:after="240" w:line="240" w:lineRule="auto"/>
        <w:jc w:val="center"/>
        <w:rPr>
          <w:rFonts w:ascii="Times New Roman" w:hAnsi="Times New Roman"/>
          <w:color w:val="auto"/>
          <w:sz w:val="24"/>
          <w:szCs w:val="24"/>
        </w:rPr>
      </w:pPr>
      <w:bookmarkStart w:id="29" w:name="_Toc203323433"/>
      <w:bookmarkStart w:id="30" w:name="_Toc204063459"/>
      <w:r w:rsidRPr="00DF42AD">
        <w:rPr>
          <w:rFonts w:ascii="Times New Roman" w:hAnsi="Times New Roman" w:cs="Times New Roman"/>
          <w:b/>
          <w:bCs/>
          <w:color w:val="auto"/>
          <w:sz w:val="24"/>
          <w:szCs w:val="24"/>
        </w:rPr>
        <w:t>Annotated Bibliography</w:t>
      </w:r>
      <w:bookmarkEnd w:id="29"/>
      <w:bookmarkEnd w:id="30"/>
    </w:p>
    <w:p w14:paraId="3E1CB365" w14:textId="77777777" w:rsidR="00576A66" w:rsidRPr="002C594D" w:rsidRDefault="00576A66" w:rsidP="00576A66">
      <w:pPr>
        <w:spacing w:after="0" w:line="480" w:lineRule="auto"/>
        <w:rPr>
          <w:rFonts w:ascii="Times New Roman" w:hAnsi="Times New Roman" w:cs="Times New Roman"/>
          <w:sz w:val="24"/>
          <w:szCs w:val="24"/>
        </w:rPr>
      </w:pPr>
      <w:r w:rsidRPr="002C594D">
        <w:rPr>
          <w:rFonts w:ascii="Times New Roman" w:hAnsi="Times New Roman" w:cs="Times New Roman"/>
          <w:sz w:val="24"/>
          <w:szCs w:val="24"/>
        </w:rPr>
        <w:t xml:space="preserve">Aurelius, M. (1964). </w:t>
      </w:r>
      <w:r w:rsidRPr="002C594D">
        <w:rPr>
          <w:rFonts w:ascii="Times New Roman" w:hAnsi="Times New Roman" w:cs="Times New Roman"/>
          <w:i/>
          <w:iCs/>
          <w:sz w:val="24"/>
          <w:szCs w:val="24"/>
        </w:rPr>
        <w:t>Meditations</w:t>
      </w:r>
      <w:r w:rsidRPr="002C594D">
        <w:rPr>
          <w:rFonts w:ascii="Times New Roman" w:hAnsi="Times New Roman" w:cs="Times New Roman"/>
          <w:sz w:val="24"/>
          <w:szCs w:val="24"/>
        </w:rPr>
        <w:t xml:space="preserve"> (M. Staniforth, Trans.). Penguin Books. (Original work published ca. 170 CE)</w:t>
      </w:r>
    </w:p>
    <w:p w14:paraId="6E1AFFDB" w14:textId="77777777" w:rsidR="00576A66" w:rsidRPr="002C594D" w:rsidRDefault="00576A66" w:rsidP="00576A66">
      <w:pPr>
        <w:spacing w:after="0" w:line="480" w:lineRule="auto"/>
        <w:ind w:left="720"/>
        <w:rPr>
          <w:rFonts w:ascii="Times New Roman" w:hAnsi="Times New Roman" w:cs="Times New Roman"/>
          <w:sz w:val="24"/>
          <w:szCs w:val="24"/>
        </w:rPr>
      </w:pPr>
      <w:r w:rsidRPr="002C594D">
        <w:rPr>
          <w:rFonts w:ascii="Times New Roman" w:hAnsi="Times New Roman" w:cs="Times New Roman"/>
          <w:sz w:val="24"/>
          <w:szCs w:val="24"/>
        </w:rPr>
        <w:t xml:space="preserve">Marcus Aurelius' </w:t>
      </w:r>
      <w:r w:rsidRPr="002C594D">
        <w:rPr>
          <w:rFonts w:ascii="Times New Roman" w:hAnsi="Times New Roman" w:cs="Times New Roman"/>
          <w:i/>
          <w:iCs/>
          <w:sz w:val="24"/>
          <w:szCs w:val="24"/>
        </w:rPr>
        <w:t>Meditations</w:t>
      </w:r>
      <w:r w:rsidRPr="002C594D">
        <w:rPr>
          <w:rFonts w:ascii="Times New Roman" w:hAnsi="Times New Roman" w:cs="Times New Roman"/>
          <w:sz w:val="24"/>
          <w:szCs w:val="24"/>
        </w:rPr>
        <w:t xml:space="preserve"> is a series of personal reflections written as a Roman emperor (161–180 CE), serving as a Stoic philosophical journal rather than a structured treatise, with themes centered on self-examination, virtue, rationality, and acceptance of fate. Key arguments emphasize living in accordance with nature, practicing humility and self-control, and viewing leadership as a duty to serve the common good, exemplified by passages on enduring hardships without complaint (e.g., Book 4: "Waste no more time arguing about what a good man should be. Be one") and prioritizing ethical actions over external success. In the Roman context, Aurelius contrasts imperial power with Stoic ideals, advocating benevolence toward others and inner peace amid governance challenges like wars and plagues. Strengths as a primary source include authentic insights from a practicing leader, offering raw, introspective wisdom on Stoicism's application to daily life. Weaknesses stem from its fragmented, repetitive structure and lack of systematic exposition, which can obscure deeper philosophical connections. For the research paper, this source provides essential value by illustrating secular Roman leadership's Stoic dimension—focusing on duty and moral wisdom as proto-servant elements—contrasting with Christian humility and Jewish </w:t>
      </w:r>
      <w:proofErr w:type="spellStart"/>
      <w:proofErr w:type="gramStart"/>
      <w:r w:rsidRPr="002C594D">
        <w:rPr>
          <w:rFonts w:ascii="Times New Roman" w:hAnsi="Times New Roman" w:cs="Times New Roman"/>
          <w:sz w:val="24"/>
          <w:szCs w:val="24"/>
        </w:rPr>
        <w:t>covenantalism</w:t>
      </w:r>
      <w:proofErr w:type="spellEnd"/>
      <w:r w:rsidRPr="002C594D">
        <w:rPr>
          <w:rFonts w:ascii="Times New Roman" w:hAnsi="Times New Roman" w:cs="Times New Roman"/>
          <w:sz w:val="24"/>
          <w:szCs w:val="24"/>
        </w:rPr>
        <w:t>, and</w:t>
      </w:r>
      <w:proofErr w:type="gramEnd"/>
      <w:r w:rsidRPr="002C594D">
        <w:rPr>
          <w:rFonts w:ascii="Times New Roman" w:hAnsi="Times New Roman" w:cs="Times New Roman"/>
          <w:sz w:val="24"/>
          <w:szCs w:val="24"/>
        </w:rPr>
        <w:t xml:space="preserve"> supporting analysis of ethical influences in imperial society.</w:t>
      </w:r>
    </w:p>
    <w:p w14:paraId="4E927020" w14:textId="1DAE7339" w:rsidR="00EE7F1F" w:rsidRPr="0095644A" w:rsidRDefault="00EE7F1F" w:rsidP="00EE7F1F">
      <w:pPr>
        <w:pStyle w:val="p2"/>
        <w:spacing w:after="0" w:line="480" w:lineRule="auto"/>
        <w:rPr>
          <w:rFonts w:ascii="Times New Roman" w:hAnsi="Times New Roman"/>
          <w:color w:val="auto"/>
          <w:sz w:val="24"/>
          <w:szCs w:val="24"/>
        </w:rPr>
      </w:pPr>
      <w:r w:rsidRPr="0095644A">
        <w:rPr>
          <w:rFonts w:ascii="Times New Roman" w:hAnsi="Times New Roman"/>
          <w:color w:val="auto"/>
          <w:sz w:val="24"/>
          <w:szCs w:val="24"/>
        </w:rPr>
        <w:t xml:space="preserve">Becerra, M. (2017). Divine empowerment of the early church movement: A narrative analysis of Luke-Acts. </w:t>
      </w:r>
      <w:r w:rsidRPr="0095644A">
        <w:rPr>
          <w:rFonts w:ascii="Times New Roman" w:hAnsi="Times New Roman"/>
          <w:i/>
          <w:iCs/>
          <w:color w:val="auto"/>
          <w:sz w:val="24"/>
          <w:szCs w:val="24"/>
        </w:rPr>
        <w:t>Journal of Biblical Perspectives in Leadership, 7</w:t>
      </w:r>
      <w:r w:rsidRPr="0095644A">
        <w:rPr>
          <w:rFonts w:ascii="Times New Roman" w:hAnsi="Times New Roman"/>
          <w:color w:val="auto"/>
          <w:sz w:val="24"/>
          <w:szCs w:val="24"/>
        </w:rPr>
        <w:t xml:space="preserve">(1), 49–65. </w:t>
      </w:r>
      <w:hyperlink r:id="rId15" w:tgtFrame="_blank" w:history="1">
        <w:r w:rsidRPr="0095644A">
          <w:rPr>
            <w:rStyle w:val="Hyperlink"/>
            <w:rFonts w:ascii="Times New Roman" w:hAnsi="Times New Roman"/>
            <w:color w:val="auto"/>
            <w:sz w:val="24"/>
            <w:szCs w:val="24"/>
          </w:rPr>
          <w:t>https://www.regent.edu/acad/global/publications/jbpl/vol7no1/4_Becerra.pdf</w:t>
        </w:r>
      </w:hyperlink>
    </w:p>
    <w:p w14:paraId="62E456A9" w14:textId="77777777" w:rsidR="00EE7F1F" w:rsidRPr="0095644A" w:rsidRDefault="00EE7F1F" w:rsidP="00EE7F1F">
      <w:pPr>
        <w:pStyle w:val="p2"/>
        <w:spacing w:after="0" w:line="480" w:lineRule="auto"/>
        <w:ind w:left="720"/>
        <w:rPr>
          <w:rFonts w:ascii="Times New Roman" w:hAnsi="Times New Roman"/>
          <w:color w:val="auto"/>
          <w:sz w:val="24"/>
          <w:szCs w:val="24"/>
        </w:rPr>
      </w:pPr>
      <w:r w:rsidRPr="0095644A">
        <w:rPr>
          <w:rFonts w:ascii="Times New Roman" w:hAnsi="Times New Roman"/>
          <w:color w:val="auto"/>
          <w:sz w:val="24"/>
          <w:szCs w:val="24"/>
        </w:rPr>
        <w:t>Becerra's narrative analysis of Luke-Acts posits divine empowerment through the Holy Spirit as the primary driver of early church growth, using exegetical socio-rhetorical criticism on chapters like Acts 1, 2, 4, 6, and 15 to propose a non-institutional model based on community teamwork, contrasting with modern hierarchical empowerment theories. Key principles include the Spirit's role in enabling evangelization (Acts 1:8), communal boldness (Acts 4:31), and decentralized leadership, embodying servant leadership from Jesus' teachings (e.g., Mark 10, John 13:4-5) where serving precedes leading (Becerra, 2017). Biblical examples encompass Pentecost conversions (Acts 2:41), Philip's guidance to the Ethiopian eunuch (Acts 8:29), Peter's inclusion of Gentiles (Acts 10:19-20), and deacon appointments (Acts 6:1-7) for distributed authority. In the Roman context, this empowerment facilitated societal impact by including marginalized groups like slaves and women, leading to rapid expansion by 350 CE, though bureaucratization later adopted Roman hierarchies, diminishing initial zeal. Strengths lie in integrating exegesis with sociological theories, offering comprehensive insights into values like charity and mutual support. Weaknesses include limited direct worldview comparisons beyond Christianity. Scholarly value for the paper is significant, as it supports the Christian worldview's emphasis on divine, servant-oriented empowerment contrasting Roman patronage, aiding analysis of interactions in the empire.</w:t>
      </w:r>
    </w:p>
    <w:p w14:paraId="5C0F1091" w14:textId="77777777" w:rsidR="00EE7F1F" w:rsidRPr="0095644A" w:rsidRDefault="00EE7F1F" w:rsidP="00EE7F1F">
      <w:pPr>
        <w:pStyle w:val="p2"/>
        <w:spacing w:after="0" w:line="480" w:lineRule="auto"/>
        <w:rPr>
          <w:rFonts w:ascii="Times New Roman" w:hAnsi="Times New Roman"/>
          <w:color w:val="auto"/>
          <w:sz w:val="24"/>
          <w:szCs w:val="24"/>
        </w:rPr>
      </w:pPr>
      <w:r w:rsidRPr="0095644A">
        <w:rPr>
          <w:rFonts w:ascii="Times New Roman" w:hAnsi="Times New Roman"/>
          <w:color w:val="auto"/>
          <w:sz w:val="24"/>
          <w:szCs w:val="24"/>
        </w:rPr>
        <w:t xml:space="preserve">Berthelot, K. (2023). </w:t>
      </w:r>
      <w:r w:rsidRPr="0095644A">
        <w:rPr>
          <w:rFonts w:ascii="Times New Roman" w:hAnsi="Times New Roman"/>
          <w:i/>
          <w:iCs/>
          <w:color w:val="auto"/>
          <w:sz w:val="24"/>
          <w:szCs w:val="24"/>
        </w:rPr>
        <w:t>Jews and their Roman rivals: Pagan Rome's challenge to Israel</w:t>
      </w:r>
      <w:r w:rsidRPr="0095644A">
        <w:rPr>
          <w:rFonts w:ascii="Times New Roman" w:hAnsi="Times New Roman"/>
          <w:color w:val="auto"/>
          <w:sz w:val="24"/>
          <w:szCs w:val="24"/>
        </w:rPr>
        <w:t xml:space="preserve">. Princeton University Press. (Reviewed in </w:t>
      </w:r>
      <w:r w:rsidRPr="0095644A">
        <w:rPr>
          <w:rFonts w:ascii="Times New Roman" w:hAnsi="Times New Roman"/>
          <w:i/>
          <w:iCs/>
          <w:color w:val="auto"/>
          <w:sz w:val="24"/>
          <w:szCs w:val="24"/>
        </w:rPr>
        <w:t>Comparative Civilizations Review, 89</w:t>
      </w:r>
      <w:r w:rsidRPr="0095644A">
        <w:rPr>
          <w:rFonts w:ascii="Times New Roman" w:hAnsi="Times New Roman"/>
          <w:color w:val="auto"/>
          <w:sz w:val="24"/>
          <w:szCs w:val="24"/>
        </w:rPr>
        <w:t xml:space="preserve">, 89–92). </w:t>
      </w:r>
      <w:hyperlink r:id="rId16" w:tgtFrame="_blank" w:history="1">
        <w:r w:rsidRPr="0095644A">
          <w:rPr>
            <w:rStyle w:val="Hyperlink"/>
            <w:rFonts w:ascii="Times New Roman" w:hAnsi="Times New Roman"/>
            <w:color w:val="auto"/>
            <w:sz w:val="24"/>
            <w:szCs w:val="24"/>
          </w:rPr>
          <w:t>https://scholarsarchive.byu.edu/cgi/viewcontent.cgi?article=2268&amp;context=ccr</w:t>
        </w:r>
      </w:hyperlink>
    </w:p>
    <w:p w14:paraId="48FB638A" w14:textId="77777777" w:rsidR="00EE7F1F" w:rsidRPr="0095644A" w:rsidRDefault="00EE7F1F" w:rsidP="00EE7F1F">
      <w:pPr>
        <w:pStyle w:val="p2"/>
        <w:spacing w:after="0" w:line="480" w:lineRule="auto"/>
        <w:ind w:left="720"/>
        <w:rPr>
          <w:rFonts w:ascii="Times New Roman" w:hAnsi="Times New Roman"/>
          <w:color w:val="auto"/>
          <w:sz w:val="24"/>
          <w:szCs w:val="24"/>
        </w:rPr>
      </w:pPr>
      <w:r w:rsidRPr="0095644A">
        <w:rPr>
          <w:rFonts w:ascii="Times New Roman" w:hAnsi="Times New Roman"/>
          <w:color w:val="auto"/>
          <w:sz w:val="24"/>
          <w:szCs w:val="24"/>
        </w:rPr>
        <w:t xml:space="preserve">Berthelot's book analyzes the unique 600-year rivalry between Jews and Romans as a clash of divinely elected peoples, with Rome seeking to eradicate Jewish religion through policies like the Fiscus </w:t>
      </w:r>
      <w:proofErr w:type="spellStart"/>
      <w:r w:rsidRPr="0095644A">
        <w:rPr>
          <w:rFonts w:ascii="Times New Roman" w:hAnsi="Times New Roman"/>
          <w:color w:val="auto"/>
          <w:sz w:val="24"/>
          <w:szCs w:val="24"/>
        </w:rPr>
        <w:t>Iudaicus</w:t>
      </w:r>
      <w:proofErr w:type="spellEnd"/>
      <w:r w:rsidRPr="0095644A">
        <w:rPr>
          <w:rFonts w:ascii="Times New Roman" w:hAnsi="Times New Roman"/>
          <w:color w:val="auto"/>
          <w:sz w:val="24"/>
          <w:szCs w:val="24"/>
        </w:rPr>
        <w:t xml:space="preserve"> and </w:t>
      </w:r>
      <w:proofErr w:type="spellStart"/>
      <w:r w:rsidRPr="0095644A">
        <w:rPr>
          <w:rFonts w:ascii="Times New Roman" w:hAnsi="Times New Roman"/>
          <w:color w:val="auto"/>
          <w:sz w:val="24"/>
          <w:szCs w:val="24"/>
        </w:rPr>
        <w:t>refounding</w:t>
      </w:r>
      <w:proofErr w:type="spellEnd"/>
      <w:r w:rsidRPr="0095644A">
        <w:rPr>
          <w:rFonts w:ascii="Times New Roman" w:hAnsi="Times New Roman"/>
          <w:color w:val="auto"/>
          <w:sz w:val="24"/>
          <w:szCs w:val="24"/>
        </w:rPr>
        <w:t xml:space="preserve"> Jerusalem as Aelia Capitolina, framed rabbinically as Jacob versus Esau. Cultural borrowings are central, with Jews subtly absorbing Roman legal concepts like citizenship and adoption for integrating converts, while influencing Roman perceptions through resistance; post-70 CE, rabbis codified law as a portable sanctuary, evolving leadership toward merit-based Torah study amid the 212 CE </w:t>
      </w:r>
      <w:proofErr w:type="spellStart"/>
      <w:r w:rsidRPr="0095644A">
        <w:rPr>
          <w:rFonts w:ascii="Times New Roman" w:hAnsi="Times New Roman"/>
          <w:color w:val="auto"/>
          <w:sz w:val="24"/>
          <w:szCs w:val="24"/>
        </w:rPr>
        <w:t>Constitutio</w:t>
      </w:r>
      <w:proofErr w:type="spellEnd"/>
      <w:r w:rsidRPr="0095644A">
        <w:rPr>
          <w:rFonts w:ascii="Times New Roman" w:hAnsi="Times New Roman"/>
          <w:color w:val="auto"/>
          <w:sz w:val="24"/>
          <w:szCs w:val="24"/>
        </w:rPr>
        <w:t xml:space="preserve"> </w:t>
      </w:r>
      <w:proofErr w:type="spellStart"/>
      <w:r w:rsidRPr="0095644A">
        <w:rPr>
          <w:rFonts w:ascii="Times New Roman" w:hAnsi="Times New Roman"/>
          <w:color w:val="auto"/>
          <w:sz w:val="24"/>
          <w:szCs w:val="24"/>
        </w:rPr>
        <w:t>Antoniniana</w:t>
      </w:r>
      <w:proofErr w:type="spellEnd"/>
      <w:r w:rsidRPr="0095644A">
        <w:rPr>
          <w:rFonts w:ascii="Times New Roman" w:hAnsi="Times New Roman"/>
          <w:color w:val="auto"/>
          <w:sz w:val="24"/>
          <w:szCs w:val="24"/>
        </w:rPr>
        <w:t xml:space="preserve"> (Berthelot, 2023). Leadership challenges involved ambivalence toward Roman military power, critiqued as oppressive yet sometimes admired, shifting Jewish authority from lineage to learning. The reviewer praises its "magisterial" scope, meticulous document analysis, and extensive bibliography, highlighting strengths in comparative rigor and worldview impacts on Western civilization. Weaknesses may include assumed prior knowledge. For the paper, this source provides excellent value by detailing Jewish leadership adaptations under Roman secular challenge, contrasting with Christian servant humility and supporting thesis on ethical redefinitions.</w:t>
      </w:r>
    </w:p>
    <w:p w14:paraId="346F8D6D" w14:textId="77777777" w:rsidR="00EE7F1F" w:rsidRPr="0095644A" w:rsidRDefault="00EE7F1F" w:rsidP="00EE7F1F">
      <w:pPr>
        <w:pStyle w:val="p2"/>
        <w:spacing w:after="0" w:line="480" w:lineRule="auto"/>
        <w:rPr>
          <w:rFonts w:ascii="Times New Roman" w:hAnsi="Times New Roman"/>
          <w:color w:val="auto"/>
          <w:sz w:val="24"/>
          <w:szCs w:val="24"/>
        </w:rPr>
      </w:pPr>
      <w:r w:rsidRPr="0095644A">
        <w:rPr>
          <w:rFonts w:ascii="Times New Roman" w:hAnsi="Times New Roman"/>
          <w:color w:val="auto"/>
          <w:sz w:val="24"/>
          <w:szCs w:val="24"/>
        </w:rPr>
        <w:t xml:space="preserve">Bilde, P. (1993). The Jews in the Diaspora of the Roman Empire. </w:t>
      </w:r>
      <w:r w:rsidRPr="0095644A">
        <w:rPr>
          <w:rFonts w:ascii="Times New Roman" w:hAnsi="Times New Roman"/>
          <w:i/>
          <w:iCs/>
          <w:color w:val="auto"/>
          <w:sz w:val="24"/>
          <w:szCs w:val="24"/>
        </w:rPr>
        <w:t xml:space="preserve">Nordisk </w:t>
      </w:r>
      <w:proofErr w:type="spellStart"/>
      <w:r w:rsidRPr="0095644A">
        <w:rPr>
          <w:rFonts w:ascii="Times New Roman" w:hAnsi="Times New Roman"/>
          <w:i/>
          <w:iCs/>
          <w:color w:val="auto"/>
          <w:sz w:val="24"/>
          <w:szCs w:val="24"/>
        </w:rPr>
        <w:t>judaistik</w:t>
      </w:r>
      <w:proofErr w:type="spellEnd"/>
      <w:r w:rsidRPr="0095644A">
        <w:rPr>
          <w:rFonts w:ascii="Times New Roman" w:hAnsi="Times New Roman"/>
          <w:i/>
          <w:iCs/>
          <w:color w:val="auto"/>
          <w:sz w:val="24"/>
          <w:szCs w:val="24"/>
        </w:rPr>
        <w:t>/Scandinavian Jewish Studies, 14</w:t>
      </w:r>
      <w:r w:rsidRPr="0095644A">
        <w:rPr>
          <w:rFonts w:ascii="Times New Roman" w:hAnsi="Times New Roman"/>
          <w:color w:val="auto"/>
          <w:sz w:val="24"/>
          <w:szCs w:val="24"/>
        </w:rPr>
        <w:t xml:space="preserve">(2), 103–124. </w:t>
      </w:r>
      <w:hyperlink r:id="rId17" w:tgtFrame="_blank" w:history="1">
        <w:r w:rsidRPr="0095644A">
          <w:rPr>
            <w:rStyle w:val="Hyperlink"/>
            <w:rFonts w:ascii="Times New Roman" w:hAnsi="Times New Roman"/>
            <w:color w:val="auto"/>
            <w:sz w:val="24"/>
            <w:szCs w:val="24"/>
          </w:rPr>
          <w:t>https://doi.org/10.30752/nj.69502</w:t>
        </w:r>
      </w:hyperlink>
    </w:p>
    <w:p w14:paraId="36915721" w14:textId="77777777" w:rsidR="00EE7F1F" w:rsidRPr="0095644A" w:rsidRDefault="00EE7F1F" w:rsidP="00EE7F1F">
      <w:pPr>
        <w:pStyle w:val="p2"/>
        <w:spacing w:after="0" w:line="480" w:lineRule="auto"/>
        <w:ind w:left="720"/>
        <w:rPr>
          <w:rFonts w:ascii="Times New Roman" w:hAnsi="Times New Roman"/>
          <w:color w:val="auto"/>
          <w:sz w:val="24"/>
          <w:szCs w:val="24"/>
        </w:rPr>
      </w:pPr>
      <w:r w:rsidRPr="0095644A">
        <w:rPr>
          <w:rFonts w:ascii="Times New Roman" w:hAnsi="Times New Roman"/>
          <w:color w:val="auto"/>
          <w:sz w:val="24"/>
          <w:szCs w:val="24"/>
        </w:rPr>
        <w:t>In this article, Bilde explores the historical and cultural interactions between Diaspora Jews and their non-Jewish surroundings during the Hellenistic and Roman periods, emphasizing a "tense and strained dialectic relationship" that influenced Jewish identity across social, political, ethnic, religious, and cultural dimensions. Key arguments include the process of acculturation, where Jews both resisted and engaged with non-Jewish influences, leading to significant events like revolts and the production of Rabbinic literature that reflected isolation and conflict. Historical examples provided involve Hellenization, Jewish apologetics, and mutual influences, such as Jewish impact on surrounding cultures, supported by limited but crucial literary and archaeological sources. Regarding leadership, the article implies that Jewish leaders navigated Roman authority through communication and exchange, adapting communal structures to maintain identity amid tensions (Bilde, 1993). This dialectic framework highlights how Jewish worldview prioritized covenantal responsibility, contrasting with Roman pragmatic governance. The source's strengths lie in its use of primary evidence like inscriptions and literary works to frame acculturation, offering a balanced view of conflict and exchange. However, its 1993 publication may overlook recent archaeological advancements, and the limited focus on specific leadership interactions reduces depth for direct comparisons. Overall, for a research paper on servant leadership in comparative worldviews, this article provides valuable context on Jewish adaptive leadership under Roman rule, though it requires integration with more leadership-focused texts to address Christian and secular parallels fully.</w:t>
      </w:r>
    </w:p>
    <w:p w14:paraId="3F19EA5A" w14:textId="77777777" w:rsidR="00EE7F1F" w:rsidRPr="0095644A" w:rsidRDefault="00EE7F1F" w:rsidP="00EE7F1F">
      <w:pPr>
        <w:pStyle w:val="p2"/>
        <w:spacing w:after="0" w:line="480" w:lineRule="auto"/>
        <w:rPr>
          <w:rFonts w:ascii="Times New Roman" w:hAnsi="Times New Roman"/>
          <w:color w:val="auto"/>
          <w:sz w:val="24"/>
          <w:szCs w:val="24"/>
        </w:rPr>
      </w:pPr>
      <w:r w:rsidRPr="0095644A">
        <w:rPr>
          <w:rFonts w:ascii="Times New Roman" w:hAnsi="Times New Roman"/>
          <w:color w:val="auto"/>
          <w:sz w:val="24"/>
          <w:szCs w:val="24"/>
        </w:rPr>
        <w:t xml:space="preserve">Dohrmann, N. B., &amp; Reed, A. Y. (Eds.). (2013). </w:t>
      </w:r>
      <w:r w:rsidRPr="0095644A">
        <w:rPr>
          <w:rFonts w:ascii="Times New Roman" w:hAnsi="Times New Roman"/>
          <w:i/>
          <w:iCs/>
          <w:color w:val="auto"/>
          <w:sz w:val="24"/>
          <w:szCs w:val="24"/>
        </w:rPr>
        <w:t>Jews, Christians, and the Roman Empire: The poetics of power in late antiquity</w:t>
      </w:r>
      <w:r w:rsidRPr="0095644A">
        <w:rPr>
          <w:rFonts w:ascii="Times New Roman" w:hAnsi="Times New Roman"/>
          <w:color w:val="auto"/>
          <w:sz w:val="24"/>
          <w:szCs w:val="24"/>
        </w:rPr>
        <w:t xml:space="preserve">. University of Pennsylvania Press. </w:t>
      </w:r>
      <w:hyperlink r:id="rId18" w:tgtFrame="_blank" w:history="1">
        <w:r w:rsidRPr="0095644A">
          <w:rPr>
            <w:rStyle w:val="Hyperlink"/>
            <w:rFonts w:ascii="Times New Roman" w:hAnsi="Times New Roman"/>
            <w:color w:val="auto"/>
            <w:sz w:val="24"/>
            <w:szCs w:val="24"/>
          </w:rPr>
          <w:t>https://www.pennpress.org/9780812245332/jews-christians-and-the-roman-empire/</w:t>
        </w:r>
      </w:hyperlink>
    </w:p>
    <w:p w14:paraId="60404DF8" w14:textId="77777777" w:rsidR="00EE7F1F" w:rsidRPr="0095644A" w:rsidRDefault="00EE7F1F" w:rsidP="00EE7F1F">
      <w:pPr>
        <w:pStyle w:val="p2"/>
        <w:spacing w:after="0" w:line="480" w:lineRule="auto"/>
        <w:ind w:left="720"/>
        <w:rPr>
          <w:rFonts w:ascii="Times New Roman" w:hAnsi="Times New Roman"/>
          <w:color w:val="auto"/>
          <w:sz w:val="24"/>
          <w:szCs w:val="24"/>
        </w:rPr>
      </w:pPr>
      <w:r w:rsidRPr="0095644A">
        <w:rPr>
          <w:rFonts w:ascii="Times New Roman" w:hAnsi="Times New Roman"/>
          <w:color w:val="auto"/>
          <w:sz w:val="24"/>
          <w:szCs w:val="24"/>
        </w:rPr>
        <w:t>This edited volume explores power dynamics among Jews, Christians, and the Roman Empire in late antiquity, examining cultural, religious, and political intersections through essays that address Romanization, Christianization, and Jewish responses, with themes of identity formation and worldview tensions. While specific chapters are not detailed, the focus on poetics of power implies analyses of leadership roles, such as rabbinic adaptations to imperial authority and Christian subversions of Roman norms (Dohrmann &amp; Reed, 2013). The book integrates Jewish perspectives into broader debates, highlighting clashes like ideological rivalries and mutual influences in law and theology. Its interdisciplinary approach, part of the "Jewish Culture and Contexts" series, combines history, theology, and cultural studies for comprehensive insights. Strengths lie in fostering diverse scholarly voices and contextual depth. Weaknesses include a later antiquity emphasis, potentially extending beyond the 1st-4th centuries. Scholarly value for the paper is high, as it aids understanding of interactions reshaping leadership worldviews, supporting comparisons of servant models across the three groups.</w:t>
      </w:r>
    </w:p>
    <w:p w14:paraId="3E0EF29C" w14:textId="77777777" w:rsidR="00576A66" w:rsidRPr="002C594D" w:rsidRDefault="00576A66" w:rsidP="00576A66">
      <w:pPr>
        <w:spacing w:after="0" w:line="480" w:lineRule="auto"/>
        <w:rPr>
          <w:rFonts w:ascii="Times New Roman" w:hAnsi="Times New Roman" w:cs="Times New Roman"/>
          <w:sz w:val="24"/>
          <w:szCs w:val="24"/>
        </w:rPr>
      </w:pPr>
      <w:r w:rsidRPr="002C594D">
        <w:rPr>
          <w:rFonts w:ascii="Times New Roman" w:hAnsi="Times New Roman" w:cs="Times New Roman"/>
          <w:sz w:val="24"/>
          <w:szCs w:val="24"/>
        </w:rPr>
        <w:t xml:space="preserve">Epictetus. (1940). The complete extant writings of Epictetus. In W. J. Oates (Ed.), </w:t>
      </w:r>
      <w:r w:rsidRPr="002C594D">
        <w:rPr>
          <w:rFonts w:ascii="Times New Roman" w:hAnsi="Times New Roman" w:cs="Times New Roman"/>
          <w:i/>
          <w:iCs/>
          <w:sz w:val="24"/>
          <w:szCs w:val="24"/>
        </w:rPr>
        <w:t>The Stoic and Epicurean philosophers: The complete extant writings of Epicurus, Epictetus, Lucretius, and Marcus Aurelius</w:t>
      </w:r>
      <w:r w:rsidRPr="002C594D">
        <w:rPr>
          <w:rFonts w:ascii="Times New Roman" w:hAnsi="Times New Roman" w:cs="Times New Roman"/>
          <w:sz w:val="24"/>
          <w:szCs w:val="24"/>
        </w:rPr>
        <w:t xml:space="preserve"> (pp. 221–535). Modern Library. (Original work published ca. 135 CE)</w:t>
      </w:r>
    </w:p>
    <w:p w14:paraId="5E7E32E5" w14:textId="77777777" w:rsidR="00576A66" w:rsidRPr="002C594D" w:rsidRDefault="00576A66" w:rsidP="00576A66">
      <w:pPr>
        <w:spacing w:after="0" w:line="480" w:lineRule="auto"/>
        <w:ind w:left="720"/>
        <w:rPr>
          <w:rFonts w:ascii="Times New Roman" w:hAnsi="Times New Roman" w:cs="Times New Roman"/>
          <w:sz w:val="24"/>
          <w:szCs w:val="24"/>
        </w:rPr>
      </w:pPr>
      <w:r w:rsidRPr="002C594D">
        <w:rPr>
          <w:rFonts w:ascii="Times New Roman" w:hAnsi="Times New Roman" w:cs="Times New Roman"/>
          <w:sz w:val="24"/>
          <w:szCs w:val="24"/>
        </w:rPr>
        <w:t xml:space="preserve">Epictetus' writings, compiled by his student Arrian, consist primarily of the </w:t>
      </w:r>
      <w:r w:rsidRPr="002C594D">
        <w:rPr>
          <w:rFonts w:ascii="Times New Roman" w:hAnsi="Times New Roman" w:cs="Times New Roman"/>
          <w:i/>
          <w:iCs/>
          <w:sz w:val="24"/>
          <w:szCs w:val="24"/>
        </w:rPr>
        <w:t>Discourses</w:t>
      </w:r>
      <w:r w:rsidRPr="002C594D">
        <w:rPr>
          <w:rFonts w:ascii="Times New Roman" w:hAnsi="Times New Roman" w:cs="Times New Roman"/>
          <w:sz w:val="24"/>
          <w:szCs w:val="24"/>
        </w:rPr>
        <w:t xml:space="preserve"> (four books) and the </w:t>
      </w:r>
      <w:r w:rsidRPr="002C594D">
        <w:rPr>
          <w:rFonts w:ascii="Times New Roman" w:hAnsi="Times New Roman" w:cs="Times New Roman"/>
          <w:i/>
          <w:iCs/>
          <w:sz w:val="24"/>
          <w:szCs w:val="24"/>
        </w:rPr>
        <w:t>Enchiridion</w:t>
      </w:r>
      <w:r w:rsidRPr="002C594D">
        <w:rPr>
          <w:rFonts w:ascii="Times New Roman" w:hAnsi="Times New Roman" w:cs="Times New Roman"/>
          <w:sz w:val="24"/>
          <w:szCs w:val="24"/>
        </w:rPr>
        <w:t xml:space="preserve"> (Handbook), focusing on Stoic ethics through dialogues and practical advice on achieving freedom through reason and virtue. Core arguments distinguish between what is in our control (opinions, desires) and what is not (external events), urging duty-bound living with themes of resilience, moral integrity, and service to humanity, as in the </w:t>
      </w:r>
      <w:r w:rsidRPr="002C594D">
        <w:rPr>
          <w:rFonts w:ascii="Times New Roman" w:hAnsi="Times New Roman" w:cs="Times New Roman"/>
          <w:i/>
          <w:iCs/>
          <w:sz w:val="24"/>
          <w:szCs w:val="24"/>
        </w:rPr>
        <w:t>Enchiridion</w:t>
      </w:r>
      <w:r w:rsidRPr="002C594D">
        <w:rPr>
          <w:rFonts w:ascii="Times New Roman" w:hAnsi="Times New Roman" w:cs="Times New Roman"/>
          <w:sz w:val="24"/>
          <w:szCs w:val="24"/>
        </w:rPr>
        <w:t>'s emphasis on bearing hardships nobly ("Don't demand that things happen as you wish, but wish that they happen as they do"). Leadership is portrayed as self-mastery and ethical example-setting, with Epictetus—a former slave—critiquing tyrannical power while promoting inner sovereignty. In the Roman imperial era, these texts address societal hierarchies, advocating indifference to status while fulfilling roles dutifully. Strengths lie in their accessible, conversational style and emphasis on practical philosophy, making Stoicism applicable to everyday challenges. Weaknesses include occasional repetition and a focus on individual ethics over systemic analysis, potentially limiting broader social critiques. Scholarly value for the paper is high, as it exemplifies Stoic influences on Roman secular leadership's sense of duty and benevolence, providing parallels to servant leadership's empathy and community focus, and aiding contrasts with monotheistic models.</w:t>
      </w:r>
    </w:p>
    <w:p w14:paraId="213F7F98" w14:textId="77777777" w:rsidR="00576A66" w:rsidRPr="002C594D" w:rsidRDefault="00576A66" w:rsidP="00576A66">
      <w:pPr>
        <w:spacing w:after="0" w:line="480" w:lineRule="auto"/>
        <w:rPr>
          <w:rFonts w:ascii="Times New Roman" w:hAnsi="Times New Roman" w:cs="Times New Roman"/>
          <w:sz w:val="24"/>
          <w:szCs w:val="24"/>
        </w:rPr>
      </w:pPr>
      <w:r w:rsidRPr="002C594D">
        <w:rPr>
          <w:rFonts w:ascii="Times New Roman" w:hAnsi="Times New Roman" w:cs="Times New Roman"/>
          <w:sz w:val="24"/>
          <w:szCs w:val="24"/>
        </w:rPr>
        <w:t xml:space="preserve">Fredriksen, P. (2013). Roman Christianity and the Post-Roman West: The social correlates of the contra </w:t>
      </w:r>
      <w:proofErr w:type="spellStart"/>
      <w:r w:rsidRPr="002C594D">
        <w:rPr>
          <w:rFonts w:ascii="Times New Roman" w:hAnsi="Times New Roman" w:cs="Times New Roman"/>
          <w:sz w:val="24"/>
          <w:szCs w:val="24"/>
        </w:rPr>
        <w:t>Iudaeos</w:t>
      </w:r>
      <w:proofErr w:type="spellEnd"/>
      <w:r w:rsidRPr="002C594D">
        <w:rPr>
          <w:rFonts w:ascii="Times New Roman" w:hAnsi="Times New Roman" w:cs="Times New Roman"/>
          <w:sz w:val="24"/>
          <w:szCs w:val="24"/>
        </w:rPr>
        <w:t xml:space="preserve"> tradition. In N. B. Dohrmann &amp; A. Y. Reed (Eds.), </w:t>
      </w:r>
      <w:r w:rsidRPr="002C594D">
        <w:rPr>
          <w:rFonts w:ascii="Times New Roman" w:hAnsi="Times New Roman" w:cs="Times New Roman"/>
          <w:i/>
          <w:iCs/>
          <w:sz w:val="24"/>
          <w:szCs w:val="24"/>
        </w:rPr>
        <w:t>Jews, Christians, and the Roman Empire: The poetics of power in late antiquity</w:t>
      </w:r>
      <w:r w:rsidRPr="002C594D">
        <w:rPr>
          <w:rFonts w:ascii="Times New Roman" w:hAnsi="Times New Roman" w:cs="Times New Roman"/>
          <w:sz w:val="24"/>
          <w:szCs w:val="24"/>
        </w:rPr>
        <w:t xml:space="preserve"> (pp. 249–264). University of Pennsylvania Press. </w:t>
      </w:r>
      <w:hyperlink r:id="rId19" w:tgtFrame="_blank" w:history="1">
        <w:r w:rsidRPr="002C594D">
          <w:rPr>
            <w:rStyle w:val="Hyperlink"/>
            <w:rFonts w:ascii="Times New Roman" w:hAnsi="Times New Roman" w:cs="Times New Roman"/>
            <w:color w:val="auto"/>
            <w:sz w:val="24"/>
            <w:szCs w:val="24"/>
          </w:rPr>
          <w:t>https://doi.org/10.9783/9780812208573.249</w:t>
        </w:r>
      </w:hyperlink>
    </w:p>
    <w:p w14:paraId="1C0EB380" w14:textId="77777777" w:rsidR="00576A66" w:rsidRPr="002C594D" w:rsidRDefault="00576A66" w:rsidP="00576A66">
      <w:pPr>
        <w:spacing w:after="0" w:line="480" w:lineRule="auto"/>
        <w:ind w:left="720"/>
        <w:rPr>
          <w:rFonts w:ascii="Times New Roman" w:hAnsi="Times New Roman" w:cs="Times New Roman"/>
          <w:sz w:val="24"/>
          <w:szCs w:val="24"/>
        </w:rPr>
      </w:pPr>
      <w:r w:rsidRPr="002C594D">
        <w:rPr>
          <w:rFonts w:ascii="Times New Roman" w:hAnsi="Times New Roman" w:cs="Times New Roman"/>
          <w:sz w:val="24"/>
          <w:szCs w:val="24"/>
        </w:rPr>
        <w:t xml:space="preserve">Fredriksen's chapter examines the contra </w:t>
      </w:r>
      <w:proofErr w:type="spellStart"/>
      <w:r w:rsidRPr="002C594D">
        <w:rPr>
          <w:rFonts w:ascii="Times New Roman" w:hAnsi="Times New Roman" w:cs="Times New Roman"/>
          <w:sz w:val="24"/>
          <w:szCs w:val="24"/>
        </w:rPr>
        <w:t>Iudaeos</w:t>
      </w:r>
      <w:proofErr w:type="spellEnd"/>
      <w:r w:rsidRPr="002C594D">
        <w:rPr>
          <w:rFonts w:ascii="Times New Roman" w:hAnsi="Times New Roman" w:cs="Times New Roman"/>
          <w:sz w:val="24"/>
          <w:szCs w:val="24"/>
        </w:rPr>
        <w:t xml:space="preserve"> (against the Jews) tradition in Roman Christianity and its evolution into the post-Roman West, arguing that anti-Jewish rhetoric served social and theological functions amid shifting power dynamics, correlating with Christian identity formation under empire. Key examples include patristic writings framing Jews as "other" to unify Christians, influenced by Roman legal and cultural norms, and how this persisted in Western societies. It highlights leadership roles in enforcing boundaries, with bishops using rhetoric to navigate imperial patronage and communal solidarity. Strengths lie in its social-historical approach, linking theology to power structures with clear examples. Weaknesses include limited access to full text in some databases, potentially restricting broader analysis. For the paper, this source adds value by exploring Christian-Jewish-Roman interactions, illustrating how worldview clashes reshaped leadership ethics—contrasting Christian servant universalism with Jewish </w:t>
      </w:r>
      <w:proofErr w:type="spellStart"/>
      <w:r w:rsidRPr="002C594D">
        <w:rPr>
          <w:rFonts w:ascii="Times New Roman" w:hAnsi="Times New Roman" w:cs="Times New Roman"/>
          <w:sz w:val="24"/>
          <w:szCs w:val="24"/>
        </w:rPr>
        <w:t>covenantalism</w:t>
      </w:r>
      <w:proofErr w:type="spellEnd"/>
      <w:r w:rsidRPr="002C594D">
        <w:rPr>
          <w:rFonts w:ascii="Times New Roman" w:hAnsi="Times New Roman" w:cs="Times New Roman"/>
          <w:sz w:val="24"/>
          <w:szCs w:val="24"/>
        </w:rPr>
        <w:t xml:space="preserve"> and Roman hierarchies—and supporting examination of influence on imperial society.</w:t>
      </w:r>
    </w:p>
    <w:p w14:paraId="4FBDAE07" w14:textId="77777777" w:rsidR="00EE7F1F" w:rsidRPr="0095644A" w:rsidRDefault="00EE7F1F" w:rsidP="00EE7F1F">
      <w:pPr>
        <w:pStyle w:val="p2"/>
        <w:spacing w:after="0" w:line="480" w:lineRule="auto"/>
        <w:rPr>
          <w:rFonts w:ascii="Times New Roman" w:hAnsi="Times New Roman"/>
          <w:color w:val="auto"/>
          <w:sz w:val="24"/>
          <w:szCs w:val="24"/>
        </w:rPr>
      </w:pPr>
      <w:proofErr w:type="spellStart"/>
      <w:r w:rsidRPr="0095644A">
        <w:rPr>
          <w:rFonts w:ascii="Times New Roman" w:hAnsi="Times New Roman"/>
          <w:color w:val="auto"/>
          <w:sz w:val="24"/>
          <w:szCs w:val="24"/>
        </w:rPr>
        <w:t>Goodblatt</w:t>
      </w:r>
      <w:proofErr w:type="spellEnd"/>
      <w:r w:rsidRPr="0095644A">
        <w:rPr>
          <w:rFonts w:ascii="Times New Roman" w:hAnsi="Times New Roman"/>
          <w:color w:val="auto"/>
          <w:sz w:val="24"/>
          <w:szCs w:val="24"/>
        </w:rPr>
        <w:t xml:space="preserve">, D. (2012). </w:t>
      </w:r>
      <w:r w:rsidRPr="0095644A">
        <w:rPr>
          <w:rFonts w:ascii="Times New Roman" w:hAnsi="Times New Roman"/>
          <w:i/>
          <w:iCs/>
          <w:color w:val="auto"/>
          <w:sz w:val="24"/>
          <w:szCs w:val="24"/>
        </w:rPr>
        <w:t>Jewish leadership in Roman Palestine from 70 C.E. to 135 C.E.</w:t>
      </w:r>
      <w:r w:rsidRPr="0095644A">
        <w:rPr>
          <w:rFonts w:ascii="Times New Roman" w:hAnsi="Times New Roman"/>
          <w:color w:val="auto"/>
          <w:sz w:val="24"/>
          <w:szCs w:val="24"/>
        </w:rPr>
        <w:t xml:space="preserve"> Brill. </w:t>
      </w:r>
      <w:hyperlink r:id="rId20" w:tgtFrame="_blank" w:history="1">
        <w:r w:rsidRPr="0095644A">
          <w:rPr>
            <w:rStyle w:val="Hyperlink"/>
            <w:rFonts w:ascii="Times New Roman" w:hAnsi="Times New Roman"/>
            <w:color w:val="auto"/>
            <w:sz w:val="24"/>
            <w:szCs w:val="24"/>
          </w:rPr>
          <w:t>https://brill.com/display/title/14217</w:t>
        </w:r>
      </w:hyperlink>
    </w:p>
    <w:p w14:paraId="3ACA27D9" w14:textId="77777777" w:rsidR="00EE7F1F" w:rsidRPr="0095644A" w:rsidRDefault="00EE7F1F" w:rsidP="00EE7F1F">
      <w:pPr>
        <w:pStyle w:val="p2"/>
        <w:spacing w:after="0" w:line="480" w:lineRule="auto"/>
        <w:ind w:left="720"/>
        <w:rPr>
          <w:rFonts w:ascii="Times New Roman" w:hAnsi="Times New Roman"/>
          <w:color w:val="auto"/>
          <w:sz w:val="24"/>
          <w:szCs w:val="24"/>
        </w:rPr>
      </w:pPr>
      <w:proofErr w:type="spellStart"/>
      <w:r w:rsidRPr="0095644A">
        <w:rPr>
          <w:rFonts w:ascii="Times New Roman" w:hAnsi="Times New Roman"/>
          <w:color w:val="auto"/>
          <w:sz w:val="24"/>
          <w:szCs w:val="24"/>
        </w:rPr>
        <w:t>Goodblatt's</w:t>
      </w:r>
      <w:proofErr w:type="spellEnd"/>
      <w:r w:rsidRPr="0095644A">
        <w:rPr>
          <w:rFonts w:ascii="Times New Roman" w:hAnsi="Times New Roman"/>
          <w:color w:val="auto"/>
          <w:sz w:val="24"/>
          <w:szCs w:val="24"/>
        </w:rPr>
        <w:t xml:space="preserve"> book reconstructs Jewish socio-political leadership in Roman Palestine between the two major revolts (70-135 CE), arguing that biblical-modeled and non-biblical leadership forms co-existed as viable options before the full emergence of rabbinic dominance, with a focus on pre-70 CE ideas persisting amid Roman oversight. Chapters analyze ideals and realizations of leadership, models of local control in the Roman world, and specific Roman control of Judaea, drawing on textual, archaeological, and historical evidence to show adaptive communal structures (</w:t>
      </w:r>
      <w:proofErr w:type="spellStart"/>
      <w:r w:rsidRPr="0095644A">
        <w:rPr>
          <w:rFonts w:ascii="Times New Roman" w:hAnsi="Times New Roman"/>
          <w:color w:val="auto"/>
          <w:sz w:val="24"/>
          <w:szCs w:val="24"/>
        </w:rPr>
        <w:t>Goodblatt</w:t>
      </w:r>
      <w:proofErr w:type="spellEnd"/>
      <w:r w:rsidRPr="0095644A">
        <w:rPr>
          <w:rFonts w:ascii="Times New Roman" w:hAnsi="Times New Roman"/>
          <w:color w:val="auto"/>
          <w:sz w:val="24"/>
          <w:szCs w:val="24"/>
        </w:rPr>
        <w:t>, 2012). For instance, post-Temple destruction, Jewish leaders balanced theocratic traditions with pragmatic negotiations, emphasizing communal responsibility through figures like sages who prioritized collective survival over individual power. The book highlights interactions such as revolts triggered by Roman policies, illustrating covenantal leadership's resilience. Strengths include a robust evidential base from diverse sources, offering nuanced historical reconstruction. Weaknesses encompass a narrow timeframe, limiting coverage of later centuries. Scholarly value for the paper is substantial, as it details Jewish covenantal leadership's communal focus, providing contrasts with Christian humility-based servant models and Roman hierarchical patronage in empire-wide interactions.</w:t>
      </w:r>
    </w:p>
    <w:p w14:paraId="57E6C76B" w14:textId="77777777" w:rsidR="00EE7F1F" w:rsidRPr="0095644A" w:rsidRDefault="00EE7F1F" w:rsidP="00EE7F1F">
      <w:pPr>
        <w:pStyle w:val="p2"/>
        <w:spacing w:after="0" w:line="480" w:lineRule="auto"/>
        <w:rPr>
          <w:rFonts w:ascii="Times New Roman" w:hAnsi="Times New Roman"/>
          <w:color w:val="auto"/>
          <w:sz w:val="24"/>
          <w:szCs w:val="24"/>
        </w:rPr>
      </w:pPr>
      <w:r w:rsidRPr="0095644A">
        <w:rPr>
          <w:rFonts w:ascii="Times New Roman" w:hAnsi="Times New Roman"/>
          <w:color w:val="auto"/>
          <w:sz w:val="24"/>
          <w:szCs w:val="24"/>
        </w:rPr>
        <w:t xml:space="preserve">Huntsman, E. D. (2017). Greco-Roman religion and the New Testament. In R. C. Bohn &amp; J. K. Holzapfel (Eds.), </w:t>
      </w:r>
      <w:r w:rsidRPr="0095644A">
        <w:rPr>
          <w:rFonts w:ascii="Times New Roman" w:hAnsi="Times New Roman"/>
          <w:i/>
          <w:iCs/>
          <w:color w:val="auto"/>
          <w:sz w:val="24"/>
          <w:szCs w:val="24"/>
        </w:rPr>
        <w:t>The New Testament: History, culture, and society</w:t>
      </w:r>
      <w:r w:rsidRPr="0095644A">
        <w:rPr>
          <w:rFonts w:ascii="Times New Roman" w:hAnsi="Times New Roman"/>
          <w:color w:val="auto"/>
          <w:sz w:val="24"/>
          <w:szCs w:val="24"/>
        </w:rPr>
        <w:t xml:space="preserve"> (pp. 123–140). Religious Studies Center, Brigham Young University. </w:t>
      </w:r>
      <w:hyperlink r:id="rId21" w:tgtFrame="_blank" w:history="1">
        <w:r w:rsidRPr="0095644A">
          <w:rPr>
            <w:rStyle w:val="Hyperlink"/>
            <w:rFonts w:ascii="Times New Roman" w:hAnsi="Times New Roman"/>
            <w:color w:val="auto"/>
            <w:sz w:val="24"/>
            <w:szCs w:val="24"/>
          </w:rPr>
          <w:t>https://rsc.byu.edu/new-testament-history-culture-society/greco-roman-religion-new-testament</w:t>
        </w:r>
      </w:hyperlink>
    </w:p>
    <w:p w14:paraId="4B7D2AF0" w14:textId="77777777" w:rsidR="00EE7F1F" w:rsidRPr="0095644A" w:rsidRDefault="00EE7F1F" w:rsidP="00EE7F1F">
      <w:pPr>
        <w:pStyle w:val="p2"/>
        <w:spacing w:after="0" w:line="480" w:lineRule="auto"/>
        <w:ind w:left="720"/>
        <w:rPr>
          <w:rFonts w:ascii="Times New Roman" w:hAnsi="Times New Roman"/>
          <w:color w:val="auto"/>
          <w:sz w:val="24"/>
          <w:szCs w:val="24"/>
        </w:rPr>
      </w:pPr>
      <w:r w:rsidRPr="0095644A">
        <w:rPr>
          <w:rFonts w:ascii="Times New Roman" w:hAnsi="Times New Roman"/>
          <w:color w:val="auto"/>
          <w:sz w:val="24"/>
          <w:szCs w:val="24"/>
        </w:rPr>
        <w:t>Huntsman's chapter examines Greco-Roman polytheism's influence on the New Testament, where early Christians defined themselves against Gentile idolatry, viewing idols as demonic and urging conversion (e.g., 1 Thessalonians 1:9–10), while subverting practices like emperor worship. Contrasts in leadership include Christian rejection of human deification, as Peter and Paul deferred worship to God (Acts 10:25–26, 14:15), embodying servant models versus Greco-Roman authoritative veneration of rulers (Huntsman, 2017). Examples of subversion encompass Paul's condemnation of idolatry causing riots (Acts 19:23–27) and expelling spirits (Acts 16:16–24), prioritizing service over gain. Relevance to servant leadership is evident in leaders like Barnabas rejecting veneration, focusing on communal salvation. Strengths include clear references to primary texts and cultural context. Weaknesses involve a potential Christian exceptionalism bias. Scholarly value lies in highlighting worldview distinctions, aiding comparisons of Christian servant ethics with Roman hierarchical authority.</w:t>
      </w:r>
    </w:p>
    <w:p w14:paraId="1BE51594" w14:textId="77777777" w:rsidR="00EE7F1F" w:rsidRPr="0095644A" w:rsidRDefault="00EE7F1F" w:rsidP="00EE7F1F">
      <w:pPr>
        <w:pStyle w:val="p2"/>
        <w:spacing w:after="0" w:line="480" w:lineRule="auto"/>
        <w:rPr>
          <w:rFonts w:ascii="Times New Roman" w:hAnsi="Times New Roman"/>
          <w:color w:val="auto"/>
          <w:sz w:val="24"/>
          <w:szCs w:val="24"/>
        </w:rPr>
      </w:pPr>
      <w:r w:rsidRPr="0095644A">
        <w:rPr>
          <w:rFonts w:ascii="Times New Roman" w:hAnsi="Times New Roman"/>
          <w:color w:val="auto"/>
          <w:sz w:val="24"/>
          <w:szCs w:val="24"/>
        </w:rPr>
        <w:t xml:space="preserve">Johnston, R. M. (2006). Leadership in the early church during its first hundred years. </w:t>
      </w:r>
      <w:r w:rsidRPr="0095644A">
        <w:rPr>
          <w:rFonts w:ascii="Times New Roman" w:hAnsi="Times New Roman"/>
          <w:i/>
          <w:iCs/>
          <w:color w:val="auto"/>
          <w:sz w:val="24"/>
          <w:szCs w:val="24"/>
        </w:rPr>
        <w:t>Journal of the Adventist Theological Society, 17</w:t>
      </w:r>
      <w:r w:rsidRPr="0095644A">
        <w:rPr>
          <w:rFonts w:ascii="Times New Roman" w:hAnsi="Times New Roman"/>
          <w:color w:val="auto"/>
          <w:sz w:val="24"/>
          <w:szCs w:val="24"/>
        </w:rPr>
        <w:t xml:space="preserve">(2), 95–110. </w:t>
      </w:r>
      <w:hyperlink r:id="rId22" w:tgtFrame="_blank" w:history="1">
        <w:r w:rsidRPr="0095644A">
          <w:rPr>
            <w:rStyle w:val="Hyperlink"/>
            <w:rFonts w:ascii="Times New Roman" w:hAnsi="Times New Roman"/>
            <w:color w:val="auto"/>
            <w:sz w:val="24"/>
            <w:szCs w:val="24"/>
          </w:rPr>
          <w:t>https://digitalcommons.andrews.edu/jats/vol17/iss2/7</w:t>
        </w:r>
      </w:hyperlink>
    </w:p>
    <w:p w14:paraId="3E7980D1" w14:textId="77777777" w:rsidR="00EE7F1F" w:rsidRPr="0095644A" w:rsidRDefault="00EE7F1F" w:rsidP="00EE7F1F">
      <w:pPr>
        <w:pStyle w:val="p2"/>
        <w:spacing w:after="0" w:line="480" w:lineRule="auto"/>
        <w:ind w:left="720"/>
        <w:rPr>
          <w:rFonts w:ascii="Times New Roman" w:hAnsi="Times New Roman"/>
          <w:color w:val="auto"/>
          <w:sz w:val="24"/>
          <w:szCs w:val="24"/>
        </w:rPr>
      </w:pPr>
      <w:r w:rsidRPr="0095644A">
        <w:rPr>
          <w:rFonts w:ascii="Times New Roman" w:hAnsi="Times New Roman"/>
          <w:color w:val="auto"/>
          <w:sz w:val="24"/>
          <w:szCs w:val="24"/>
        </w:rPr>
        <w:t>Johnston's article categorizes early Christian leadership into three types—charismatic (e.g., apostles like Paul, driven by spiritual gifts), familial (e.g., James in Jerusalem, based on kinship to Jesus), and appointive (e.g., elders and deacons, formalized for stability)—with appointive roles dominating by the second century to counter false prophets and ensure order amid Roman persecution (Johnston, 2006). Biblical references to servant leadership are tied to terms like "</w:t>
      </w:r>
      <w:proofErr w:type="spellStart"/>
      <w:r w:rsidRPr="0095644A">
        <w:rPr>
          <w:rFonts w:ascii="Times New Roman" w:hAnsi="Times New Roman"/>
          <w:color w:val="auto"/>
          <w:sz w:val="24"/>
          <w:szCs w:val="24"/>
        </w:rPr>
        <w:t>diakonos</w:t>
      </w:r>
      <w:proofErr w:type="spellEnd"/>
      <w:r w:rsidRPr="0095644A">
        <w:rPr>
          <w:rFonts w:ascii="Times New Roman" w:hAnsi="Times New Roman"/>
          <w:color w:val="auto"/>
          <w:sz w:val="24"/>
          <w:szCs w:val="24"/>
        </w:rPr>
        <w:t>" in Acts 6, reflecting Jesus' model of humility and service in John 13:16, where leaders are called to serve rather than lord over others. In the Roman context, the article discusses how Christianity evolved from Spirit-led, decentralized structures to more organized forms to withstand external pressures, such as imperial demands for loyalty, fostering community cohesion through shared service. Strengths include its thorough biblical analysis and historical progression, drawing on sources like Eusebius and modern scholars (e.g., Giles, 1995), providing a clear framework for understanding Christian leadership's adaptive nature. Weaknesses involve a heavier emphasis on internal church dynamics over explicit interactions with Jewish or Roman leadership, limiting comparative breadth. Scholarly value for the paper is high, as it directly illustrates Christian servant leadership's roots in humility and communal empowerment, contrasting with Roman hierarchical patronage, though supplementation with Jewish sources is needed for full worldview comparison.</w:t>
      </w:r>
    </w:p>
    <w:p w14:paraId="43CE9561" w14:textId="4A023B29" w:rsidR="00D640CA" w:rsidRPr="0095644A" w:rsidRDefault="00D640CA" w:rsidP="00EE7F1F">
      <w:pPr>
        <w:pStyle w:val="p2"/>
        <w:spacing w:after="0" w:line="480" w:lineRule="auto"/>
        <w:rPr>
          <w:rFonts w:ascii="Times New Roman" w:hAnsi="Times New Roman"/>
          <w:color w:val="auto"/>
          <w:sz w:val="24"/>
          <w:szCs w:val="24"/>
        </w:rPr>
      </w:pPr>
      <w:r w:rsidRPr="0095644A">
        <w:rPr>
          <w:rFonts w:ascii="Times New Roman" w:hAnsi="Times New Roman"/>
          <w:color w:val="auto"/>
          <w:sz w:val="24"/>
          <w:szCs w:val="24"/>
        </w:rPr>
        <w:t xml:space="preserve">Josephus, F. (1987). </w:t>
      </w:r>
      <w:r w:rsidRPr="0095644A">
        <w:rPr>
          <w:rFonts w:ascii="Times New Roman" w:hAnsi="Times New Roman"/>
          <w:i/>
          <w:iCs/>
          <w:color w:val="auto"/>
          <w:sz w:val="24"/>
          <w:szCs w:val="24"/>
        </w:rPr>
        <w:t>The works of Josephus</w:t>
      </w:r>
      <w:r w:rsidRPr="0095644A">
        <w:rPr>
          <w:rFonts w:ascii="Times New Roman" w:hAnsi="Times New Roman"/>
          <w:color w:val="auto"/>
          <w:sz w:val="24"/>
          <w:szCs w:val="24"/>
        </w:rPr>
        <w:t xml:space="preserve"> (W. Whiston, Trans.). Hendrickson Publishers. (Original work published ca. 93–94 CE)</w:t>
      </w:r>
    </w:p>
    <w:p w14:paraId="67457D7B" w14:textId="77777777" w:rsidR="00D640CA" w:rsidRPr="0095644A" w:rsidRDefault="00D640CA" w:rsidP="00D640CA">
      <w:pPr>
        <w:pStyle w:val="p2"/>
        <w:spacing w:after="0" w:line="480" w:lineRule="auto"/>
        <w:ind w:left="720"/>
        <w:rPr>
          <w:rFonts w:ascii="Times New Roman" w:hAnsi="Times New Roman"/>
          <w:color w:val="auto"/>
          <w:sz w:val="24"/>
          <w:szCs w:val="24"/>
        </w:rPr>
      </w:pPr>
      <w:r w:rsidRPr="0095644A">
        <w:rPr>
          <w:rFonts w:ascii="Times New Roman" w:hAnsi="Times New Roman"/>
          <w:color w:val="auto"/>
          <w:sz w:val="24"/>
          <w:szCs w:val="24"/>
        </w:rPr>
        <w:t xml:space="preserve">Josephus' comprehensive works, including </w:t>
      </w:r>
      <w:r w:rsidRPr="0095644A">
        <w:rPr>
          <w:rFonts w:ascii="Times New Roman" w:hAnsi="Times New Roman"/>
          <w:i/>
          <w:iCs/>
          <w:color w:val="auto"/>
          <w:sz w:val="24"/>
          <w:szCs w:val="24"/>
        </w:rPr>
        <w:t>Jewish Antiquities</w:t>
      </w:r>
      <w:r w:rsidRPr="0095644A">
        <w:rPr>
          <w:rFonts w:ascii="Times New Roman" w:hAnsi="Times New Roman"/>
          <w:color w:val="auto"/>
          <w:sz w:val="24"/>
          <w:szCs w:val="24"/>
        </w:rPr>
        <w:t xml:space="preserve"> and </w:t>
      </w:r>
      <w:r w:rsidRPr="0095644A">
        <w:rPr>
          <w:rFonts w:ascii="Times New Roman" w:hAnsi="Times New Roman"/>
          <w:i/>
          <w:iCs/>
          <w:color w:val="auto"/>
          <w:sz w:val="24"/>
          <w:szCs w:val="24"/>
        </w:rPr>
        <w:t>The Jewish War</w:t>
      </w:r>
      <w:r w:rsidRPr="0095644A">
        <w:rPr>
          <w:rFonts w:ascii="Times New Roman" w:hAnsi="Times New Roman"/>
          <w:color w:val="auto"/>
          <w:sz w:val="24"/>
          <w:szCs w:val="24"/>
        </w:rPr>
        <w:t xml:space="preserve">, serve as primary eyewitness accounts of Jewish history, leadership, and Roman interactions from the Hellenistic period through the first century CE, with </w:t>
      </w:r>
      <w:r w:rsidRPr="0095644A">
        <w:rPr>
          <w:rFonts w:ascii="Times New Roman" w:hAnsi="Times New Roman"/>
          <w:i/>
          <w:iCs/>
          <w:color w:val="auto"/>
          <w:sz w:val="24"/>
          <w:szCs w:val="24"/>
        </w:rPr>
        <w:t>The Jewish War</w:t>
      </w:r>
      <w:r w:rsidRPr="0095644A">
        <w:rPr>
          <w:rFonts w:ascii="Times New Roman" w:hAnsi="Times New Roman"/>
          <w:color w:val="auto"/>
          <w:sz w:val="24"/>
          <w:szCs w:val="24"/>
        </w:rPr>
        <w:t xml:space="preserve"> detailing the 66–70 CE revolt against Rome and </w:t>
      </w:r>
      <w:r w:rsidRPr="0095644A">
        <w:rPr>
          <w:rFonts w:ascii="Times New Roman" w:hAnsi="Times New Roman"/>
          <w:i/>
          <w:iCs/>
          <w:color w:val="auto"/>
          <w:sz w:val="24"/>
          <w:szCs w:val="24"/>
        </w:rPr>
        <w:t>Antiquities</w:t>
      </w:r>
      <w:r w:rsidRPr="0095644A">
        <w:rPr>
          <w:rFonts w:ascii="Times New Roman" w:hAnsi="Times New Roman"/>
          <w:color w:val="auto"/>
          <w:sz w:val="24"/>
          <w:szCs w:val="24"/>
        </w:rPr>
        <w:t xml:space="preserve"> covering broader Jewish history up to the revolt (Josephus, 1987). Key arguments portray Jewish leaders like Herod and rabbinic figures negotiating covenantal identity amid Roman dominance, often through mediation or resistance, as Josephus, a former rebel who defected to Rome, aimed to explain Jewish customs to Romans while defending his people. Examples include descriptions of the Temple's destruction, messianic expectations clashing with imperial authority, and post-70 CE adaptations like Yochanan ben Zakkai's negotiations for Yavneh, illustrating communal responsibility over personal power. In the Roman context, Josephus contrasts Jewish theocratic leadership with Roman patronage and military hierarchies, highlighting tensions in governance and ethics. Strengths as a primary source include detailed, firsthand narratives and insights into worldview clashes, making it indispensable for historical authenticity. Weaknesses stem from Josephus' pro-Roman bias and apologetic tone, which may downplay Jewish resistance or exaggerate accommodations. For the research paper, its scholarly value is immense for analyzing Jewish covenantal leadership as a form of service to community and God, providing contrasts with Christian universalism and Roman secular pragmatism, though critical evaluation for bias is essential.</w:t>
      </w:r>
    </w:p>
    <w:p w14:paraId="3B7B7C77" w14:textId="77777777" w:rsidR="00576A66" w:rsidRPr="002C594D" w:rsidRDefault="00576A66" w:rsidP="00576A66">
      <w:pPr>
        <w:spacing w:after="0" w:line="480" w:lineRule="auto"/>
        <w:rPr>
          <w:rFonts w:ascii="Times New Roman" w:hAnsi="Times New Roman" w:cs="Times New Roman"/>
          <w:sz w:val="24"/>
          <w:szCs w:val="24"/>
        </w:rPr>
      </w:pPr>
      <w:r w:rsidRPr="002C594D">
        <w:rPr>
          <w:rFonts w:ascii="Times New Roman" w:hAnsi="Times New Roman" w:cs="Times New Roman"/>
          <w:sz w:val="24"/>
          <w:szCs w:val="24"/>
        </w:rPr>
        <w:t xml:space="preserve">Labahn, M., &amp; </w:t>
      </w:r>
      <w:proofErr w:type="spellStart"/>
      <w:r w:rsidRPr="002C594D">
        <w:rPr>
          <w:rFonts w:ascii="Times New Roman" w:hAnsi="Times New Roman" w:cs="Times New Roman"/>
          <w:sz w:val="24"/>
          <w:szCs w:val="24"/>
        </w:rPr>
        <w:t>Lehtipuu</w:t>
      </w:r>
      <w:proofErr w:type="spellEnd"/>
      <w:r w:rsidRPr="002C594D">
        <w:rPr>
          <w:rFonts w:ascii="Times New Roman" w:hAnsi="Times New Roman" w:cs="Times New Roman"/>
          <w:sz w:val="24"/>
          <w:szCs w:val="24"/>
        </w:rPr>
        <w:t xml:space="preserve">, O. (Eds.). (2015). </w:t>
      </w:r>
      <w:r w:rsidRPr="002C594D">
        <w:rPr>
          <w:rFonts w:ascii="Times New Roman" w:hAnsi="Times New Roman" w:cs="Times New Roman"/>
          <w:i/>
          <w:iCs/>
          <w:sz w:val="24"/>
          <w:szCs w:val="24"/>
        </w:rPr>
        <w:t>People under power: Early Jewish and Christian responses to the Roman Empire</w:t>
      </w:r>
      <w:r w:rsidRPr="002C594D">
        <w:rPr>
          <w:rFonts w:ascii="Times New Roman" w:hAnsi="Times New Roman" w:cs="Times New Roman"/>
          <w:sz w:val="24"/>
          <w:szCs w:val="24"/>
        </w:rPr>
        <w:t xml:space="preserve">. Amsterdam University Press. </w:t>
      </w:r>
      <w:hyperlink r:id="rId23" w:tgtFrame="_blank" w:history="1">
        <w:r w:rsidRPr="002C594D">
          <w:rPr>
            <w:rStyle w:val="Hyperlink"/>
            <w:rFonts w:ascii="Times New Roman" w:hAnsi="Times New Roman" w:cs="Times New Roman"/>
            <w:color w:val="auto"/>
            <w:sz w:val="24"/>
            <w:szCs w:val="24"/>
          </w:rPr>
          <w:t>https://www.aup.nl/en/book/9789089645890/people-under-power</w:t>
        </w:r>
      </w:hyperlink>
    </w:p>
    <w:p w14:paraId="0B62BFA5" w14:textId="77777777" w:rsidR="00576A66" w:rsidRPr="002C594D" w:rsidRDefault="00576A66" w:rsidP="00576A66">
      <w:pPr>
        <w:spacing w:after="0" w:line="480" w:lineRule="auto"/>
        <w:ind w:left="720"/>
        <w:rPr>
          <w:rFonts w:ascii="Times New Roman" w:hAnsi="Times New Roman" w:cs="Times New Roman"/>
          <w:sz w:val="24"/>
          <w:szCs w:val="24"/>
        </w:rPr>
      </w:pPr>
      <w:r w:rsidRPr="002C594D">
        <w:rPr>
          <w:rFonts w:ascii="Times New Roman" w:hAnsi="Times New Roman" w:cs="Times New Roman"/>
          <w:sz w:val="24"/>
          <w:szCs w:val="24"/>
        </w:rPr>
        <w:t xml:space="preserve">This edited volume collects essays examining Roman imperial power's impact on Jewish and Christian communities, using historical, rhetorical, postcolonial, and social-historical methods to analyze textual and contextual responses. Key themes include hybridity in Dead Sea Scrolls, expulsions from Roman communities, politics in Paul's writings, the Gospel of Mark as empire-critical, and pagan views of Christian martyrdom. Arguments highlight varied responses—from resistance to accommodation—showing how monotheistic groups navigated imperial ideology through </w:t>
      </w:r>
      <w:proofErr w:type="gramStart"/>
      <w:r w:rsidRPr="002C594D">
        <w:rPr>
          <w:rFonts w:ascii="Times New Roman" w:hAnsi="Times New Roman" w:cs="Times New Roman"/>
          <w:sz w:val="24"/>
          <w:szCs w:val="24"/>
        </w:rPr>
        <w:t>ideology</w:t>
      </w:r>
      <w:proofErr w:type="gramEnd"/>
      <w:r w:rsidRPr="002C594D">
        <w:rPr>
          <w:rFonts w:ascii="Times New Roman" w:hAnsi="Times New Roman" w:cs="Times New Roman"/>
          <w:sz w:val="24"/>
          <w:szCs w:val="24"/>
        </w:rPr>
        <w:t xml:space="preserve"> critique and adaptation. Divided into three parts (Jewish communities, New Testament contexts, imperial ideology in Christian texts), it focuses on power dynamics without explicit leadership emphasis but implies communal strategies under oppression. Strengths include diverse methodologies and fresh perspectives, making it valuable for scholars of early Judaism and Christianity. Weaknesses are not explicitly noted but may include uneven essay depth due to its collection format. For the paper, this source contributes significantly by detailing Jewish and Christian worldview responses to Roman secular authority, supporting comparative analysis of servant leadership through themes of service, exclusion, and ethical critique in imperial society.</w:t>
      </w:r>
    </w:p>
    <w:p w14:paraId="0004A957" w14:textId="77777777" w:rsidR="0095644A" w:rsidRPr="0095644A" w:rsidRDefault="0095644A" w:rsidP="0095644A">
      <w:pPr>
        <w:pStyle w:val="p2"/>
        <w:spacing w:after="0" w:line="480" w:lineRule="auto"/>
        <w:rPr>
          <w:rFonts w:ascii="Times New Roman" w:hAnsi="Times New Roman"/>
          <w:color w:val="auto"/>
          <w:sz w:val="24"/>
          <w:szCs w:val="24"/>
        </w:rPr>
      </w:pPr>
      <w:r w:rsidRPr="0095644A">
        <w:rPr>
          <w:rFonts w:ascii="Times New Roman" w:hAnsi="Times New Roman"/>
          <w:color w:val="auto"/>
          <w:sz w:val="24"/>
          <w:szCs w:val="24"/>
        </w:rPr>
        <w:t xml:space="preserve">Leahy, K. (2010). A study of Peter as a model for servant leadership. </w:t>
      </w:r>
      <w:r w:rsidRPr="0095644A">
        <w:rPr>
          <w:rFonts w:ascii="Times New Roman" w:hAnsi="Times New Roman"/>
          <w:i/>
          <w:iCs/>
          <w:color w:val="auto"/>
          <w:sz w:val="24"/>
          <w:szCs w:val="24"/>
        </w:rPr>
        <w:t>Inner Resources for Leaders</w:t>
      </w:r>
      <w:r w:rsidRPr="0095644A">
        <w:rPr>
          <w:rFonts w:ascii="Times New Roman" w:hAnsi="Times New Roman"/>
          <w:color w:val="auto"/>
          <w:sz w:val="24"/>
          <w:szCs w:val="24"/>
        </w:rPr>
        <w:t xml:space="preserve">. Regent University School of Global Leadership &amp; Entrepreneurship. </w:t>
      </w:r>
      <w:hyperlink r:id="rId24" w:tgtFrame="_blank" w:history="1">
        <w:r w:rsidRPr="0095644A">
          <w:rPr>
            <w:rStyle w:val="Hyperlink"/>
            <w:rFonts w:ascii="Times New Roman" w:hAnsi="Times New Roman"/>
            <w:color w:val="auto"/>
            <w:sz w:val="24"/>
            <w:szCs w:val="24"/>
          </w:rPr>
          <w:t>https://www.regent.edu/journal/inner-resources-for-leaders/peter-as-model-for-servant-leadership/</w:t>
        </w:r>
      </w:hyperlink>
    </w:p>
    <w:p w14:paraId="4DE10BFA" w14:textId="77777777" w:rsidR="0095644A" w:rsidRPr="0095644A" w:rsidRDefault="0095644A" w:rsidP="0095644A">
      <w:pPr>
        <w:pStyle w:val="p2"/>
        <w:spacing w:after="0" w:line="480" w:lineRule="auto"/>
        <w:ind w:left="720"/>
        <w:rPr>
          <w:rFonts w:ascii="Times New Roman" w:hAnsi="Times New Roman"/>
          <w:color w:val="auto"/>
          <w:sz w:val="24"/>
          <w:szCs w:val="24"/>
        </w:rPr>
      </w:pPr>
      <w:r w:rsidRPr="0095644A">
        <w:rPr>
          <w:rFonts w:ascii="Times New Roman" w:hAnsi="Times New Roman"/>
          <w:color w:val="auto"/>
          <w:sz w:val="24"/>
          <w:szCs w:val="24"/>
        </w:rPr>
        <w:t>Leahy's article analyzes Peter's evolution as a servant leader through socio-rhetorical analysis of biblical texts like John 21:17, Acts, and 1 Peter 5, portraying his shift from impulsiveness to humility, embodying charismatic, transformational, and servant leadership by prioritizing community care and inclusivity (Leahy, 2010). Key examples include Peter's role in shepherding God's flock, accepting Gentiles without Jewish laws (Acts 10:9-16), and addressing persecution under Nero in 1 Peter, where he encourages humility and resistance to evil amid Roman societal pressures. In the Roman context, Peter's "co-elder" approach contrasts with hierarchical norms, promoting self-sacrifice and long-term communal benefits. Strengths include detailed exegesis and integration of modern leadership theories, enhancing applicability to ancient settings. Weaknesses involve potential modern bias in applying contemporary models to historical figures, with limited direct comparisons to Jewish or Roman leadership. Scholarly value for the paper is strong, as it exemplifies Christian servant leadership's emphasis on humility and service, offering points for comparison with Jewish covenantal models and Roman patronage, though broader historical sources are needed for depth.</w:t>
      </w:r>
    </w:p>
    <w:p w14:paraId="7A8F6D45" w14:textId="77777777" w:rsidR="0095644A" w:rsidRPr="0095644A" w:rsidRDefault="0095644A" w:rsidP="0095644A">
      <w:pPr>
        <w:pStyle w:val="p2"/>
        <w:spacing w:after="0" w:line="480" w:lineRule="auto"/>
        <w:rPr>
          <w:rFonts w:ascii="Times New Roman" w:hAnsi="Times New Roman"/>
          <w:color w:val="auto"/>
          <w:sz w:val="24"/>
          <w:szCs w:val="24"/>
        </w:rPr>
      </w:pPr>
      <w:proofErr w:type="spellStart"/>
      <w:r w:rsidRPr="0095644A">
        <w:rPr>
          <w:rFonts w:ascii="Times New Roman" w:hAnsi="Times New Roman"/>
          <w:color w:val="auto"/>
          <w:sz w:val="24"/>
          <w:szCs w:val="24"/>
        </w:rPr>
        <w:t>Leontaris</w:t>
      </w:r>
      <w:proofErr w:type="spellEnd"/>
      <w:r w:rsidRPr="0095644A">
        <w:rPr>
          <w:rFonts w:ascii="Times New Roman" w:hAnsi="Times New Roman"/>
          <w:color w:val="auto"/>
          <w:sz w:val="24"/>
          <w:szCs w:val="24"/>
        </w:rPr>
        <w:t xml:space="preserve">, J. (n.d.). Philippians 2:5-11: Christian identity of moral wisdom, paradoxical leadership, and servant leadership in the ancient church. </w:t>
      </w:r>
      <w:r w:rsidRPr="0095644A">
        <w:rPr>
          <w:rFonts w:ascii="Times New Roman" w:hAnsi="Times New Roman"/>
          <w:i/>
          <w:iCs/>
          <w:color w:val="auto"/>
          <w:sz w:val="24"/>
          <w:szCs w:val="24"/>
        </w:rPr>
        <w:t>Biblical Theology Bulletin</w:t>
      </w:r>
      <w:r w:rsidRPr="0095644A">
        <w:rPr>
          <w:rFonts w:ascii="Times New Roman" w:hAnsi="Times New Roman"/>
          <w:color w:val="auto"/>
          <w:sz w:val="24"/>
          <w:szCs w:val="24"/>
        </w:rPr>
        <w:t xml:space="preserve">. Retrieved from </w:t>
      </w:r>
      <w:hyperlink r:id="rId25" w:tgtFrame="_blank" w:history="1">
        <w:r w:rsidRPr="0095644A">
          <w:rPr>
            <w:rStyle w:val="Hyperlink"/>
            <w:rFonts w:ascii="Times New Roman" w:hAnsi="Times New Roman"/>
            <w:color w:val="auto"/>
            <w:sz w:val="24"/>
            <w:szCs w:val="24"/>
          </w:rPr>
          <w:t>https://www.biblicaltheology.com/Research/LeontarisJ01.pdf</w:t>
        </w:r>
      </w:hyperlink>
    </w:p>
    <w:p w14:paraId="6B5FEC38" w14:textId="77777777" w:rsidR="0095644A" w:rsidRPr="0095644A" w:rsidRDefault="0095644A" w:rsidP="0095644A">
      <w:pPr>
        <w:pStyle w:val="p2"/>
        <w:spacing w:after="0" w:line="480" w:lineRule="auto"/>
        <w:ind w:left="720"/>
        <w:rPr>
          <w:rFonts w:ascii="Times New Roman" w:hAnsi="Times New Roman"/>
          <w:color w:val="auto"/>
          <w:sz w:val="24"/>
          <w:szCs w:val="24"/>
        </w:rPr>
      </w:pPr>
      <w:r w:rsidRPr="0095644A">
        <w:rPr>
          <w:rFonts w:ascii="Times New Roman" w:hAnsi="Times New Roman"/>
          <w:color w:val="auto"/>
          <w:sz w:val="24"/>
          <w:szCs w:val="24"/>
        </w:rPr>
        <w:t xml:space="preserve">In this paper, </w:t>
      </w:r>
      <w:proofErr w:type="spellStart"/>
      <w:r w:rsidRPr="0095644A">
        <w:rPr>
          <w:rFonts w:ascii="Times New Roman" w:hAnsi="Times New Roman"/>
          <w:color w:val="auto"/>
          <w:sz w:val="24"/>
          <w:szCs w:val="24"/>
        </w:rPr>
        <w:t>Leontaris</w:t>
      </w:r>
      <w:proofErr w:type="spellEnd"/>
      <w:r w:rsidRPr="0095644A">
        <w:rPr>
          <w:rFonts w:ascii="Times New Roman" w:hAnsi="Times New Roman"/>
          <w:color w:val="auto"/>
          <w:sz w:val="24"/>
          <w:szCs w:val="24"/>
        </w:rPr>
        <w:t xml:space="preserve"> evaluates Philippians 2:5-11 through a socio-rhetorical perspective, arguing that Paul called early Christians in the stratified Roman society to adopt humble, obedient leadership modeled by Jesus' kenosis (self-emptying), which aimed to unify communities, promote justice, and expand salvation through sacrificial death. Key examples include Paul's evangelistic work in Philippi around 50 CE, where he engaged Gentile women in leadership and endured imprisonment to share teachings, contrasting with Roman emperor worship initiated by figures like Julius Caesar and Caligula (</w:t>
      </w:r>
      <w:proofErr w:type="spellStart"/>
      <w:r w:rsidRPr="0095644A">
        <w:rPr>
          <w:rFonts w:ascii="Times New Roman" w:hAnsi="Times New Roman"/>
          <w:color w:val="auto"/>
          <w:sz w:val="24"/>
          <w:szCs w:val="24"/>
        </w:rPr>
        <w:t>Leontaris</w:t>
      </w:r>
      <w:proofErr w:type="spellEnd"/>
      <w:r w:rsidRPr="0095644A">
        <w:rPr>
          <w:rFonts w:ascii="Times New Roman" w:hAnsi="Times New Roman"/>
          <w:color w:val="auto"/>
          <w:sz w:val="24"/>
          <w:szCs w:val="24"/>
        </w:rPr>
        <w:t>, n.d.). The hymn's social drama structure, with stages of purity, pollution, and resolution, symbolizes status reversal, transforming Christianity globally. Paradoxical leadership is highlighted through components like undertaking kenosis and exhibiting a servant posture, fostering mutual acceptance. Biblical references such as Philippians 2:5-6 ("Christ Jesus, who, being in very nature God, did not consider equality with God something to be grasped") and Philippians 2:7-8 underscore humility and obedience, even to crucifixion. Historically, Paul's forgoing of Roman citizenship benefits inverted social priorities, aligning with Jesus' servant model amid emperor worship. Strengths of the source include its integration of biblical exegesis, leadership theories, and historical context, providing a multidisciplinary view. Weaknesses may involve a theological bias that overlooks some nuances in Roman interactions. For the research paper, this source holds high scholarly value by illustrating Christian paradoxical servant leadership's subversion of Roman autocratic norms, enhancing comparisons with Jewish covenantal and Roman hierarchical worldviews.</w:t>
      </w:r>
    </w:p>
    <w:p w14:paraId="51E11B82" w14:textId="77777777" w:rsidR="0095644A" w:rsidRPr="0095644A" w:rsidRDefault="0095644A" w:rsidP="0095644A">
      <w:pPr>
        <w:pStyle w:val="p2"/>
        <w:spacing w:after="0" w:line="480" w:lineRule="auto"/>
        <w:rPr>
          <w:rFonts w:ascii="Times New Roman" w:hAnsi="Times New Roman"/>
          <w:color w:val="auto"/>
          <w:sz w:val="24"/>
          <w:szCs w:val="24"/>
        </w:rPr>
      </w:pPr>
      <w:r w:rsidRPr="0095644A">
        <w:rPr>
          <w:rFonts w:ascii="Times New Roman" w:hAnsi="Times New Roman"/>
          <w:color w:val="auto"/>
          <w:sz w:val="24"/>
          <w:szCs w:val="24"/>
        </w:rPr>
        <w:t xml:space="preserve">Linder, A., &amp; Katz, S. T. (2006). The legal status of the Jews in the Roman Empire. In W. D. Davies, L. Finkelstein, W. Horbury, J. Sturdy, &amp; S. T. Katz (Eds.), </w:t>
      </w:r>
      <w:r w:rsidRPr="0095644A">
        <w:rPr>
          <w:rFonts w:ascii="Times New Roman" w:hAnsi="Times New Roman"/>
          <w:i/>
          <w:iCs/>
          <w:color w:val="auto"/>
          <w:sz w:val="24"/>
          <w:szCs w:val="24"/>
        </w:rPr>
        <w:t>The Cambridge history of Judaism: Volume 4, The late Roman-Rabbinic period</w:t>
      </w:r>
      <w:r w:rsidRPr="0095644A">
        <w:rPr>
          <w:rFonts w:ascii="Times New Roman" w:hAnsi="Times New Roman"/>
          <w:color w:val="auto"/>
          <w:sz w:val="24"/>
          <w:szCs w:val="24"/>
        </w:rPr>
        <w:t xml:space="preserve"> (pp. 128–167). Cambridge University Press. </w:t>
      </w:r>
      <w:hyperlink r:id="rId26" w:tgtFrame="_blank" w:history="1">
        <w:r w:rsidRPr="0095644A">
          <w:rPr>
            <w:rStyle w:val="Hyperlink"/>
            <w:rFonts w:ascii="Times New Roman" w:hAnsi="Times New Roman"/>
            <w:color w:val="auto"/>
            <w:sz w:val="24"/>
            <w:szCs w:val="24"/>
          </w:rPr>
          <w:t>https://doi.org/10.1017/CHOL9780521772488.006</w:t>
        </w:r>
      </w:hyperlink>
    </w:p>
    <w:p w14:paraId="43E920EB" w14:textId="77777777" w:rsidR="0095644A" w:rsidRPr="0095644A" w:rsidRDefault="0095644A" w:rsidP="0095644A">
      <w:pPr>
        <w:pStyle w:val="p2"/>
        <w:spacing w:after="0" w:line="480" w:lineRule="auto"/>
        <w:ind w:left="720"/>
        <w:rPr>
          <w:rFonts w:ascii="Times New Roman" w:hAnsi="Times New Roman"/>
          <w:color w:val="auto"/>
          <w:sz w:val="24"/>
          <w:szCs w:val="24"/>
        </w:rPr>
      </w:pPr>
      <w:r w:rsidRPr="0095644A">
        <w:rPr>
          <w:rFonts w:ascii="Times New Roman" w:hAnsi="Times New Roman"/>
          <w:color w:val="auto"/>
          <w:sz w:val="24"/>
          <w:szCs w:val="24"/>
        </w:rPr>
        <w:t>This chapter examines the Bar Kochba Revolt (132–135 CE) as a lens for Jewish legal status under Rome, arguing that fragmented sources—literary, epigraphic, numismatic, and archaeological—reveal an ambiguous position balancing integration and isolation, with revolts triggered by administrative changes, economic shifts, and policies like Hadrian's circumcision ban (Linder &amp; Katz, 2006). Leadership negotiations are inferred from papyri showing Bar Kochba's administration and communal observance, while Roman policies emphasized military presence and pragmatic order, leading to strong responses like settlement destruction. Strengths include multidisciplinary synthesis of evidence, providing nuanced insights into Jewish-Roman dynamics post-70 CE. Weaknesses lie in unresolved debates due to source scarcity, with limited detail on negotiations. For the paper, its value is in illustrating Jewish leadership's communal focus under oppression, contrasting with Christian and Roman models, aiding comparative analysis of servant leadership.</w:t>
      </w:r>
    </w:p>
    <w:p w14:paraId="4D955774" w14:textId="573E0891" w:rsidR="0095644A" w:rsidRPr="0095644A" w:rsidRDefault="0095644A" w:rsidP="0095644A">
      <w:pPr>
        <w:pStyle w:val="p2"/>
        <w:spacing w:after="0" w:line="480" w:lineRule="auto"/>
        <w:rPr>
          <w:rFonts w:ascii="Times New Roman" w:hAnsi="Times New Roman"/>
          <w:color w:val="auto"/>
          <w:sz w:val="24"/>
          <w:szCs w:val="24"/>
        </w:rPr>
      </w:pPr>
      <w:r w:rsidRPr="0095644A">
        <w:rPr>
          <w:rFonts w:ascii="Times New Roman" w:hAnsi="Times New Roman"/>
          <w:color w:val="auto"/>
          <w:sz w:val="24"/>
          <w:szCs w:val="24"/>
        </w:rPr>
        <w:t xml:space="preserve">Noam, V. (2024). The identity of the leaders of the Second Jewish Revolt and Bar </w:t>
      </w:r>
      <w:proofErr w:type="spellStart"/>
      <w:r w:rsidRPr="0095644A">
        <w:rPr>
          <w:rFonts w:ascii="Times New Roman" w:hAnsi="Times New Roman"/>
          <w:color w:val="auto"/>
          <w:sz w:val="24"/>
          <w:szCs w:val="24"/>
        </w:rPr>
        <w:t>Koseba's</w:t>
      </w:r>
      <w:proofErr w:type="spellEnd"/>
      <w:r w:rsidRPr="0095644A">
        <w:rPr>
          <w:rFonts w:ascii="Times New Roman" w:hAnsi="Times New Roman"/>
          <w:color w:val="auto"/>
          <w:sz w:val="24"/>
          <w:szCs w:val="24"/>
        </w:rPr>
        <w:t xml:space="preserve"> true role in the insurrection. </w:t>
      </w:r>
      <w:r w:rsidRPr="0095644A">
        <w:rPr>
          <w:rFonts w:ascii="Times New Roman" w:hAnsi="Times New Roman"/>
          <w:i/>
          <w:iCs/>
          <w:color w:val="auto"/>
          <w:sz w:val="24"/>
          <w:szCs w:val="24"/>
        </w:rPr>
        <w:t>Scandinavian Journal of the Old Testament, 38</w:t>
      </w:r>
      <w:r w:rsidRPr="0095644A">
        <w:rPr>
          <w:rFonts w:ascii="Times New Roman" w:hAnsi="Times New Roman"/>
          <w:color w:val="auto"/>
          <w:sz w:val="24"/>
          <w:szCs w:val="24"/>
        </w:rPr>
        <w:t xml:space="preserve">(2), 212–229. </w:t>
      </w:r>
      <w:hyperlink r:id="rId27" w:tgtFrame="_blank" w:history="1">
        <w:r w:rsidRPr="0095644A">
          <w:rPr>
            <w:rStyle w:val="Hyperlink"/>
            <w:rFonts w:ascii="Times New Roman" w:hAnsi="Times New Roman"/>
            <w:color w:val="auto"/>
            <w:sz w:val="24"/>
            <w:szCs w:val="24"/>
          </w:rPr>
          <w:t>https://doi.org/10.1080/00310328.2024.2435788</w:t>
        </w:r>
      </w:hyperlink>
    </w:p>
    <w:p w14:paraId="7548D87A" w14:textId="77777777" w:rsidR="0095644A" w:rsidRPr="0095644A" w:rsidRDefault="0095644A" w:rsidP="0095644A">
      <w:pPr>
        <w:pStyle w:val="p2"/>
        <w:spacing w:after="0" w:line="480" w:lineRule="auto"/>
        <w:ind w:left="720"/>
        <w:rPr>
          <w:rFonts w:ascii="Times New Roman" w:hAnsi="Times New Roman"/>
          <w:color w:val="auto"/>
          <w:sz w:val="24"/>
          <w:szCs w:val="24"/>
        </w:rPr>
      </w:pPr>
      <w:r w:rsidRPr="0095644A">
        <w:rPr>
          <w:rFonts w:ascii="Times New Roman" w:hAnsi="Times New Roman"/>
          <w:color w:val="auto"/>
          <w:sz w:val="24"/>
          <w:szCs w:val="24"/>
        </w:rPr>
        <w:t xml:space="preserve">Noam's article challenges the view of Bar </w:t>
      </w:r>
      <w:proofErr w:type="spellStart"/>
      <w:r w:rsidRPr="0095644A">
        <w:rPr>
          <w:rFonts w:ascii="Times New Roman" w:hAnsi="Times New Roman"/>
          <w:color w:val="auto"/>
          <w:sz w:val="24"/>
          <w:szCs w:val="24"/>
        </w:rPr>
        <w:t>Koseba</w:t>
      </w:r>
      <w:proofErr w:type="spellEnd"/>
      <w:r w:rsidRPr="0095644A">
        <w:rPr>
          <w:rFonts w:ascii="Times New Roman" w:hAnsi="Times New Roman"/>
          <w:color w:val="auto"/>
          <w:sz w:val="24"/>
          <w:szCs w:val="24"/>
        </w:rPr>
        <w:t xml:space="preserve"> as the sole leader of the Second Jewish Revolt (132–135 CE), arguing it began with multiple leaders, possibly Roman army veterans, before Bar </w:t>
      </w:r>
      <w:proofErr w:type="spellStart"/>
      <w:r w:rsidRPr="0095644A">
        <w:rPr>
          <w:rFonts w:ascii="Times New Roman" w:hAnsi="Times New Roman"/>
          <w:color w:val="auto"/>
          <w:sz w:val="24"/>
          <w:szCs w:val="24"/>
        </w:rPr>
        <w:t>Koseba</w:t>
      </w:r>
      <w:proofErr w:type="spellEnd"/>
      <w:r w:rsidRPr="0095644A">
        <w:rPr>
          <w:rFonts w:ascii="Times New Roman" w:hAnsi="Times New Roman"/>
          <w:color w:val="auto"/>
          <w:sz w:val="24"/>
          <w:szCs w:val="24"/>
        </w:rPr>
        <w:t xml:space="preserve"> centralized power as a messianic figure, causing fragmentation as evidenced by limited coin distribution and regional withdrawals (Noam, 2024). Key evidence from Dio Cassius, archaeology, and scrolls supports a guerrilla phase shifting to centralized control, with Bar </w:t>
      </w:r>
      <w:proofErr w:type="spellStart"/>
      <w:r w:rsidRPr="0095644A">
        <w:rPr>
          <w:rFonts w:ascii="Times New Roman" w:hAnsi="Times New Roman"/>
          <w:color w:val="auto"/>
          <w:sz w:val="24"/>
          <w:szCs w:val="24"/>
        </w:rPr>
        <w:t>Koseba</w:t>
      </w:r>
      <w:proofErr w:type="spellEnd"/>
      <w:r w:rsidRPr="0095644A">
        <w:rPr>
          <w:rFonts w:ascii="Times New Roman" w:hAnsi="Times New Roman"/>
          <w:color w:val="auto"/>
          <w:sz w:val="24"/>
          <w:szCs w:val="24"/>
        </w:rPr>
        <w:t xml:space="preserve"> potentially eliminating rivals like Elazar the priest. Implications for Jewish leadership under Rome highlight adaptive yet divisive </w:t>
      </w:r>
      <w:proofErr w:type="spellStart"/>
      <w:r w:rsidRPr="0095644A">
        <w:rPr>
          <w:rFonts w:ascii="Times New Roman" w:hAnsi="Times New Roman"/>
          <w:color w:val="auto"/>
          <w:sz w:val="24"/>
          <w:szCs w:val="24"/>
        </w:rPr>
        <w:t>covenantalism</w:t>
      </w:r>
      <w:proofErr w:type="spellEnd"/>
      <w:r w:rsidRPr="0095644A">
        <w:rPr>
          <w:rFonts w:ascii="Times New Roman" w:hAnsi="Times New Roman"/>
          <w:color w:val="auto"/>
          <w:sz w:val="24"/>
          <w:szCs w:val="24"/>
        </w:rPr>
        <w:t xml:space="preserve"> versus pragmatic military strategies. Strengths include innovative use of new evidence to explain discrepancies. Weaknesses involve narrow focus on one revolt and hypothetical timing. Scholarly value is high for depicting Jewish leadership's transition from collaborative to autocratic, contrasting with Christian servant models and Roman hierarchies in worldview comparisons.</w:t>
      </w:r>
    </w:p>
    <w:p w14:paraId="03FD2714" w14:textId="77777777" w:rsidR="0095644A" w:rsidRPr="0095644A" w:rsidRDefault="0095644A" w:rsidP="0095644A">
      <w:pPr>
        <w:pStyle w:val="p2"/>
        <w:spacing w:after="0" w:line="480" w:lineRule="auto"/>
        <w:rPr>
          <w:rFonts w:ascii="Times New Roman" w:hAnsi="Times New Roman"/>
          <w:color w:val="auto"/>
          <w:sz w:val="24"/>
          <w:szCs w:val="24"/>
        </w:rPr>
      </w:pPr>
      <w:r w:rsidRPr="0095644A">
        <w:rPr>
          <w:rFonts w:ascii="Times New Roman" w:hAnsi="Times New Roman"/>
          <w:color w:val="auto"/>
          <w:sz w:val="24"/>
          <w:szCs w:val="24"/>
        </w:rPr>
        <w:t xml:space="preserve">Noreña, C. F. (2025). The problem(s) of empire [Review of the book </w:t>
      </w:r>
      <w:r w:rsidRPr="0095644A">
        <w:rPr>
          <w:rFonts w:ascii="Times New Roman" w:hAnsi="Times New Roman"/>
          <w:i/>
          <w:iCs/>
          <w:color w:val="auto"/>
          <w:sz w:val="24"/>
          <w:szCs w:val="24"/>
        </w:rPr>
        <w:t>The Oxford world history of empire</w:t>
      </w:r>
      <w:r w:rsidRPr="0095644A">
        <w:rPr>
          <w:rFonts w:ascii="Times New Roman" w:hAnsi="Times New Roman"/>
          <w:color w:val="auto"/>
          <w:sz w:val="24"/>
          <w:szCs w:val="24"/>
        </w:rPr>
        <w:t xml:space="preserve">, by P. F. Bang, C. A. Bayly, &amp; W. Scheidel (Eds.)]. </w:t>
      </w:r>
      <w:r w:rsidRPr="0095644A">
        <w:rPr>
          <w:rFonts w:ascii="Times New Roman" w:hAnsi="Times New Roman"/>
          <w:i/>
          <w:iCs/>
          <w:color w:val="auto"/>
          <w:sz w:val="24"/>
          <w:szCs w:val="24"/>
        </w:rPr>
        <w:t>Journal of Roman Studies</w:t>
      </w:r>
      <w:r w:rsidRPr="0095644A">
        <w:rPr>
          <w:rFonts w:ascii="Times New Roman" w:hAnsi="Times New Roman"/>
          <w:color w:val="auto"/>
          <w:sz w:val="24"/>
          <w:szCs w:val="24"/>
        </w:rPr>
        <w:t xml:space="preserve">. Advance online publication. </w:t>
      </w:r>
      <w:hyperlink r:id="rId28" w:tgtFrame="_blank" w:history="1">
        <w:r w:rsidRPr="0095644A">
          <w:rPr>
            <w:rStyle w:val="Hyperlink"/>
            <w:rFonts w:ascii="Times New Roman" w:hAnsi="Times New Roman"/>
            <w:color w:val="auto"/>
            <w:sz w:val="24"/>
            <w:szCs w:val="24"/>
          </w:rPr>
          <w:t>https://doi.org/10.1017/S0075435824000465</w:t>
        </w:r>
      </w:hyperlink>
    </w:p>
    <w:p w14:paraId="21D0CEC2" w14:textId="77777777" w:rsidR="0095644A" w:rsidRPr="0095644A" w:rsidRDefault="0095644A" w:rsidP="0095644A">
      <w:pPr>
        <w:pStyle w:val="p2"/>
        <w:spacing w:after="0" w:line="480" w:lineRule="auto"/>
        <w:ind w:left="720"/>
        <w:rPr>
          <w:rFonts w:ascii="Times New Roman" w:hAnsi="Times New Roman"/>
          <w:color w:val="auto"/>
          <w:sz w:val="24"/>
          <w:szCs w:val="24"/>
        </w:rPr>
      </w:pPr>
      <w:r w:rsidRPr="0095644A">
        <w:rPr>
          <w:rFonts w:ascii="Times New Roman" w:hAnsi="Times New Roman"/>
          <w:color w:val="auto"/>
          <w:sz w:val="24"/>
          <w:szCs w:val="24"/>
        </w:rPr>
        <w:t>Noreña's review critiques the book's approach to imperial governance, highlighting Roman leadership's challenges in central-local tensions, territorial control, and hierarchical structures, with parallels to other empires and discussions of women's roles in authority (Noreña, 2025). Arguments emphasize pragmatic pluralism in Roman patronage-based leadership, fostering social order amid diversity. Strengths include analytical depth in comparative synthesis. Weaknesses stem from the review format, offering no original research. For the paper, it provides context on secular Roman worldview's hierarchical norms, valuable for contrasting with monotheistic servant leadership, though limited by brevity.</w:t>
      </w:r>
    </w:p>
    <w:p w14:paraId="6298AD8F" w14:textId="77777777" w:rsidR="0095644A" w:rsidRPr="0095644A" w:rsidRDefault="0095644A" w:rsidP="0095644A">
      <w:pPr>
        <w:pStyle w:val="p2"/>
        <w:spacing w:after="0" w:line="480" w:lineRule="auto"/>
        <w:rPr>
          <w:rFonts w:ascii="Times New Roman" w:hAnsi="Times New Roman"/>
          <w:color w:val="auto"/>
          <w:sz w:val="24"/>
          <w:szCs w:val="24"/>
        </w:rPr>
      </w:pPr>
      <w:r w:rsidRPr="0095644A">
        <w:rPr>
          <w:rFonts w:ascii="Times New Roman" w:hAnsi="Times New Roman"/>
          <w:color w:val="auto"/>
          <w:sz w:val="24"/>
          <w:szCs w:val="24"/>
        </w:rPr>
        <w:t xml:space="preserve">Oppenheimer, A. (2012). Leadership in Roman Palestine from 70 C.E. to 135 C.E. (Review of the book </w:t>
      </w:r>
      <w:r w:rsidRPr="0095644A">
        <w:rPr>
          <w:rFonts w:ascii="Times New Roman" w:hAnsi="Times New Roman"/>
          <w:i/>
          <w:iCs/>
          <w:color w:val="auto"/>
          <w:sz w:val="24"/>
          <w:szCs w:val="24"/>
        </w:rPr>
        <w:t>Jewish leadership in Roman Palestine from 70 C.E. to 135 C.E.</w:t>
      </w:r>
      <w:r w:rsidRPr="0095644A">
        <w:rPr>
          <w:rFonts w:ascii="Times New Roman" w:hAnsi="Times New Roman"/>
          <w:color w:val="auto"/>
          <w:sz w:val="24"/>
          <w:szCs w:val="24"/>
        </w:rPr>
        <w:t xml:space="preserve"> by </w:t>
      </w:r>
      <w:proofErr w:type="spellStart"/>
      <w:r w:rsidRPr="0095644A">
        <w:rPr>
          <w:rFonts w:ascii="Times New Roman" w:hAnsi="Times New Roman"/>
          <w:color w:val="auto"/>
          <w:sz w:val="24"/>
          <w:szCs w:val="24"/>
        </w:rPr>
        <w:t>Goodblatt</w:t>
      </w:r>
      <w:proofErr w:type="spellEnd"/>
      <w:r w:rsidRPr="0095644A">
        <w:rPr>
          <w:rFonts w:ascii="Times New Roman" w:hAnsi="Times New Roman"/>
          <w:color w:val="auto"/>
          <w:sz w:val="24"/>
          <w:szCs w:val="24"/>
        </w:rPr>
        <w:t xml:space="preserve">, D.). </w:t>
      </w:r>
      <w:r w:rsidRPr="0095644A">
        <w:rPr>
          <w:rFonts w:ascii="Times New Roman" w:hAnsi="Times New Roman"/>
          <w:i/>
          <w:iCs/>
          <w:color w:val="auto"/>
          <w:sz w:val="24"/>
          <w:szCs w:val="24"/>
        </w:rPr>
        <w:t>Journal of Jewish Studies, 63</w:t>
      </w:r>
      <w:r w:rsidRPr="0095644A">
        <w:rPr>
          <w:rFonts w:ascii="Times New Roman" w:hAnsi="Times New Roman"/>
          <w:color w:val="auto"/>
          <w:sz w:val="24"/>
          <w:szCs w:val="24"/>
        </w:rPr>
        <w:t xml:space="preserve">(1), 174–177. </w:t>
      </w:r>
      <w:hyperlink r:id="rId29" w:tgtFrame="_blank" w:history="1">
        <w:r w:rsidRPr="0095644A">
          <w:rPr>
            <w:rStyle w:val="Hyperlink"/>
            <w:rFonts w:ascii="Times New Roman" w:hAnsi="Times New Roman"/>
            <w:color w:val="auto"/>
            <w:sz w:val="24"/>
            <w:szCs w:val="24"/>
          </w:rPr>
          <w:t>https://www.jstor.org/stable/26346947</w:t>
        </w:r>
      </w:hyperlink>
    </w:p>
    <w:p w14:paraId="164732EC" w14:textId="77777777" w:rsidR="0095644A" w:rsidRPr="0095644A" w:rsidRDefault="0095644A" w:rsidP="0095644A">
      <w:pPr>
        <w:pStyle w:val="p2"/>
        <w:spacing w:after="0" w:line="480" w:lineRule="auto"/>
        <w:ind w:left="720"/>
        <w:rPr>
          <w:rFonts w:ascii="Times New Roman" w:hAnsi="Times New Roman"/>
          <w:color w:val="auto"/>
          <w:sz w:val="24"/>
          <w:szCs w:val="24"/>
        </w:rPr>
      </w:pPr>
      <w:r w:rsidRPr="0095644A">
        <w:rPr>
          <w:rFonts w:ascii="Times New Roman" w:hAnsi="Times New Roman"/>
          <w:color w:val="auto"/>
          <w:sz w:val="24"/>
          <w:szCs w:val="24"/>
        </w:rPr>
        <w:t xml:space="preserve">Oppenheimer's review critiques </w:t>
      </w:r>
      <w:proofErr w:type="spellStart"/>
      <w:r w:rsidRPr="0095644A">
        <w:rPr>
          <w:rFonts w:ascii="Times New Roman" w:hAnsi="Times New Roman"/>
          <w:color w:val="auto"/>
          <w:sz w:val="24"/>
          <w:szCs w:val="24"/>
        </w:rPr>
        <w:t>Goodblatt's</w:t>
      </w:r>
      <w:proofErr w:type="spellEnd"/>
      <w:r w:rsidRPr="0095644A">
        <w:rPr>
          <w:rFonts w:ascii="Times New Roman" w:hAnsi="Times New Roman"/>
          <w:color w:val="auto"/>
          <w:sz w:val="24"/>
          <w:szCs w:val="24"/>
        </w:rPr>
        <w:t xml:space="preserve"> reconstruction of Jewish leadership post-70 CE, noting seven Jewish and five Roman archetypes (e.g., rabbinic vs. revolutionary), with co-existing biblical and non-biblical models under Roman influence, emphasizing rabbinic testimony's reliability for communal adaptations. Arguments highlight transitions from aristocratic to sage-based authority, balancing theocratic ideals with pragmatic Roman responsibilities during revolts (Oppenheimer, 2012). Strengths include critical evaluation of sources and models, enhancing understanding of leadership dynamics. Weaknesses stem from dependency on the original book, lacking independent data. Scholarly value supports Jewish worldview analysis, contrasting communal responsibility with Christian and Roman models in the paper's comparative framework.</w:t>
      </w:r>
    </w:p>
    <w:p w14:paraId="6FEBD051" w14:textId="77777777" w:rsidR="00D640CA" w:rsidRPr="0095644A" w:rsidRDefault="00D640CA" w:rsidP="00EE7F1F">
      <w:pPr>
        <w:pStyle w:val="p2"/>
        <w:spacing w:after="0" w:line="480" w:lineRule="auto"/>
        <w:rPr>
          <w:rFonts w:ascii="Times New Roman" w:hAnsi="Times New Roman"/>
          <w:color w:val="auto"/>
          <w:sz w:val="24"/>
          <w:szCs w:val="24"/>
        </w:rPr>
      </w:pPr>
      <w:r w:rsidRPr="0095644A">
        <w:rPr>
          <w:rFonts w:ascii="Times New Roman" w:hAnsi="Times New Roman"/>
          <w:color w:val="auto"/>
          <w:sz w:val="24"/>
          <w:szCs w:val="24"/>
        </w:rPr>
        <w:t xml:space="preserve">Pliny the Younger. (1969). </w:t>
      </w:r>
      <w:r w:rsidRPr="0095644A">
        <w:rPr>
          <w:rFonts w:ascii="Times New Roman" w:hAnsi="Times New Roman"/>
          <w:i/>
          <w:iCs/>
          <w:color w:val="auto"/>
          <w:sz w:val="24"/>
          <w:szCs w:val="24"/>
        </w:rPr>
        <w:t>Letters</w:t>
      </w:r>
      <w:r w:rsidRPr="0095644A">
        <w:rPr>
          <w:rFonts w:ascii="Times New Roman" w:hAnsi="Times New Roman"/>
          <w:color w:val="auto"/>
          <w:sz w:val="24"/>
          <w:szCs w:val="24"/>
        </w:rPr>
        <w:t xml:space="preserve"> (B. Radice, Trans.). Harvard University Press. (Original work published ca. 112 CE)</w:t>
      </w:r>
    </w:p>
    <w:p w14:paraId="44A39E33" w14:textId="77777777" w:rsidR="00D640CA" w:rsidRPr="0095644A" w:rsidRDefault="00D640CA" w:rsidP="00D640CA">
      <w:pPr>
        <w:pStyle w:val="p2"/>
        <w:spacing w:after="0" w:line="480" w:lineRule="auto"/>
        <w:ind w:left="720"/>
        <w:rPr>
          <w:rFonts w:ascii="Times New Roman" w:hAnsi="Times New Roman"/>
          <w:color w:val="auto"/>
          <w:sz w:val="24"/>
          <w:szCs w:val="24"/>
        </w:rPr>
      </w:pPr>
      <w:r w:rsidRPr="0095644A">
        <w:rPr>
          <w:rFonts w:ascii="Times New Roman" w:hAnsi="Times New Roman"/>
          <w:color w:val="auto"/>
          <w:sz w:val="24"/>
          <w:szCs w:val="24"/>
        </w:rPr>
        <w:t>Pliny's letters to Trajan (Epistulae X.96–97) detail his administrative trials of Christians in Bithynia, describing them as a "superstition" and seeking guidance on procedures, reflecting Roman pragmatic leadership prioritizing imperial loyalty over religious tolerance (Pliny the Younger, 1969). Key examples include anonymous accusations, executions for refusal to curse Christ, and reports of Christian practices like oaths and hymns, contrasting with Roman civic duties. Trajan's reply advises against hunting Christians but punishing proven cases, illustrating hierarchical patronage. Strengths as a primary source lie in firsthand insights into Roman-Christian clashes. Weaknesses include limited provincial scope and potential bias. Value for the paper is in exemplifying secular Roman authority's contrast with Christian servant ethics, aiding worldview comparisons.</w:t>
      </w:r>
    </w:p>
    <w:p w14:paraId="60E36596" w14:textId="77777777" w:rsidR="0095644A" w:rsidRPr="0095644A" w:rsidRDefault="0095644A" w:rsidP="0095644A">
      <w:pPr>
        <w:pStyle w:val="p2"/>
        <w:spacing w:after="0" w:line="480" w:lineRule="auto"/>
        <w:rPr>
          <w:rFonts w:ascii="Times New Roman" w:hAnsi="Times New Roman"/>
          <w:color w:val="auto"/>
          <w:sz w:val="24"/>
          <w:szCs w:val="24"/>
        </w:rPr>
      </w:pPr>
      <w:r w:rsidRPr="0095644A">
        <w:rPr>
          <w:rFonts w:ascii="Times New Roman" w:hAnsi="Times New Roman"/>
          <w:color w:val="auto"/>
          <w:sz w:val="24"/>
          <w:szCs w:val="24"/>
        </w:rPr>
        <w:t xml:space="preserve">Reynolds, K. (2015). Servant-leadership revisited: </w:t>
      </w:r>
      <w:proofErr w:type="spellStart"/>
      <w:r w:rsidRPr="0095644A">
        <w:rPr>
          <w:rFonts w:ascii="Times New Roman" w:hAnsi="Times New Roman"/>
          <w:color w:val="auto"/>
          <w:sz w:val="24"/>
          <w:szCs w:val="24"/>
        </w:rPr>
        <w:t>δι</w:t>
      </w:r>
      <w:proofErr w:type="spellEnd"/>
      <w:r w:rsidRPr="0095644A">
        <w:rPr>
          <w:rFonts w:ascii="Times New Roman" w:hAnsi="Times New Roman"/>
          <w:color w:val="auto"/>
          <w:sz w:val="24"/>
          <w:szCs w:val="24"/>
        </w:rPr>
        <w:t xml:space="preserve">ακονία, masculinity and martyrdom in Mark 10:42-45. </w:t>
      </w:r>
      <w:r w:rsidRPr="0095644A">
        <w:rPr>
          <w:rFonts w:ascii="Times New Roman" w:hAnsi="Times New Roman"/>
          <w:i/>
          <w:iCs/>
          <w:color w:val="auto"/>
          <w:sz w:val="24"/>
          <w:szCs w:val="24"/>
        </w:rPr>
        <w:t>Ecclesiology, 11</w:t>
      </w:r>
      <w:r w:rsidRPr="0095644A">
        <w:rPr>
          <w:rFonts w:ascii="Times New Roman" w:hAnsi="Times New Roman"/>
          <w:color w:val="auto"/>
          <w:sz w:val="24"/>
          <w:szCs w:val="24"/>
        </w:rPr>
        <w:t xml:space="preserve">(3), 320–343. </w:t>
      </w:r>
      <w:hyperlink r:id="rId30" w:tgtFrame="_blank" w:history="1">
        <w:r w:rsidRPr="0095644A">
          <w:rPr>
            <w:rStyle w:val="Hyperlink"/>
            <w:rFonts w:ascii="Times New Roman" w:hAnsi="Times New Roman"/>
            <w:color w:val="auto"/>
            <w:sz w:val="24"/>
            <w:szCs w:val="24"/>
          </w:rPr>
          <w:t>https://research.vu.nl/files/105030741/17455316_Ecclesiology_Servant_Leadership_Revisited_Masculinity_and_Martyrdom_in_Mark10.pdf</w:t>
        </w:r>
      </w:hyperlink>
    </w:p>
    <w:p w14:paraId="0EBD1824" w14:textId="77777777" w:rsidR="0095644A" w:rsidRPr="0095644A" w:rsidRDefault="0095644A" w:rsidP="0095644A">
      <w:pPr>
        <w:pStyle w:val="p2"/>
        <w:spacing w:after="0" w:line="480" w:lineRule="auto"/>
        <w:ind w:left="720"/>
        <w:rPr>
          <w:rFonts w:ascii="Times New Roman" w:hAnsi="Times New Roman"/>
          <w:color w:val="auto"/>
          <w:sz w:val="24"/>
          <w:szCs w:val="24"/>
        </w:rPr>
      </w:pPr>
      <w:r w:rsidRPr="0095644A">
        <w:rPr>
          <w:rFonts w:ascii="Times New Roman" w:hAnsi="Times New Roman"/>
          <w:color w:val="auto"/>
          <w:sz w:val="24"/>
          <w:szCs w:val="24"/>
        </w:rPr>
        <w:t xml:space="preserve">Reynolds reinterprets Mark 10:42-45 by examining </w:t>
      </w:r>
      <w:proofErr w:type="spellStart"/>
      <w:r w:rsidRPr="0095644A">
        <w:rPr>
          <w:rFonts w:ascii="Times New Roman" w:hAnsi="Times New Roman"/>
          <w:color w:val="auto"/>
          <w:sz w:val="24"/>
          <w:szCs w:val="24"/>
        </w:rPr>
        <w:t>δι</w:t>
      </w:r>
      <w:proofErr w:type="spellEnd"/>
      <w:r w:rsidRPr="0095644A">
        <w:rPr>
          <w:rFonts w:ascii="Times New Roman" w:hAnsi="Times New Roman"/>
          <w:color w:val="auto"/>
          <w:sz w:val="24"/>
          <w:szCs w:val="24"/>
        </w:rPr>
        <w:t xml:space="preserve">ακονία (service) as a subversive model of masculinity in early Christianity, linking servant leadership to martyrdom and contrasting Roman imperial dominance with Jesus' self-sacrifice, where true leadership involves serving and giving life as a ransom. The article integrates feminist perspectives, arguing that Jesus' call to "become slave of all" challenges patriarchal hierarchies and redefines power through vulnerability, with martyrdom as the ultimate expression of </w:t>
      </w:r>
      <w:proofErr w:type="spellStart"/>
      <w:r w:rsidRPr="0095644A">
        <w:rPr>
          <w:rFonts w:ascii="Times New Roman" w:hAnsi="Times New Roman"/>
          <w:color w:val="auto"/>
          <w:sz w:val="24"/>
          <w:szCs w:val="24"/>
        </w:rPr>
        <w:t>δι</w:t>
      </w:r>
      <w:proofErr w:type="spellEnd"/>
      <w:r w:rsidRPr="0095644A">
        <w:rPr>
          <w:rFonts w:ascii="Times New Roman" w:hAnsi="Times New Roman"/>
          <w:color w:val="auto"/>
          <w:sz w:val="24"/>
          <w:szCs w:val="24"/>
        </w:rPr>
        <w:t>ακονία in the face of Roman persecution (Reynolds, 2015). Historical context includes Mark's composition amid Nero's persecutions (c. 64-68 CE), where Christian refusal of emperor worship led to executions, subverting Roman notions of masculine authority tied to conquest. Key biblical insights portray Jesus inverting gentile ruler norms ("those who are supposed to rule over the Gentiles lord it over them"), promoting a leadership of humility. Strengths encompass an interdisciplinary approach blending theology, gender studies, and history, providing fresh insights into worldview clashes. Weaknesses may involve a narrow focus on one text, potentially overlooking broader New Testament themes. For the paper, this source offers strong scholarly value by highlighting how Christian servant leadership subverted Roman masculine hierarchies, facilitating comparisons with Jewish covenantal models and secular Roman patronage.</w:t>
      </w:r>
    </w:p>
    <w:p w14:paraId="5BF4F3A2" w14:textId="77777777" w:rsidR="00576A66" w:rsidRPr="002C594D" w:rsidRDefault="00576A66" w:rsidP="00576A66">
      <w:pPr>
        <w:spacing w:after="0" w:line="480" w:lineRule="auto"/>
        <w:rPr>
          <w:rFonts w:ascii="Times New Roman" w:hAnsi="Times New Roman" w:cs="Times New Roman"/>
          <w:sz w:val="24"/>
          <w:szCs w:val="24"/>
        </w:rPr>
      </w:pPr>
      <w:r w:rsidRPr="002C594D">
        <w:rPr>
          <w:rFonts w:ascii="Times New Roman" w:hAnsi="Times New Roman" w:cs="Times New Roman"/>
          <w:sz w:val="24"/>
          <w:szCs w:val="24"/>
        </w:rPr>
        <w:t xml:space="preserve">Schwartz, S. (2010). </w:t>
      </w:r>
      <w:r w:rsidRPr="002C594D">
        <w:rPr>
          <w:rFonts w:ascii="Times New Roman" w:hAnsi="Times New Roman" w:cs="Times New Roman"/>
          <w:i/>
          <w:iCs/>
          <w:sz w:val="24"/>
          <w:szCs w:val="24"/>
        </w:rPr>
        <w:t>Were the Jews a Mediterranean society? Reciprocity and solidarity in ancient Judaism</w:t>
      </w:r>
      <w:r w:rsidRPr="002C594D">
        <w:rPr>
          <w:rFonts w:ascii="Times New Roman" w:hAnsi="Times New Roman" w:cs="Times New Roman"/>
          <w:sz w:val="24"/>
          <w:szCs w:val="24"/>
        </w:rPr>
        <w:t>. Princeton University Press.</w:t>
      </w:r>
    </w:p>
    <w:p w14:paraId="5F33715B" w14:textId="77777777" w:rsidR="00576A66" w:rsidRPr="002C594D" w:rsidRDefault="00576A66" w:rsidP="00576A66">
      <w:pPr>
        <w:spacing w:after="0" w:line="480" w:lineRule="auto"/>
        <w:ind w:left="720"/>
        <w:rPr>
          <w:rFonts w:ascii="Times New Roman" w:hAnsi="Times New Roman" w:cs="Times New Roman"/>
          <w:sz w:val="24"/>
          <w:szCs w:val="24"/>
        </w:rPr>
      </w:pPr>
      <w:r w:rsidRPr="002C594D">
        <w:rPr>
          <w:rFonts w:ascii="Times New Roman" w:hAnsi="Times New Roman" w:cs="Times New Roman"/>
          <w:sz w:val="24"/>
          <w:szCs w:val="24"/>
        </w:rPr>
        <w:t>Schwartz's book investigates whether ancient Jewish society conformed to Mediterranean norms of reciprocity and honor or adhered to Torah-based solidarity, arguing for a core tension where Jews navigated between biblical ideals of communal support and Greco-Roman exchange-based relations. Chapters analyze reciprocity in Torah, Ben Sira, the Dead Sea Scrolls, Josephus, and rabbinic texts, with examples like honor in Qumran communities and Josephus' portrayal of elite patronage, concluding that Jews increasingly integrated Mediterranean reciprocity post-70 CE while retaining solidarity elements. In the Roman context, it explores how imperial hierarchies influenced Jewish social relations, shifting from isolation to hybridity. Strengths encompass rigorous textual analysis and innovative cultural comparison, challenging assumptions about Jewish exceptionalism. Weaknesses may include a narrow focus on Palestine, limiting Diaspora insights, and dense prose requiring prior knowledge. Scholarly value for the paper is substantial, as it illuminates Jewish worldview's covenantal leadership amid Roman secular influences, contrasting communal solidarity with patronage hierarchies and Christian universalism, and aiding thesis on ethical redefinitions through interactions.</w:t>
      </w:r>
    </w:p>
    <w:p w14:paraId="6DADBFE1" w14:textId="77777777" w:rsidR="00576A66" w:rsidRPr="002C594D" w:rsidRDefault="00576A66" w:rsidP="00576A66">
      <w:pPr>
        <w:spacing w:after="0" w:line="480" w:lineRule="auto"/>
        <w:rPr>
          <w:rFonts w:ascii="Times New Roman" w:hAnsi="Times New Roman" w:cs="Times New Roman"/>
          <w:sz w:val="24"/>
          <w:szCs w:val="24"/>
        </w:rPr>
      </w:pPr>
      <w:r w:rsidRPr="002C594D">
        <w:rPr>
          <w:rFonts w:ascii="Times New Roman" w:hAnsi="Times New Roman" w:cs="Times New Roman"/>
          <w:sz w:val="24"/>
          <w:szCs w:val="24"/>
        </w:rPr>
        <w:t xml:space="preserve">Seneca, L. A. (1969). </w:t>
      </w:r>
      <w:r w:rsidRPr="002C594D">
        <w:rPr>
          <w:rFonts w:ascii="Times New Roman" w:hAnsi="Times New Roman" w:cs="Times New Roman"/>
          <w:i/>
          <w:iCs/>
          <w:sz w:val="24"/>
          <w:szCs w:val="24"/>
        </w:rPr>
        <w:t xml:space="preserve">Letters from a Stoic: Epistulae morales ad </w:t>
      </w:r>
      <w:proofErr w:type="spellStart"/>
      <w:r w:rsidRPr="002C594D">
        <w:rPr>
          <w:rFonts w:ascii="Times New Roman" w:hAnsi="Times New Roman" w:cs="Times New Roman"/>
          <w:i/>
          <w:iCs/>
          <w:sz w:val="24"/>
          <w:szCs w:val="24"/>
        </w:rPr>
        <w:t>Lucilium</w:t>
      </w:r>
      <w:proofErr w:type="spellEnd"/>
      <w:r w:rsidRPr="002C594D">
        <w:rPr>
          <w:rFonts w:ascii="Times New Roman" w:hAnsi="Times New Roman" w:cs="Times New Roman"/>
          <w:sz w:val="24"/>
          <w:szCs w:val="24"/>
        </w:rPr>
        <w:t>. Penguin. (Original work published ca. 65 CE)</w:t>
      </w:r>
    </w:p>
    <w:p w14:paraId="3DA6FA33" w14:textId="77777777" w:rsidR="00576A66" w:rsidRPr="002C594D" w:rsidRDefault="00576A66" w:rsidP="00576A66">
      <w:pPr>
        <w:spacing w:after="0" w:line="480" w:lineRule="auto"/>
        <w:ind w:left="720"/>
        <w:rPr>
          <w:rFonts w:ascii="Times New Roman" w:hAnsi="Times New Roman" w:cs="Times New Roman"/>
          <w:sz w:val="24"/>
          <w:szCs w:val="24"/>
        </w:rPr>
      </w:pPr>
      <w:r w:rsidRPr="002C594D">
        <w:rPr>
          <w:rFonts w:ascii="Times New Roman" w:hAnsi="Times New Roman" w:cs="Times New Roman"/>
          <w:sz w:val="24"/>
          <w:szCs w:val="24"/>
        </w:rPr>
        <w:t xml:space="preserve">Seneca's </w:t>
      </w:r>
      <w:r w:rsidRPr="002C594D">
        <w:rPr>
          <w:rFonts w:ascii="Times New Roman" w:hAnsi="Times New Roman" w:cs="Times New Roman"/>
          <w:i/>
          <w:iCs/>
          <w:sz w:val="24"/>
          <w:szCs w:val="24"/>
        </w:rPr>
        <w:t>Letters from a Stoic</w:t>
      </w:r>
      <w:r w:rsidRPr="002C594D">
        <w:rPr>
          <w:rFonts w:ascii="Times New Roman" w:hAnsi="Times New Roman" w:cs="Times New Roman"/>
          <w:sz w:val="24"/>
          <w:szCs w:val="24"/>
        </w:rPr>
        <w:t xml:space="preserve"> comprises 124 epistles to his friend Lucilius, serving as a guide to Stoic philosophy with discussions on ethics, virtue, and living wisely amid life's uncertainties. Key arguments promote self-discipline, contempt for fortune, and ethical leadership through reason, exemplified by letters on enduring adversity (e.g., Letter 9: friendship as mutual support) and criticizing excess while advocating moderation and benevolence. As Nero's advisor, Seneca addresses power's corrupting potential, urging leaders to prioritize moral integrity and service over ambition. In the Roman context, the letters contrast imperial extravagance with Stoic simplicity, emphasizing duty to society and inner tranquility. Strengths include vivid, engaging prose and practical advice blending philosophy with real-world examples. Weaknesses involve inconsistencies between Seneca's teachings and his wealthy life, plus a </w:t>
      </w:r>
      <w:proofErr w:type="gramStart"/>
      <w:r w:rsidRPr="002C594D">
        <w:rPr>
          <w:rFonts w:ascii="Times New Roman" w:hAnsi="Times New Roman" w:cs="Times New Roman"/>
          <w:sz w:val="24"/>
          <w:szCs w:val="24"/>
        </w:rPr>
        <w:t>sometimes elitist</w:t>
      </w:r>
      <w:proofErr w:type="gramEnd"/>
      <w:r w:rsidRPr="002C594D">
        <w:rPr>
          <w:rFonts w:ascii="Times New Roman" w:hAnsi="Times New Roman" w:cs="Times New Roman"/>
          <w:sz w:val="24"/>
          <w:szCs w:val="24"/>
        </w:rPr>
        <w:t xml:space="preserve"> tone. For the paper, this primary source offers key insights into Roman secular worldview's ethical underpinnings, highlighting Stoic benevolence as a bridge to servant leadership's humility, contrasting with Christian sacrifice and Jewish communal responsibility, and enriching analysis of worldview interactions.</w:t>
      </w:r>
    </w:p>
    <w:p w14:paraId="034DEA37" w14:textId="77777777" w:rsidR="0095644A" w:rsidRPr="0095644A" w:rsidRDefault="0095644A" w:rsidP="0095644A">
      <w:pPr>
        <w:pStyle w:val="p2"/>
        <w:spacing w:after="0" w:line="480" w:lineRule="auto"/>
        <w:rPr>
          <w:rFonts w:ascii="Times New Roman" w:hAnsi="Times New Roman"/>
          <w:color w:val="auto"/>
          <w:sz w:val="24"/>
          <w:szCs w:val="24"/>
        </w:rPr>
      </w:pPr>
      <w:r w:rsidRPr="0095644A">
        <w:rPr>
          <w:rFonts w:ascii="Times New Roman" w:hAnsi="Times New Roman"/>
          <w:color w:val="auto"/>
          <w:sz w:val="24"/>
          <w:szCs w:val="24"/>
        </w:rPr>
        <w:t xml:space="preserve">Thomas, D. (2018). Jesus' cross-cultural model of 'leader as servant' in Luke 22:24-30. </w:t>
      </w:r>
      <w:r w:rsidRPr="0095644A">
        <w:rPr>
          <w:rFonts w:ascii="Times New Roman" w:hAnsi="Times New Roman"/>
          <w:i/>
          <w:iCs/>
          <w:color w:val="auto"/>
          <w:sz w:val="24"/>
          <w:szCs w:val="24"/>
        </w:rPr>
        <w:t>GFU Digital Commons</w:t>
      </w:r>
      <w:r w:rsidRPr="0095644A">
        <w:rPr>
          <w:rFonts w:ascii="Times New Roman" w:hAnsi="Times New Roman"/>
          <w:color w:val="auto"/>
          <w:sz w:val="24"/>
          <w:szCs w:val="24"/>
        </w:rPr>
        <w:t xml:space="preserve">. George Fox University. </w:t>
      </w:r>
      <w:hyperlink r:id="rId31" w:tgtFrame="_blank" w:history="1">
        <w:r w:rsidRPr="0095644A">
          <w:rPr>
            <w:rStyle w:val="Hyperlink"/>
            <w:rFonts w:ascii="Times New Roman" w:hAnsi="Times New Roman"/>
            <w:color w:val="auto"/>
            <w:sz w:val="24"/>
            <w:szCs w:val="24"/>
          </w:rPr>
          <w:t>https://digitalcommons.georgefox.edu/gfsb/vol5/iss1/4</w:t>
        </w:r>
      </w:hyperlink>
    </w:p>
    <w:p w14:paraId="5F1F0451" w14:textId="77777777" w:rsidR="0095644A" w:rsidRPr="0098046E" w:rsidRDefault="0095644A" w:rsidP="0095644A">
      <w:pPr>
        <w:pStyle w:val="p2"/>
        <w:spacing w:after="0" w:line="480" w:lineRule="auto"/>
        <w:ind w:left="720"/>
        <w:rPr>
          <w:rFonts w:ascii="Times New Roman" w:hAnsi="Times New Roman"/>
          <w:color w:val="auto"/>
          <w:sz w:val="24"/>
          <w:szCs w:val="24"/>
        </w:rPr>
      </w:pPr>
      <w:r w:rsidRPr="0095644A">
        <w:rPr>
          <w:rFonts w:ascii="Times New Roman" w:hAnsi="Times New Roman"/>
          <w:color w:val="auto"/>
          <w:sz w:val="24"/>
          <w:szCs w:val="24"/>
        </w:rPr>
        <w:t xml:space="preserve">Thomas uses socio-rhetorical analysis and GLOBE Study data to interpret Luke 22:24-30 as Jesus promoting servant leadership against Greco-Roman patron-client hierarchies, emphasizing humility in high power-distance cultures (Thomas, 2018). Arguments highlight Jesus' inversion of norms, serving as a model for Christian communities amid Roman dominance. Strengths include methodological rigor blending ancient texts with modern theory. Weaknesses involve modern cross-cultural focus diluting historical specificity. Scholarly value lies in direct relevance to Christian servant leadership contrasting </w:t>
      </w:r>
      <w:r w:rsidRPr="0098046E">
        <w:rPr>
          <w:rFonts w:ascii="Times New Roman" w:hAnsi="Times New Roman"/>
          <w:color w:val="auto"/>
          <w:sz w:val="24"/>
          <w:szCs w:val="24"/>
        </w:rPr>
        <w:t>Roman secular models, useful for the paper's comparisons.</w:t>
      </w:r>
    </w:p>
    <w:p w14:paraId="6333EC03" w14:textId="7AD1A79E" w:rsidR="0098046E" w:rsidRPr="0098046E" w:rsidRDefault="0095644A" w:rsidP="0095644A">
      <w:pPr>
        <w:pStyle w:val="p2"/>
        <w:spacing w:after="0" w:line="480" w:lineRule="auto"/>
        <w:rPr>
          <w:rFonts w:ascii="Times New Roman" w:hAnsi="Times New Roman"/>
          <w:color w:val="auto"/>
          <w:sz w:val="24"/>
          <w:szCs w:val="24"/>
        </w:rPr>
      </w:pPr>
      <w:proofErr w:type="spellStart"/>
      <w:r w:rsidRPr="0098046E">
        <w:rPr>
          <w:rFonts w:ascii="Times New Roman" w:hAnsi="Times New Roman"/>
          <w:color w:val="auto"/>
          <w:sz w:val="24"/>
          <w:szCs w:val="24"/>
        </w:rPr>
        <w:t>Verboven</w:t>
      </w:r>
      <w:proofErr w:type="spellEnd"/>
      <w:r w:rsidRPr="0098046E">
        <w:rPr>
          <w:rFonts w:ascii="Times New Roman" w:hAnsi="Times New Roman"/>
          <w:color w:val="auto"/>
          <w:sz w:val="24"/>
          <w:szCs w:val="24"/>
        </w:rPr>
        <w:t xml:space="preserve">, K. (2018). Roman patronage. In </w:t>
      </w:r>
      <w:r w:rsidRPr="0098046E">
        <w:rPr>
          <w:rFonts w:ascii="Times New Roman" w:hAnsi="Times New Roman"/>
          <w:i/>
          <w:iCs/>
          <w:color w:val="auto"/>
          <w:sz w:val="24"/>
          <w:szCs w:val="24"/>
        </w:rPr>
        <w:t>Oxford bibliographies in classics</w:t>
      </w:r>
      <w:r w:rsidRPr="0098046E">
        <w:rPr>
          <w:rFonts w:ascii="Times New Roman" w:hAnsi="Times New Roman"/>
          <w:color w:val="auto"/>
          <w:sz w:val="24"/>
          <w:szCs w:val="24"/>
        </w:rPr>
        <w:t xml:space="preserve">. Oxford University Press. </w:t>
      </w:r>
      <w:hyperlink r:id="rId32" w:history="1">
        <w:r w:rsidR="0098046E" w:rsidRPr="0098046E">
          <w:rPr>
            <w:rStyle w:val="Hyperlink"/>
            <w:rFonts w:ascii="Times New Roman" w:hAnsi="Times New Roman"/>
            <w:color w:val="auto"/>
            <w:sz w:val="24"/>
            <w:szCs w:val="24"/>
          </w:rPr>
          <w:t>https://www.oxfordbibliographies.com/abstract/document/obo-9780195389661/obo-9780195389661-0309.xml</w:t>
        </w:r>
      </w:hyperlink>
      <w:r w:rsidR="0098046E" w:rsidRPr="0098046E">
        <w:rPr>
          <w:rFonts w:ascii="Times New Roman" w:hAnsi="Times New Roman"/>
          <w:color w:val="auto"/>
          <w:sz w:val="24"/>
          <w:szCs w:val="24"/>
        </w:rPr>
        <w:t xml:space="preserve"> </w:t>
      </w:r>
    </w:p>
    <w:p w14:paraId="37A2502B" w14:textId="77777777" w:rsidR="0095644A" w:rsidRPr="0095644A" w:rsidRDefault="0095644A" w:rsidP="0095644A">
      <w:pPr>
        <w:pStyle w:val="p2"/>
        <w:spacing w:after="0" w:line="480" w:lineRule="auto"/>
        <w:ind w:left="720"/>
        <w:rPr>
          <w:rFonts w:ascii="Times New Roman" w:hAnsi="Times New Roman"/>
          <w:color w:val="auto"/>
          <w:sz w:val="24"/>
          <w:szCs w:val="24"/>
        </w:rPr>
      </w:pPr>
      <w:proofErr w:type="spellStart"/>
      <w:r w:rsidRPr="0095644A">
        <w:rPr>
          <w:rFonts w:ascii="Times New Roman" w:hAnsi="Times New Roman"/>
          <w:color w:val="auto"/>
          <w:sz w:val="24"/>
          <w:szCs w:val="24"/>
        </w:rPr>
        <w:t>Verboven's</w:t>
      </w:r>
      <w:proofErr w:type="spellEnd"/>
      <w:r w:rsidRPr="0095644A">
        <w:rPr>
          <w:rFonts w:ascii="Times New Roman" w:hAnsi="Times New Roman"/>
          <w:color w:val="auto"/>
          <w:sz w:val="24"/>
          <w:szCs w:val="24"/>
        </w:rPr>
        <w:t xml:space="preserve"> annotated bibliography defines Roman patronage as a voluntary, asymmetrical reciprocal exchange essential for social coherence, citing works like </w:t>
      </w:r>
      <w:proofErr w:type="spellStart"/>
      <w:r w:rsidRPr="0095644A">
        <w:rPr>
          <w:rFonts w:ascii="Times New Roman" w:hAnsi="Times New Roman"/>
          <w:color w:val="auto"/>
          <w:sz w:val="24"/>
          <w:szCs w:val="24"/>
        </w:rPr>
        <w:t>Fustel</w:t>
      </w:r>
      <w:proofErr w:type="spellEnd"/>
      <w:r w:rsidRPr="0095644A">
        <w:rPr>
          <w:rFonts w:ascii="Times New Roman" w:hAnsi="Times New Roman"/>
          <w:color w:val="auto"/>
          <w:sz w:val="24"/>
          <w:szCs w:val="24"/>
        </w:rPr>
        <w:t xml:space="preserve"> de Coulanges (1890) linking it to feudalism and Gelzer (1912) viewing it as aristocratic social phenomenon. Key functions in leadership include evolving from republican power politics (Syme, 1939) to imperial mediation (Saller, 1982), with debates on its demoralization (Benner, 1987) and persistence into Late Antiquity (Ganter, 2015) amid Christian influences (</w:t>
      </w:r>
      <w:proofErr w:type="spellStart"/>
      <w:r w:rsidRPr="0095644A">
        <w:rPr>
          <w:rFonts w:ascii="Times New Roman" w:hAnsi="Times New Roman"/>
          <w:color w:val="auto"/>
          <w:sz w:val="24"/>
          <w:szCs w:val="24"/>
        </w:rPr>
        <w:t>Verboven</w:t>
      </w:r>
      <w:proofErr w:type="spellEnd"/>
      <w:r w:rsidRPr="0095644A">
        <w:rPr>
          <w:rFonts w:ascii="Times New Roman" w:hAnsi="Times New Roman"/>
          <w:color w:val="auto"/>
          <w:sz w:val="24"/>
          <w:szCs w:val="24"/>
        </w:rPr>
        <w:t>, 2018). In society, it reinforced hierarchical structures through client loyalty for protection. Strengths as a meta-source include guiding further research with key annotations. Weaknesses encompass lack of original analysis. Value for the paper is in providing resources on Roman secular hierarchy, facilitating contrasts with monotheistic servant leadership.</w:t>
      </w:r>
    </w:p>
    <w:p w14:paraId="2308EE59" w14:textId="77777777" w:rsidR="0095644A" w:rsidRPr="0095644A" w:rsidRDefault="0095644A" w:rsidP="0095644A">
      <w:pPr>
        <w:pStyle w:val="p2"/>
        <w:spacing w:after="0" w:line="480" w:lineRule="auto"/>
        <w:rPr>
          <w:rFonts w:ascii="Times New Roman" w:hAnsi="Times New Roman"/>
          <w:color w:val="auto"/>
          <w:sz w:val="24"/>
          <w:szCs w:val="24"/>
        </w:rPr>
      </w:pPr>
      <w:r w:rsidRPr="0095644A">
        <w:rPr>
          <w:rFonts w:ascii="Times New Roman" w:hAnsi="Times New Roman"/>
          <w:color w:val="auto"/>
          <w:sz w:val="24"/>
          <w:szCs w:val="24"/>
        </w:rPr>
        <w:t xml:space="preserve">Wallace, J. (2019). Roman leadership patterns in antiquity. </w:t>
      </w:r>
      <w:r w:rsidRPr="0095644A">
        <w:rPr>
          <w:rFonts w:ascii="Times New Roman" w:hAnsi="Times New Roman"/>
          <w:i/>
          <w:iCs/>
          <w:color w:val="auto"/>
          <w:sz w:val="24"/>
          <w:szCs w:val="24"/>
        </w:rPr>
        <w:t>The Journal of Student Leadership, 3</w:t>
      </w:r>
      <w:r w:rsidRPr="0095644A">
        <w:rPr>
          <w:rFonts w:ascii="Times New Roman" w:hAnsi="Times New Roman"/>
          <w:color w:val="auto"/>
          <w:sz w:val="24"/>
          <w:szCs w:val="24"/>
        </w:rPr>
        <w:t xml:space="preserve">(1), 35–49. </w:t>
      </w:r>
      <w:hyperlink r:id="rId33" w:tgtFrame="_blank" w:history="1">
        <w:r w:rsidRPr="0095644A">
          <w:rPr>
            <w:rStyle w:val="Hyperlink"/>
            <w:rFonts w:ascii="Times New Roman" w:hAnsi="Times New Roman"/>
            <w:color w:val="auto"/>
            <w:sz w:val="24"/>
            <w:szCs w:val="24"/>
          </w:rPr>
          <w:t>https://journals.uvu.edu/index.php/jsl/article/view/308</w:t>
        </w:r>
      </w:hyperlink>
    </w:p>
    <w:p w14:paraId="28ACA3A0" w14:textId="77777777" w:rsidR="0095644A" w:rsidRPr="0095644A" w:rsidRDefault="0095644A" w:rsidP="0095644A">
      <w:pPr>
        <w:pStyle w:val="p2"/>
        <w:spacing w:after="0" w:line="480" w:lineRule="auto"/>
        <w:ind w:left="720"/>
        <w:rPr>
          <w:rFonts w:ascii="Times New Roman" w:hAnsi="Times New Roman"/>
          <w:color w:val="auto"/>
          <w:sz w:val="24"/>
          <w:szCs w:val="24"/>
        </w:rPr>
      </w:pPr>
      <w:r w:rsidRPr="0095644A">
        <w:rPr>
          <w:rFonts w:ascii="Times New Roman" w:hAnsi="Times New Roman"/>
          <w:color w:val="auto"/>
          <w:sz w:val="24"/>
          <w:szCs w:val="24"/>
        </w:rPr>
        <w:t>Wallace parallels the Romulus-Remus myth with Antony-Octavian leadership, analyzing hierarchical transitions from Republic to Empire, emphasizing political capacities in secular contexts (Wallace, 2019). Arguments focus on power dynamics shaping Roman history. Strengths include accessibility for introductory insights. Weaknesses encompass limited depth in religious or comparative elements. For the paper, it offers supplementary background on Roman patronage-based leadership, contrasting with monotheistic servant models, but requires deeper sources.</w:t>
      </w:r>
    </w:p>
    <w:p w14:paraId="06992314" w14:textId="77777777" w:rsidR="00D640CA" w:rsidRPr="0095644A" w:rsidRDefault="00D640CA" w:rsidP="00EE7F1F">
      <w:pPr>
        <w:pStyle w:val="p2"/>
        <w:spacing w:after="0" w:line="480" w:lineRule="auto"/>
        <w:rPr>
          <w:rFonts w:ascii="Times New Roman" w:hAnsi="Times New Roman"/>
          <w:color w:val="auto"/>
          <w:sz w:val="24"/>
          <w:szCs w:val="24"/>
        </w:rPr>
      </w:pPr>
      <w:r w:rsidRPr="0095644A">
        <w:rPr>
          <w:rFonts w:ascii="Times New Roman" w:hAnsi="Times New Roman"/>
          <w:color w:val="auto"/>
          <w:sz w:val="24"/>
          <w:szCs w:val="24"/>
        </w:rPr>
        <w:t>Wallace-</w:t>
      </w:r>
      <w:proofErr w:type="spellStart"/>
      <w:r w:rsidRPr="0095644A">
        <w:rPr>
          <w:rFonts w:ascii="Times New Roman" w:hAnsi="Times New Roman"/>
          <w:color w:val="auto"/>
          <w:sz w:val="24"/>
          <w:szCs w:val="24"/>
        </w:rPr>
        <w:t>Hadrill</w:t>
      </w:r>
      <w:proofErr w:type="spellEnd"/>
      <w:r w:rsidRPr="0095644A">
        <w:rPr>
          <w:rFonts w:ascii="Times New Roman" w:hAnsi="Times New Roman"/>
          <w:color w:val="auto"/>
          <w:sz w:val="24"/>
          <w:szCs w:val="24"/>
        </w:rPr>
        <w:t>, A. (1989). Patronage in Roman society: From Republic to Empire. In A. Wallace-</w:t>
      </w:r>
      <w:proofErr w:type="spellStart"/>
      <w:r w:rsidRPr="0095644A">
        <w:rPr>
          <w:rFonts w:ascii="Times New Roman" w:hAnsi="Times New Roman"/>
          <w:color w:val="auto"/>
          <w:sz w:val="24"/>
          <w:szCs w:val="24"/>
        </w:rPr>
        <w:t>Hadrill</w:t>
      </w:r>
      <w:proofErr w:type="spellEnd"/>
      <w:r w:rsidRPr="0095644A">
        <w:rPr>
          <w:rFonts w:ascii="Times New Roman" w:hAnsi="Times New Roman"/>
          <w:color w:val="auto"/>
          <w:sz w:val="24"/>
          <w:szCs w:val="24"/>
        </w:rPr>
        <w:t xml:space="preserve"> (Ed.), </w:t>
      </w:r>
      <w:r w:rsidRPr="0095644A">
        <w:rPr>
          <w:rFonts w:ascii="Times New Roman" w:hAnsi="Times New Roman"/>
          <w:i/>
          <w:iCs/>
          <w:color w:val="auto"/>
          <w:sz w:val="24"/>
          <w:szCs w:val="24"/>
        </w:rPr>
        <w:t>Patronage in ancient society</w:t>
      </w:r>
      <w:r w:rsidRPr="0095644A">
        <w:rPr>
          <w:rFonts w:ascii="Times New Roman" w:hAnsi="Times New Roman"/>
          <w:color w:val="auto"/>
          <w:sz w:val="24"/>
          <w:szCs w:val="24"/>
        </w:rPr>
        <w:t xml:space="preserve"> (pp. 63–87). Routledge.</w:t>
      </w:r>
    </w:p>
    <w:p w14:paraId="3BE3720F" w14:textId="77777777" w:rsidR="00D640CA" w:rsidRPr="0095644A" w:rsidRDefault="00D640CA" w:rsidP="00D640CA">
      <w:pPr>
        <w:pStyle w:val="p2"/>
        <w:spacing w:after="0" w:line="480" w:lineRule="auto"/>
        <w:ind w:left="720"/>
        <w:rPr>
          <w:rFonts w:ascii="Times New Roman" w:hAnsi="Times New Roman"/>
          <w:color w:val="auto"/>
          <w:sz w:val="24"/>
          <w:szCs w:val="24"/>
        </w:rPr>
      </w:pPr>
      <w:r w:rsidRPr="0095644A">
        <w:rPr>
          <w:rFonts w:ascii="Times New Roman" w:hAnsi="Times New Roman"/>
          <w:color w:val="auto"/>
          <w:sz w:val="24"/>
          <w:szCs w:val="24"/>
        </w:rPr>
        <w:t>Wallace-</w:t>
      </w:r>
      <w:proofErr w:type="spellStart"/>
      <w:r w:rsidRPr="0095644A">
        <w:rPr>
          <w:rFonts w:ascii="Times New Roman" w:hAnsi="Times New Roman"/>
          <w:color w:val="auto"/>
          <w:sz w:val="24"/>
          <w:szCs w:val="24"/>
        </w:rPr>
        <w:t>Hadrill</w:t>
      </w:r>
      <w:proofErr w:type="spellEnd"/>
      <w:r w:rsidRPr="0095644A">
        <w:rPr>
          <w:rFonts w:ascii="Times New Roman" w:hAnsi="Times New Roman"/>
          <w:color w:val="auto"/>
          <w:sz w:val="24"/>
          <w:szCs w:val="24"/>
        </w:rPr>
        <w:t xml:space="preserve"> traces the evolution of Roman patronage from republican reciprocity, where it involved voluntary exchanges tying social strata for stability, to imperial hierarchy, with emperors as ultimate patrons enforcing loyalty through benefactions and client networks, as exemplified by Octavian's monopolization of control. The chapter argues that patronage was central to Roman ideology, ensuring social coherence in disparate societies, differing from feudal models and persisting through transformations (Wallace-</w:t>
      </w:r>
      <w:proofErr w:type="spellStart"/>
      <w:r w:rsidRPr="0095644A">
        <w:rPr>
          <w:rFonts w:ascii="Times New Roman" w:hAnsi="Times New Roman"/>
          <w:color w:val="auto"/>
          <w:sz w:val="24"/>
          <w:szCs w:val="24"/>
        </w:rPr>
        <w:t>Hadrill</w:t>
      </w:r>
      <w:proofErr w:type="spellEnd"/>
      <w:r w:rsidRPr="0095644A">
        <w:rPr>
          <w:rFonts w:ascii="Times New Roman" w:hAnsi="Times New Roman"/>
          <w:color w:val="auto"/>
          <w:sz w:val="24"/>
          <w:szCs w:val="24"/>
        </w:rPr>
        <w:t>, 1989). Key functions in leadership included aristocrats mediating favors, as in the Republic's power politics, and its demoralization in the Late Republic via material incentives. In society, it reinforced hierarchical dynamics, with patrons in superior positions offering protection for loyalty. Strengths feature a paradigmatic overview drawing on anthropological definitions, providing foundational analysis. Weaknesses include emphasis on pre-empire periods, requiring later integrations. For the paper, this source holds key value by elucidating secular Roman patronage-based leadership's asymmetry, contrasting sharply with Christian and Jewish servant-oriented worldviews, and supporting thesis arguments on redefining norms through interactions.</w:t>
      </w:r>
    </w:p>
    <w:p w14:paraId="0233C0E7" w14:textId="4FBFCAD5" w:rsidR="00D61BC3" w:rsidRPr="0095644A" w:rsidRDefault="00D61BC3" w:rsidP="00D640CA">
      <w:pPr>
        <w:spacing w:after="0" w:line="480" w:lineRule="auto"/>
        <w:rPr>
          <w:rFonts w:ascii="Times New Roman" w:eastAsiaTheme="minorEastAsia" w:hAnsi="Times New Roman" w:cs="Times New Roman"/>
          <w:color w:val="000000" w:themeColor="text1"/>
          <w:kern w:val="0"/>
          <w:sz w:val="24"/>
          <w:szCs w:val="24"/>
          <w14:ligatures w14:val="none"/>
        </w:rPr>
      </w:pPr>
    </w:p>
    <w:sectPr w:rsidR="00D61BC3" w:rsidRPr="0095644A" w:rsidSect="000C10CF">
      <w:headerReference w:type="default" r:id="rId34"/>
      <w:footerReference w:type="default" r:id="rId35"/>
      <w:footnotePr>
        <w:pos w:val="beneathText"/>
      </w:footnotePr>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EC6E1" w14:textId="77777777" w:rsidR="00ED057C" w:rsidRDefault="00ED057C" w:rsidP="00907FA2">
      <w:pPr>
        <w:spacing w:after="0" w:line="240" w:lineRule="auto"/>
      </w:pPr>
      <w:r>
        <w:separator/>
      </w:r>
    </w:p>
  </w:endnote>
  <w:endnote w:type="continuationSeparator" w:id="0">
    <w:p w14:paraId="28DF83C0" w14:textId="77777777" w:rsidR="00ED057C" w:rsidRDefault="00ED057C" w:rsidP="00907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F UI">
    <w:altName w:val="Cambria"/>
    <w:charset w:val="00"/>
    <w:family w:val="roman"/>
    <w:pitch w:val="default"/>
  </w:font>
  <w:font w:name=".SFU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SFUI-Semibol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CF7AC" w14:textId="471D8B2F" w:rsidR="0042464A" w:rsidRDefault="0042464A">
    <w:pPr>
      <w:pStyle w:val="Footer"/>
      <w:tabs>
        <w:tab w:val="clear" w:pos="4680"/>
        <w:tab w:val="clear" w:pos="9360"/>
      </w:tabs>
      <w:jc w:val="center"/>
      <w:rPr>
        <w:caps/>
        <w:noProof/>
        <w:color w:val="4472C4" w:themeColor="accent1"/>
      </w:rPr>
    </w:pPr>
  </w:p>
  <w:p w14:paraId="511A0E27" w14:textId="77777777" w:rsidR="0042464A" w:rsidRDefault="004246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EDCE" w14:textId="77777777" w:rsidR="0042464A" w:rsidRPr="00064CBA" w:rsidRDefault="0042464A" w:rsidP="00064C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14EBA" w14:textId="7B4902C2" w:rsidR="00F85554" w:rsidRPr="00CF252C" w:rsidRDefault="00F85554" w:rsidP="00CF25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01627" w14:textId="30AE2BB6" w:rsidR="00D62329" w:rsidRPr="00064CBA" w:rsidRDefault="00D62329" w:rsidP="00064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F7C10" w14:textId="77777777" w:rsidR="00ED057C" w:rsidRDefault="00ED057C" w:rsidP="00907FA2">
      <w:pPr>
        <w:spacing w:after="0" w:line="240" w:lineRule="auto"/>
      </w:pPr>
      <w:r>
        <w:separator/>
      </w:r>
    </w:p>
  </w:footnote>
  <w:footnote w:type="continuationSeparator" w:id="0">
    <w:p w14:paraId="0B2CEED3" w14:textId="77777777" w:rsidR="00ED057C" w:rsidRDefault="00ED057C" w:rsidP="00907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89163083"/>
      <w:docPartObj>
        <w:docPartGallery w:val="Page Numbers (Top of Page)"/>
        <w:docPartUnique/>
      </w:docPartObj>
    </w:sdtPr>
    <w:sdtEndPr>
      <w:rPr>
        <w:noProof/>
      </w:rPr>
    </w:sdtEndPr>
    <w:sdtContent>
      <w:p w14:paraId="36F19E10" w14:textId="6F903FAB" w:rsidR="00CF252C" w:rsidRPr="007F1021" w:rsidRDefault="007F1021" w:rsidP="00785769">
        <w:pPr>
          <w:pStyle w:val="Header"/>
          <w:rPr>
            <w:rFonts w:ascii="Times New Roman" w:hAnsi="Times New Roman" w:cs="Times New Roman"/>
            <w:sz w:val="24"/>
            <w:szCs w:val="24"/>
          </w:rPr>
        </w:pPr>
        <w:r w:rsidRPr="007F1021">
          <w:rPr>
            <w:rFonts w:ascii="Times New Roman" w:hAnsi="Times New Roman" w:cs="Times New Roman"/>
            <w:sz w:val="24"/>
            <w:szCs w:val="24"/>
          </w:rPr>
          <w:t xml:space="preserve">RESEARCH PAPER: DRAFT (LITERATURE REVIEW) ASSIGNMENT </w:t>
        </w:r>
        <w:r w:rsidR="00785769" w:rsidRPr="007F1021">
          <w:rPr>
            <w:rFonts w:ascii="Times New Roman" w:hAnsi="Times New Roman" w:cs="Times New Roman"/>
            <w:sz w:val="24"/>
            <w:szCs w:val="24"/>
          </w:rPr>
          <w:tab/>
        </w:r>
        <w:r w:rsidR="00CF252C" w:rsidRPr="007F1021">
          <w:rPr>
            <w:rFonts w:ascii="Times New Roman" w:hAnsi="Times New Roman" w:cs="Times New Roman"/>
            <w:sz w:val="24"/>
            <w:szCs w:val="24"/>
          </w:rPr>
          <w:fldChar w:fldCharType="begin"/>
        </w:r>
        <w:r w:rsidR="00CF252C" w:rsidRPr="007F1021">
          <w:rPr>
            <w:rFonts w:ascii="Times New Roman" w:hAnsi="Times New Roman" w:cs="Times New Roman"/>
            <w:sz w:val="24"/>
            <w:szCs w:val="24"/>
          </w:rPr>
          <w:instrText xml:space="preserve"> PAGE   \* MERGEFORMAT </w:instrText>
        </w:r>
        <w:r w:rsidR="00CF252C" w:rsidRPr="007F1021">
          <w:rPr>
            <w:rFonts w:ascii="Times New Roman" w:hAnsi="Times New Roman" w:cs="Times New Roman"/>
            <w:sz w:val="24"/>
            <w:szCs w:val="24"/>
          </w:rPr>
          <w:fldChar w:fldCharType="separate"/>
        </w:r>
        <w:r w:rsidR="00785769" w:rsidRPr="007F1021">
          <w:rPr>
            <w:rFonts w:ascii="Times New Roman" w:hAnsi="Times New Roman" w:cs="Times New Roman"/>
            <w:noProof/>
            <w:sz w:val="24"/>
            <w:szCs w:val="24"/>
          </w:rPr>
          <w:t>2</w:t>
        </w:r>
        <w:r w:rsidR="00CF252C" w:rsidRPr="007F1021">
          <w:rPr>
            <w:rFonts w:ascii="Times New Roman" w:hAnsi="Times New Roman" w:cs="Times New Roman"/>
            <w:noProof/>
            <w:sz w:val="24"/>
            <w:szCs w:val="24"/>
          </w:rPr>
          <w:fldChar w:fldCharType="end"/>
        </w:r>
      </w:p>
    </w:sdtContent>
  </w:sdt>
  <w:p w14:paraId="0ADE6FEC" w14:textId="77777777" w:rsidR="00064CBA" w:rsidRPr="0093574C" w:rsidRDefault="00064CBA">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93553934"/>
      <w:docPartObj>
        <w:docPartGallery w:val="Page Numbers (Top of Page)"/>
        <w:docPartUnique/>
      </w:docPartObj>
    </w:sdtPr>
    <w:sdtEndPr>
      <w:rPr>
        <w:noProof/>
      </w:rPr>
    </w:sdtEndPr>
    <w:sdtContent>
      <w:p w14:paraId="39402646" w14:textId="0A36B298" w:rsidR="000C10CF" w:rsidRPr="0093574C" w:rsidRDefault="007F1021">
        <w:pPr>
          <w:pStyle w:val="Header"/>
          <w:jc w:val="right"/>
          <w:rPr>
            <w:rFonts w:ascii="Times New Roman" w:hAnsi="Times New Roman" w:cs="Times New Roman"/>
            <w:sz w:val="24"/>
            <w:szCs w:val="24"/>
          </w:rPr>
        </w:pPr>
        <w:r w:rsidRPr="007F1021">
          <w:rPr>
            <w:rFonts w:ascii="Times New Roman" w:hAnsi="Times New Roman" w:cs="Times New Roman"/>
            <w:sz w:val="24"/>
            <w:szCs w:val="24"/>
          </w:rPr>
          <w:t xml:space="preserve">RESEARCH PAPER: DRAFT (LITERATURE REVIEW) ASSIGNMENT </w:t>
        </w:r>
        <w:r w:rsidR="00453D01" w:rsidRPr="0093574C">
          <w:rPr>
            <w:rFonts w:ascii="Times New Roman" w:hAnsi="Times New Roman" w:cs="Times New Roman"/>
            <w:color w:val="EE0000"/>
            <w:sz w:val="24"/>
            <w:szCs w:val="24"/>
          </w:rPr>
          <w:tab/>
        </w:r>
        <w:r w:rsidR="000C10CF" w:rsidRPr="0093574C">
          <w:rPr>
            <w:rFonts w:ascii="Times New Roman" w:hAnsi="Times New Roman" w:cs="Times New Roman"/>
            <w:sz w:val="24"/>
            <w:szCs w:val="24"/>
          </w:rPr>
          <w:fldChar w:fldCharType="begin"/>
        </w:r>
        <w:r w:rsidR="000C10CF" w:rsidRPr="0093574C">
          <w:rPr>
            <w:rFonts w:ascii="Times New Roman" w:hAnsi="Times New Roman" w:cs="Times New Roman"/>
            <w:sz w:val="24"/>
            <w:szCs w:val="24"/>
          </w:rPr>
          <w:instrText xml:space="preserve"> PAGE   \* MERGEFORMAT </w:instrText>
        </w:r>
        <w:r w:rsidR="000C10CF" w:rsidRPr="0093574C">
          <w:rPr>
            <w:rFonts w:ascii="Times New Roman" w:hAnsi="Times New Roman" w:cs="Times New Roman"/>
            <w:sz w:val="24"/>
            <w:szCs w:val="24"/>
          </w:rPr>
          <w:fldChar w:fldCharType="separate"/>
        </w:r>
        <w:r w:rsidR="000C10CF" w:rsidRPr="0093574C">
          <w:rPr>
            <w:rFonts w:ascii="Times New Roman" w:hAnsi="Times New Roman" w:cs="Times New Roman"/>
            <w:noProof/>
            <w:sz w:val="24"/>
            <w:szCs w:val="24"/>
          </w:rPr>
          <w:t>2</w:t>
        </w:r>
        <w:r w:rsidR="000C10CF" w:rsidRPr="0093574C">
          <w:rPr>
            <w:rFonts w:ascii="Times New Roman" w:hAnsi="Times New Roman" w:cs="Times New Roman"/>
            <w:noProof/>
            <w:sz w:val="24"/>
            <w:szCs w:val="24"/>
          </w:rPr>
          <w:fldChar w:fldCharType="end"/>
        </w:r>
      </w:p>
    </w:sdtContent>
  </w:sdt>
  <w:p w14:paraId="5306856D" w14:textId="77777777" w:rsidR="000C10CF" w:rsidRPr="0093574C" w:rsidRDefault="000C10CF">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48428428"/>
      <w:docPartObj>
        <w:docPartGallery w:val="Page Numbers (Top of Page)"/>
        <w:docPartUnique/>
      </w:docPartObj>
    </w:sdtPr>
    <w:sdtEndPr>
      <w:rPr>
        <w:noProof/>
      </w:rPr>
    </w:sdtEndPr>
    <w:sdtContent>
      <w:p w14:paraId="6AFB9563" w14:textId="77777777" w:rsidR="00F85554" w:rsidRPr="00F85554" w:rsidRDefault="00F85554">
        <w:pPr>
          <w:pStyle w:val="Header"/>
          <w:jc w:val="right"/>
          <w:rPr>
            <w:rFonts w:ascii="Times New Roman" w:hAnsi="Times New Roman" w:cs="Times New Roman"/>
            <w:sz w:val="24"/>
            <w:szCs w:val="24"/>
          </w:rPr>
        </w:pPr>
        <w:r w:rsidRPr="00F85554">
          <w:rPr>
            <w:rFonts w:ascii="Times New Roman" w:hAnsi="Times New Roman" w:cs="Times New Roman"/>
            <w:sz w:val="24"/>
            <w:szCs w:val="24"/>
          </w:rPr>
          <w:fldChar w:fldCharType="begin"/>
        </w:r>
        <w:r w:rsidRPr="00F85554">
          <w:rPr>
            <w:rFonts w:ascii="Times New Roman" w:hAnsi="Times New Roman" w:cs="Times New Roman"/>
            <w:sz w:val="24"/>
            <w:szCs w:val="24"/>
          </w:rPr>
          <w:instrText xml:space="preserve"> PAGE   \* MERGEFORMAT </w:instrText>
        </w:r>
        <w:r w:rsidRPr="00F85554">
          <w:rPr>
            <w:rFonts w:ascii="Times New Roman" w:hAnsi="Times New Roman" w:cs="Times New Roman"/>
            <w:sz w:val="24"/>
            <w:szCs w:val="24"/>
          </w:rPr>
          <w:fldChar w:fldCharType="separate"/>
        </w:r>
        <w:r w:rsidRPr="00F85554">
          <w:rPr>
            <w:rFonts w:ascii="Times New Roman" w:hAnsi="Times New Roman" w:cs="Times New Roman"/>
            <w:noProof/>
            <w:sz w:val="24"/>
            <w:szCs w:val="24"/>
          </w:rPr>
          <w:t>2</w:t>
        </w:r>
        <w:r w:rsidRPr="00F85554">
          <w:rPr>
            <w:rFonts w:ascii="Times New Roman" w:hAnsi="Times New Roman" w:cs="Times New Roman"/>
            <w:noProof/>
            <w:sz w:val="24"/>
            <w:szCs w:val="24"/>
          </w:rPr>
          <w:fldChar w:fldCharType="end"/>
        </w:r>
      </w:p>
    </w:sdtContent>
  </w:sdt>
  <w:p w14:paraId="509ED6B9" w14:textId="77777777" w:rsidR="00F85554" w:rsidRPr="00F85554" w:rsidRDefault="00F85554">
    <w:pPr>
      <w:pStyle w:val="Header"/>
      <w:rPr>
        <w:rFonts w:ascii="Times New Roman" w:hAnsi="Times New Roman" w:cs="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46016284"/>
      <w:docPartObj>
        <w:docPartGallery w:val="Page Numbers (Top of Page)"/>
        <w:docPartUnique/>
      </w:docPartObj>
    </w:sdtPr>
    <w:sdtEndPr>
      <w:rPr>
        <w:noProof/>
      </w:rPr>
    </w:sdtEndPr>
    <w:sdtContent>
      <w:p w14:paraId="3A4AFDD1" w14:textId="1411D582" w:rsidR="000C10CF" w:rsidRPr="0093574C" w:rsidRDefault="007F1021" w:rsidP="00453D01">
        <w:pPr>
          <w:pStyle w:val="Header"/>
          <w:jc w:val="right"/>
          <w:rPr>
            <w:rFonts w:ascii="Times New Roman" w:hAnsi="Times New Roman" w:cs="Times New Roman"/>
            <w:sz w:val="24"/>
            <w:szCs w:val="24"/>
          </w:rPr>
        </w:pPr>
        <w:r w:rsidRPr="007F1021">
          <w:rPr>
            <w:rFonts w:ascii="Times New Roman" w:hAnsi="Times New Roman" w:cs="Times New Roman"/>
            <w:sz w:val="24"/>
            <w:szCs w:val="24"/>
          </w:rPr>
          <w:t xml:space="preserve">RESEARCH PAPER: DRAFT (LITERATURE REVIEW) ASSIGNMENT </w:t>
        </w:r>
        <w:r w:rsidR="00453D01" w:rsidRPr="0093574C">
          <w:rPr>
            <w:rFonts w:ascii="Times New Roman" w:hAnsi="Times New Roman" w:cs="Times New Roman"/>
            <w:color w:val="EE0000"/>
            <w:sz w:val="24"/>
            <w:szCs w:val="24"/>
          </w:rPr>
          <w:tab/>
        </w:r>
        <w:r w:rsidR="000C10CF" w:rsidRPr="0093574C">
          <w:rPr>
            <w:rFonts w:ascii="Times New Roman" w:hAnsi="Times New Roman" w:cs="Times New Roman"/>
            <w:sz w:val="24"/>
            <w:szCs w:val="24"/>
          </w:rPr>
          <w:fldChar w:fldCharType="begin"/>
        </w:r>
        <w:r w:rsidR="000C10CF" w:rsidRPr="0093574C">
          <w:rPr>
            <w:rFonts w:ascii="Times New Roman" w:hAnsi="Times New Roman" w:cs="Times New Roman"/>
            <w:sz w:val="24"/>
            <w:szCs w:val="24"/>
          </w:rPr>
          <w:instrText xml:space="preserve"> PAGE   \* MERGEFORMAT </w:instrText>
        </w:r>
        <w:r w:rsidR="000C10CF" w:rsidRPr="0093574C">
          <w:rPr>
            <w:rFonts w:ascii="Times New Roman" w:hAnsi="Times New Roman" w:cs="Times New Roman"/>
            <w:sz w:val="24"/>
            <w:szCs w:val="24"/>
          </w:rPr>
          <w:fldChar w:fldCharType="separate"/>
        </w:r>
        <w:r w:rsidR="000C10CF" w:rsidRPr="0093574C">
          <w:rPr>
            <w:rFonts w:ascii="Times New Roman" w:hAnsi="Times New Roman" w:cs="Times New Roman"/>
            <w:noProof/>
            <w:sz w:val="24"/>
            <w:szCs w:val="24"/>
          </w:rPr>
          <w:t>2</w:t>
        </w:r>
        <w:r w:rsidR="000C10CF" w:rsidRPr="0093574C">
          <w:rPr>
            <w:rFonts w:ascii="Times New Roman" w:hAnsi="Times New Roman" w:cs="Times New Roman"/>
            <w:noProof/>
            <w:sz w:val="24"/>
            <w:szCs w:val="24"/>
          </w:rPr>
          <w:fldChar w:fldCharType="end"/>
        </w:r>
      </w:p>
    </w:sdtContent>
  </w:sdt>
  <w:p w14:paraId="314CD204" w14:textId="77777777" w:rsidR="00D62329" w:rsidRPr="0093574C" w:rsidRDefault="00D6232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BA0"/>
    <w:multiLevelType w:val="multilevel"/>
    <w:tmpl w:val="93E401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A60DCC"/>
    <w:multiLevelType w:val="multilevel"/>
    <w:tmpl w:val="19CE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A045B"/>
    <w:multiLevelType w:val="multilevel"/>
    <w:tmpl w:val="84AAF25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2B70E1"/>
    <w:multiLevelType w:val="hybridMultilevel"/>
    <w:tmpl w:val="8796E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E44876"/>
    <w:multiLevelType w:val="multilevel"/>
    <w:tmpl w:val="4892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9A45E2"/>
    <w:multiLevelType w:val="multilevel"/>
    <w:tmpl w:val="7544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321E7C"/>
    <w:multiLevelType w:val="multilevel"/>
    <w:tmpl w:val="53CE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0385A"/>
    <w:multiLevelType w:val="multilevel"/>
    <w:tmpl w:val="2892B4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8F316D"/>
    <w:multiLevelType w:val="multilevel"/>
    <w:tmpl w:val="B33C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4A1F8A"/>
    <w:multiLevelType w:val="multilevel"/>
    <w:tmpl w:val="5ED0B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622E41"/>
    <w:multiLevelType w:val="multilevel"/>
    <w:tmpl w:val="3FFE3D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E0F25"/>
    <w:multiLevelType w:val="multilevel"/>
    <w:tmpl w:val="792E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C54E6C"/>
    <w:multiLevelType w:val="multilevel"/>
    <w:tmpl w:val="9D4A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862195"/>
    <w:multiLevelType w:val="multilevel"/>
    <w:tmpl w:val="F1DA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793833"/>
    <w:multiLevelType w:val="multilevel"/>
    <w:tmpl w:val="8390934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D43693"/>
    <w:multiLevelType w:val="multilevel"/>
    <w:tmpl w:val="D06E9B5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A42DCC"/>
    <w:multiLevelType w:val="multilevel"/>
    <w:tmpl w:val="59EAD7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B65F22"/>
    <w:multiLevelType w:val="hybridMultilevel"/>
    <w:tmpl w:val="D97CF9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F7D5010"/>
    <w:multiLevelType w:val="multilevel"/>
    <w:tmpl w:val="9D9E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9766BB"/>
    <w:multiLevelType w:val="multilevel"/>
    <w:tmpl w:val="CF4077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4B4AEE"/>
    <w:multiLevelType w:val="multilevel"/>
    <w:tmpl w:val="9EF0C8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0F3FF4"/>
    <w:multiLevelType w:val="hybridMultilevel"/>
    <w:tmpl w:val="4DAAC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CF077A"/>
    <w:multiLevelType w:val="multilevel"/>
    <w:tmpl w:val="2332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1990443">
    <w:abstractNumId w:val="1"/>
  </w:num>
  <w:num w:numId="2" w16cid:durableId="844171146">
    <w:abstractNumId w:val="19"/>
  </w:num>
  <w:num w:numId="3" w16cid:durableId="269776578">
    <w:abstractNumId w:val="16"/>
  </w:num>
  <w:num w:numId="4" w16cid:durableId="811144631">
    <w:abstractNumId w:val="7"/>
  </w:num>
  <w:num w:numId="5" w16cid:durableId="934824959">
    <w:abstractNumId w:val="12"/>
  </w:num>
  <w:num w:numId="6" w16cid:durableId="1550996907">
    <w:abstractNumId w:val="6"/>
  </w:num>
  <w:num w:numId="7" w16cid:durableId="1572304571">
    <w:abstractNumId w:val="13"/>
  </w:num>
  <w:num w:numId="8" w16cid:durableId="1086153665">
    <w:abstractNumId w:val="8"/>
  </w:num>
  <w:num w:numId="9" w16cid:durableId="1405688363">
    <w:abstractNumId w:val="4"/>
  </w:num>
  <w:num w:numId="10" w16cid:durableId="1044478885">
    <w:abstractNumId w:val="5"/>
  </w:num>
  <w:num w:numId="11" w16cid:durableId="200167800">
    <w:abstractNumId w:val="11"/>
  </w:num>
  <w:num w:numId="12" w16cid:durableId="1560509251">
    <w:abstractNumId w:val="3"/>
  </w:num>
  <w:num w:numId="13" w16cid:durableId="501968306">
    <w:abstractNumId w:val="10"/>
  </w:num>
  <w:num w:numId="14" w16cid:durableId="1364481065">
    <w:abstractNumId w:val="2"/>
  </w:num>
  <w:num w:numId="15" w16cid:durableId="464353678">
    <w:abstractNumId w:val="14"/>
  </w:num>
  <w:num w:numId="16" w16cid:durableId="262496350">
    <w:abstractNumId w:val="0"/>
  </w:num>
  <w:num w:numId="17" w16cid:durableId="1405251343">
    <w:abstractNumId w:val="9"/>
  </w:num>
  <w:num w:numId="18" w16cid:durableId="694188035">
    <w:abstractNumId w:val="20"/>
  </w:num>
  <w:num w:numId="19" w16cid:durableId="1349020768">
    <w:abstractNumId w:val="15"/>
  </w:num>
  <w:num w:numId="20" w16cid:durableId="1329091418">
    <w:abstractNumId w:val="21"/>
  </w:num>
  <w:num w:numId="21" w16cid:durableId="322198840">
    <w:abstractNumId w:val="22"/>
  </w:num>
  <w:num w:numId="22" w16cid:durableId="1161701674">
    <w:abstractNumId w:val="18"/>
  </w:num>
  <w:num w:numId="23" w16cid:durableId="461522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S1MDG3MDY2NDMxMDZT0lEKTi0uzszPAykwrgUAI0g/WSwAAAA="/>
  </w:docVars>
  <w:rsids>
    <w:rsidRoot w:val="00EB03B3"/>
    <w:rsid w:val="000011C6"/>
    <w:rsid w:val="00002285"/>
    <w:rsid w:val="00002997"/>
    <w:rsid w:val="000033D1"/>
    <w:rsid w:val="000048C3"/>
    <w:rsid w:val="000154C0"/>
    <w:rsid w:val="00041A21"/>
    <w:rsid w:val="00042997"/>
    <w:rsid w:val="00042A92"/>
    <w:rsid w:val="000475CB"/>
    <w:rsid w:val="0005594E"/>
    <w:rsid w:val="0006153A"/>
    <w:rsid w:val="000619DD"/>
    <w:rsid w:val="0006424A"/>
    <w:rsid w:val="00064CBA"/>
    <w:rsid w:val="00071C1B"/>
    <w:rsid w:val="00072954"/>
    <w:rsid w:val="0007513B"/>
    <w:rsid w:val="00075D79"/>
    <w:rsid w:val="00080139"/>
    <w:rsid w:val="00086C25"/>
    <w:rsid w:val="00086F7F"/>
    <w:rsid w:val="000A043A"/>
    <w:rsid w:val="000A1680"/>
    <w:rsid w:val="000B2D5E"/>
    <w:rsid w:val="000B5515"/>
    <w:rsid w:val="000C10CF"/>
    <w:rsid w:val="000D049E"/>
    <w:rsid w:val="000D22F1"/>
    <w:rsid w:val="000D2E36"/>
    <w:rsid w:val="000D7065"/>
    <w:rsid w:val="000E2001"/>
    <w:rsid w:val="000E4AD3"/>
    <w:rsid w:val="000E55ED"/>
    <w:rsid w:val="000F0B2E"/>
    <w:rsid w:val="000F3C91"/>
    <w:rsid w:val="000F5164"/>
    <w:rsid w:val="001013E5"/>
    <w:rsid w:val="001014FA"/>
    <w:rsid w:val="00101BB8"/>
    <w:rsid w:val="00103BB9"/>
    <w:rsid w:val="00105505"/>
    <w:rsid w:val="00107D47"/>
    <w:rsid w:val="001141D7"/>
    <w:rsid w:val="0011534F"/>
    <w:rsid w:val="001241CA"/>
    <w:rsid w:val="001446C4"/>
    <w:rsid w:val="001447B5"/>
    <w:rsid w:val="00147086"/>
    <w:rsid w:val="001517E7"/>
    <w:rsid w:val="00151891"/>
    <w:rsid w:val="001550BC"/>
    <w:rsid w:val="0015665F"/>
    <w:rsid w:val="00157F26"/>
    <w:rsid w:val="001632F9"/>
    <w:rsid w:val="001653BA"/>
    <w:rsid w:val="00167731"/>
    <w:rsid w:val="00167FD7"/>
    <w:rsid w:val="001704D0"/>
    <w:rsid w:val="0017099C"/>
    <w:rsid w:val="001875A7"/>
    <w:rsid w:val="001905DA"/>
    <w:rsid w:val="00192CC1"/>
    <w:rsid w:val="001938AC"/>
    <w:rsid w:val="001938F6"/>
    <w:rsid w:val="0019417C"/>
    <w:rsid w:val="00196E93"/>
    <w:rsid w:val="001A2052"/>
    <w:rsid w:val="001A2094"/>
    <w:rsid w:val="001A2911"/>
    <w:rsid w:val="001A2ED1"/>
    <w:rsid w:val="001A3B1F"/>
    <w:rsid w:val="001A4868"/>
    <w:rsid w:val="001A5E59"/>
    <w:rsid w:val="001D7087"/>
    <w:rsid w:val="001E2204"/>
    <w:rsid w:val="001E2D56"/>
    <w:rsid w:val="001E75A8"/>
    <w:rsid w:val="001F3B71"/>
    <w:rsid w:val="001F5B62"/>
    <w:rsid w:val="00200614"/>
    <w:rsid w:val="00210297"/>
    <w:rsid w:val="00210646"/>
    <w:rsid w:val="00210BA9"/>
    <w:rsid w:val="00216110"/>
    <w:rsid w:val="00224D94"/>
    <w:rsid w:val="00224E5E"/>
    <w:rsid w:val="002262B7"/>
    <w:rsid w:val="00234093"/>
    <w:rsid w:val="00246498"/>
    <w:rsid w:val="00247368"/>
    <w:rsid w:val="002476D8"/>
    <w:rsid w:val="00252BDC"/>
    <w:rsid w:val="0026587D"/>
    <w:rsid w:val="00271AF9"/>
    <w:rsid w:val="00276468"/>
    <w:rsid w:val="00280A08"/>
    <w:rsid w:val="00283B81"/>
    <w:rsid w:val="0028498A"/>
    <w:rsid w:val="0029087D"/>
    <w:rsid w:val="00296304"/>
    <w:rsid w:val="00296577"/>
    <w:rsid w:val="002A1901"/>
    <w:rsid w:val="002A4158"/>
    <w:rsid w:val="002C3DC8"/>
    <w:rsid w:val="002C518E"/>
    <w:rsid w:val="002C668D"/>
    <w:rsid w:val="002C70BF"/>
    <w:rsid w:val="002E161D"/>
    <w:rsid w:val="002E179B"/>
    <w:rsid w:val="002E4726"/>
    <w:rsid w:val="002E48C3"/>
    <w:rsid w:val="002E4CA8"/>
    <w:rsid w:val="002F094D"/>
    <w:rsid w:val="002F1312"/>
    <w:rsid w:val="002F1636"/>
    <w:rsid w:val="002F5E8C"/>
    <w:rsid w:val="002F79D5"/>
    <w:rsid w:val="002F7EA0"/>
    <w:rsid w:val="003013B8"/>
    <w:rsid w:val="003043F3"/>
    <w:rsid w:val="003053C7"/>
    <w:rsid w:val="00305D8B"/>
    <w:rsid w:val="003067EB"/>
    <w:rsid w:val="00306E6F"/>
    <w:rsid w:val="0031168B"/>
    <w:rsid w:val="00312407"/>
    <w:rsid w:val="0031303E"/>
    <w:rsid w:val="0031723C"/>
    <w:rsid w:val="00317924"/>
    <w:rsid w:val="00317C4A"/>
    <w:rsid w:val="00317D9C"/>
    <w:rsid w:val="003204D8"/>
    <w:rsid w:val="00320FBA"/>
    <w:rsid w:val="003307ED"/>
    <w:rsid w:val="003318D9"/>
    <w:rsid w:val="003324B3"/>
    <w:rsid w:val="0033467A"/>
    <w:rsid w:val="0033748B"/>
    <w:rsid w:val="0034173E"/>
    <w:rsid w:val="00345DB8"/>
    <w:rsid w:val="0035158D"/>
    <w:rsid w:val="00361FF9"/>
    <w:rsid w:val="00364010"/>
    <w:rsid w:val="00367C3B"/>
    <w:rsid w:val="00372F22"/>
    <w:rsid w:val="00372F4F"/>
    <w:rsid w:val="003778CD"/>
    <w:rsid w:val="00384030"/>
    <w:rsid w:val="00385A5C"/>
    <w:rsid w:val="0039130C"/>
    <w:rsid w:val="0039155D"/>
    <w:rsid w:val="0039776F"/>
    <w:rsid w:val="003A0FF1"/>
    <w:rsid w:val="003A1B84"/>
    <w:rsid w:val="003A294C"/>
    <w:rsid w:val="003A5E89"/>
    <w:rsid w:val="003A631A"/>
    <w:rsid w:val="003A65EC"/>
    <w:rsid w:val="003A67DB"/>
    <w:rsid w:val="003B2BF2"/>
    <w:rsid w:val="003B346D"/>
    <w:rsid w:val="003B3E6D"/>
    <w:rsid w:val="003C2C17"/>
    <w:rsid w:val="003C321D"/>
    <w:rsid w:val="003C70D8"/>
    <w:rsid w:val="003C780F"/>
    <w:rsid w:val="003D49CE"/>
    <w:rsid w:val="003D5392"/>
    <w:rsid w:val="003D5668"/>
    <w:rsid w:val="003E0A6F"/>
    <w:rsid w:val="003E5481"/>
    <w:rsid w:val="003E664F"/>
    <w:rsid w:val="003F171F"/>
    <w:rsid w:val="003F44D0"/>
    <w:rsid w:val="0040011D"/>
    <w:rsid w:val="0040229A"/>
    <w:rsid w:val="004024C0"/>
    <w:rsid w:val="00402BDB"/>
    <w:rsid w:val="00403274"/>
    <w:rsid w:val="004043C3"/>
    <w:rsid w:val="00406C18"/>
    <w:rsid w:val="004076AD"/>
    <w:rsid w:val="00411816"/>
    <w:rsid w:val="00412693"/>
    <w:rsid w:val="00415724"/>
    <w:rsid w:val="0042464A"/>
    <w:rsid w:val="00432CED"/>
    <w:rsid w:val="0044017C"/>
    <w:rsid w:val="00442765"/>
    <w:rsid w:val="00442B6D"/>
    <w:rsid w:val="0044389A"/>
    <w:rsid w:val="00444B01"/>
    <w:rsid w:val="00447D68"/>
    <w:rsid w:val="00451570"/>
    <w:rsid w:val="00452935"/>
    <w:rsid w:val="00453D01"/>
    <w:rsid w:val="0047060A"/>
    <w:rsid w:val="0047191A"/>
    <w:rsid w:val="00472321"/>
    <w:rsid w:val="00476E7A"/>
    <w:rsid w:val="00486802"/>
    <w:rsid w:val="00491EBC"/>
    <w:rsid w:val="00492074"/>
    <w:rsid w:val="004949BD"/>
    <w:rsid w:val="00494B92"/>
    <w:rsid w:val="004959DC"/>
    <w:rsid w:val="00496633"/>
    <w:rsid w:val="00497097"/>
    <w:rsid w:val="00497D20"/>
    <w:rsid w:val="004A0EC6"/>
    <w:rsid w:val="004A2E4A"/>
    <w:rsid w:val="004A4138"/>
    <w:rsid w:val="004A4BFB"/>
    <w:rsid w:val="004B6CDF"/>
    <w:rsid w:val="004B7105"/>
    <w:rsid w:val="004C0623"/>
    <w:rsid w:val="004C4A7F"/>
    <w:rsid w:val="004C4CD0"/>
    <w:rsid w:val="004D0F8D"/>
    <w:rsid w:val="004D5371"/>
    <w:rsid w:val="004D62D7"/>
    <w:rsid w:val="004D6979"/>
    <w:rsid w:val="004E106F"/>
    <w:rsid w:val="004E3598"/>
    <w:rsid w:val="004E7230"/>
    <w:rsid w:val="004F018B"/>
    <w:rsid w:val="004F08D3"/>
    <w:rsid w:val="004F7994"/>
    <w:rsid w:val="0050640D"/>
    <w:rsid w:val="00507084"/>
    <w:rsid w:val="0051241D"/>
    <w:rsid w:val="0051251A"/>
    <w:rsid w:val="00515E2E"/>
    <w:rsid w:val="005165AF"/>
    <w:rsid w:val="00517144"/>
    <w:rsid w:val="00520F3A"/>
    <w:rsid w:val="00523871"/>
    <w:rsid w:val="00525365"/>
    <w:rsid w:val="00527075"/>
    <w:rsid w:val="005318C6"/>
    <w:rsid w:val="00532A0B"/>
    <w:rsid w:val="0053597D"/>
    <w:rsid w:val="005378AF"/>
    <w:rsid w:val="00552830"/>
    <w:rsid w:val="00554FCA"/>
    <w:rsid w:val="00562604"/>
    <w:rsid w:val="0056286D"/>
    <w:rsid w:val="00565145"/>
    <w:rsid w:val="005657E8"/>
    <w:rsid w:val="005732ED"/>
    <w:rsid w:val="00573872"/>
    <w:rsid w:val="00576A66"/>
    <w:rsid w:val="00576C08"/>
    <w:rsid w:val="00577319"/>
    <w:rsid w:val="00577AFF"/>
    <w:rsid w:val="00581D91"/>
    <w:rsid w:val="00596669"/>
    <w:rsid w:val="005A4426"/>
    <w:rsid w:val="005A5C91"/>
    <w:rsid w:val="005B2414"/>
    <w:rsid w:val="005B2BF5"/>
    <w:rsid w:val="005B39C1"/>
    <w:rsid w:val="005B5177"/>
    <w:rsid w:val="005B7153"/>
    <w:rsid w:val="005C1DD8"/>
    <w:rsid w:val="005C1E53"/>
    <w:rsid w:val="005D720D"/>
    <w:rsid w:val="005D7902"/>
    <w:rsid w:val="005E0A63"/>
    <w:rsid w:val="005E34A7"/>
    <w:rsid w:val="005E42AB"/>
    <w:rsid w:val="005E6D4B"/>
    <w:rsid w:val="005F39C7"/>
    <w:rsid w:val="005F4ED3"/>
    <w:rsid w:val="006035CC"/>
    <w:rsid w:val="0060617D"/>
    <w:rsid w:val="00606A3E"/>
    <w:rsid w:val="00616747"/>
    <w:rsid w:val="006176BF"/>
    <w:rsid w:val="006254D3"/>
    <w:rsid w:val="00627344"/>
    <w:rsid w:val="0063204D"/>
    <w:rsid w:val="00633CD5"/>
    <w:rsid w:val="0063406E"/>
    <w:rsid w:val="00636F3F"/>
    <w:rsid w:val="00641022"/>
    <w:rsid w:val="00641674"/>
    <w:rsid w:val="00641DF4"/>
    <w:rsid w:val="006462F2"/>
    <w:rsid w:val="00646E9A"/>
    <w:rsid w:val="00650C4E"/>
    <w:rsid w:val="0067258E"/>
    <w:rsid w:val="00675263"/>
    <w:rsid w:val="00675805"/>
    <w:rsid w:val="00677DEB"/>
    <w:rsid w:val="00680D51"/>
    <w:rsid w:val="006847D6"/>
    <w:rsid w:val="00686148"/>
    <w:rsid w:val="006936E0"/>
    <w:rsid w:val="00695202"/>
    <w:rsid w:val="00696F4D"/>
    <w:rsid w:val="006A07B2"/>
    <w:rsid w:val="006A34F7"/>
    <w:rsid w:val="006A50AB"/>
    <w:rsid w:val="006B4EDF"/>
    <w:rsid w:val="006C25E0"/>
    <w:rsid w:val="006D1944"/>
    <w:rsid w:val="006D3420"/>
    <w:rsid w:val="006D406F"/>
    <w:rsid w:val="006D665A"/>
    <w:rsid w:val="006D6CCE"/>
    <w:rsid w:val="006E1851"/>
    <w:rsid w:val="006E2331"/>
    <w:rsid w:val="006E37E7"/>
    <w:rsid w:val="006E5409"/>
    <w:rsid w:val="006E74E7"/>
    <w:rsid w:val="006F0DAE"/>
    <w:rsid w:val="00703701"/>
    <w:rsid w:val="00705BFB"/>
    <w:rsid w:val="007111B1"/>
    <w:rsid w:val="00712E96"/>
    <w:rsid w:val="0071489A"/>
    <w:rsid w:val="00721C3A"/>
    <w:rsid w:val="007322F8"/>
    <w:rsid w:val="00733E18"/>
    <w:rsid w:val="00745080"/>
    <w:rsid w:val="00747E94"/>
    <w:rsid w:val="00750111"/>
    <w:rsid w:val="007503F7"/>
    <w:rsid w:val="00755343"/>
    <w:rsid w:val="00761E38"/>
    <w:rsid w:val="00767425"/>
    <w:rsid w:val="0077040E"/>
    <w:rsid w:val="00770EC7"/>
    <w:rsid w:val="00773D61"/>
    <w:rsid w:val="00777A6A"/>
    <w:rsid w:val="007851DC"/>
    <w:rsid w:val="007856CC"/>
    <w:rsid w:val="00785769"/>
    <w:rsid w:val="00792B1A"/>
    <w:rsid w:val="00793B0A"/>
    <w:rsid w:val="007960F2"/>
    <w:rsid w:val="007A3581"/>
    <w:rsid w:val="007A75F3"/>
    <w:rsid w:val="007B03AD"/>
    <w:rsid w:val="007B094D"/>
    <w:rsid w:val="007B19BB"/>
    <w:rsid w:val="007B2E06"/>
    <w:rsid w:val="007B4A62"/>
    <w:rsid w:val="007C3C3C"/>
    <w:rsid w:val="007C50FD"/>
    <w:rsid w:val="007C6031"/>
    <w:rsid w:val="007C73C1"/>
    <w:rsid w:val="007D2B05"/>
    <w:rsid w:val="007D7C58"/>
    <w:rsid w:val="007F1021"/>
    <w:rsid w:val="007F3405"/>
    <w:rsid w:val="007F3706"/>
    <w:rsid w:val="007F3D75"/>
    <w:rsid w:val="007F7E46"/>
    <w:rsid w:val="0080070A"/>
    <w:rsid w:val="008031CB"/>
    <w:rsid w:val="00810BAD"/>
    <w:rsid w:val="00811050"/>
    <w:rsid w:val="00821B06"/>
    <w:rsid w:val="00822B5F"/>
    <w:rsid w:val="008243C7"/>
    <w:rsid w:val="0082692D"/>
    <w:rsid w:val="00827279"/>
    <w:rsid w:val="008273A2"/>
    <w:rsid w:val="008364D9"/>
    <w:rsid w:val="0084037B"/>
    <w:rsid w:val="008403D4"/>
    <w:rsid w:val="00841642"/>
    <w:rsid w:val="0084430C"/>
    <w:rsid w:val="00846111"/>
    <w:rsid w:val="008505CD"/>
    <w:rsid w:val="00850ED7"/>
    <w:rsid w:val="008516E9"/>
    <w:rsid w:val="00860D54"/>
    <w:rsid w:val="008664F6"/>
    <w:rsid w:val="00870DC9"/>
    <w:rsid w:val="00875FFD"/>
    <w:rsid w:val="00880753"/>
    <w:rsid w:val="00882107"/>
    <w:rsid w:val="008826EC"/>
    <w:rsid w:val="008904E1"/>
    <w:rsid w:val="00890718"/>
    <w:rsid w:val="0089175E"/>
    <w:rsid w:val="00891F55"/>
    <w:rsid w:val="00894E4C"/>
    <w:rsid w:val="008A343A"/>
    <w:rsid w:val="008A416F"/>
    <w:rsid w:val="008A52EC"/>
    <w:rsid w:val="008A560C"/>
    <w:rsid w:val="008A7718"/>
    <w:rsid w:val="008B0D07"/>
    <w:rsid w:val="008B6F5E"/>
    <w:rsid w:val="008C25D3"/>
    <w:rsid w:val="008C33C2"/>
    <w:rsid w:val="008C40B5"/>
    <w:rsid w:val="008C5DE3"/>
    <w:rsid w:val="008D0638"/>
    <w:rsid w:val="008D0C06"/>
    <w:rsid w:val="008D3099"/>
    <w:rsid w:val="008D5CCD"/>
    <w:rsid w:val="008D63E6"/>
    <w:rsid w:val="008E1EDC"/>
    <w:rsid w:val="008E2BC9"/>
    <w:rsid w:val="008E3CD9"/>
    <w:rsid w:val="008E448D"/>
    <w:rsid w:val="008E4886"/>
    <w:rsid w:val="008E711D"/>
    <w:rsid w:val="008E78BB"/>
    <w:rsid w:val="008F141F"/>
    <w:rsid w:val="00902736"/>
    <w:rsid w:val="00906034"/>
    <w:rsid w:val="00907FA2"/>
    <w:rsid w:val="00911CE6"/>
    <w:rsid w:val="0091256E"/>
    <w:rsid w:val="00916393"/>
    <w:rsid w:val="009169DE"/>
    <w:rsid w:val="00923D88"/>
    <w:rsid w:val="00926523"/>
    <w:rsid w:val="0092741D"/>
    <w:rsid w:val="009331F4"/>
    <w:rsid w:val="009340C2"/>
    <w:rsid w:val="0093574C"/>
    <w:rsid w:val="00937816"/>
    <w:rsid w:val="00941762"/>
    <w:rsid w:val="00943B34"/>
    <w:rsid w:val="00952BB5"/>
    <w:rsid w:val="0095644A"/>
    <w:rsid w:val="00957CE6"/>
    <w:rsid w:val="00960DE3"/>
    <w:rsid w:val="0096489B"/>
    <w:rsid w:val="0096614B"/>
    <w:rsid w:val="00966918"/>
    <w:rsid w:val="0098046E"/>
    <w:rsid w:val="009818D4"/>
    <w:rsid w:val="00982348"/>
    <w:rsid w:val="0098544F"/>
    <w:rsid w:val="00985BFE"/>
    <w:rsid w:val="009A10FC"/>
    <w:rsid w:val="009A1929"/>
    <w:rsid w:val="009A1A8F"/>
    <w:rsid w:val="009A1D8C"/>
    <w:rsid w:val="009A5DF2"/>
    <w:rsid w:val="009B2F92"/>
    <w:rsid w:val="009B4F8F"/>
    <w:rsid w:val="009C3483"/>
    <w:rsid w:val="009C423F"/>
    <w:rsid w:val="009C6445"/>
    <w:rsid w:val="009D307E"/>
    <w:rsid w:val="009D34F9"/>
    <w:rsid w:val="009E16BE"/>
    <w:rsid w:val="009F03F6"/>
    <w:rsid w:val="009F0A21"/>
    <w:rsid w:val="009F3BE5"/>
    <w:rsid w:val="00A04386"/>
    <w:rsid w:val="00A048CA"/>
    <w:rsid w:val="00A05BDD"/>
    <w:rsid w:val="00A11541"/>
    <w:rsid w:val="00A12052"/>
    <w:rsid w:val="00A20414"/>
    <w:rsid w:val="00A20713"/>
    <w:rsid w:val="00A2242D"/>
    <w:rsid w:val="00A22625"/>
    <w:rsid w:val="00A23C87"/>
    <w:rsid w:val="00A265A5"/>
    <w:rsid w:val="00A3535D"/>
    <w:rsid w:val="00A35ADD"/>
    <w:rsid w:val="00A36F21"/>
    <w:rsid w:val="00A400F1"/>
    <w:rsid w:val="00A44664"/>
    <w:rsid w:val="00A469D3"/>
    <w:rsid w:val="00A504A5"/>
    <w:rsid w:val="00A541D1"/>
    <w:rsid w:val="00A60FC2"/>
    <w:rsid w:val="00A6346C"/>
    <w:rsid w:val="00A643B3"/>
    <w:rsid w:val="00A64A38"/>
    <w:rsid w:val="00A6791B"/>
    <w:rsid w:val="00A704B4"/>
    <w:rsid w:val="00A73F59"/>
    <w:rsid w:val="00A75737"/>
    <w:rsid w:val="00A86340"/>
    <w:rsid w:val="00A960A8"/>
    <w:rsid w:val="00A97B1D"/>
    <w:rsid w:val="00AA662B"/>
    <w:rsid w:val="00AB2B5D"/>
    <w:rsid w:val="00AB36D6"/>
    <w:rsid w:val="00AB65F9"/>
    <w:rsid w:val="00AC7693"/>
    <w:rsid w:val="00AD0856"/>
    <w:rsid w:val="00AD0E6B"/>
    <w:rsid w:val="00AD1636"/>
    <w:rsid w:val="00AD26CD"/>
    <w:rsid w:val="00AD3A0B"/>
    <w:rsid w:val="00AE3B8A"/>
    <w:rsid w:val="00AE7E65"/>
    <w:rsid w:val="00AF1754"/>
    <w:rsid w:val="00AF268F"/>
    <w:rsid w:val="00AF2B73"/>
    <w:rsid w:val="00AF351B"/>
    <w:rsid w:val="00AF4CC2"/>
    <w:rsid w:val="00AF78A2"/>
    <w:rsid w:val="00AF7FB5"/>
    <w:rsid w:val="00B029F5"/>
    <w:rsid w:val="00B055BF"/>
    <w:rsid w:val="00B10225"/>
    <w:rsid w:val="00B12486"/>
    <w:rsid w:val="00B14A38"/>
    <w:rsid w:val="00B2346D"/>
    <w:rsid w:val="00B234D8"/>
    <w:rsid w:val="00B25FAF"/>
    <w:rsid w:val="00B3192F"/>
    <w:rsid w:val="00B33162"/>
    <w:rsid w:val="00B3378B"/>
    <w:rsid w:val="00B40D22"/>
    <w:rsid w:val="00B44A4C"/>
    <w:rsid w:val="00B51D27"/>
    <w:rsid w:val="00B528E1"/>
    <w:rsid w:val="00B53143"/>
    <w:rsid w:val="00B53596"/>
    <w:rsid w:val="00B570B6"/>
    <w:rsid w:val="00B57CC6"/>
    <w:rsid w:val="00B62FB6"/>
    <w:rsid w:val="00B6415B"/>
    <w:rsid w:val="00B65D79"/>
    <w:rsid w:val="00B711F8"/>
    <w:rsid w:val="00B77563"/>
    <w:rsid w:val="00B80C25"/>
    <w:rsid w:val="00B831DF"/>
    <w:rsid w:val="00B833A5"/>
    <w:rsid w:val="00B8763E"/>
    <w:rsid w:val="00B90D75"/>
    <w:rsid w:val="00B9296A"/>
    <w:rsid w:val="00B95E47"/>
    <w:rsid w:val="00BA3EC2"/>
    <w:rsid w:val="00BB30C9"/>
    <w:rsid w:val="00BB542D"/>
    <w:rsid w:val="00BB5EB2"/>
    <w:rsid w:val="00BB61AE"/>
    <w:rsid w:val="00BB7FBF"/>
    <w:rsid w:val="00BC5371"/>
    <w:rsid w:val="00BC547D"/>
    <w:rsid w:val="00BD0542"/>
    <w:rsid w:val="00BD48DE"/>
    <w:rsid w:val="00BD69A6"/>
    <w:rsid w:val="00BE1EB6"/>
    <w:rsid w:val="00BE70AD"/>
    <w:rsid w:val="00BF1C72"/>
    <w:rsid w:val="00BF3291"/>
    <w:rsid w:val="00BF3CF2"/>
    <w:rsid w:val="00BF4630"/>
    <w:rsid w:val="00BF7205"/>
    <w:rsid w:val="00C014EF"/>
    <w:rsid w:val="00C061D4"/>
    <w:rsid w:val="00C118B1"/>
    <w:rsid w:val="00C122D7"/>
    <w:rsid w:val="00C12719"/>
    <w:rsid w:val="00C12965"/>
    <w:rsid w:val="00C13C38"/>
    <w:rsid w:val="00C1419F"/>
    <w:rsid w:val="00C15DF4"/>
    <w:rsid w:val="00C27BD9"/>
    <w:rsid w:val="00C31D36"/>
    <w:rsid w:val="00C33008"/>
    <w:rsid w:val="00C3582A"/>
    <w:rsid w:val="00C35CE1"/>
    <w:rsid w:val="00C4122D"/>
    <w:rsid w:val="00C426DF"/>
    <w:rsid w:val="00C469EA"/>
    <w:rsid w:val="00C47D25"/>
    <w:rsid w:val="00C56FC9"/>
    <w:rsid w:val="00C5799A"/>
    <w:rsid w:val="00C579E0"/>
    <w:rsid w:val="00C60C6C"/>
    <w:rsid w:val="00C60F85"/>
    <w:rsid w:val="00C610B0"/>
    <w:rsid w:val="00C6672E"/>
    <w:rsid w:val="00C76A23"/>
    <w:rsid w:val="00C81D84"/>
    <w:rsid w:val="00C87A89"/>
    <w:rsid w:val="00CA0A73"/>
    <w:rsid w:val="00CA552C"/>
    <w:rsid w:val="00CA5E3C"/>
    <w:rsid w:val="00CB0BE3"/>
    <w:rsid w:val="00CB5EFB"/>
    <w:rsid w:val="00CB7CF2"/>
    <w:rsid w:val="00CC0E26"/>
    <w:rsid w:val="00CD4021"/>
    <w:rsid w:val="00CE0616"/>
    <w:rsid w:val="00CE2878"/>
    <w:rsid w:val="00CE328F"/>
    <w:rsid w:val="00CF013A"/>
    <w:rsid w:val="00CF1813"/>
    <w:rsid w:val="00CF252C"/>
    <w:rsid w:val="00CF2590"/>
    <w:rsid w:val="00D0598A"/>
    <w:rsid w:val="00D06B26"/>
    <w:rsid w:val="00D0749E"/>
    <w:rsid w:val="00D074E1"/>
    <w:rsid w:val="00D13696"/>
    <w:rsid w:val="00D165FE"/>
    <w:rsid w:val="00D171E9"/>
    <w:rsid w:val="00D21C57"/>
    <w:rsid w:val="00D22B84"/>
    <w:rsid w:val="00D24E4F"/>
    <w:rsid w:val="00D27FDB"/>
    <w:rsid w:val="00D427B9"/>
    <w:rsid w:val="00D45285"/>
    <w:rsid w:val="00D5320E"/>
    <w:rsid w:val="00D546F0"/>
    <w:rsid w:val="00D54CE0"/>
    <w:rsid w:val="00D55B20"/>
    <w:rsid w:val="00D56F7D"/>
    <w:rsid w:val="00D61BC3"/>
    <w:rsid w:val="00D62329"/>
    <w:rsid w:val="00D6328D"/>
    <w:rsid w:val="00D63476"/>
    <w:rsid w:val="00D640CA"/>
    <w:rsid w:val="00D64848"/>
    <w:rsid w:val="00D70314"/>
    <w:rsid w:val="00D71B60"/>
    <w:rsid w:val="00D746FC"/>
    <w:rsid w:val="00D8178C"/>
    <w:rsid w:val="00D81970"/>
    <w:rsid w:val="00D847A6"/>
    <w:rsid w:val="00D87720"/>
    <w:rsid w:val="00D905B9"/>
    <w:rsid w:val="00D954F3"/>
    <w:rsid w:val="00D95BC6"/>
    <w:rsid w:val="00D96596"/>
    <w:rsid w:val="00D965BF"/>
    <w:rsid w:val="00D969C6"/>
    <w:rsid w:val="00DA0DF9"/>
    <w:rsid w:val="00DA1BD1"/>
    <w:rsid w:val="00DA5644"/>
    <w:rsid w:val="00DA5B26"/>
    <w:rsid w:val="00DA72AA"/>
    <w:rsid w:val="00DB4502"/>
    <w:rsid w:val="00DB47AC"/>
    <w:rsid w:val="00DB5F6D"/>
    <w:rsid w:val="00DC09AB"/>
    <w:rsid w:val="00DC4B4B"/>
    <w:rsid w:val="00DC56BE"/>
    <w:rsid w:val="00DC7619"/>
    <w:rsid w:val="00DC7741"/>
    <w:rsid w:val="00DC7D4E"/>
    <w:rsid w:val="00DD15C1"/>
    <w:rsid w:val="00DD27EC"/>
    <w:rsid w:val="00DD5AB9"/>
    <w:rsid w:val="00DE0A66"/>
    <w:rsid w:val="00DE11B2"/>
    <w:rsid w:val="00DE373B"/>
    <w:rsid w:val="00DE3ABA"/>
    <w:rsid w:val="00DE5E7E"/>
    <w:rsid w:val="00DE7091"/>
    <w:rsid w:val="00DF08D7"/>
    <w:rsid w:val="00DF37E1"/>
    <w:rsid w:val="00DF42AD"/>
    <w:rsid w:val="00DF54B5"/>
    <w:rsid w:val="00E0503E"/>
    <w:rsid w:val="00E1307C"/>
    <w:rsid w:val="00E133F9"/>
    <w:rsid w:val="00E17B4D"/>
    <w:rsid w:val="00E244CB"/>
    <w:rsid w:val="00E261F7"/>
    <w:rsid w:val="00E265DA"/>
    <w:rsid w:val="00E31716"/>
    <w:rsid w:val="00E32453"/>
    <w:rsid w:val="00E35A91"/>
    <w:rsid w:val="00E379A9"/>
    <w:rsid w:val="00E42863"/>
    <w:rsid w:val="00E45DD9"/>
    <w:rsid w:val="00E618D4"/>
    <w:rsid w:val="00E63709"/>
    <w:rsid w:val="00E7206B"/>
    <w:rsid w:val="00E765BC"/>
    <w:rsid w:val="00E76687"/>
    <w:rsid w:val="00E8752E"/>
    <w:rsid w:val="00E90844"/>
    <w:rsid w:val="00E90CF2"/>
    <w:rsid w:val="00E91A89"/>
    <w:rsid w:val="00E95CBE"/>
    <w:rsid w:val="00E95DBE"/>
    <w:rsid w:val="00E9625C"/>
    <w:rsid w:val="00EA3770"/>
    <w:rsid w:val="00EA382E"/>
    <w:rsid w:val="00EA5A7E"/>
    <w:rsid w:val="00EB03B3"/>
    <w:rsid w:val="00EB6DEE"/>
    <w:rsid w:val="00EC2DDC"/>
    <w:rsid w:val="00ED057C"/>
    <w:rsid w:val="00ED142D"/>
    <w:rsid w:val="00ED60B2"/>
    <w:rsid w:val="00ED7711"/>
    <w:rsid w:val="00EE7B6C"/>
    <w:rsid w:val="00EE7F1F"/>
    <w:rsid w:val="00EF04BE"/>
    <w:rsid w:val="00EF0EE0"/>
    <w:rsid w:val="00EF1886"/>
    <w:rsid w:val="00F022B6"/>
    <w:rsid w:val="00F05EA0"/>
    <w:rsid w:val="00F10EAB"/>
    <w:rsid w:val="00F12BD7"/>
    <w:rsid w:val="00F173B4"/>
    <w:rsid w:val="00F207B9"/>
    <w:rsid w:val="00F20828"/>
    <w:rsid w:val="00F22C21"/>
    <w:rsid w:val="00F244F6"/>
    <w:rsid w:val="00F245DD"/>
    <w:rsid w:val="00F32070"/>
    <w:rsid w:val="00F32104"/>
    <w:rsid w:val="00F34F99"/>
    <w:rsid w:val="00F36CA2"/>
    <w:rsid w:val="00F4538C"/>
    <w:rsid w:val="00F46986"/>
    <w:rsid w:val="00F508E4"/>
    <w:rsid w:val="00F5125E"/>
    <w:rsid w:val="00F53134"/>
    <w:rsid w:val="00F61674"/>
    <w:rsid w:val="00F619F0"/>
    <w:rsid w:val="00F621FA"/>
    <w:rsid w:val="00F66F8C"/>
    <w:rsid w:val="00F725D7"/>
    <w:rsid w:val="00F73890"/>
    <w:rsid w:val="00F81C8C"/>
    <w:rsid w:val="00F82271"/>
    <w:rsid w:val="00F83180"/>
    <w:rsid w:val="00F85554"/>
    <w:rsid w:val="00F85D0F"/>
    <w:rsid w:val="00F90952"/>
    <w:rsid w:val="00F92A56"/>
    <w:rsid w:val="00F94495"/>
    <w:rsid w:val="00FA2E56"/>
    <w:rsid w:val="00FA569E"/>
    <w:rsid w:val="00FA5726"/>
    <w:rsid w:val="00FA59BC"/>
    <w:rsid w:val="00FB08FC"/>
    <w:rsid w:val="00FB1E75"/>
    <w:rsid w:val="00FB383A"/>
    <w:rsid w:val="00FB517E"/>
    <w:rsid w:val="00FB532B"/>
    <w:rsid w:val="00FB7B5F"/>
    <w:rsid w:val="00FC3299"/>
    <w:rsid w:val="00FC3D32"/>
    <w:rsid w:val="00FC511B"/>
    <w:rsid w:val="00FC7D15"/>
    <w:rsid w:val="00FD0AB3"/>
    <w:rsid w:val="00FD5C58"/>
    <w:rsid w:val="00FE2937"/>
    <w:rsid w:val="00FE6B6A"/>
    <w:rsid w:val="00FF1D18"/>
    <w:rsid w:val="00FF32F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94604"/>
  <w15:docId w15:val="{753810AD-ED5A-49D6-827E-EC9DCFFF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CD5"/>
  </w:style>
  <w:style w:type="paragraph" w:styleId="Heading1">
    <w:name w:val="heading 1"/>
    <w:basedOn w:val="Normal"/>
    <w:next w:val="Normal"/>
    <w:link w:val="Heading1Char"/>
    <w:uiPriority w:val="9"/>
    <w:qFormat/>
    <w:rsid w:val="000801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801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801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A5C9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A5C9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A5C9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204"/>
    <w:pPr>
      <w:ind w:left="720"/>
      <w:contextualSpacing/>
    </w:pPr>
    <w:rPr>
      <w:kern w:val="0"/>
      <w14:ligatures w14:val="none"/>
    </w:rPr>
  </w:style>
  <w:style w:type="paragraph" w:styleId="NormalWeb">
    <w:name w:val="Normal (Web)"/>
    <w:basedOn w:val="Normal"/>
    <w:uiPriority w:val="99"/>
    <w:unhideWhenUsed/>
    <w:rsid w:val="00FF1D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F1D18"/>
    <w:rPr>
      <w:b/>
      <w:bCs/>
    </w:rPr>
  </w:style>
  <w:style w:type="paragraph" w:styleId="z-TopofForm">
    <w:name w:val="HTML Top of Form"/>
    <w:basedOn w:val="Normal"/>
    <w:next w:val="Normal"/>
    <w:link w:val="z-TopofFormChar"/>
    <w:hidden/>
    <w:uiPriority w:val="99"/>
    <w:semiHidden/>
    <w:unhideWhenUsed/>
    <w:rsid w:val="00FF1D18"/>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FF1D18"/>
    <w:rPr>
      <w:rFonts w:ascii="Arial" w:eastAsia="Times New Roman" w:hAnsi="Arial" w:cs="Arial"/>
      <w:vanish/>
      <w:kern w:val="0"/>
      <w:sz w:val="16"/>
      <w:szCs w:val="16"/>
      <w14:ligatures w14:val="none"/>
    </w:rPr>
  </w:style>
  <w:style w:type="character" w:styleId="Hyperlink">
    <w:name w:val="Hyperlink"/>
    <w:uiPriority w:val="99"/>
    <w:rsid w:val="003318D9"/>
    <w:rPr>
      <w:color w:val="0000FF"/>
      <w:u w:val="single"/>
    </w:rPr>
  </w:style>
  <w:style w:type="character" w:styleId="Emphasis">
    <w:name w:val="Emphasis"/>
    <w:basedOn w:val="DefaultParagraphFont"/>
    <w:uiPriority w:val="20"/>
    <w:qFormat/>
    <w:rsid w:val="00A44664"/>
    <w:rPr>
      <w:i/>
      <w:iCs/>
    </w:rPr>
  </w:style>
  <w:style w:type="paragraph" w:styleId="Header">
    <w:name w:val="header"/>
    <w:basedOn w:val="Normal"/>
    <w:link w:val="HeaderChar"/>
    <w:uiPriority w:val="99"/>
    <w:unhideWhenUsed/>
    <w:rsid w:val="00907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FA2"/>
  </w:style>
  <w:style w:type="paragraph" w:styleId="Footer">
    <w:name w:val="footer"/>
    <w:basedOn w:val="Normal"/>
    <w:link w:val="FooterChar"/>
    <w:uiPriority w:val="99"/>
    <w:unhideWhenUsed/>
    <w:rsid w:val="00907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FA2"/>
  </w:style>
  <w:style w:type="paragraph" w:styleId="FootnoteText">
    <w:name w:val="footnote text"/>
    <w:basedOn w:val="Normal"/>
    <w:link w:val="FootnoteTextChar"/>
    <w:uiPriority w:val="99"/>
    <w:semiHidden/>
    <w:unhideWhenUsed/>
    <w:rsid w:val="00907F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7FA2"/>
    <w:rPr>
      <w:sz w:val="20"/>
      <w:szCs w:val="20"/>
    </w:rPr>
  </w:style>
  <w:style w:type="character" w:styleId="FootnoteReference">
    <w:name w:val="footnote reference"/>
    <w:basedOn w:val="DefaultParagraphFont"/>
    <w:uiPriority w:val="99"/>
    <w:semiHidden/>
    <w:unhideWhenUsed/>
    <w:rsid w:val="00907FA2"/>
    <w:rPr>
      <w:vertAlign w:val="superscript"/>
    </w:rPr>
  </w:style>
  <w:style w:type="character" w:customStyle="1" w:styleId="Heading1Char">
    <w:name w:val="Heading 1 Char"/>
    <w:basedOn w:val="DefaultParagraphFont"/>
    <w:link w:val="Heading1"/>
    <w:uiPriority w:val="9"/>
    <w:rsid w:val="0008013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80139"/>
    <w:pPr>
      <w:outlineLvl w:val="9"/>
    </w:pPr>
    <w:rPr>
      <w:kern w:val="0"/>
      <w14:ligatures w14:val="none"/>
    </w:rPr>
  </w:style>
  <w:style w:type="paragraph" w:styleId="TOC1">
    <w:name w:val="toc 1"/>
    <w:basedOn w:val="Normal"/>
    <w:next w:val="Normal"/>
    <w:autoRedefine/>
    <w:uiPriority w:val="39"/>
    <w:unhideWhenUsed/>
    <w:rsid w:val="002F094D"/>
    <w:pPr>
      <w:tabs>
        <w:tab w:val="right" w:leader="dot" w:pos="9350"/>
      </w:tabs>
      <w:spacing w:after="100"/>
    </w:pPr>
    <w:rPr>
      <w:rFonts w:ascii="Times New Roman" w:hAnsi="Times New Roman" w:cs="Times New Roman"/>
      <w:b/>
      <w:bCs/>
      <w:noProof/>
    </w:rPr>
  </w:style>
  <w:style w:type="character" w:customStyle="1" w:styleId="Heading2Char">
    <w:name w:val="Heading 2 Char"/>
    <w:basedOn w:val="DefaultParagraphFont"/>
    <w:link w:val="Heading2"/>
    <w:uiPriority w:val="9"/>
    <w:rsid w:val="0008013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80139"/>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3F171F"/>
    <w:pPr>
      <w:spacing w:after="100"/>
      <w:ind w:left="220"/>
    </w:pPr>
  </w:style>
  <w:style w:type="character" w:styleId="UnresolvedMention">
    <w:name w:val="Unresolved Mention"/>
    <w:basedOn w:val="DefaultParagraphFont"/>
    <w:uiPriority w:val="99"/>
    <w:semiHidden/>
    <w:unhideWhenUsed/>
    <w:rsid w:val="003053C7"/>
    <w:rPr>
      <w:color w:val="605E5C"/>
      <w:shd w:val="clear" w:color="auto" w:fill="E1DFDD"/>
    </w:rPr>
  </w:style>
  <w:style w:type="character" w:customStyle="1" w:styleId="Heading4Char">
    <w:name w:val="Heading 4 Char"/>
    <w:basedOn w:val="DefaultParagraphFont"/>
    <w:link w:val="Heading4"/>
    <w:uiPriority w:val="9"/>
    <w:semiHidden/>
    <w:rsid w:val="005A5C9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A5C9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A5C91"/>
    <w:rPr>
      <w:rFonts w:asciiTheme="majorHAnsi" w:eastAsiaTheme="majorEastAsia" w:hAnsiTheme="majorHAnsi" w:cstheme="majorBidi"/>
      <w:color w:val="1F3763" w:themeColor="accent1" w:themeShade="7F"/>
    </w:rPr>
  </w:style>
  <w:style w:type="paragraph" w:customStyle="1" w:styleId="p1">
    <w:name w:val="p1"/>
    <w:basedOn w:val="Normal"/>
    <w:rsid w:val="00103BB9"/>
    <w:pPr>
      <w:spacing w:before="180" w:after="180" w:line="420" w:lineRule="atLeast"/>
    </w:pPr>
    <w:rPr>
      <w:rFonts w:ascii=".SF UI" w:eastAsiaTheme="minorEastAsia" w:hAnsi=".SF UI" w:cs="Times New Roman"/>
      <w:color w:val="000000"/>
      <w:kern w:val="0"/>
      <w:sz w:val="33"/>
      <w:szCs w:val="33"/>
      <w14:ligatures w14:val="none"/>
    </w:rPr>
  </w:style>
  <w:style w:type="paragraph" w:customStyle="1" w:styleId="p2">
    <w:name w:val="p2"/>
    <w:basedOn w:val="Normal"/>
    <w:rsid w:val="00103BB9"/>
    <w:pPr>
      <w:spacing w:after="180" w:line="240" w:lineRule="auto"/>
    </w:pPr>
    <w:rPr>
      <w:rFonts w:ascii=".SF UI" w:eastAsiaTheme="minorEastAsia" w:hAnsi=".SF UI" w:cs="Times New Roman"/>
      <w:color w:val="000000"/>
      <w:kern w:val="0"/>
      <w:sz w:val="26"/>
      <w:szCs w:val="26"/>
      <w14:ligatures w14:val="none"/>
    </w:rPr>
  </w:style>
  <w:style w:type="paragraph" w:customStyle="1" w:styleId="p3">
    <w:name w:val="p3"/>
    <w:basedOn w:val="Normal"/>
    <w:rsid w:val="00103BB9"/>
    <w:pPr>
      <w:spacing w:after="0" w:line="660" w:lineRule="atLeast"/>
    </w:pPr>
    <w:rPr>
      <w:rFonts w:ascii=".SF UI" w:eastAsiaTheme="minorEastAsia" w:hAnsi=".SF UI" w:cs="Times New Roman"/>
      <w:color w:val="000000"/>
      <w:kern w:val="0"/>
      <w:sz w:val="26"/>
      <w:szCs w:val="26"/>
      <w14:ligatures w14:val="none"/>
    </w:rPr>
  </w:style>
  <w:style w:type="paragraph" w:customStyle="1" w:styleId="p4">
    <w:name w:val="p4"/>
    <w:basedOn w:val="Normal"/>
    <w:rsid w:val="00103BB9"/>
    <w:pPr>
      <w:spacing w:after="180" w:line="375" w:lineRule="atLeast"/>
    </w:pPr>
    <w:rPr>
      <w:rFonts w:ascii=".SF UI" w:eastAsiaTheme="minorEastAsia" w:hAnsi=".SF UI" w:cs="Times New Roman"/>
      <w:color w:val="000000"/>
      <w:kern w:val="0"/>
      <w:sz w:val="30"/>
      <w:szCs w:val="30"/>
      <w14:ligatures w14:val="none"/>
    </w:rPr>
  </w:style>
  <w:style w:type="paragraph" w:customStyle="1" w:styleId="p5">
    <w:name w:val="p5"/>
    <w:basedOn w:val="Normal"/>
    <w:rsid w:val="00103BB9"/>
    <w:pPr>
      <w:spacing w:before="180" w:after="180" w:line="375" w:lineRule="atLeast"/>
    </w:pPr>
    <w:rPr>
      <w:rFonts w:ascii=".SF UI" w:eastAsiaTheme="minorEastAsia" w:hAnsi=".SF UI" w:cs="Times New Roman"/>
      <w:color w:val="000000"/>
      <w:kern w:val="0"/>
      <w:sz w:val="30"/>
      <w:szCs w:val="30"/>
      <w14:ligatures w14:val="none"/>
    </w:rPr>
  </w:style>
  <w:style w:type="character" w:customStyle="1" w:styleId="s1">
    <w:name w:val="s1"/>
    <w:basedOn w:val="DefaultParagraphFont"/>
    <w:rsid w:val="00103BB9"/>
    <w:rPr>
      <w:rFonts w:ascii=".SFUI-Bold" w:hAnsi=".SFUI-Bold" w:hint="default"/>
      <w:b/>
      <w:bCs/>
      <w:i w:val="0"/>
      <w:iCs w:val="0"/>
      <w:sz w:val="33"/>
      <w:szCs w:val="33"/>
    </w:rPr>
  </w:style>
  <w:style w:type="character" w:customStyle="1" w:styleId="s2">
    <w:name w:val="s2"/>
    <w:basedOn w:val="DefaultParagraphFont"/>
    <w:rsid w:val="00103BB9"/>
    <w:rPr>
      <w:rFonts w:ascii=".SFUI-Regular" w:hAnsi=".SFUI-Regular" w:hint="default"/>
      <w:b w:val="0"/>
      <w:bCs w:val="0"/>
      <w:i w:val="0"/>
      <w:iCs w:val="0"/>
      <w:sz w:val="26"/>
      <w:szCs w:val="26"/>
    </w:rPr>
  </w:style>
  <w:style w:type="character" w:customStyle="1" w:styleId="s3">
    <w:name w:val="s3"/>
    <w:basedOn w:val="DefaultParagraphFont"/>
    <w:rsid w:val="00103BB9"/>
    <w:rPr>
      <w:rFonts w:ascii=".SFUI-Bold" w:hAnsi=".SFUI-Bold" w:hint="default"/>
      <w:b/>
      <w:bCs/>
      <w:i w:val="0"/>
      <w:iCs w:val="0"/>
      <w:sz w:val="30"/>
      <w:szCs w:val="30"/>
    </w:rPr>
  </w:style>
  <w:style w:type="character" w:customStyle="1" w:styleId="s4">
    <w:name w:val="s4"/>
    <w:basedOn w:val="DefaultParagraphFont"/>
    <w:rsid w:val="00103BB9"/>
    <w:rPr>
      <w:rFonts w:ascii=".SFUI-RegularItalic" w:hAnsi=".SFUI-RegularItalic" w:hint="default"/>
      <w:b w:val="0"/>
      <w:bCs w:val="0"/>
      <w:i/>
      <w:iCs/>
      <w:sz w:val="26"/>
      <w:szCs w:val="26"/>
    </w:rPr>
  </w:style>
  <w:style w:type="character" w:customStyle="1" w:styleId="s5">
    <w:name w:val="s5"/>
    <w:basedOn w:val="DefaultParagraphFont"/>
    <w:rsid w:val="00103BB9"/>
    <w:rPr>
      <w:rFonts w:ascii=".SFUI-Semibold" w:hAnsi=".SFUI-Semibold" w:hint="default"/>
      <w:b/>
      <w:bCs/>
      <w:i w:val="0"/>
      <w:iCs w:val="0"/>
      <w:sz w:val="26"/>
      <w:szCs w:val="26"/>
    </w:rPr>
  </w:style>
  <w:style w:type="paragraph" w:styleId="EndnoteText">
    <w:name w:val="endnote text"/>
    <w:basedOn w:val="Normal"/>
    <w:link w:val="EndnoteTextChar"/>
    <w:uiPriority w:val="99"/>
    <w:semiHidden/>
    <w:unhideWhenUsed/>
    <w:rsid w:val="0093781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7816"/>
    <w:rPr>
      <w:sz w:val="20"/>
      <w:szCs w:val="20"/>
    </w:rPr>
  </w:style>
  <w:style w:type="character" w:styleId="EndnoteReference">
    <w:name w:val="endnote reference"/>
    <w:basedOn w:val="DefaultParagraphFont"/>
    <w:uiPriority w:val="99"/>
    <w:semiHidden/>
    <w:unhideWhenUsed/>
    <w:rsid w:val="00937816"/>
    <w:rPr>
      <w:vertAlign w:val="superscript"/>
    </w:rPr>
  </w:style>
  <w:style w:type="character" w:styleId="LineNumber">
    <w:name w:val="line number"/>
    <w:basedOn w:val="DefaultParagraphFont"/>
    <w:uiPriority w:val="99"/>
    <w:semiHidden/>
    <w:unhideWhenUsed/>
    <w:rsid w:val="00453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4340">
      <w:bodyDiv w:val="1"/>
      <w:marLeft w:val="0"/>
      <w:marRight w:val="0"/>
      <w:marTop w:val="0"/>
      <w:marBottom w:val="0"/>
      <w:divBdr>
        <w:top w:val="none" w:sz="0" w:space="0" w:color="auto"/>
        <w:left w:val="none" w:sz="0" w:space="0" w:color="auto"/>
        <w:bottom w:val="none" w:sz="0" w:space="0" w:color="auto"/>
        <w:right w:val="none" w:sz="0" w:space="0" w:color="auto"/>
      </w:divBdr>
    </w:div>
    <w:div w:id="33308443">
      <w:bodyDiv w:val="1"/>
      <w:marLeft w:val="0"/>
      <w:marRight w:val="0"/>
      <w:marTop w:val="0"/>
      <w:marBottom w:val="0"/>
      <w:divBdr>
        <w:top w:val="none" w:sz="0" w:space="0" w:color="auto"/>
        <w:left w:val="none" w:sz="0" w:space="0" w:color="auto"/>
        <w:bottom w:val="none" w:sz="0" w:space="0" w:color="auto"/>
        <w:right w:val="none" w:sz="0" w:space="0" w:color="auto"/>
      </w:divBdr>
    </w:div>
    <w:div w:id="40711036">
      <w:bodyDiv w:val="1"/>
      <w:marLeft w:val="0"/>
      <w:marRight w:val="0"/>
      <w:marTop w:val="0"/>
      <w:marBottom w:val="0"/>
      <w:divBdr>
        <w:top w:val="none" w:sz="0" w:space="0" w:color="auto"/>
        <w:left w:val="none" w:sz="0" w:space="0" w:color="auto"/>
        <w:bottom w:val="none" w:sz="0" w:space="0" w:color="auto"/>
        <w:right w:val="none" w:sz="0" w:space="0" w:color="auto"/>
      </w:divBdr>
    </w:div>
    <w:div w:id="43725540">
      <w:bodyDiv w:val="1"/>
      <w:marLeft w:val="0"/>
      <w:marRight w:val="0"/>
      <w:marTop w:val="0"/>
      <w:marBottom w:val="0"/>
      <w:divBdr>
        <w:top w:val="none" w:sz="0" w:space="0" w:color="auto"/>
        <w:left w:val="none" w:sz="0" w:space="0" w:color="auto"/>
        <w:bottom w:val="none" w:sz="0" w:space="0" w:color="auto"/>
        <w:right w:val="none" w:sz="0" w:space="0" w:color="auto"/>
      </w:divBdr>
      <w:divsChild>
        <w:div w:id="1384796145">
          <w:marLeft w:val="0"/>
          <w:marRight w:val="0"/>
          <w:marTop w:val="0"/>
          <w:marBottom w:val="0"/>
          <w:divBdr>
            <w:top w:val="single" w:sz="2" w:space="0" w:color="D9D9E3"/>
            <w:left w:val="single" w:sz="2" w:space="0" w:color="D9D9E3"/>
            <w:bottom w:val="single" w:sz="2" w:space="0" w:color="D9D9E3"/>
            <w:right w:val="single" w:sz="2" w:space="0" w:color="D9D9E3"/>
          </w:divBdr>
          <w:divsChild>
            <w:div w:id="599483448">
              <w:marLeft w:val="0"/>
              <w:marRight w:val="0"/>
              <w:marTop w:val="0"/>
              <w:marBottom w:val="0"/>
              <w:divBdr>
                <w:top w:val="single" w:sz="2" w:space="0" w:color="D9D9E3"/>
                <w:left w:val="single" w:sz="2" w:space="0" w:color="D9D9E3"/>
                <w:bottom w:val="single" w:sz="2" w:space="0" w:color="D9D9E3"/>
                <w:right w:val="single" w:sz="2" w:space="0" w:color="D9D9E3"/>
              </w:divBdr>
              <w:divsChild>
                <w:div w:id="1095707448">
                  <w:marLeft w:val="0"/>
                  <w:marRight w:val="0"/>
                  <w:marTop w:val="0"/>
                  <w:marBottom w:val="0"/>
                  <w:divBdr>
                    <w:top w:val="single" w:sz="2" w:space="0" w:color="D9D9E3"/>
                    <w:left w:val="single" w:sz="2" w:space="0" w:color="D9D9E3"/>
                    <w:bottom w:val="single" w:sz="2" w:space="0" w:color="D9D9E3"/>
                    <w:right w:val="single" w:sz="2" w:space="0" w:color="D9D9E3"/>
                  </w:divBdr>
                  <w:divsChild>
                    <w:div w:id="791485780">
                      <w:marLeft w:val="0"/>
                      <w:marRight w:val="0"/>
                      <w:marTop w:val="0"/>
                      <w:marBottom w:val="0"/>
                      <w:divBdr>
                        <w:top w:val="single" w:sz="2" w:space="0" w:color="D9D9E3"/>
                        <w:left w:val="single" w:sz="2" w:space="0" w:color="D9D9E3"/>
                        <w:bottom w:val="single" w:sz="2" w:space="0" w:color="D9D9E3"/>
                        <w:right w:val="single" w:sz="2" w:space="0" w:color="D9D9E3"/>
                      </w:divBdr>
                      <w:divsChild>
                        <w:div w:id="891503772">
                          <w:marLeft w:val="0"/>
                          <w:marRight w:val="0"/>
                          <w:marTop w:val="0"/>
                          <w:marBottom w:val="0"/>
                          <w:divBdr>
                            <w:top w:val="single" w:sz="2" w:space="0" w:color="auto"/>
                            <w:left w:val="single" w:sz="2" w:space="0" w:color="auto"/>
                            <w:bottom w:val="single" w:sz="6" w:space="0" w:color="auto"/>
                            <w:right w:val="single" w:sz="2" w:space="0" w:color="auto"/>
                          </w:divBdr>
                          <w:divsChild>
                            <w:div w:id="1010254657">
                              <w:marLeft w:val="0"/>
                              <w:marRight w:val="0"/>
                              <w:marTop w:val="100"/>
                              <w:marBottom w:val="100"/>
                              <w:divBdr>
                                <w:top w:val="single" w:sz="2" w:space="0" w:color="D9D9E3"/>
                                <w:left w:val="single" w:sz="2" w:space="0" w:color="D9D9E3"/>
                                <w:bottom w:val="single" w:sz="2" w:space="0" w:color="D9D9E3"/>
                                <w:right w:val="single" w:sz="2" w:space="0" w:color="D9D9E3"/>
                              </w:divBdr>
                              <w:divsChild>
                                <w:div w:id="708992355">
                                  <w:marLeft w:val="0"/>
                                  <w:marRight w:val="0"/>
                                  <w:marTop w:val="0"/>
                                  <w:marBottom w:val="0"/>
                                  <w:divBdr>
                                    <w:top w:val="single" w:sz="2" w:space="0" w:color="D9D9E3"/>
                                    <w:left w:val="single" w:sz="2" w:space="0" w:color="D9D9E3"/>
                                    <w:bottom w:val="single" w:sz="2" w:space="0" w:color="D9D9E3"/>
                                    <w:right w:val="single" w:sz="2" w:space="0" w:color="D9D9E3"/>
                                  </w:divBdr>
                                  <w:divsChild>
                                    <w:div w:id="1335301666">
                                      <w:marLeft w:val="0"/>
                                      <w:marRight w:val="0"/>
                                      <w:marTop w:val="0"/>
                                      <w:marBottom w:val="0"/>
                                      <w:divBdr>
                                        <w:top w:val="single" w:sz="2" w:space="0" w:color="D9D9E3"/>
                                        <w:left w:val="single" w:sz="2" w:space="0" w:color="D9D9E3"/>
                                        <w:bottom w:val="single" w:sz="2" w:space="0" w:color="D9D9E3"/>
                                        <w:right w:val="single" w:sz="2" w:space="0" w:color="D9D9E3"/>
                                      </w:divBdr>
                                      <w:divsChild>
                                        <w:div w:id="752162079">
                                          <w:marLeft w:val="0"/>
                                          <w:marRight w:val="0"/>
                                          <w:marTop w:val="0"/>
                                          <w:marBottom w:val="0"/>
                                          <w:divBdr>
                                            <w:top w:val="single" w:sz="2" w:space="0" w:color="D9D9E3"/>
                                            <w:left w:val="single" w:sz="2" w:space="0" w:color="D9D9E3"/>
                                            <w:bottom w:val="single" w:sz="2" w:space="0" w:color="D9D9E3"/>
                                            <w:right w:val="single" w:sz="2" w:space="0" w:color="D9D9E3"/>
                                          </w:divBdr>
                                          <w:divsChild>
                                            <w:div w:id="1030495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110420433">
          <w:marLeft w:val="0"/>
          <w:marRight w:val="0"/>
          <w:marTop w:val="0"/>
          <w:marBottom w:val="0"/>
          <w:divBdr>
            <w:top w:val="none" w:sz="0" w:space="0" w:color="auto"/>
            <w:left w:val="none" w:sz="0" w:space="0" w:color="auto"/>
            <w:bottom w:val="none" w:sz="0" w:space="0" w:color="auto"/>
            <w:right w:val="none" w:sz="0" w:space="0" w:color="auto"/>
          </w:divBdr>
        </w:div>
      </w:divsChild>
    </w:div>
    <w:div w:id="75979394">
      <w:bodyDiv w:val="1"/>
      <w:marLeft w:val="0"/>
      <w:marRight w:val="0"/>
      <w:marTop w:val="0"/>
      <w:marBottom w:val="0"/>
      <w:divBdr>
        <w:top w:val="none" w:sz="0" w:space="0" w:color="auto"/>
        <w:left w:val="none" w:sz="0" w:space="0" w:color="auto"/>
        <w:bottom w:val="none" w:sz="0" w:space="0" w:color="auto"/>
        <w:right w:val="none" w:sz="0" w:space="0" w:color="auto"/>
      </w:divBdr>
      <w:divsChild>
        <w:div w:id="305400348">
          <w:marLeft w:val="0"/>
          <w:marRight w:val="0"/>
          <w:marTop w:val="0"/>
          <w:marBottom w:val="0"/>
          <w:divBdr>
            <w:top w:val="single" w:sz="2" w:space="0" w:color="E3E3E3"/>
            <w:left w:val="single" w:sz="2" w:space="0" w:color="E3E3E3"/>
            <w:bottom w:val="single" w:sz="2" w:space="0" w:color="E3E3E3"/>
            <w:right w:val="single" w:sz="2" w:space="0" w:color="E3E3E3"/>
          </w:divBdr>
          <w:divsChild>
            <w:div w:id="338043306">
              <w:marLeft w:val="0"/>
              <w:marRight w:val="0"/>
              <w:marTop w:val="0"/>
              <w:marBottom w:val="0"/>
              <w:divBdr>
                <w:top w:val="single" w:sz="2" w:space="0" w:color="E3E3E3"/>
                <w:left w:val="single" w:sz="2" w:space="0" w:color="E3E3E3"/>
                <w:bottom w:val="single" w:sz="2" w:space="0" w:color="E3E3E3"/>
                <w:right w:val="single" w:sz="2" w:space="0" w:color="E3E3E3"/>
              </w:divBdr>
              <w:divsChild>
                <w:div w:id="1047920814">
                  <w:marLeft w:val="0"/>
                  <w:marRight w:val="0"/>
                  <w:marTop w:val="0"/>
                  <w:marBottom w:val="0"/>
                  <w:divBdr>
                    <w:top w:val="single" w:sz="2" w:space="0" w:color="E3E3E3"/>
                    <w:left w:val="single" w:sz="2" w:space="0" w:color="E3E3E3"/>
                    <w:bottom w:val="single" w:sz="2" w:space="0" w:color="E3E3E3"/>
                    <w:right w:val="single" w:sz="2" w:space="0" w:color="E3E3E3"/>
                  </w:divBdr>
                  <w:divsChild>
                    <w:div w:id="491066828">
                      <w:marLeft w:val="0"/>
                      <w:marRight w:val="0"/>
                      <w:marTop w:val="0"/>
                      <w:marBottom w:val="0"/>
                      <w:divBdr>
                        <w:top w:val="single" w:sz="2" w:space="0" w:color="E3E3E3"/>
                        <w:left w:val="single" w:sz="2" w:space="0" w:color="E3E3E3"/>
                        <w:bottom w:val="single" w:sz="2" w:space="0" w:color="E3E3E3"/>
                        <w:right w:val="single" w:sz="2" w:space="0" w:color="E3E3E3"/>
                      </w:divBdr>
                      <w:divsChild>
                        <w:div w:id="834494758">
                          <w:marLeft w:val="0"/>
                          <w:marRight w:val="0"/>
                          <w:marTop w:val="0"/>
                          <w:marBottom w:val="0"/>
                          <w:divBdr>
                            <w:top w:val="single" w:sz="2" w:space="0" w:color="E3E3E3"/>
                            <w:left w:val="single" w:sz="2" w:space="0" w:color="E3E3E3"/>
                            <w:bottom w:val="single" w:sz="2" w:space="0" w:color="E3E3E3"/>
                            <w:right w:val="single" w:sz="2" w:space="0" w:color="E3E3E3"/>
                          </w:divBdr>
                          <w:divsChild>
                            <w:div w:id="799613795">
                              <w:marLeft w:val="0"/>
                              <w:marRight w:val="0"/>
                              <w:marTop w:val="0"/>
                              <w:marBottom w:val="0"/>
                              <w:divBdr>
                                <w:top w:val="single" w:sz="2" w:space="0" w:color="E3E3E3"/>
                                <w:left w:val="single" w:sz="2" w:space="0" w:color="E3E3E3"/>
                                <w:bottom w:val="single" w:sz="2" w:space="0" w:color="E3E3E3"/>
                                <w:right w:val="single" w:sz="2" w:space="0" w:color="E3E3E3"/>
                              </w:divBdr>
                              <w:divsChild>
                                <w:div w:id="623734700">
                                  <w:marLeft w:val="0"/>
                                  <w:marRight w:val="0"/>
                                  <w:marTop w:val="100"/>
                                  <w:marBottom w:val="100"/>
                                  <w:divBdr>
                                    <w:top w:val="single" w:sz="2" w:space="0" w:color="E3E3E3"/>
                                    <w:left w:val="single" w:sz="2" w:space="0" w:color="E3E3E3"/>
                                    <w:bottom w:val="single" w:sz="2" w:space="0" w:color="E3E3E3"/>
                                    <w:right w:val="single" w:sz="2" w:space="0" w:color="E3E3E3"/>
                                  </w:divBdr>
                                  <w:divsChild>
                                    <w:div w:id="137843592">
                                      <w:marLeft w:val="0"/>
                                      <w:marRight w:val="0"/>
                                      <w:marTop w:val="0"/>
                                      <w:marBottom w:val="0"/>
                                      <w:divBdr>
                                        <w:top w:val="single" w:sz="2" w:space="0" w:color="E3E3E3"/>
                                        <w:left w:val="single" w:sz="2" w:space="0" w:color="E3E3E3"/>
                                        <w:bottom w:val="single" w:sz="2" w:space="0" w:color="E3E3E3"/>
                                        <w:right w:val="single" w:sz="2" w:space="0" w:color="E3E3E3"/>
                                      </w:divBdr>
                                      <w:divsChild>
                                        <w:div w:id="1757826884">
                                          <w:marLeft w:val="0"/>
                                          <w:marRight w:val="0"/>
                                          <w:marTop w:val="0"/>
                                          <w:marBottom w:val="0"/>
                                          <w:divBdr>
                                            <w:top w:val="single" w:sz="2" w:space="0" w:color="E3E3E3"/>
                                            <w:left w:val="single" w:sz="2" w:space="0" w:color="E3E3E3"/>
                                            <w:bottom w:val="single" w:sz="2" w:space="0" w:color="E3E3E3"/>
                                            <w:right w:val="single" w:sz="2" w:space="0" w:color="E3E3E3"/>
                                          </w:divBdr>
                                          <w:divsChild>
                                            <w:div w:id="1705013766">
                                              <w:marLeft w:val="0"/>
                                              <w:marRight w:val="0"/>
                                              <w:marTop w:val="0"/>
                                              <w:marBottom w:val="0"/>
                                              <w:divBdr>
                                                <w:top w:val="single" w:sz="2" w:space="0" w:color="E3E3E3"/>
                                                <w:left w:val="single" w:sz="2" w:space="0" w:color="E3E3E3"/>
                                                <w:bottom w:val="single" w:sz="2" w:space="0" w:color="E3E3E3"/>
                                                <w:right w:val="single" w:sz="2" w:space="0" w:color="E3E3E3"/>
                                              </w:divBdr>
                                              <w:divsChild>
                                                <w:div w:id="809396964">
                                                  <w:marLeft w:val="0"/>
                                                  <w:marRight w:val="0"/>
                                                  <w:marTop w:val="0"/>
                                                  <w:marBottom w:val="0"/>
                                                  <w:divBdr>
                                                    <w:top w:val="single" w:sz="2" w:space="0" w:color="E3E3E3"/>
                                                    <w:left w:val="single" w:sz="2" w:space="0" w:color="E3E3E3"/>
                                                    <w:bottom w:val="single" w:sz="2" w:space="0" w:color="E3E3E3"/>
                                                    <w:right w:val="single" w:sz="2" w:space="0" w:color="E3E3E3"/>
                                                  </w:divBdr>
                                                  <w:divsChild>
                                                    <w:div w:id="1727609101">
                                                      <w:marLeft w:val="0"/>
                                                      <w:marRight w:val="0"/>
                                                      <w:marTop w:val="0"/>
                                                      <w:marBottom w:val="0"/>
                                                      <w:divBdr>
                                                        <w:top w:val="single" w:sz="2" w:space="0" w:color="E3E3E3"/>
                                                        <w:left w:val="single" w:sz="2" w:space="0" w:color="E3E3E3"/>
                                                        <w:bottom w:val="single" w:sz="2" w:space="0" w:color="E3E3E3"/>
                                                        <w:right w:val="single" w:sz="2" w:space="0" w:color="E3E3E3"/>
                                                      </w:divBdr>
                                                      <w:divsChild>
                                                        <w:div w:id="11578475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8685912">
          <w:marLeft w:val="0"/>
          <w:marRight w:val="0"/>
          <w:marTop w:val="0"/>
          <w:marBottom w:val="0"/>
          <w:divBdr>
            <w:top w:val="single" w:sz="2" w:space="0" w:color="E3E3E3"/>
            <w:left w:val="single" w:sz="2" w:space="0" w:color="E3E3E3"/>
            <w:bottom w:val="single" w:sz="2" w:space="0" w:color="E3E3E3"/>
            <w:right w:val="single" w:sz="2" w:space="0" w:color="E3E3E3"/>
          </w:divBdr>
          <w:divsChild>
            <w:div w:id="1398477795">
              <w:marLeft w:val="0"/>
              <w:marRight w:val="0"/>
              <w:marTop w:val="100"/>
              <w:marBottom w:val="100"/>
              <w:divBdr>
                <w:top w:val="single" w:sz="2" w:space="0" w:color="E3E3E3"/>
                <w:left w:val="single" w:sz="2" w:space="0" w:color="E3E3E3"/>
                <w:bottom w:val="single" w:sz="2" w:space="0" w:color="E3E3E3"/>
                <w:right w:val="single" w:sz="2" w:space="0" w:color="E3E3E3"/>
              </w:divBdr>
              <w:divsChild>
                <w:div w:id="12536596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86392400">
      <w:bodyDiv w:val="1"/>
      <w:marLeft w:val="0"/>
      <w:marRight w:val="0"/>
      <w:marTop w:val="0"/>
      <w:marBottom w:val="0"/>
      <w:divBdr>
        <w:top w:val="none" w:sz="0" w:space="0" w:color="auto"/>
        <w:left w:val="none" w:sz="0" w:space="0" w:color="auto"/>
        <w:bottom w:val="none" w:sz="0" w:space="0" w:color="auto"/>
        <w:right w:val="none" w:sz="0" w:space="0" w:color="auto"/>
      </w:divBdr>
    </w:div>
    <w:div w:id="99297894">
      <w:bodyDiv w:val="1"/>
      <w:marLeft w:val="0"/>
      <w:marRight w:val="0"/>
      <w:marTop w:val="0"/>
      <w:marBottom w:val="0"/>
      <w:divBdr>
        <w:top w:val="none" w:sz="0" w:space="0" w:color="auto"/>
        <w:left w:val="none" w:sz="0" w:space="0" w:color="auto"/>
        <w:bottom w:val="none" w:sz="0" w:space="0" w:color="auto"/>
        <w:right w:val="none" w:sz="0" w:space="0" w:color="auto"/>
      </w:divBdr>
    </w:div>
    <w:div w:id="137696128">
      <w:bodyDiv w:val="1"/>
      <w:marLeft w:val="0"/>
      <w:marRight w:val="0"/>
      <w:marTop w:val="0"/>
      <w:marBottom w:val="0"/>
      <w:divBdr>
        <w:top w:val="none" w:sz="0" w:space="0" w:color="auto"/>
        <w:left w:val="none" w:sz="0" w:space="0" w:color="auto"/>
        <w:bottom w:val="none" w:sz="0" w:space="0" w:color="auto"/>
        <w:right w:val="none" w:sz="0" w:space="0" w:color="auto"/>
      </w:divBdr>
    </w:div>
    <w:div w:id="150610601">
      <w:bodyDiv w:val="1"/>
      <w:marLeft w:val="0"/>
      <w:marRight w:val="0"/>
      <w:marTop w:val="0"/>
      <w:marBottom w:val="0"/>
      <w:divBdr>
        <w:top w:val="none" w:sz="0" w:space="0" w:color="auto"/>
        <w:left w:val="none" w:sz="0" w:space="0" w:color="auto"/>
        <w:bottom w:val="none" w:sz="0" w:space="0" w:color="auto"/>
        <w:right w:val="none" w:sz="0" w:space="0" w:color="auto"/>
      </w:divBdr>
    </w:div>
    <w:div w:id="160510452">
      <w:bodyDiv w:val="1"/>
      <w:marLeft w:val="0"/>
      <w:marRight w:val="0"/>
      <w:marTop w:val="0"/>
      <w:marBottom w:val="0"/>
      <w:divBdr>
        <w:top w:val="none" w:sz="0" w:space="0" w:color="auto"/>
        <w:left w:val="none" w:sz="0" w:space="0" w:color="auto"/>
        <w:bottom w:val="none" w:sz="0" w:space="0" w:color="auto"/>
        <w:right w:val="none" w:sz="0" w:space="0" w:color="auto"/>
      </w:divBdr>
      <w:divsChild>
        <w:div w:id="1360161555">
          <w:marLeft w:val="0"/>
          <w:marRight w:val="0"/>
          <w:marTop w:val="0"/>
          <w:marBottom w:val="0"/>
          <w:divBdr>
            <w:top w:val="none" w:sz="0" w:space="0" w:color="auto"/>
            <w:left w:val="none" w:sz="0" w:space="0" w:color="auto"/>
            <w:bottom w:val="none" w:sz="0" w:space="0" w:color="auto"/>
            <w:right w:val="none" w:sz="0" w:space="0" w:color="auto"/>
          </w:divBdr>
          <w:divsChild>
            <w:div w:id="1358628466">
              <w:marLeft w:val="0"/>
              <w:marRight w:val="0"/>
              <w:marTop w:val="0"/>
              <w:marBottom w:val="0"/>
              <w:divBdr>
                <w:top w:val="none" w:sz="0" w:space="0" w:color="auto"/>
                <w:left w:val="none" w:sz="0" w:space="0" w:color="auto"/>
                <w:bottom w:val="none" w:sz="0" w:space="0" w:color="auto"/>
                <w:right w:val="none" w:sz="0" w:space="0" w:color="auto"/>
              </w:divBdr>
              <w:divsChild>
                <w:div w:id="407774920">
                  <w:marLeft w:val="0"/>
                  <w:marRight w:val="0"/>
                  <w:marTop w:val="0"/>
                  <w:marBottom w:val="0"/>
                  <w:divBdr>
                    <w:top w:val="none" w:sz="0" w:space="0" w:color="auto"/>
                    <w:left w:val="none" w:sz="0" w:space="0" w:color="auto"/>
                    <w:bottom w:val="none" w:sz="0" w:space="0" w:color="auto"/>
                    <w:right w:val="none" w:sz="0" w:space="0" w:color="auto"/>
                  </w:divBdr>
                  <w:divsChild>
                    <w:div w:id="561140282">
                      <w:marLeft w:val="0"/>
                      <w:marRight w:val="0"/>
                      <w:marTop w:val="0"/>
                      <w:marBottom w:val="0"/>
                      <w:divBdr>
                        <w:top w:val="none" w:sz="0" w:space="0" w:color="auto"/>
                        <w:left w:val="none" w:sz="0" w:space="0" w:color="auto"/>
                        <w:bottom w:val="none" w:sz="0" w:space="0" w:color="auto"/>
                        <w:right w:val="none" w:sz="0" w:space="0" w:color="auto"/>
                      </w:divBdr>
                      <w:divsChild>
                        <w:div w:id="1101947965">
                          <w:marLeft w:val="0"/>
                          <w:marRight w:val="0"/>
                          <w:marTop w:val="0"/>
                          <w:marBottom w:val="0"/>
                          <w:divBdr>
                            <w:top w:val="none" w:sz="0" w:space="0" w:color="auto"/>
                            <w:left w:val="none" w:sz="0" w:space="0" w:color="auto"/>
                            <w:bottom w:val="none" w:sz="0" w:space="0" w:color="auto"/>
                            <w:right w:val="none" w:sz="0" w:space="0" w:color="auto"/>
                          </w:divBdr>
                          <w:divsChild>
                            <w:div w:id="1237011493">
                              <w:marLeft w:val="0"/>
                              <w:marRight w:val="0"/>
                              <w:marTop w:val="0"/>
                              <w:marBottom w:val="0"/>
                              <w:divBdr>
                                <w:top w:val="none" w:sz="0" w:space="0" w:color="auto"/>
                                <w:left w:val="none" w:sz="0" w:space="0" w:color="auto"/>
                                <w:bottom w:val="none" w:sz="0" w:space="0" w:color="auto"/>
                                <w:right w:val="none" w:sz="0" w:space="0" w:color="auto"/>
                              </w:divBdr>
                              <w:divsChild>
                                <w:div w:id="1424107024">
                                  <w:marLeft w:val="0"/>
                                  <w:marRight w:val="0"/>
                                  <w:marTop w:val="0"/>
                                  <w:marBottom w:val="0"/>
                                  <w:divBdr>
                                    <w:top w:val="none" w:sz="0" w:space="0" w:color="auto"/>
                                    <w:left w:val="none" w:sz="0" w:space="0" w:color="auto"/>
                                    <w:bottom w:val="none" w:sz="0" w:space="0" w:color="auto"/>
                                    <w:right w:val="none" w:sz="0" w:space="0" w:color="auto"/>
                                  </w:divBdr>
                                  <w:divsChild>
                                    <w:div w:id="424573546">
                                      <w:marLeft w:val="0"/>
                                      <w:marRight w:val="0"/>
                                      <w:marTop w:val="0"/>
                                      <w:marBottom w:val="0"/>
                                      <w:divBdr>
                                        <w:top w:val="none" w:sz="0" w:space="0" w:color="auto"/>
                                        <w:left w:val="none" w:sz="0" w:space="0" w:color="auto"/>
                                        <w:bottom w:val="none" w:sz="0" w:space="0" w:color="auto"/>
                                        <w:right w:val="none" w:sz="0" w:space="0" w:color="auto"/>
                                      </w:divBdr>
                                      <w:divsChild>
                                        <w:div w:id="46107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91192">
          <w:marLeft w:val="0"/>
          <w:marRight w:val="0"/>
          <w:marTop w:val="0"/>
          <w:marBottom w:val="0"/>
          <w:divBdr>
            <w:top w:val="none" w:sz="0" w:space="0" w:color="auto"/>
            <w:left w:val="none" w:sz="0" w:space="0" w:color="auto"/>
            <w:bottom w:val="none" w:sz="0" w:space="0" w:color="auto"/>
            <w:right w:val="none" w:sz="0" w:space="0" w:color="auto"/>
          </w:divBdr>
          <w:divsChild>
            <w:div w:id="826627495">
              <w:marLeft w:val="0"/>
              <w:marRight w:val="0"/>
              <w:marTop w:val="0"/>
              <w:marBottom w:val="0"/>
              <w:divBdr>
                <w:top w:val="none" w:sz="0" w:space="0" w:color="auto"/>
                <w:left w:val="none" w:sz="0" w:space="0" w:color="auto"/>
                <w:bottom w:val="none" w:sz="0" w:space="0" w:color="auto"/>
                <w:right w:val="none" w:sz="0" w:space="0" w:color="auto"/>
              </w:divBdr>
              <w:divsChild>
                <w:div w:id="866912721">
                  <w:marLeft w:val="0"/>
                  <w:marRight w:val="0"/>
                  <w:marTop w:val="0"/>
                  <w:marBottom w:val="0"/>
                  <w:divBdr>
                    <w:top w:val="none" w:sz="0" w:space="0" w:color="auto"/>
                    <w:left w:val="none" w:sz="0" w:space="0" w:color="auto"/>
                    <w:bottom w:val="none" w:sz="0" w:space="0" w:color="auto"/>
                    <w:right w:val="none" w:sz="0" w:space="0" w:color="auto"/>
                  </w:divBdr>
                  <w:divsChild>
                    <w:div w:id="1547794739">
                      <w:marLeft w:val="0"/>
                      <w:marRight w:val="0"/>
                      <w:marTop w:val="0"/>
                      <w:marBottom w:val="0"/>
                      <w:divBdr>
                        <w:top w:val="none" w:sz="0" w:space="0" w:color="auto"/>
                        <w:left w:val="none" w:sz="0" w:space="0" w:color="auto"/>
                        <w:bottom w:val="none" w:sz="0" w:space="0" w:color="auto"/>
                        <w:right w:val="none" w:sz="0" w:space="0" w:color="auto"/>
                      </w:divBdr>
                      <w:divsChild>
                        <w:div w:id="2091803110">
                          <w:marLeft w:val="0"/>
                          <w:marRight w:val="0"/>
                          <w:marTop w:val="0"/>
                          <w:marBottom w:val="0"/>
                          <w:divBdr>
                            <w:top w:val="none" w:sz="0" w:space="0" w:color="auto"/>
                            <w:left w:val="none" w:sz="0" w:space="0" w:color="auto"/>
                            <w:bottom w:val="none" w:sz="0" w:space="0" w:color="auto"/>
                            <w:right w:val="none" w:sz="0" w:space="0" w:color="auto"/>
                          </w:divBdr>
                          <w:divsChild>
                            <w:div w:id="277181808">
                              <w:marLeft w:val="0"/>
                              <w:marRight w:val="0"/>
                              <w:marTop w:val="0"/>
                              <w:marBottom w:val="0"/>
                              <w:divBdr>
                                <w:top w:val="none" w:sz="0" w:space="0" w:color="auto"/>
                                <w:left w:val="none" w:sz="0" w:space="0" w:color="auto"/>
                                <w:bottom w:val="none" w:sz="0" w:space="0" w:color="auto"/>
                                <w:right w:val="none" w:sz="0" w:space="0" w:color="auto"/>
                              </w:divBdr>
                              <w:divsChild>
                                <w:div w:id="187075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666562">
                  <w:marLeft w:val="0"/>
                  <w:marRight w:val="0"/>
                  <w:marTop w:val="0"/>
                  <w:marBottom w:val="0"/>
                  <w:divBdr>
                    <w:top w:val="none" w:sz="0" w:space="0" w:color="auto"/>
                    <w:left w:val="none" w:sz="0" w:space="0" w:color="auto"/>
                    <w:bottom w:val="none" w:sz="0" w:space="0" w:color="auto"/>
                    <w:right w:val="none" w:sz="0" w:space="0" w:color="auto"/>
                  </w:divBdr>
                  <w:divsChild>
                    <w:div w:id="922497005">
                      <w:marLeft w:val="0"/>
                      <w:marRight w:val="0"/>
                      <w:marTop w:val="0"/>
                      <w:marBottom w:val="0"/>
                      <w:divBdr>
                        <w:top w:val="none" w:sz="0" w:space="0" w:color="auto"/>
                        <w:left w:val="none" w:sz="0" w:space="0" w:color="auto"/>
                        <w:bottom w:val="none" w:sz="0" w:space="0" w:color="auto"/>
                        <w:right w:val="none" w:sz="0" w:space="0" w:color="auto"/>
                      </w:divBdr>
                      <w:divsChild>
                        <w:div w:id="882253601">
                          <w:marLeft w:val="0"/>
                          <w:marRight w:val="0"/>
                          <w:marTop w:val="0"/>
                          <w:marBottom w:val="0"/>
                          <w:divBdr>
                            <w:top w:val="none" w:sz="0" w:space="0" w:color="auto"/>
                            <w:left w:val="none" w:sz="0" w:space="0" w:color="auto"/>
                            <w:bottom w:val="none" w:sz="0" w:space="0" w:color="auto"/>
                            <w:right w:val="none" w:sz="0" w:space="0" w:color="auto"/>
                          </w:divBdr>
                          <w:divsChild>
                            <w:div w:id="2045402790">
                              <w:marLeft w:val="0"/>
                              <w:marRight w:val="0"/>
                              <w:marTop w:val="0"/>
                              <w:marBottom w:val="0"/>
                              <w:divBdr>
                                <w:top w:val="none" w:sz="0" w:space="0" w:color="auto"/>
                                <w:left w:val="none" w:sz="0" w:space="0" w:color="auto"/>
                                <w:bottom w:val="none" w:sz="0" w:space="0" w:color="auto"/>
                                <w:right w:val="none" w:sz="0" w:space="0" w:color="auto"/>
                              </w:divBdr>
                              <w:divsChild>
                                <w:div w:id="698748975">
                                  <w:marLeft w:val="0"/>
                                  <w:marRight w:val="0"/>
                                  <w:marTop w:val="0"/>
                                  <w:marBottom w:val="0"/>
                                  <w:divBdr>
                                    <w:top w:val="none" w:sz="0" w:space="0" w:color="auto"/>
                                    <w:left w:val="none" w:sz="0" w:space="0" w:color="auto"/>
                                    <w:bottom w:val="none" w:sz="0" w:space="0" w:color="auto"/>
                                    <w:right w:val="none" w:sz="0" w:space="0" w:color="auto"/>
                                  </w:divBdr>
                                  <w:divsChild>
                                    <w:div w:id="70761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86942">
      <w:bodyDiv w:val="1"/>
      <w:marLeft w:val="0"/>
      <w:marRight w:val="0"/>
      <w:marTop w:val="0"/>
      <w:marBottom w:val="0"/>
      <w:divBdr>
        <w:top w:val="none" w:sz="0" w:space="0" w:color="auto"/>
        <w:left w:val="none" w:sz="0" w:space="0" w:color="auto"/>
        <w:bottom w:val="none" w:sz="0" w:space="0" w:color="auto"/>
        <w:right w:val="none" w:sz="0" w:space="0" w:color="auto"/>
      </w:divBdr>
    </w:div>
    <w:div w:id="211234350">
      <w:bodyDiv w:val="1"/>
      <w:marLeft w:val="0"/>
      <w:marRight w:val="0"/>
      <w:marTop w:val="0"/>
      <w:marBottom w:val="0"/>
      <w:divBdr>
        <w:top w:val="none" w:sz="0" w:space="0" w:color="auto"/>
        <w:left w:val="none" w:sz="0" w:space="0" w:color="auto"/>
        <w:bottom w:val="none" w:sz="0" w:space="0" w:color="auto"/>
        <w:right w:val="none" w:sz="0" w:space="0" w:color="auto"/>
      </w:divBdr>
    </w:div>
    <w:div w:id="222522427">
      <w:bodyDiv w:val="1"/>
      <w:marLeft w:val="0"/>
      <w:marRight w:val="0"/>
      <w:marTop w:val="0"/>
      <w:marBottom w:val="0"/>
      <w:divBdr>
        <w:top w:val="none" w:sz="0" w:space="0" w:color="auto"/>
        <w:left w:val="none" w:sz="0" w:space="0" w:color="auto"/>
        <w:bottom w:val="none" w:sz="0" w:space="0" w:color="auto"/>
        <w:right w:val="none" w:sz="0" w:space="0" w:color="auto"/>
      </w:divBdr>
    </w:div>
    <w:div w:id="238829449">
      <w:bodyDiv w:val="1"/>
      <w:marLeft w:val="0"/>
      <w:marRight w:val="0"/>
      <w:marTop w:val="0"/>
      <w:marBottom w:val="0"/>
      <w:divBdr>
        <w:top w:val="none" w:sz="0" w:space="0" w:color="auto"/>
        <w:left w:val="none" w:sz="0" w:space="0" w:color="auto"/>
        <w:bottom w:val="none" w:sz="0" w:space="0" w:color="auto"/>
        <w:right w:val="none" w:sz="0" w:space="0" w:color="auto"/>
      </w:divBdr>
    </w:div>
    <w:div w:id="264847885">
      <w:bodyDiv w:val="1"/>
      <w:marLeft w:val="0"/>
      <w:marRight w:val="0"/>
      <w:marTop w:val="0"/>
      <w:marBottom w:val="0"/>
      <w:divBdr>
        <w:top w:val="none" w:sz="0" w:space="0" w:color="auto"/>
        <w:left w:val="none" w:sz="0" w:space="0" w:color="auto"/>
        <w:bottom w:val="none" w:sz="0" w:space="0" w:color="auto"/>
        <w:right w:val="none" w:sz="0" w:space="0" w:color="auto"/>
      </w:divBdr>
    </w:div>
    <w:div w:id="266350963">
      <w:bodyDiv w:val="1"/>
      <w:marLeft w:val="0"/>
      <w:marRight w:val="0"/>
      <w:marTop w:val="0"/>
      <w:marBottom w:val="0"/>
      <w:divBdr>
        <w:top w:val="none" w:sz="0" w:space="0" w:color="auto"/>
        <w:left w:val="none" w:sz="0" w:space="0" w:color="auto"/>
        <w:bottom w:val="none" w:sz="0" w:space="0" w:color="auto"/>
        <w:right w:val="none" w:sz="0" w:space="0" w:color="auto"/>
      </w:divBdr>
    </w:div>
    <w:div w:id="272520626">
      <w:bodyDiv w:val="1"/>
      <w:marLeft w:val="0"/>
      <w:marRight w:val="0"/>
      <w:marTop w:val="0"/>
      <w:marBottom w:val="0"/>
      <w:divBdr>
        <w:top w:val="none" w:sz="0" w:space="0" w:color="auto"/>
        <w:left w:val="none" w:sz="0" w:space="0" w:color="auto"/>
        <w:bottom w:val="none" w:sz="0" w:space="0" w:color="auto"/>
        <w:right w:val="none" w:sz="0" w:space="0" w:color="auto"/>
      </w:divBdr>
    </w:div>
    <w:div w:id="282268284">
      <w:bodyDiv w:val="1"/>
      <w:marLeft w:val="0"/>
      <w:marRight w:val="0"/>
      <w:marTop w:val="0"/>
      <w:marBottom w:val="0"/>
      <w:divBdr>
        <w:top w:val="none" w:sz="0" w:space="0" w:color="auto"/>
        <w:left w:val="none" w:sz="0" w:space="0" w:color="auto"/>
        <w:bottom w:val="none" w:sz="0" w:space="0" w:color="auto"/>
        <w:right w:val="none" w:sz="0" w:space="0" w:color="auto"/>
      </w:divBdr>
    </w:div>
    <w:div w:id="362636271">
      <w:bodyDiv w:val="1"/>
      <w:marLeft w:val="0"/>
      <w:marRight w:val="0"/>
      <w:marTop w:val="0"/>
      <w:marBottom w:val="0"/>
      <w:divBdr>
        <w:top w:val="none" w:sz="0" w:space="0" w:color="auto"/>
        <w:left w:val="none" w:sz="0" w:space="0" w:color="auto"/>
        <w:bottom w:val="none" w:sz="0" w:space="0" w:color="auto"/>
        <w:right w:val="none" w:sz="0" w:space="0" w:color="auto"/>
      </w:divBdr>
    </w:div>
    <w:div w:id="384643951">
      <w:bodyDiv w:val="1"/>
      <w:marLeft w:val="0"/>
      <w:marRight w:val="0"/>
      <w:marTop w:val="0"/>
      <w:marBottom w:val="0"/>
      <w:divBdr>
        <w:top w:val="none" w:sz="0" w:space="0" w:color="auto"/>
        <w:left w:val="none" w:sz="0" w:space="0" w:color="auto"/>
        <w:bottom w:val="none" w:sz="0" w:space="0" w:color="auto"/>
        <w:right w:val="none" w:sz="0" w:space="0" w:color="auto"/>
      </w:divBdr>
      <w:divsChild>
        <w:div w:id="129590847">
          <w:marLeft w:val="0"/>
          <w:marRight w:val="0"/>
          <w:marTop w:val="0"/>
          <w:marBottom w:val="0"/>
          <w:divBdr>
            <w:top w:val="none" w:sz="0" w:space="0" w:color="auto"/>
            <w:left w:val="none" w:sz="0" w:space="0" w:color="auto"/>
            <w:bottom w:val="none" w:sz="0" w:space="0" w:color="auto"/>
            <w:right w:val="none" w:sz="0" w:space="0" w:color="auto"/>
          </w:divBdr>
          <w:divsChild>
            <w:div w:id="360517326">
              <w:marLeft w:val="0"/>
              <w:marRight w:val="0"/>
              <w:marTop w:val="0"/>
              <w:marBottom w:val="0"/>
              <w:divBdr>
                <w:top w:val="none" w:sz="0" w:space="0" w:color="auto"/>
                <w:left w:val="none" w:sz="0" w:space="0" w:color="auto"/>
                <w:bottom w:val="none" w:sz="0" w:space="0" w:color="auto"/>
                <w:right w:val="none" w:sz="0" w:space="0" w:color="auto"/>
              </w:divBdr>
              <w:divsChild>
                <w:div w:id="938562476">
                  <w:marLeft w:val="0"/>
                  <w:marRight w:val="0"/>
                  <w:marTop w:val="0"/>
                  <w:marBottom w:val="0"/>
                  <w:divBdr>
                    <w:top w:val="none" w:sz="0" w:space="0" w:color="auto"/>
                    <w:left w:val="none" w:sz="0" w:space="0" w:color="auto"/>
                    <w:bottom w:val="none" w:sz="0" w:space="0" w:color="auto"/>
                    <w:right w:val="none" w:sz="0" w:space="0" w:color="auto"/>
                  </w:divBdr>
                  <w:divsChild>
                    <w:div w:id="1309944196">
                      <w:marLeft w:val="0"/>
                      <w:marRight w:val="0"/>
                      <w:marTop w:val="0"/>
                      <w:marBottom w:val="0"/>
                      <w:divBdr>
                        <w:top w:val="none" w:sz="0" w:space="0" w:color="auto"/>
                        <w:left w:val="none" w:sz="0" w:space="0" w:color="auto"/>
                        <w:bottom w:val="none" w:sz="0" w:space="0" w:color="auto"/>
                        <w:right w:val="none" w:sz="0" w:space="0" w:color="auto"/>
                      </w:divBdr>
                      <w:divsChild>
                        <w:div w:id="1298100904">
                          <w:marLeft w:val="0"/>
                          <w:marRight w:val="0"/>
                          <w:marTop w:val="0"/>
                          <w:marBottom w:val="0"/>
                          <w:divBdr>
                            <w:top w:val="none" w:sz="0" w:space="0" w:color="auto"/>
                            <w:left w:val="none" w:sz="0" w:space="0" w:color="auto"/>
                            <w:bottom w:val="none" w:sz="0" w:space="0" w:color="auto"/>
                            <w:right w:val="none" w:sz="0" w:space="0" w:color="auto"/>
                          </w:divBdr>
                          <w:divsChild>
                            <w:div w:id="547759805">
                              <w:marLeft w:val="0"/>
                              <w:marRight w:val="0"/>
                              <w:marTop w:val="0"/>
                              <w:marBottom w:val="0"/>
                              <w:divBdr>
                                <w:top w:val="none" w:sz="0" w:space="0" w:color="auto"/>
                                <w:left w:val="none" w:sz="0" w:space="0" w:color="auto"/>
                                <w:bottom w:val="none" w:sz="0" w:space="0" w:color="auto"/>
                                <w:right w:val="none" w:sz="0" w:space="0" w:color="auto"/>
                              </w:divBdr>
                              <w:divsChild>
                                <w:div w:id="1835950514">
                                  <w:marLeft w:val="0"/>
                                  <w:marRight w:val="0"/>
                                  <w:marTop w:val="0"/>
                                  <w:marBottom w:val="0"/>
                                  <w:divBdr>
                                    <w:top w:val="none" w:sz="0" w:space="0" w:color="auto"/>
                                    <w:left w:val="none" w:sz="0" w:space="0" w:color="auto"/>
                                    <w:bottom w:val="none" w:sz="0" w:space="0" w:color="auto"/>
                                    <w:right w:val="none" w:sz="0" w:space="0" w:color="auto"/>
                                  </w:divBdr>
                                  <w:divsChild>
                                    <w:div w:id="518589400">
                                      <w:marLeft w:val="0"/>
                                      <w:marRight w:val="0"/>
                                      <w:marTop w:val="0"/>
                                      <w:marBottom w:val="0"/>
                                      <w:divBdr>
                                        <w:top w:val="none" w:sz="0" w:space="0" w:color="auto"/>
                                        <w:left w:val="none" w:sz="0" w:space="0" w:color="auto"/>
                                        <w:bottom w:val="none" w:sz="0" w:space="0" w:color="auto"/>
                                        <w:right w:val="none" w:sz="0" w:space="0" w:color="auto"/>
                                      </w:divBdr>
                                      <w:divsChild>
                                        <w:div w:id="226113050">
                                          <w:marLeft w:val="0"/>
                                          <w:marRight w:val="0"/>
                                          <w:marTop w:val="0"/>
                                          <w:marBottom w:val="0"/>
                                          <w:divBdr>
                                            <w:top w:val="none" w:sz="0" w:space="0" w:color="auto"/>
                                            <w:left w:val="none" w:sz="0" w:space="0" w:color="auto"/>
                                            <w:bottom w:val="none" w:sz="0" w:space="0" w:color="auto"/>
                                            <w:right w:val="none" w:sz="0" w:space="0" w:color="auto"/>
                                          </w:divBdr>
                                          <w:divsChild>
                                            <w:div w:id="711081644">
                                              <w:marLeft w:val="0"/>
                                              <w:marRight w:val="0"/>
                                              <w:marTop w:val="0"/>
                                              <w:marBottom w:val="0"/>
                                              <w:divBdr>
                                                <w:top w:val="none" w:sz="0" w:space="0" w:color="auto"/>
                                                <w:left w:val="none" w:sz="0" w:space="0" w:color="auto"/>
                                                <w:bottom w:val="none" w:sz="0" w:space="0" w:color="auto"/>
                                                <w:right w:val="none" w:sz="0" w:space="0" w:color="auto"/>
                                              </w:divBdr>
                                              <w:divsChild>
                                                <w:div w:id="1591085034">
                                                  <w:marLeft w:val="0"/>
                                                  <w:marRight w:val="0"/>
                                                  <w:marTop w:val="0"/>
                                                  <w:marBottom w:val="0"/>
                                                  <w:divBdr>
                                                    <w:top w:val="none" w:sz="0" w:space="0" w:color="auto"/>
                                                    <w:left w:val="none" w:sz="0" w:space="0" w:color="auto"/>
                                                    <w:bottom w:val="none" w:sz="0" w:space="0" w:color="auto"/>
                                                    <w:right w:val="none" w:sz="0" w:space="0" w:color="auto"/>
                                                  </w:divBdr>
                                                  <w:divsChild>
                                                    <w:div w:id="1282539616">
                                                      <w:marLeft w:val="0"/>
                                                      <w:marRight w:val="0"/>
                                                      <w:marTop w:val="0"/>
                                                      <w:marBottom w:val="0"/>
                                                      <w:divBdr>
                                                        <w:top w:val="none" w:sz="0" w:space="0" w:color="auto"/>
                                                        <w:left w:val="none" w:sz="0" w:space="0" w:color="auto"/>
                                                        <w:bottom w:val="none" w:sz="0" w:space="0" w:color="auto"/>
                                                        <w:right w:val="none" w:sz="0" w:space="0" w:color="auto"/>
                                                      </w:divBdr>
                                                      <w:divsChild>
                                                        <w:div w:id="146966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568659">
                                              <w:marLeft w:val="0"/>
                                              <w:marRight w:val="0"/>
                                              <w:marTop w:val="0"/>
                                              <w:marBottom w:val="0"/>
                                              <w:divBdr>
                                                <w:top w:val="none" w:sz="0" w:space="0" w:color="auto"/>
                                                <w:left w:val="none" w:sz="0" w:space="0" w:color="auto"/>
                                                <w:bottom w:val="none" w:sz="0" w:space="0" w:color="auto"/>
                                                <w:right w:val="none" w:sz="0" w:space="0" w:color="auto"/>
                                              </w:divBdr>
                                              <w:divsChild>
                                                <w:div w:id="865407716">
                                                  <w:marLeft w:val="0"/>
                                                  <w:marRight w:val="0"/>
                                                  <w:marTop w:val="0"/>
                                                  <w:marBottom w:val="0"/>
                                                  <w:divBdr>
                                                    <w:top w:val="none" w:sz="0" w:space="0" w:color="auto"/>
                                                    <w:left w:val="none" w:sz="0" w:space="0" w:color="auto"/>
                                                    <w:bottom w:val="none" w:sz="0" w:space="0" w:color="auto"/>
                                                    <w:right w:val="none" w:sz="0" w:space="0" w:color="auto"/>
                                                  </w:divBdr>
                                                  <w:divsChild>
                                                    <w:div w:id="190340467">
                                                      <w:marLeft w:val="0"/>
                                                      <w:marRight w:val="0"/>
                                                      <w:marTop w:val="0"/>
                                                      <w:marBottom w:val="0"/>
                                                      <w:divBdr>
                                                        <w:top w:val="none" w:sz="0" w:space="0" w:color="auto"/>
                                                        <w:left w:val="none" w:sz="0" w:space="0" w:color="auto"/>
                                                        <w:bottom w:val="none" w:sz="0" w:space="0" w:color="auto"/>
                                                        <w:right w:val="none" w:sz="0" w:space="0" w:color="auto"/>
                                                      </w:divBdr>
                                                      <w:divsChild>
                                                        <w:div w:id="18767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679173">
                              <w:marLeft w:val="0"/>
                              <w:marRight w:val="0"/>
                              <w:marTop w:val="0"/>
                              <w:marBottom w:val="0"/>
                              <w:divBdr>
                                <w:top w:val="none" w:sz="0" w:space="0" w:color="auto"/>
                                <w:left w:val="none" w:sz="0" w:space="0" w:color="auto"/>
                                <w:bottom w:val="none" w:sz="0" w:space="0" w:color="auto"/>
                                <w:right w:val="none" w:sz="0" w:space="0" w:color="auto"/>
                              </w:divBdr>
                              <w:divsChild>
                                <w:div w:id="1030760821">
                                  <w:marLeft w:val="0"/>
                                  <w:marRight w:val="0"/>
                                  <w:marTop w:val="0"/>
                                  <w:marBottom w:val="0"/>
                                  <w:divBdr>
                                    <w:top w:val="none" w:sz="0" w:space="0" w:color="auto"/>
                                    <w:left w:val="none" w:sz="0" w:space="0" w:color="auto"/>
                                    <w:bottom w:val="none" w:sz="0" w:space="0" w:color="auto"/>
                                    <w:right w:val="none" w:sz="0" w:space="0" w:color="auto"/>
                                  </w:divBdr>
                                  <w:divsChild>
                                    <w:div w:id="1380209575">
                                      <w:marLeft w:val="0"/>
                                      <w:marRight w:val="0"/>
                                      <w:marTop w:val="0"/>
                                      <w:marBottom w:val="0"/>
                                      <w:divBdr>
                                        <w:top w:val="none" w:sz="0" w:space="0" w:color="auto"/>
                                        <w:left w:val="none" w:sz="0" w:space="0" w:color="auto"/>
                                        <w:bottom w:val="none" w:sz="0" w:space="0" w:color="auto"/>
                                        <w:right w:val="none" w:sz="0" w:space="0" w:color="auto"/>
                                      </w:divBdr>
                                      <w:divsChild>
                                        <w:div w:id="903757160">
                                          <w:marLeft w:val="0"/>
                                          <w:marRight w:val="0"/>
                                          <w:marTop w:val="0"/>
                                          <w:marBottom w:val="0"/>
                                          <w:divBdr>
                                            <w:top w:val="none" w:sz="0" w:space="0" w:color="auto"/>
                                            <w:left w:val="none" w:sz="0" w:space="0" w:color="auto"/>
                                            <w:bottom w:val="none" w:sz="0" w:space="0" w:color="auto"/>
                                            <w:right w:val="none" w:sz="0" w:space="0" w:color="auto"/>
                                          </w:divBdr>
                                          <w:divsChild>
                                            <w:div w:id="1520729759">
                                              <w:marLeft w:val="0"/>
                                              <w:marRight w:val="0"/>
                                              <w:marTop w:val="0"/>
                                              <w:marBottom w:val="0"/>
                                              <w:divBdr>
                                                <w:top w:val="none" w:sz="0" w:space="0" w:color="auto"/>
                                                <w:left w:val="none" w:sz="0" w:space="0" w:color="auto"/>
                                                <w:bottom w:val="none" w:sz="0" w:space="0" w:color="auto"/>
                                                <w:right w:val="none" w:sz="0" w:space="0" w:color="auto"/>
                                              </w:divBdr>
                                              <w:divsChild>
                                                <w:div w:id="1091589105">
                                                  <w:marLeft w:val="0"/>
                                                  <w:marRight w:val="0"/>
                                                  <w:marTop w:val="0"/>
                                                  <w:marBottom w:val="0"/>
                                                  <w:divBdr>
                                                    <w:top w:val="none" w:sz="0" w:space="0" w:color="auto"/>
                                                    <w:left w:val="none" w:sz="0" w:space="0" w:color="auto"/>
                                                    <w:bottom w:val="none" w:sz="0" w:space="0" w:color="auto"/>
                                                    <w:right w:val="none" w:sz="0" w:space="0" w:color="auto"/>
                                                  </w:divBdr>
                                                  <w:divsChild>
                                                    <w:div w:id="962422092">
                                                      <w:marLeft w:val="0"/>
                                                      <w:marRight w:val="0"/>
                                                      <w:marTop w:val="0"/>
                                                      <w:marBottom w:val="0"/>
                                                      <w:divBdr>
                                                        <w:top w:val="none" w:sz="0" w:space="0" w:color="auto"/>
                                                        <w:left w:val="none" w:sz="0" w:space="0" w:color="auto"/>
                                                        <w:bottom w:val="none" w:sz="0" w:space="0" w:color="auto"/>
                                                        <w:right w:val="none" w:sz="0" w:space="0" w:color="auto"/>
                                                      </w:divBdr>
                                                      <w:divsChild>
                                                        <w:div w:id="757335442">
                                                          <w:marLeft w:val="0"/>
                                                          <w:marRight w:val="0"/>
                                                          <w:marTop w:val="0"/>
                                                          <w:marBottom w:val="0"/>
                                                          <w:divBdr>
                                                            <w:top w:val="none" w:sz="0" w:space="0" w:color="auto"/>
                                                            <w:left w:val="none" w:sz="0" w:space="0" w:color="auto"/>
                                                            <w:bottom w:val="none" w:sz="0" w:space="0" w:color="auto"/>
                                                            <w:right w:val="none" w:sz="0" w:space="0" w:color="auto"/>
                                                          </w:divBdr>
                                                          <w:divsChild>
                                                            <w:div w:id="68532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954650">
                              <w:marLeft w:val="0"/>
                              <w:marRight w:val="0"/>
                              <w:marTop w:val="0"/>
                              <w:marBottom w:val="0"/>
                              <w:divBdr>
                                <w:top w:val="none" w:sz="0" w:space="0" w:color="auto"/>
                                <w:left w:val="none" w:sz="0" w:space="0" w:color="auto"/>
                                <w:bottom w:val="none" w:sz="0" w:space="0" w:color="auto"/>
                                <w:right w:val="none" w:sz="0" w:space="0" w:color="auto"/>
                              </w:divBdr>
                              <w:divsChild>
                                <w:div w:id="91708422">
                                  <w:marLeft w:val="0"/>
                                  <w:marRight w:val="0"/>
                                  <w:marTop w:val="0"/>
                                  <w:marBottom w:val="0"/>
                                  <w:divBdr>
                                    <w:top w:val="none" w:sz="0" w:space="0" w:color="auto"/>
                                    <w:left w:val="none" w:sz="0" w:space="0" w:color="auto"/>
                                    <w:bottom w:val="none" w:sz="0" w:space="0" w:color="auto"/>
                                    <w:right w:val="none" w:sz="0" w:space="0" w:color="auto"/>
                                  </w:divBdr>
                                  <w:divsChild>
                                    <w:div w:id="826868986">
                                      <w:marLeft w:val="0"/>
                                      <w:marRight w:val="0"/>
                                      <w:marTop w:val="0"/>
                                      <w:marBottom w:val="0"/>
                                      <w:divBdr>
                                        <w:top w:val="none" w:sz="0" w:space="0" w:color="auto"/>
                                        <w:left w:val="none" w:sz="0" w:space="0" w:color="auto"/>
                                        <w:bottom w:val="none" w:sz="0" w:space="0" w:color="auto"/>
                                        <w:right w:val="none" w:sz="0" w:space="0" w:color="auto"/>
                                      </w:divBdr>
                                      <w:divsChild>
                                        <w:div w:id="836574631">
                                          <w:marLeft w:val="0"/>
                                          <w:marRight w:val="0"/>
                                          <w:marTop w:val="0"/>
                                          <w:marBottom w:val="0"/>
                                          <w:divBdr>
                                            <w:top w:val="none" w:sz="0" w:space="0" w:color="auto"/>
                                            <w:left w:val="none" w:sz="0" w:space="0" w:color="auto"/>
                                            <w:bottom w:val="none" w:sz="0" w:space="0" w:color="auto"/>
                                            <w:right w:val="none" w:sz="0" w:space="0" w:color="auto"/>
                                          </w:divBdr>
                                          <w:divsChild>
                                            <w:div w:id="723648583">
                                              <w:marLeft w:val="0"/>
                                              <w:marRight w:val="0"/>
                                              <w:marTop w:val="0"/>
                                              <w:marBottom w:val="0"/>
                                              <w:divBdr>
                                                <w:top w:val="none" w:sz="0" w:space="0" w:color="auto"/>
                                                <w:left w:val="none" w:sz="0" w:space="0" w:color="auto"/>
                                                <w:bottom w:val="none" w:sz="0" w:space="0" w:color="auto"/>
                                                <w:right w:val="none" w:sz="0" w:space="0" w:color="auto"/>
                                              </w:divBdr>
                                              <w:divsChild>
                                                <w:div w:id="201019796">
                                                  <w:marLeft w:val="0"/>
                                                  <w:marRight w:val="0"/>
                                                  <w:marTop w:val="0"/>
                                                  <w:marBottom w:val="0"/>
                                                  <w:divBdr>
                                                    <w:top w:val="none" w:sz="0" w:space="0" w:color="auto"/>
                                                    <w:left w:val="none" w:sz="0" w:space="0" w:color="auto"/>
                                                    <w:bottom w:val="none" w:sz="0" w:space="0" w:color="auto"/>
                                                    <w:right w:val="none" w:sz="0" w:space="0" w:color="auto"/>
                                                  </w:divBdr>
                                                  <w:divsChild>
                                                    <w:div w:id="74750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324717">
                                      <w:marLeft w:val="0"/>
                                      <w:marRight w:val="0"/>
                                      <w:marTop w:val="0"/>
                                      <w:marBottom w:val="0"/>
                                      <w:divBdr>
                                        <w:top w:val="none" w:sz="0" w:space="0" w:color="auto"/>
                                        <w:left w:val="none" w:sz="0" w:space="0" w:color="auto"/>
                                        <w:bottom w:val="none" w:sz="0" w:space="0" w:color="auto"/>
                                        <w:right w:val="none" w:sz="0" w:space="0" w:color="auto"/>
                                      </w:divBdr>
                                      <w:divsChild>
                                        <w:div w:id="361977502">
                                          <w:marLeft w:val="0"/>
                                          <w:marRight w:val="0"/>
                                          <w:marTop w:val="0"/>
                                          <w:marBottom w:val="0"/>
                                          <w:divBdr>
                                            <w:top w:val="none" w:sz="0" w:space="0" w:color="auto"/>
                                            <w:left w:val="none" w:sz="0" w:space="0" w:color="auto"/>
                                            <w:bottom w:val="none" w:sz="0" w:space="0" w:color="auto"/>
                                            <w:right w:val="none" w:sz="0" w:space="0" w:color="auto"/>
                                          </w:divBdr>
                                          <w:divsChild>
                                            <w:div w:id="115561675">
                                              <w:marLeft w:val="0"/>
                                              <w:marRight w:val="0"/>
                                              <w:marTop w:val="0"/>
                                              <w:marBottom w:val="0"/>
                                              <w:divBdr>
                                                <w:top w:val="none" w:sz="0" w:space="0" w:color="auto"/>
                                                <w:left w:val="none" w:sz="0" w:space="0" w:color="auto"/>
                                                <w:bottom w:val="none" w:sz="0" w:space="0" w:color="auto"/>
                                                <w:right w:val="none" w:sz="0" w:space="0" w:color="auto"/>
                                              </w:divBdr>
                                              <w:divsChild>
                                                <w:div w:id="94597665">
                                                  <w:marLeft w:val="0"/>
                                                  <w:marRight w:val="0"/>
                                                  <w:marTop w:val="0"/>
                                                  <w:marBottom w:val="0"/>
                                                  <w:divBdr>
                                                    <w:top w:val="none" w:sz="0" w:space="0" w:color="auto"/>
                                                    <w:left w:val="none" w:sz="0" w:space="0" w:color="auto"/>
                                                    <w:bottom w:val="none" w:sz="0" w:space="0" w:color="auto"/>
                                                    <w:right w:val="none" w:sz="0" w:space="0" w:color="auto"/>
                                                  </w:divBdr>
                                                  <w:divsChild>
                                                    <w:div w:id="164321113">
                                                      <w:marLeft w:val="0"/>
                                                      <w:marRight w:val="0"/>
                                                      <w:marTop w:val="0"/>
                                                      <w:marBottom w:val="0"/>
                                                      <w:divBdr>
                                                        <w:top w:val="none" w:sz="0" w:space="0" w:color="auto"/>
                                                        <w:left w:val="none" w:sz="0" w:space="0" w:color="auto"/>
                                                        <w:bottom w:val="none" w:sz="0" w:space="0" w:color="auto"/>
                                                        <w:right w:val="none" w:sz="0" w:space="0" w:color="auto"/>
                                                      </w:divBdr>
                                                      <w:divsChild>
                                                        <w:div w:id="166153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523243">
                                              <w:marLeft w:val="0"/>
                                              <w:marRight w:val="0"/>
                                              <w:marTop w:val="0"/>
                                              <w:marBottom w:val="0"/>
                                              <w:divBdr>
                                                <w:top w:val="none" w:sz="0" w:space="0" w:color="auto"/>
                                                <w:left w:val="none" w:sz="0" w:space="0" w:color="auto"/>
                                                <w:bottom w:val="none" w:sz="0" w:space="0" w:color="auto"/>
                                                <w:right w:val="none" w:sz="0" w:space="0" w:color="auto"/>
                                              </w:divBdr>
                                              <w:divsChild>
                                                <w:div w:id="1634017634">
                                                  <w:marLeft w:val="0"/>
                                                  <w:marRight w:val="0"/>
                                                  <w:marTop w:val="0"/>
                                                  <w:marBottom w:val="0"/>
                                                  <w:divBdr>
                                                    <w:top w:val="none" w:sz="0" w:space="0" w:color="auto"/>
                                                    <w:left w:val="none" w:sz="0" w:space="0" w:color="auto"/>
                                                    <w:bottom w:val="none" w:sz="0" w:space="0" w:color="auto"/>
                                                    <w:right w:val="none" w:sz="0" w:space="0" w:color="auto"/>
                                                  </w:divBdr>
                                                  <w:divsChild>
                                                    <w:div w:id="1380664044">
                                                      <w:marLeft w:val="0"/>
                                                      <w:marRight w:val="0"/>
                                                      <w:marTop w:val="0"/>
                                                      <w:marBottom w:val="0"/>
                                                      <w:divBdr>
                                                        <w:top w:val="none" w:sz="0" w:space="0" w:color="auto"/>
                                                        <w:left w:val="none" w:sz="0" w:space="0" w:color="auto"/>
                                                        <w:bottom w:val="none" w:sz="0" w:space="0" w:color="auto"/>
                                                        <w:right w:val="none" w:sz="0" w:space="0" w:color="auto"/>
                                                      </w:divBdr>
                                                      <w:divsChild>
                                                        <w:div w:id="5081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8112071">
          <w:marLeft w:val="0"/>
          <w:marRight w:val="0"/>
          <w:marTop w:val="0"/>
          <w:marBottom w:val="0"/>
          <w:divBdr>
            <w:top w:val="none" w:sz="0" w:space="0" w:color="auto"/>
            <w:left w:val="none" w:sz="0" w:space="0" w:color="auto"/>
            <w:bottom w:val="none" w:sz="0" w:space="0" w:color="auto"/>
            <w:right w:val="none" w:sz="0" w:space="0" w:color="auto"/>
          </w:divBdr>
          <w:divsChild>
            <w:div w:id="1829594682">
              <w:marLeft w:val="0"/>
              <w:marRight w:val="0"/>
              <w:marTop w:val="0"/>
              <w:marBottom w:val="0"/>
              <w:divBdr>
                <w:top w:val="none" w:sz="0" w:space="0" w:color="auto"/>
                <w:left w:val="none" w:sz="0" w:space="0" w:color="auto"/>
                <w:bottom w:val="none" w:sz="0" w:space="0" w:color="auto"/>
                <w:right w:val="none" w:sz="0" w:space="0" w:color="auto"/>
              </w:divBdr>
              <w:divsChild>
                <w:div w:id="1491406525">
                  <w:marLeft w:val="0"/>
                  <w:marRight w:val="0"/>
                  <w:marTop w:val="0"/>
                  <w:marBottom w:val="0"/>
                  <w:divBdr>
                    <w:top w:val="none" w:sz="0" w:space="0" w:color="auto"/>
                    <w:left w:val="none" w:sz="0" w:space="0" w:color="auto"/>
                    <w:bottom w:val="none" w:sz="0" w:space="0" w:color="auto"/>
                    <w:right w:val="none" w:sz="0" w:space="0" w:color="auto"/>
                  </w:divBdr>
                  <w:divsChild>
                    <w:div w:id="2036271777">
                      <w:marLeft w:val="0"/>
                      <w:marRight w:val="0"/>
                      <w:marTop w:val="0"/>
                      <w:marBottom w:val="0"/>
                      <w:divBdr>
                        <w:top w:val="none" w:sz="0" w:space="0" w:color="auto"/>
                        <w:left w:val="none" w:sz="0" w:space="0" w:color="auto"/>
                        <w:bottom w:val="none" w:sz="0" w:space="0" w:color="auto"/>
                        <w:right w:val="none" w:sz="0" w:space="0" w:color="auto"/>
                      </w:divBdr>
                      <w:divsChild>
                        <w:div w:id="2024084064">
                          <w:marLeft w:val="0"/>
                          <w:marRight w:val="0"/>
                          <w:marTop w:val="0"/>
                          <w:marBottom w:val="0"/>
                          <w:divBdr>
                            <w:top w:val="none" w:sz="0" w:space="0" w:color="auto"/>
                            <w:left w:val="none" w:sz="0" w:space="0" w:color="auto"/>
                            <w:bottom w:val="none" w:sz="0" w:space="0" w:color="auto"/>
                            <w:right w:val="none" w:sz="0" w:space="0" w:color="auto"/>
                          </w:divBdr>
                          <w:divsChild>
                            <w:div w:id="1722438194">
                              <w:marLeft w:val="0"/>
                              <w:marRight w:val="0"/>
                              <w:marTop w:val="0"/>
                              <w:marBottom w:val="0"/>
                              <w:divBdr>
                                <w:top w:val="none" w:sz="0" w:space="0" w:color="auto"/>
                                <w:left w:val="none" w:sz="0" w:space="0" w:color="auto"/>
                                <w:bottom w:val="none" w:sz="0" w:space="0" w:color="auto"/>
                                <w:right w:val="none" w:sz="0" w:space="0" w:color="auto"/>
                              </w:divBdr>
                              <w:divsChild>
                                <w:div w:id="411239961">
                                  <w:marLeft w:val="0"/>
                                  <w:marRight w:val="0"/>
                                  <w:marTop w:val="0"/>
                                  <w:marBottom w:val="0"/>
                                  <w:divBdr>
                                    <w:top w:val="none" w:sz="0" w:space="0" w:color="auto"/>
                                    <w:left w:val="none" w:sz="0" w:space="0" w:color="auto"/>
                                    <w:bottom w:val="none" w:sz="0" w:space="0" w:color="auto"/>
                                    <w:right w:val="none" w:sz="0" w:space="0" w:color="auto"/>
                                  </w:divBdr>
                                  <w:divsChild>
                                    <w:div w:id="531039029">
                                      <w:marLeft w:val="0"/>
                                      <w:marRight w:val="0"/>
                                      <w:marTop w:val="0"/>
                                      <w:marBottom w:val="0"/>
                                      <w:divBdr>
                                        <w:top w:val="none" w:sz="0" w:space="0" w:color="auto"/>
                                        <w:left w:val="none" w:sz="0" w:space="0" w:color="auto"/>
                                        <w:bottom w:val="none" w:sz="0" w:space="0" w:color="auto"/>
                                        <w:right w:val="none" w:sz="0" w:space="0" w:color="auto"/>
                                      </w:divBdr>
                                      <w:divsChild>
                                        <w:div w:id="164394517">
                                          <w:marLeft w:val="0"/>
                                          <w:marRight w:val="0"/>
                                          <w:marTop w:val="0"/>
                                          <w:marBottom w:val="0"/>
                                          <w:divBdr>
                                            <w:top w:val="none" w:sz="0" w:space="0" w:color="auto"/>
                                            <w:left w:val="none" w:sz="0" w:space="0" w:color="auto"/>
                                            <w:bottom w:val="none" w:sz="0" w:space="0" w:color="auto"/>
                                            <w:right w:val="none" w:sz="0" w:space="0" w:color="auto"/>
                                          </w:divBdr>
                                          <w:divsChild>
                                            <w:div w:id="1898201853">
                                              <w:marLeft w:val="0"/>
                                              <w:marRight w:val="0"/>
                                              <w:marTop w:val="0"/>
                                              <w:marBottom w:val="0"/>
                                              <w:divBdr>
                                                <w:top w:val="none" w:sz="0" w:space="0" w:color="auto"/>
                                                <w:left w:val="none" w:sz="0" w:space="0" w:color="auto"/>
                                                <w:bottom w:val="none" w:sz="0" w:space="0" w:color="auto"/>
                                                <w:right w:val="none" w:sz="0" w:space="0" w:color="auto"/>
                                              </w:divBdr>
                                              <w:divsChild>
                                                <w:div w:id="43752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5957869">
      <w:bodyDiv w:val="1"/>
      <w:marLeft w:val="0"/>
      <w:marRight w:val="0"/>
      <w:marTop w:val="0"/>
      <w:marBottom w:val="0"/>
      <w:divBdr>
        <w:top w:val="none" w:sz="0" w:space="0" w:color="auto"/>
        <w:left w:val="none" w:sz="0" w:space="0" w:color="auto"/>
        <w:bottom w:val="none" w:sz="0" w:space="0" w:color="auto"/>
        <w:right w:val="none" w:sz="0" w:space="0" w:color="auto"/>
      </w:divBdr>
    </w:div>
    <w:div w:id="416484691">
      <w:bodyDiv w:val="1"/>
      <w:marLeft w:val="0"/>
      <w:marRight w:val="0"/>
      <w:marTop w:val="0"/>
      <w:marBottom w:val="0"/>
      <w:divBdr>
        <w:top w:val="none" w:sz="0" w:space="0" w:color="auto"/>
        <w:left w:val="none" w:sz="0" w:space="0" w:color="auto"/>
        <w:bottom w:val="none" w:sz="0" w:space="0" w:color="auto"/>
        <w:right w:val="none" w:sz="0" w:space="0" w:color="auto"/>
      </w:divBdr>
      <w:divsChild>
        <w:div w:id="365259262">
          <w:marLeft w:val="0"/>
          <w:marRight w:val="0"/>
          <w:marTop w:val="0"/>
          <w:marBottom w:val="0"/>
          <w:divBdr>
            <w:top w:val="none" w:sz="0" w:space="0" w:color="auto"/>
            <w:left w:val="none" w:sz="0" w:space="0" w:color="auto"/>
            <w:bottom w:val="none" w:sz="0" w:space="0" w:color="auto"/>
            <w:right w:val="none" w:sz="0" w:space="0" w:color="auto"/>
          </w:divBdr>
          <w:divsChild>
            <w:div w:id="386104312">
              <w:marLeft w:val="0"/>
              <w:marRight w:val="0"/>
              <w:marTop w:val="0"/>
              <w:marBottom w:val="0"/>
              <w:divBdr>
                <w:top w:val="none" w:sz="0" w:space="0" w:color="auto"/>
                <w:left w:val="none" w:sz="0" w:space="0" w:color="auto"/>
                <w:bottom w:val="none" w:sz="0" w:space="0" w:color="auto"/>
                <w:right w:val="none" w:sz="0" w:space="0" w:color="auto"/>
              </w:divBdr>
              <w:divsChild>
                <w:div w:id="1165128172">
                  <w:marLeft w:val="0"/>
                  <w:marRight w:val="0"/>
                  <w:marTop w:val="0"/>
                  <w:marBottom w:val="0"/>
                  <w:divBdr>
                    <w:top w:val="none" w:sz="0" w:space="0" w:color="auto"/>
                    <w:left w:val="none" w:sz="0" w:space="0" w:color="auto"/>
                    <w:bottom w:val="none" w:sz="0" w:space="0" w:color="auto"/>
                    <w:right w:val="none" w:sz="0" w:space="0" w:color="auto"/>
                  </w:divBdr>
                  <w:divsChild>
                    <w:div w:id="2000886731">
                      <w:marLeft w:val="0"/>
                      <w:marRight w:val="0"/>
                      <w:marTop w:val="0"/>
                      <w:marBottom w:val="0"/>
                      <w:divBdr>
                        <w:top w:val="none" w:sz="0" w:space="0" w:color="auto"/>
                        <w:left w:val="none" w:sz="0" w:space="0" w:color="auto"/>
                        <w:bottom w:val="none" w:sz="0" w:space="0" w:color="auto"/>
                        <w:right w:val="none" w:sz="0" w:space="0" w:color="auto"/>
                      </w:divBdr>
                      <w:divsChild>
                        <w:div w:id="2096628599">
                          <w:marLeft w:val="0"/>
                          <w:marRight w:val="0"/>
                          <w:marTop w:val="0"/>
                          <w:marBottom w:val="0"/>
                          <w:divBdr>
                            <w:top w:val="none" w:sz="0" w:space="0" w:color="auto"/>
                            <w:left w:val="none" w:sz="0" w:space="0" w:color="auto"/>
                            <w:bottom w:val="none" w:sz="0" w:space="0" w:color="auto"/>
                            <w:right w:val="none" w:sz="0" w:space="0" w:color="auto"/>
                          </w:divBdr>
                          <w:divsChild>
                            <w:div w:id="1207913814">
                              <w:marLeft w:val="0"/>
                              <w:marRight w:val="0"/>
                              <w:marTop w:val="0"/>
                              <w:marBottom w:val="0"/>
                              <w:divBdr>
                                <w:top w:val="none" w:sz="0" w:space="0" w:color="auto"/>
                                <w:left w:val="none" w:sz="0" w:space="0" w:color="auto"/>
                                <w:bottom w:val="none" w:sz="0" w:space="0" w:color="auto"/>
                                <w:right w:val="none" w:sz="0" w:space="0" w:color="auto"/>
                              </w:divBdr>
                              <w:divsChild>
                                <w:div w:id="1167406085">
                                  <w:marLeft w:val="0"/>
                                  <w:marRight w:val="0"/>
                                  <w:marTop w:val="0"/>
                                  <w:marBottom w:val="0"/>
                                  <w:divBdr>
                                    <w:top w:val="none" w:sz="0" w:space="0" w:color="auto"/>
                                    <w:left w:val="none" w:sz="0" w:space="0" w:color="auto"/>
                                    <w:bottom w:val="none" w:sz="0" w:space="0" w:color="auto"/>
                                    <w:right w:val="none" w:sz="0" w:space="0" w:color="auto"/>
                                  </w:divBdr>
                                  <w:divsChild>
                                    <w:div w:id="186203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453993">
                          <w:marLeft w:val="0"/>
                          <w:marRight w:val="0"/>
                          <w:marTop w:val="0"/>
                          <w:marBottom w:val="0"/>
                          <w:divBdr>
                            <w:top w:val="none" w:sz="0" w:space="0" w:color="auto"/>
                            <w:left w:val="none" w:sz="0" w:space="0" w:color="auto"/>
                            <w:bottom w:val="none" w:sz="0" w:space="0" w:color="auto"/>
                            <w:right w:val="none" w:sz="0" w:space="0" w:color="auto"/>
                          </w:divBdr>
                          <w:divsChild>
                            <w:div w:id="1025330893">
                              <w:marLeft w:val="0"/>
                              <w:marRight w:val="0"/>
                              <w:marTop w:val="0"/>
                              <w:marBottom w:val="0"/>
                              <w:divBdr>
                                <w:top w:val="none" w:sz="0" w:space="0" w:color="auto"/>
                                <w:left w:val="none" w:sz="0" w:space="0" w:color="auto"/>
                                <w:bottom w:val="none" w:sz="0" w:space="0" w:color="auto"/>
                                <w:right w:val="none" w:sz="0" w:space="0" w:color="auto"/>
                              </w:divBdr>
                              <w:divsChild>
                                <w:div w:id="2124034340">
                                  <w:marLeft w:val="0"/>
                                  <w:marRight w:val="0"/>
                                  <w:marTop w:val="0"/>
                                  <w:marBottom w:val="0"/>
                                  <w:divBdr>
                                    <w:top w:val="none" w:sz="0" w:space="0" w:color="auto"/>
                                    <w:left w:val="none" w:sz="0" w:space="0" w:color="auto"/>
                                    <w:bottom w:val="none" w:sz="0" w:space="0" w:color="auto"/>
                                    <w:right w:val="none" w:sz="0" w:space="0" w:color="auto"/>
                                  </w:divBdr>
                                  <w:divsChild>
                                    <w:div w:id="201394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177384">
          <w:marLeft w:val="0"/>
          <w:marRight w:val="0"/>
          <w:marTop w:val="0"/>
          <w:marBottom w:val="0"/>
          <w:divBdr>
            <w:top w:val="none" w:sz="0" w:space="0" w:color="auto"/>
            <w:left w:val="none" w:sz="0" w:space="0" w:color="auto"/>
            <w:bottom w:val="none" w:sz="0" w:space="0" w:color="auto"/>
            <w:right w:val="none" w:sz="0" w:space="0" w:color="auto"/>
          </w:divBdr>
          <w:divsChild>
            <w:div w:id="2111311601">
              <w:marLeft w:val="0"/>
              <w:marRight w:val="0"/>
              <w:marTop w:val="0"/>
              <w:marBottom w:val="0"/>
              <w:divBdr>
                <w:top w:val="none" w:sz="0" w:space="0" w:color="auto"/>
                <w:left w:val="none" w:sz="0" w:space="0" w:color="auto"/>
                <w:bottom w:val="none" w:sz="0" w:space="0" w:color="auto"/>
                <w:right w:val="none" w:sz="0" w:space="0" w:color="auto"/>
              </w:divBdr>
              <w:divsChild>
                <w:div w:id="148984831">
                  <w:marLeft w:val="0"/>
                  <w:marRight w:val="0"/>
                  <w:marTop w:val="0"/>
                  <w:marBottom w:val="0"/>
                  <w:divBdr>
                    <w:top w:val="none" w:sz="0" w:space="0" w:color="auto"/>
                    <w:left w:val="none" w:sz="0" w:space="0" w:color="auto"/>
                    <w:bottom w:val="none" w:sz="0" w:space="0" w:color="auto"/>
                    <w:right w:val="none" w:sz="0" w:space="0" w:color="auto"/>
                  </w:divBdr>
                  <w:divsChild>
                    <w:div w:id="1909071050">
                      <w:marLeft w:val="0"/>
                      <w:marRight w:val="0"/>
                      <w:marTop w:val="0"/>
                      <w:marBottom w:val="0"/>
                      <w:divBdr>
                        <w:top w:val="none" w:sz="0" w:space="0" w:color="auto"/>
                        <w:left w:val="none" w:sz="0" w:space="0" w:color="auto"/>
                        <w:bottom w:val="none" w:sz="0" w:space="0" w:color="auto"/>
                        <w:right w:val="none" w:sz="0" w:space="0" w:color="auto"/>
                      </w:divBdr>
                      <w:divsChild>
                        <w:div w:id="1817526056">
                          <w:marLeft w:val="0"/>
                          <w:marRight w:val="0"/>
                          <w:marTop w:val="0"/>
                          <w:marBottom w:val="0"/>
                          <w:divBdr>
                            <w:top w:val="none" w:sz="0" w:space="0" w:color="auto"/>
                            <w:left w:val="none" w:sz="0" w:space="0" w:color="auto"/>
                            <w:bottom w:val="none" w:sz="0" w:space="0" w:color="auto"/>
                            <w:right w:val="none" w:sz="0" w:space="0" w:color="auto"/>
                          </w:divBdr>
                          <w:divsChild>
                            <w:div w:id="703598155">
                              <w:marLeft w:val="0"/>
                              <w:marRight w:val="0"/>
                              <w:marTop w:val="0"/>
                              <w:marBottom w:val="0"/>
                              <w:divBdr>
                                <w:top w:val="none" w:sz="0" w:space="0" w:color="auto"/>
                                <w:left w:val="none" w:sz="0" w:space="0" w:color="auto"/>
                                <w:bottom w:val="none" w:sz="0" w:space="0" w:color="auto"/>
                                <w:right w:val="none" w:sz="0" w:space="0" w:color="auto"/>
                              </w:divBdr>
                              <w:divsChild>
                                <w:div w:id="1011834290">
                                  <w:marLeft w:val="0"/>
                                  <w:marRight w:val="0"/>
                                  <w:marTop w:val="0"/>
                                  <w:marBottom w:val="0"/>
                                  <w:divBdr>
                                    <w:top w:val="none" w:sz="0" w:space="0" w:color="auto"/>
                                    <w:left w:val="none" w:sz="0" w:space="0" w:color="auto"/>
                                    <w:bottom w:val="none" w:sz="0" w:space="0" w:color="auto"/>
                                    <w:right w:val="none" w:sz="0" w:space="0" w:color="auto"/>
                                  </w:divBdr>
                                  <w:divsChild>
                                    <w:div w:id="85006486">
                                      <w:marLeft w:val="0"/>
                                      <w:marRight w:val="0"/>
                                      <w:marTop w:val="0"/>
                                      <w:marBottom w:val="0"/>
                                      <w:divBdr>
                                        <w:top w:val="none" w:sz="0" w:space="0" w:color="auto"/>
                                        <w:left w:val="none" w:sz="0" w:space="0" w:color="auto"/>
                                        <w:bottom w:val="none" w:sz="0" w:space="0" w:color="auto"/>
                                        <w:right w:val="none" w:sz="0" w:space="0" w:color="auto"/>
                                      </w:divBdr>
                                      <w:divsChild>
                                        <w:div w:id="154298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268595">
          <w:marLeft w:val="0"/>
          <w:marRight w:val="0"/>
          <w:marTop w:val="0"/>
          <w:marBottom w:val="0"/>
          <w:divBdr>
            <w:top w:val="none" w:sz="0" w:space="0" w:color="auto"/>
            <w:left w:val="none" w:sz="0" w:space="0" w:color="auto"/>
            <w:bottom w:val="none" w:sz="0" w:space="0" w:color="auto"/>
            <w:right w:val="none" w:sz="0" w:space="0" w:color="auto"/>
          </w:divBdr>
          <w:divsChild>
            <w:div w:id="2032677606">
              <w:marLeft w:val="0"/>
              <w:marRight w:val="0"/>
              <w:marTop w:val="0"/>
              <w:marBottom w:val="0"/>
              <w:divBdr>
                <w:top w:val="none" w:sz="0" w:space="0" w:color="auto"/>
                <w:left w:val="none" w:sz="0" w:space="0" w:color="auto"/>
                <w:bottom w:val="none" w:sz="0" w:space="0" w:color="auto"/>
                <w:right w:val="none" w:sz="0" w:space="0" w:color="auto"/>
              </w:divBdr>
              <w:divsChild>
                <w:div w:id="232007139">
                  <w:marLeft w:val="0"/>
                  <w:marRight w:val="0"/>
                  <w:marTop w:val="0"/>
                  <w:marBottom w:val="0"/>
                  <w:divBdr>
                    <w:top w:val="none" w:sz="0" w:space="0" w:color="auto"/>
                    <w:left w:val="none" w:sz="0" w:space="0" w:color="auto"/>
                    <w:bottom w:val="none" w:sz="0" w:space="0" w:color="auto"/>
                    <w:right w:val="none" w:sz="0" w:space="0" w:color="auto"/>
                  </w:divBdr>
                  <w:divsChild>
                    <w:div w:id="520629722">
                      <w:marLeft w:val="0"/>
                      <w:marRight w:val="0"/>
                      <w:marTop w:val="0"/>
                      <w:marBottom w:val="0"/>
                      <w:divBdr>
                        <w:top w:val="none" w:sz="0" w:space="0" w:color="auto"/>
                        <w:left w:val="none" w:sz="0" w:space="0" w:color="auto"/>
                        <w:bottom w:val="none" w:sz="0" w:space="0" w:color="auto"/>
                        <w:right w:val="none" w:sz="0" w:space="0" w:color="auto"/>
                      </w:divBdr>
                      <w:divsChild>
                        <w:div w:id="287857201">
                          <w:marLeft w:val="0"/>
                          <w:marRight w:val="0"/>
                          <w:marTop w:val="0"/>
                          <w:marBottom w:val="0"/>
                          <w:divBdr>
                            <w:top w:val="none" w:sz="0" w:space="0" w:color="auto"/>
                            <w:left w:val="none" w:sz="0" w:space="0" w:color="auto"/>
                            <w:bottom w:val="none" w:sz="0" w:space="0" w:color="auto"/>
                            <w:right w:val="none" w:sz="0" w:space="0" w:color="auto"/>
                          </w:divBdr>
                          <w:divsChild>
                            <w:div w:id="1188255500">
                              <w:marLeft w:val="0"/>
                              <w:marRight w:val="0"/>
                              <w:marTop w:val="0"/>
                              <w:marBottom w:val="0"/>
                              <w:divBdr>
                                <w:top w:val="none" w:sz="0" w:space="0" w:color="auto"/>
                                <w:left w:val="none" w:sz="0" w:space="0" w:color="auto"/>
                                <w:bottom w:val="none" w:sz="0" w:space="0" w:color="auto"/>
                                <w:right w:val="none" w:sz="0" w:space="0" w:color="auto"/>
                              </w:divBdr>
                              <w:divsChild>
                                <w:div w:id="14198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536376">
                  <w:marLeft w:val="0"/>
                  <w:marRight w:val="0"/>
                  <w:marTop w:val="0"/>
                  <w:marBottom w:val="0"/>
                  <w:divBdr>
                    <w:top w:val="none" w:sz="0" w:space="0" w:color="auto"/>
                    <w:left w:val="none" w:sz="0" w:space="0" w:color="auto"/>
                    <w:bottom w:val="none" w:sz="0" w:space="0" w:color="auto"/>
                    <w:right w:val="none" w:sz="0" w:space="0" w:color="auto"/>
                  </w:divBdr>
                  <w:divsChild>
                    <w:div w:id="2093315050">
                      <w:marLeft w:val="0"/>
                      <w:marRight w:val="0"/>
                      <w:marTop w:val="0"/>
                      <w:marBottom w:val="0"/>
                      <w:divBdr>
                        <w:top w:val="none" w:sz="0" w:space="0" w:color="auto"/>
                        <w:left w:val="none" w:sz="0" w:space="0" w:color="auto"/>
                        <w:bottom w:val="none" w:sz="0" w:space="0" w:color="auto"/>
                        <w:right w:val="none" w:sz="0" w:space="0" w:color="auto"/>
                      </w:divBdr>
                      <w:divsChild>
                        <w:div w:id="743994706">
                          <w:marLeft w:val="0"/>
                          <w:marRight w:val="0"/>
                          <w:marTop w:val="0"/>
                          <w:marBottom w:val="0"/>
                          <w:divBdr>
                            <w:top w:val="none" w:sz="0" w:space="0" w:color="auto"/>
                            <w:left w:val="none" w:sz="0" w:space="0" w:color="auto"/>
                            <w:bottom w:val="none" w:sz="0" w:space="0" w:color="auto"/>
                            <w:right w:val="none" w:sz="0" w:space="0" w:color="auto"/>
                          </w:divBdr>
                          <w:divsChild>
                            <w:div w:id="1705866216">
                              <w:marLeft w:val="0"/>
                              <w:marRight w:val="0"/>
                              <w:marTop w:val="0"/>
                              <w:marBottom w:val="0"/>
                              <w:divBdr>
                                <w:top w:val="none" w:sz="0" w:space="0" w:color="auto"/>
                                <w:left w:val="none" w:sz="0" w:space="0" w:color="auto"/>
                                <w:bottom w:val="none" w:sz="0" w:space="0" w:color="auto"/>
                                <w:right w:val="none" w:sz="0" w:space="0" w:color="auto"/>
                              </w:divBdr>
                              <w:divsChild>
                                <w:div w:id="348290990">
                                  <w:marLeft w:val="0"/>
                                  <w:marRight w:val="0"/>
                                  <w:marTop w:val="0"/>
                                  <w:marBottom w:val="0"/>
                                  <w:divBdr>
                                    <w:top w:val="none" w:sz="0" w:space="0" w:color="auto"/>
                                    <w:left w:val="none" w:sz="0" w:space="0" w:color="auto"/>
                                    <w:bottom w:val="none" w:sz="0" w:space="0" w:color="auto"/>
                                    <w:right w:val="none" w:sz="0" w:space="0" w:color="auto"/>
                                  </w:divBdr>
                                  <w:divsChild>
                                    <w:div w:id="210221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5364884">
      <w:bodyDiv w:val="1"/>
      <w:marLeft w:val="0"/>
      <w:marRight w:val="0"/>
      <w:marTop w:val="0"/>
      <w:marBottom w:val="0"/>
      <w:divBdr>
        <w:top w:val="none" w:sz="0" w:space="0" w:color="auto"/>
        <w:left w:val="none" w:sz="0" w:space="0" w:color="auto"/>
        <w:bottom w:val="none" w:sz="0" w:space="0" w:color="auto"/>
        <w:right w:val="none" w:sz="0" w:space="0" w:color="auto"/>
      </w:divBdr>
    </w:div>
    <w:div w:id="459618024">
      <w:bodyDiv w:val="1"/>
      <w:marLeft w:val="0"/>
      <w:marRight w:val="0"/>
      <w:marTop w:val="0"/>
      <w:marBottom w:val="0"/>
      <w:divBdr>
        <w:top w:val="none" w:sz="0" w:space="0" w:color="auto"/>
        <w:left w:val="none" w:sz="0" w:space="0" w:color="auto"/>
        <w:bottom w:val="none" w:sz="0" w:space="0" w:color="auto"/>
        <w:right w:val="none" w:sz="0" w:space="0" w:color="auto"/>
      </w:divBdr>
      <w:divsChild>
        <w:div w:id="625241261">
          <w:marLeft w:val="0"/>
          <w:marRight w:val="0"/>
          <w:marTop w:val="0"/>
          <w:marBottom w:val="0"/>
          <w:divBdr>
            <w:top w:val="none" w:sz="0" w:space="0" w:color="auto"/>
            <w:left w:val="none" w:sz="0" w:space="0" w:color="auto"/>
            <w:bottom w:val="none" w:sz="0" w:space="0" w:color="auto"/>
            <w:right w:val="none" w:sz="0" w:space="0" w:color="auto"/>
          </w:divBdr>
          <w:divsChild>
            <w:div w:id="605234283">
              <w:marLeft w:val="0"/>
              <w:marRight w:val="0"/>
              <w:marTop w:val="0"/>
              <w:marBottom w:val="0"/>
              <w:divBdr>
                <w:top w:val="none" w:sz="0" w:space="0" w:color="auto"/>
                <w:left w:val="none" w:sz="0" w:space="0" w:color="auto"/>
                <w:bottom w:val="none" w:sz="0" w:space="0" w:color="auto"/>
                <w:right w:val="none" w:sz="0" w:space="0" w:color="auto"/>
              </w:divBdr>
              <w:divsChild>
                <w:div w:id="107091493">
                  <w:marLeft w:val="0"/>
                  <w:marRight w:val="0"/>
                  <w:marTop w:val="0"/>
                  <w:marBottom w:val="0"/>
                  <w:divBdr>
                    <w:top w:val="none" w:sz="0" w:space="0" w:color="auto"/>
                    <w:left w:val="none" w:sz="0" w:space="0" w:color="auto"/>
                    <w:bottom w:val="none" w:sz="0" w:space="0" w:color="auto"/>
                    <w:right w:val="none" w:sz="0" w:space="0" w:color="auto"/>
                  </w:divBdr>
                  <w:divsChild>
                    <w:div w:id="288051513">
                      <w:marLeft w:val="0"/>
                      <w:marRight w:val="0"/>
                      <w:marTop w:val="0"/>
                      <w:marBottom w:val="0"/>
                      <w:divBdr>
                        <w:top w:val="none" w:sz="0" w:space="0" w:color="auto"/>
                        <w:left w:val="none" w:sz="0" w:space="0" w:color="auto"/>
                        <w:bottom w:val="none" w:sz="0" w:space="0" w:color="auto"/>
                        <w:right w:val="none" w:sz="0" w:space="0" w:color="auto"/>
                      </w:divBdr>
                      <w:divsChild>
                        <w:div w:id="759254929">
                          <w:marLeft w:val="0"/>
                          <w:marRight w:val="0"/>
                          <w:marTop w:val="0"/>
                          <w:marBottom w:val="0"/>
                          <w:divBdr>
                            <w:top w:val="none" w:sz="0" w:space="0" w:color="auto"/>
                            <w:left w:val="none" w:sz="0" w:space="0" w:color="auto"/>
                            <w:bottom w:val="none" w:sz="0" w:space="0" w:color="auto"/>
                            <w:right w:val="none" w:sz="0" w:space="0" w:color="auto"/>
                          </w:divBdr>
                          <w:divsChild>
                            <w:div w:id="1248223924">
                              <w:marLeft w:val="0"/>
                              <w:marRight w:val="0"/>
                              <w:marTop w:val="0"/>
                              <w:marBottom w:val="0"/>
                              <w:divBdr>
                                <w:top w:val="none" w:sz="0" w:space="0" w:color="auto"/>
                                <w:left w:val="none" w:sz="0" w:space="0" w:color="auto"/>
                                <w:bottom w:val="none" w:sz="0" w:space="0" w:color="auto"/>
                                <w:right w:val="none" w:sz="0" w:space="0" w:color="auto"/>
                              </w:divBdr>
                              <w:divsChild>
                                <w:div w:id="1944799476">
                                  <w:marLeft w:val="0"/>
                                  <w:marRight w:val="0"/>
                                  <w:marTop w:val="0"/>
                                  <w:marBottom w:val="0"/>
                                  <w:divBdr>
                                    <w:top w:val="none" w:sz="0" w:space="0" w:color="auto"/>
                                    <w:left w:val="none" w:sz="0" w:space="0" w:color="auto"/>
                                    <w:bottom w:val="none" w:sz="0" w:space="0" w:color="auto"/>
                                    <w:right w:val="none" w:sz="0" w:space="0" w:color="auto"/>
                                  </w:divBdr>
                                  <w:divsChild>
                                    <w:div w:id="588780235">
                                      <w:marLeft w:val="0"/>
                                      <w:marRight w:val="0"/>
                                      <w:marTop w:val="0"/>
                                      <w:marBottom w:val="0"/>
                                      <w:divBdr>
                                        <w:top w:val="none" w:sz="0" w:space="0" w:color="auto"/>
                                        <w:left w:val="none" w:sz="0" w:space="0" w:color="auto"/>
                                        <w:bottom w:val="none" w:sz="0" w:space="0" w:color="auto"/>
                                        <w:right w:val="none" w:sz="0" w:space="0" w:color="auto"/>
                                      </w:divBdr>
                                      <w:divsChild>
                                        <w:div w:id="178422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917675">
          <w:marLeft w:val="0"/>
          <w:marRight w:val="0"/>
          <w:marTop w:val="0"/>
          <w:marBottom w:val="0"/>
          <w:divBdr>
            <w:top w:val="none" w:sz="0" w:space="0" w:color="auto"/>
            <w:left w:val="none" w:sz="0" w:space="0" w:color="auto"/>
            <w:bottom w:val="none" w:sz="0" w:space="0" w:color="auto"/>
            <w:right w:val="none" w:sz="0" w:space="0" w:color="auto"/>
          </w:divBdr>
          <w:divsChild>
            <w:div w:id="1035884545">
              <w:marLeft w:val="0"/>
              <w:marRight w:val="0"/>
              <w:marTop w:val="0"/>
              <w:marBottom w:val="0"/>
              <w:divBdr>
                <w:top w:val="none" w:sz="0" w:space="0" w:color="auto"/>
                <w:left w:val="none" w:sz="0" w:space="0" w:color="auto"/>
                <w:bottom w:val="none" w:sz="0" w:space="0" w:color="auto"/>
                <w:right w:val="none" w:sz="0" w:space="0" w:color="auto"/>
              </w:divBdr>
              <w:divsChild>
                <w:div w:id="36007018">
                  <w:marLeft w:val="0"/>
                  <w:marRight w:val="0"/>
                  <w:marTop w:val="0"/>
                  <w:marBottom w:val="0"/>
                  <w:divBdr>
                    <w:top w:val="none" w:sz="0" w:space="0" w:color="auto"/>
                    <w:left w:val="none" w:sz="0" w:space="0" w:color="auto"/>
                    <w:bottom w:val="none" w:sz="0" w:space="0" w:color="auto"/>
                    <w:right w:val="none" w:sz="0" w:space="0" w:color="auto"/>
                  </w:divBdr>
                  <w:divsChild>
                    <w:div w:id="328024282">
                      <w:marLeft w:val="0"/>
                      <w:marRight w:val="0"/>
                      <w:marTop w:val="0"/>
                      <w:marBottom w:val="0"/>
                      <w:divBdr>
                        <w:top w:val="none" w:sz="0" w:space="0" w:color="auto"/>
                        <w:left w:val="none" w:sz="0" w:space="0" w:color="auto"/>
                        <w:bottom w:val="none" w:sz="0" w:space="0" w:color="auto"/>
                        <w:right w:val="none" w:sz="0" w:space="0" w:color="auto"/>
                      </w:divBdr>
                      <w:divsChild>
                        <w:div w:id="350686750">
                          <w:marLeft w:val="0"/>
                          <w:marRight w:val="0"/>
                          <w:marTop w:val="0"/>
                          <w:marBottom w:val="0"/>
                          <w:divBdr>
                            <w:top w:val="none" w:sz="0" w:space="0" w:color="auto"/>
                            <w:left w:val="none" w:sz="0" w:space="0" w:color="auto"/>
                            <w:bottom w:val="none" w:sz="0" w:space="0" w:color="auto"/>
                            <w:right w:val="none" w:sz="0" w:space="0" w:color="auto"/>
                          </w:divBdr>
                          <w:divsChild>
                            <w:div w:id="1745564819">
                              <w:marLeft w:val="0"/>
                              <w:marRight w:val="0"/>
                              <w:marTop w:val="0"/>
                              <w:marBottom w:val="0"/>
                              <w:divBdr>
                                <w:top w:val="none" w:sz="0" w:space="0" w:color="auto"/>
                                <w:left w:val="none" w:sz="0" w:space="0" w:color="auto"/>
                                <w:bottom w:val="none" w:sz="0" w:space="0" w:color="auto"/>
                                <w:right w:val="none" w:sz="0" w:space="0" w:color="auto"/>
                              </w:divBdr>
                              <w:divsChild>
                                <w:div w:id="11780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735579">
                  <w:marLeft w:val="0"/>
                  <w:marRight w:val="0"/>
                  <w:marTop w:val="0"/>
                  <w:marBottom w:val="0"/>
                  <w:divBdr>
                    <w:top w:val="none" w:sz="0" w:space="0" w:color="auto"/>
                    <w:left w:val="none" w:sz="0" w:space="0" w:color="auto"/>
                    <w:bottom w:val="none" w:sz="0" w:space="0" w:color="auto"/>
                    <w:right w:val="none" w:sz="0" w:space="0" w:color="auto"/>
                  </w:divBdr>
                  <w:divsChild>
                    <w:div w:id="39718679">
                      <w:marLeft w:val="0"/>
                      <w:marRight w:val="0"/>
                      <w:marTop w:val="0"/>
                      <w:marBottom w:val="0"/>
                      <w:divBdr>
                        <w:top w:val="none" w:sz="0" w:space="0" w:color="auto"/>
                        <w:left w:val="none" w:sz="0" w:space="0" w:color="auto"/>
                        <w:bottom w:val="none" w:sz="0" w:space="0" w:color="auto"/>
                        <w:right w:val="none" w:sz="0" w:space="0" w:color="auto"/>
                      </w:divBdr>
                      <w:divsChild>
                        <w:div w:id="788356863">
                          <w:marLeft w:val="0"/>
                          <w:marRight w:val="0"/>
                          <w:marTop w:val="0"/>
                          <w:marBottom w:val="0"/>
                          <w:divBdr>
                            <w:top w:val="none" w:sz="0" w:space="0" w:color="auto"/>
                            <w:left w:val="none" w:sz="0" w:space="0" w:color="auto"/>
                            <w:bottom w:val="none" w:sz="0" w:space="0" w:color="auto"/>
                            <w:right w:val="none" w:sz="0" w:space="0" w:color="auto"/>
                          </w:divBdr>
                          <w:divsChild>
                            <w:div w:id="78908475">
                              <w:marLeft w:val="0"/>
                              <w:marRight w:val="0"/>
                              <w:marTop w:val="0"/>
                              <w:marBottom w:val="0"/>
                              <w:divBdr>
                                <w:top w:val="none" w:sz="0" w:space="0" w:color="auto"/>
                                <w:left w:val="none" w:sz="0" w:space="0" w:color="auto"/>
                                <w:bottom w:val="none" w:sz="0" w:space="0" w:color="auto"/>
                                <w:right w:val="none" w:sz="0" w:space="0" w:color="auto"/>
                              </w:divBdr>
                              <w:divsChild>
                                <w:div w:id="1802914244">
                                  <w:marLeft w:val="0"/>
                                  <w:marRight w:val="0"/>
                                  <w:marTop w:val="0"/>
                                  <w:marBottom w:val="0"/>
                                  <w:divBdr>
                                    <w:top w:val="none" w:sz="0" w:space="0" w:color="auto"/>
                                    <w:left w:val="none" w:sz="0" w:space="0" w:color="auto"/>
                                    <w:bottom w:val="none" w:sz="0" w:space="0" w:color="auto"/>
                                    <w:right w:val="none" w:sz="0" w:space="0" w:color="auto"/>
                                  </w:divBdr>
                                  <w:divsChild>
                                    <w:div w:id="14597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346127">
                          <w:marLeft w:val="0"/>
                          <w:marRight w:val="0"/>
                          <w:marTop w:val="0"/>
                          <w:marBottom w:val="0"/>
                          <w:divBdr>
                            <w:top w:val="none" w:sz="0" w:space="0" w:color="auto"/>
                            <w:left w:val="none" w:sz="0" w:space="0" w:color="auto"/>
                            <w:bottom w:val="none" w:sz="0" w:space="0" w:color="auto"/>
                            <w:right w:val="none" w:sz="0" w:space="0" w:color="auto"/>
                          </w:divBdr>
                          <w:divsChild>
                            <w:div w:id="808397169">
                              <w:marLeft w:val="0"/>
                              <w:marRight w:val="0"/>
                              <w:marTop w:val="0"/>
                              <w:marBottom w:val="0"/>
                              <w:divBdr>
                                <w:top w:val="none" w:sz="0" w:space="0" w:color="auto"/>
                                <w:left w:val="none" w:sz="0" w:space="0" w:color="auto"/>
                                <w:bottom w:val="none" w:sz="0" w:space="0" w:color="auto"/>
                                <w:right w:val="none" w:sz="0" w:space="0" w:color="auto"/>
                              </w:divBdr>
                              <w:divsChild>
                                <w:div w:id="505025242">
                                  <w:marLeft w:val="0"/>
                                  <w:marRight w:val="0"/>
                                  <w:marTop w:val="0"/>
                                  <w:marBottom w:val="0"/>
                                  <w:divBdr>
                                    <w:top w:val="none" w:sz="0" w:space="0" w:color="auto"/>
                                    <w:left w:val="none" w:sz="0" w:space="0" w:color="auto"/>
                                    <w:bottom w:val="none" w:sz="0" w:space="0" w:color="auto"/>
                                    <w:right w:val="none" w:sz="0" w:space="0" w:color="auto"/>
                                  </w:divBdr>
                                  <w:divsChild>
                                    <w:div w:id="19705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402426">
          <w:marLeft w:val="0"/>
          <w:marRight w:val="0"/>
          <w:marTop w:val="0"/>
          <w:marBottom w:val="0"/>
          <w:divBdr>
            <w:top w:val="none" w:sz="0" w:space="0" w:color="auto"/>
            <w:left w:val="none" w:sz="0" w:space="0" w:color="auto"/>
            <w:bottom w:val="none" w:sz="0" w:space="0" w:color="auto"/>
            <w:right w:val="none" w:sz="0" w:space="0" w:color="auto"/>
          </w:divBdr>
          <w:divsChild>
            <w:div w:id="1175994744">
              <w:marLeft w:val="0"/>
              <w:marRight w:val="0"/>
              <w:marTop w:val="0"/>
              <w:marBottom w:val="0"/>
              <w:divBdr>
                <w:top w:val="none" w:sz="0" w:space="0" w:color="auto"/>
                <w:left w:val="none" w:sz="0" w:space="0" w:color="auto"/>
                <w:bottom w:val="none" w:sz="0" w:space="0" w:color="auto"/>
                <w:right w:val="none" w:sz="0" w:space="0" w:color="auto"/>
              </w:divBdr>
              <w:divsChild>
                <w:div w:id="445538633">
                  <w:marLeft w:val="0"/>
                  <w:marRight w:val="0"/>
                  <w:marTop w:val="0"/>
                  <w:marBottom w:val="0"/>
                  <w:divBdr>
                    <w:top w:val="none" w:sz="0" w:space="0" w:color="auto"/>
                    <w:left w:val="none" w:sz="0" w:space="0" w:color="auto"/>
                    <w:bottom w:val="none" w:sz="0" w:space="0" w:color="auto"/>
                    <w:right w:val="none" w:sz="0" w:space="0" w:color="auto"/>
                  </w:divBdr>
                  <w:divsChild>
                    <w:div w:id="51464631">
                      <w:marLeft w:val="0"/>
                      <w:marRight w:val="0"/>
                      <w:marTop w:val="0"/>
                      <w:marBottom w:val="0"/>
                      <w:divBdr>
                        <w:top w:val="none" w:sz="0" w:space="0" w:color="auto"/>
                        <w:left w:val="none" w:sz="0" w:space="0" w:color="auto"/>
                        <w:bottom w:val="none" w:sz="0" w:space="0" w:color="auto"/>
                        <w:right w:val="none" w:sz="0" w:space="0" w:color="auto"/>
                      </w:divBdr>
                      <w:divsChild>
                        <w:div w:id="1457673522">
                          <w:marLeft w:val="0"/>
                          <w:marRight w:val="0"/>
                          <w:marTop w:val="0"/>
                          <w:marBottom w:val="0"/>
                          <w:divBdr>
                            <w:top w:val="none" w:sz="0" w:space="0" w:color="auto"/>
                            <w:left w:val="none" w:sz="0" w:space="0" w:color="auto"/>
                            <w:bottom w:val="none" w:sz="0" w:space="0" w:color="auto"/>
                            <w:right w:val="none" w:sz="0" w:space="0" w:color="auto"/>
                          </w:divBdr>
                          <w:divsChild>
                            <w:div w:id="950010308">
                              <w:marLeft w:val="0"/>
                              <w:marRight w:val="0"/>
                              <w:marTop w:val="0"/>
                              <w:marBottom w:val="0"/>
                              <w:divBdr>
                                <w:top w:val="none" w:sz="0" w:space="0" w:color="auto"/>
                                <w:left w:val="none" w:sz="0" w:space="0" w:color="auto"/>
                                <w:bottom w:val="none" w:sz="0" w:space="0" w:color="auto"/>
                                <w:right w:val="none" w:sz="0" w:space="0" w:color="auto"/>
                              </w:divBdr>
                              <w:divsChild>
                                <w:div w:id="1534730697">
                                  <w:marLeft w:val="0"/>
                                  <w:marRight w:val="0"/>
                                  <w:marTop w:val="0"/>
                                  <w:marBottom w:val="0"/>
                                  <w:divBdr>
                                    <w:top w:val="none" w:sz="0" w:space="0" w:color="auto"/>
                                    <w:left w:val="none" w:sz="0" w:space="0" w:color="auto"/>
                                    <w:bottom w:val="none" w:sz="0" w:space="0" w:color="auto"/>
                                    <w:right w:val="none" w:sz="0" w:space="0" w:color="auto"/>
                                  </w:divBdr>
                                  <w:divsChild>
                                    <w:div w:id="239216987">
                                      <w:marLeft w:val="0"/>
                                      <w:marRight w:val="0"/>
                                      <w:marTop w:val="0"/>
                                      <w:marBottom w:val="0"/>
                                      <w:divBdr>
                                        <w:top w:val="none" w:sz="0" w:space="0" w:color="auto"/>
                                        <w:left w:val="none" w:sz="0" w:space="0" w:color="auto"/>
                                        <w:bottom w:val="none" w:sz="0" w:space="0" w:color="auto"/>
                                        <w:right w:val="none" w:sz="0" w:space="0" w:color="auto"/>
                                      </w:divBdr>
                                      <w:divsChild>
                                        <w:div w:id="2076735506">
                                          <w:marLeft w:val="0"/>
                                          <w:marRight w:val="0"/>
                                          <w:marTop w:val="0"/>
                                          <w:marBottom w:val="0"/>
                                          <w:divBdr>
                                            <w:top w:val="none" w:sz="0" w:space="0" w:color="auto"/>
                                            <w:left w:val="none" w:sz="0" w:space="0" w:color="auto"/>
                                            <w:bottom w:val="none" w:sz="0" w:space="0" w:color="auto"/>
                                            <w:right w:val="none" w:sz="0" w:space="0" w:color="auto"/>
                                          </w:divBdr>
                                          <w:divsChild>
                                            <w:div w:id="112292138">
                                              <w:marLeft w:val="0"/>
                                              <w:marRight w:val="0"/>
                                              <w:marTop w:val="0"/>
                                              <w:marBottom w:val="0"/>
                                              <w:divBdr>
                                                <w:top w:val="none" w:sz="0" w:space="0" w:color="auto"/>
                                                <w:left w:val="none" w:sz="0" w:space="0" w:color="auto"/>
                                                <w:bottom w:val="none" w:sz="0" w:space="0" w:color="auto"/>
                                                <w:right w:val="none" w:sz="0" w:space="0" w:color="auto"/>
                                              </w:divBdr>
                                              <w:divsChild>
                                                <w:div w:id="1617903020">
                                                  <w:marLeft w:val="0"/>
                                                  <w:marRight w:val="0"/>
                                                  <w:marTop w:val="0"/>
                                                  <w:marBottom w:val="0"/>
                                                  <w:divBdr>
                                                    <w:top w:val="none" w:sz="0" w:space="0" w:color="auto"/>
                                                    <w:left w:val="none" w:sz="0" w:space="0" w:color="auto"/>
                                                    <w:bottom w:val="none" w:sz="0" w:space="0" w:color="auto"/>
                                                    <w:right w:val="none" w:sz="0" w:space="0" w:color="auto"/>
                                                  </w:divBdr>
                                                  <w:divsChild>
                                                    <w:div w:id="1626807697">
                                                      <w:marLeft w:val="0"/>
                                                      <w:marRight w:val="0"/>
                                                      <w:marTop w:val="0"/>
                                                      <w:marBottom w:val="0"/>
                                                      <w:divBdr>
                                                        <w:top w:val="none" w:sz="0" w:space="0" w:color="auto"/>
                                                        <w:left w:val="none" w:sz="0" w:space="0" w:color="auto"/>
                                                        <w:bottom w:val="none" w:sz="0" w:space="0" w:color="auto"/>
                                                        <w:right w:val="none" w:sz="0" w:space="0" w:color="auto"/>
                                                      </w:divBdr>
                                                      <w:divsChild>
                                                        <w:div w:id="175727425">
                                                          <w:marLeft w:val="0"/>
                                                          <w:marRight w:val="0"/>
                                                          <w:marTop w:val="0"/>
                                                          <w:marBottom w:val="0"/>
                                                          <w:divBdr>
                                                            <w:top w:val="none" w:sz="0" w:space="0" w:color="auto"/>
                                                            <w:left w:val="none" w:sz="0" w:space="0" w:color="auto"/>
                                                            <w:bottom w:val="none" w:sz="0" w:space="0" w:color="auto"/>
                                                            <w:right w:val="none" w:sz="0" w:space="0" w:color="auto"/>
                                                          </w:divBdr>
                                                          <w:divsChild>
                                                            <w:div w:id="1040786559">
                                                              <w:marLeft w:val="0"/>
                                                              <w:marRight w:val="0"/>
                                                              <w:marTop w:val="0"/>
                                                              <w:marBottom w:val="0"/>
                                                              <w:divBdr>
                                                                <w:top w:val="none" w:sz="0" w:space="0" w:color="auto"/>
                                                                <w:left w:val="none" w:sz="0" w:space="0" w:color="auto"/>
                                                                <w:bottom w:val="none" w:sz="0" w:space="0" w:color="auto"/>
                                                                <w:right w:val="none" w:sz="0" w:space="0" w:color="auto"/>
                                                              </w:divBdr>
                                                            </w:div>
                                                            <w:div w:id="47896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97679">
                                          <w:marLeft w:val="0"/>
                                          <w:marRight w:val="0"/>
                                          <w:marTop w:val="0"/>
                                          <w:marBottom w:val="0"/>
                                          <w:divBdr>
                                            <w:top w:val="none" w:sz="0" w:space="0" w:color="auto"/>
                                            <w:left w:val="none" w:sz="0" w:space="0" w:color="auto"/>
                                            <w:bottom w:val="none" w:sz="0" w:space="0" w:color="auto"/>
                                            <w:right w:val="none" w:sz="0" w:space="0" w:color="auto"/>
                                          </w:divBdr>
                                          <w:divsChild>
                                            <w:div w:id="1253785125">
                                              <w:marLeft w:val="0"/>
                                              <w:marRight w:val="0"/>
                                              <w:marTop w:val="0"/>
                                              <w:marBottom w:val="0"/>
                                              <w:divBdr>
                                                <w:top w:val="none" w:sz="0" w:space="0" w:color="auto"/>
                                                <w:left w:val="none" w:sz="0" w:space="0" w:color="auto"/>
                                                <w:bottom w:val="none" w:sz="0" w:space="0" w:color="auto"/>
                                                <w:right w:val="none" w:sz="0" w:space="0" w:color="auto"/>
                                              </w:divBdr>
                                              <w:divsChild>
                                                <w:div w:id="385182522">
                                                  <w:marLeft w:val="0"/>
                                                  <w:marRight w:val="0"/>
                                                  <w:marTop w:val="0"/>
                                                  <w:marBottom w:val="0"/>
                                                  <w:divBdr>
                                                    <w:top w:val="none" w:sz="0" w:space="0" w:color="auto"/>
                                                    <w:left w:val="none" w:sz="0" w:space="0" w:color="auto"/>
                                                    <w:bottom w:val="none" w:sz="0" w:space="0" w:color="auto"/>
                                                    <w:right w:val="none" w:sz="0" w:space="0" w:color="auto"/>
                                                  </w:divBdr>
                                                  <w:divsChild>
                                                    <w:div w:id="1691569265">
                                                      <w:marLeft w:val="0"/>
                                                      <w:marRight w:val="0"/>
                                                      <w:marTop w:val="0"/>
                                                      <w:marBottom w:val="0"/>
                                                      <w:divBdr>
                                                        <w:top w:val="none" w:sz="0" w:space="0" w:color="auto"/>
                                                        <w:left w:val="none" w:sz="0" w:space="0" w:color="auto"/>
                                                        <w:bottom w:val="none" w:sz="0" w:space="0" w:color="auto"/>
                                                        <w:right w:val="none" w:sz="0" w:space="0" w:color="auto"/>
                                                      </w:divBdr>
                                                      <w:divsChild>
                                                        <w:div w:id="987899969">
                                                          <w:marLeft w:val="0"/>
                                                          <w:marRight w:val="0"/>
                                                          <w:marTop w:val="0"/>
                                                          <w:marBottom w:val="0"/>
                                                          <w:divBdr>
                                                            <w:top w:val="none" w:sz="0" w:space="0" w:color="auto"/>
                                                            <w:left w:val="none" w:sz="0" w:space="0" w:color="auto"/>
                                                            <w:bottom w:val="none" w:sz="0" w:space="0" w:color="auto"/>
                                                            <w:right w:val="none" w:sz="0" w:space="0" w:color="auto"/>
                                                          </w:divBdr>
                                                          <w:divsChild>
                                                            <w:div w:id="1722636474">
                                                              <w:marLeft w:val="0"/>
                                                              <w:marRight w:val="0"/>
                                                              <w:marTop w:val="0"/>
                                                              <w:marBottom w:val="0"/>
                                                              <w:divBdr>
                                                                <w:top w:val="none" w:sz="0" w:space="0" w:color="auto"/>
                                                                <w:left w:val="none" w:sz="0" w:space="0" w:color="auto"/>
                                                                <w:bottom w:val="none" w:sz="0" w:space="0" w:color="auto"/>
                                                                <w:right w:val="none" w:sz="0" w:space="0" w:color="auto"/>
                                                              </w:divBdr>
                                                            </w:div>
                                                            <w:div w:id="210299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707749">
                                      <w:marLeft w:val="0"/>
                                      <w:marRight w:val="0"/>
                                      <w:marTop w:val="0"/>
                                      <w:marBottom w:val="0"/>
                                      <w:divBdr>
                                        <w:top w:val="none" w:sz="0" w:space="0" w:color="auto"/>
                                        <w:left w:val="none" w:sz="0" w:space="0" w:color="auto"/>
                                        <w:bottom w:val="none" w:sz="0" w:space="0" w:color="auto"/>
                                        <w:right w:val="none" w:sz="0" w:space="0" w:color="auto"/>
                                      </w:divBdr>
                                      <w:divsChild>
                                        <w:div w:id="38452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656441">
          <w:marLeft w:val="0"/>
          <w:marRight w:val="0"/>
          <w:marTop w:val="0"/>
          <w:marBottom w:val="0"/>
          <w:divBdr>
            <w:top w:val="none" w:sz="0" w:space="0" w:color="auto"/>
            <w:left w:val="none" w:sz="0" w:space="0" w:color="auto"/>
            <w:bottom w:val="none" w:sz="0" w:space="0" w:color="auto"/>
            <w:right w:val="none" w:sz="0" w:space="0" w:color="auto"/>
          </w:divBdr>
          <w:divsChild>
            <w:div w:id="2052461309">
              <w:marLeft w:val="0"/>
              <w:marRight w:val="0"/>
              <w:marTop w:val="0"/>
              <w:marBottom w:val="0"/>
              <w:divBdr>
                <w:top w:val="none" w:sz="0" w:space="0" w:color="auto"/>
                <w:left w:val="none" w:sz="0" w:space="0" w:color="auto"/>
                <w:bottom w:val="none" w:sz="0" w:space="0" w:color="auto"/>
                <w:right w:val="none" w:sz="0" w:space="0" w:color="auto"/>
              </w:divBdr>
              <w:divsChild>
                <w:div w:id="2045597183">
                  <w:marLeft w:val="0"/>
                  <w:marRight w:val="0"/>
                  <w:marTop w:val="0"/>
                  <w:marBottom w:val="0"/>
                  <w:divBdr>
                    <w:top w:val="none" w:sz="0" w:space="0" w:color="auto"/>
                    <w:left w:val="none" w:sz="0" w:space="0" w:color="auto"/>
                    <w:bottom w:val="none" w:sz="0" w:space="0" w:color="auto"/>
                    <w:right w:val="none" w:sz="0" w:space="0" w:color="auto"/>
                  </w:divBdr>
                  <w:divsChild>
                    <w:div w:id="886332959">
                      <w:marLeft w:val="0"/>
                      <w:marRight w:val="0"/>
                      <w:marTop w:val="0"/>
                      <w:marBottom w:val="0"/>
                      <w:divBdr>
                        <w:top w:val="none" w:sz="0" w:space="0" w:color="auto"/>
                        <w:left w:val="none" w:sz="0" w:space="0" w:color="auto"/>
                        <w:bottom w:val="none" w:sz="0" w:space="0" w:color="auto"/>
                        <w:right w:val="none" w:sz="0" w:space="0" w:color="auto"/>
                      </w:divBdr>
                      <w:divsChild>
                        <w:div w:id="1631544879">
                          <w:marLeft w:val="0"/>
                          <w:marRight w:val="0"/>
                          <w:marTop w:val="0"/>
                          <w:marBottom w:val="0"/>
                          <w:divBdr>
                            <w:top w:val="none" w:sz="0" w:space="0" w:color="auto"/>
                            <w:left w:val="none" w:sz="0" w:space="0" w:color="auto"/>
                            <w:bottom w:val="none" w:sz="0" w:space="0" w:color="auto"/>
                            <w:right w:val="none" w:sz="0" w:space="0" w:color="auto"/>
                          </w:divBdr>
                          <w:divsChild>
                            <w:div w:id="2117820876">
                              <w:marLeft w:val="0"/>
                              <w:marRight w:val="0"/>
                              <w:marTop w:val="0"/>
                              <w:marBottom w:val="0"/>
                              <w:divBdr>
                                <w:top w:val="none" w:sz="0" w:space="0" w:color="auto"/>
                                <w:left w:val="none" w:sz="0" w:space="0" w:color="auto"/>
                                <w:bottom w:val="none" w:sz="0" w:space="0" w:color="auto"/>
                                <w:right w:val="none" w:sz="0" w:space="0" w:color="auto"/>
                              </w:divBdr>
                              <w:divsChild>
                                <w:div w:id="174320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41001">
                  <w:marLeft w:val="0"/>
                  <w:marRight w:val="0"/>
                  <w:marTop w:val="0"/>
                  <w:marBottom w:val="0"/>
                  <w:divBdr>
                    <w:top w:val="none" w:sz="0" w:space="0" w:color="auto"/>
                    <w:left w:val="none" w:sz="0" w:space="0" w:color="auto"/>
                    <w:bottom w:val="none" w:sz="0" w:space="0" w:color="auto"/>
                    <w:right w:val="none" w:sz="0" w:space="0" w:color="auto"/>
                  </w:divBdr>
                  <w:divsChild>
                    <w:div w:id="1975940028">
                      <w:marLeft w:val="0"/>
                      <w:marRight w:val="0"/>
                      <w:marTop w:val="0"/>
                      <w:marBottom w:val="0"/>
                      <w:divBdr>
                        <w:top w:val="none" w:sz="0" w:space="0" w:color="auto"/>
                        <w:left w:val="none" w:sz="0" w:space="0" w:color="auto"/>
                        <w:bottom w:val="none" w:sz="0" w:space="0" w:color="auto"/>
                        <w:right w:val="none" w:sz="0" w:space="0" w:color="auto"/>
                      </w:divBdr>
                      <w:divsChild>
                        <w:div w:id="2093156593">
                          <w:marLeft w:val="0"/>
                          <w:marRight w:val="0"/>
                          <w:marTop w:val="0"/>
                          <w:marBottom w:val="0"/>
                          <w:divBdr>
                            <w:top w:val="none" w:sz="0" w:space="0" w:color="auto"/>
                            <w:left w:val="none" w:sz="0" w:space="0" w:color="auto"/>
                            <w:bottom w:val="none" w:sz="0" w:space="0" w:color="auto"/>
                            <w:right w:val="none" w:sz="0" w:space="0" w:color="auto"/>
                          </w:divBdr>
                          <w:divsChild>
                            <w:div w:id="445586781">
                              <w:marLeft w:val="0"/>
                              <w:marRight w:val="0"/>
                              <w:marTop w:val="0"/>
                              <w:marBottom w:val="0"/>
                              <w:divBdr>
                                <w:top w:val="none" w:sz="0" w:space="0" w:color="auto"/>
                                <w:left w:val="none" w:sz="0" w:space="0" w:color="auto"/>
                                <w:bottom w:val="none" w:sz="0" w:space="0" w:color="auto"/>
                                <w:right w:val="none" w:sz="0" w:space="0" w:color="auto"/>
                              </w:divBdr>
                              <w:divsChild>
                                <w:div w:id="1571650129">
                                  <w:marLeft w:val="0"/>
                                  <w:marRight w:val="0"/>
                                  <w:marTop w:val="0"/>
                                  <w:marBottom w:val="0"/>
                                  <w:divBdr>
                                    <w:top w:val="none" w:sz="0" w:space="0" w:color="auto"/>
                                    <w:left w:val="none" w:sz="0" w:space="0" w:color="auto"/>
                                    <w:bottom w:val="none" w:sz="0" w:space="0" w:color="auto"/>
                                    <w:right w:val="none" w:sz="0" w:space="0" w:color="auto"/>
                                  </w:divBdr>
                                  <w:divsChild>
                                    <w:div w:id="80393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08541">
                          <w:marLeft w:val="0"/>
                          <w:marRight w:val="0"/>
                          <w:marTop w:val="0"/>
                          <w:marBottom w:val="0"/>
                          <w:divBdr>
                            <w:top w:val="none" w:sz="0" w:space="0" w:color="auto"/>
                            <w:left w:val="none" w:sz="0" w:space="0" w:color="auto"/>
                            <w:bottom w:val="none" w:sz="0" w:space="0" w:color="auto"/>
                            <w:right w:val="none" w:sz="0" w:space="0" w:color="auto"/>
                          </w:divBdr>
                          <w:divsChild>
                            <w:div w:id="484398368">
                              <w:marLeft w:val="0"/>
                              <w:marRight w:val="0"/>
                              <w:marTop w:val="0"/>
                              <w:marBottom w:val="0"/>
                              <w:divBdr>
                                <w:top w:val="none" w:sz="0" w:space="0" w:color="auto"/>
                                <w:left w:val="none" w:sz="0" w:space="0" w:color="auto"/>
                                <w:bottom w:val="none" w:sz="0" w:space="0" w:color="auto"/>
                                <w:right w:val="none" w:sz="0" w:space="0" w:color="auto"/>
                              </w:divBdr>
                              <w:divsChild>
                                <w:div w:id="1941721998">
                                  <w:marLeft w:val="0"/>
                                  <w:marRight w:val="0"/>
                                  <w:marTop w:val="0"/>
                                  <w:marBottom w:val="0"/>
                                  <w:divBdr>
                                    <w:top w:val="none" w:sz="0" w:space="0" w:color="auto"/>
                                    <w:left w:val="none" w:sz="0" w:space="0" w:color="auto"/>
                                    <w:bottom w:val="none" w:sz="0" w:space="0" w:color="auto"/>
                                    <w:right w:val="none" w:sz="0" w:space="0" w:color="auto"/>
                                  </w:divBdr>
                                  <w:divsChild>
                                    <w:div w:id="44736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4009241">
          <w:marLeft w:val="0"/>
          <w:marRight w:val="0"/>
          <w:marTop w:val="0"/>
          <w:marBottom w:val="0"/>
          <w:divBdr>
            <w:top w:val="none" w:sz="0" w:space="0" w:color="auto"/>
            <w:left w:val="none" w:sz="0" w:space="0" w:color="auto"/>
            <w:bottom w:val="none" w:sz="0" w:space="0" w:color="auto"/>
            <w:right w:val="none" w:sz="0" w:space="0" w:color="auto"/>
          </w:divBdr>
          <w:divsChild>
            <w:div w:id="1724714262">
              <w:marLeft w:val="0"/>
              <w:marRight w:val="0"/>
              <w:marTop w:val="0"/>
              <w:marBottom w:val="0"/>
              <w:divBdr>
                <w:top w:val="none" w:sz="0" w:space="0" w:color="auto"/>
                <w:left w:val="none" w:sz="0" w:space="0" w:color="auto"/>
                <w:bottom w:val="none" w:sz="0" w:space="0" w:color="auto"/>
                <w:right w:val="none" w:sz="0" w:space="0" w:color="auto"/>
              </w:divBdr>
              <w:divsChild>
                <w:div w:id="404843970">
                  <w:marLeft w:val="0"/>
                  <w:marRight w:val="0"/>
                  <w:marTop w:val="0"/>
                  <w:marBottom w:val="0"/>
                  <w:divBdr>
                    <w:top w:val="none" w:sz="0" w:space="0" w:color="auto"/>
                    <w:left w:val="none" w:sz="0" w:space="0" w:color="auto"/>
                    <w:bottom w:val="none" w:sz="0" w:space="0" w:color="auto"/>
                    <w:right w:val="none" w:sz="0" w:space="0" w:color="auto"/>
                  </w:divBdr>
                  <w:divsChild>
                    <w:div w:id="924411662">
                      <w:marLeft w:val="0"/>
                      <w:marRight w:val="0"/>
                      <w:marTop w:val="0"/>
                      <w:marBottom w:val="0"/>
                      <w:divBdr>
                        <w:top w:val="none" w:sz="0" w:space="0" w:color="auto"/>
                        <w:left w:val="none" w:sz="0" w:space="0" w:color="auto"/>
                        <w:bottom w:val="none" w:sz="0" w:space="0" w:color="auto"/>
                        <w:right w:val="none" w:sz="0" w:space="0" w:color="auto"/>
                      </w:divBdr>
                      <w:divsChild>
                        <w:div w:id="139883112">
                          <w:marLeft w:val="0"/>
                          <w:marRight w:val="0"/>
                          <w:marTop w:val="0"/>
                          <w:marBottom w:val="0"/>
                          <w:divBdr>
                            <w:top w:val="none" w:sz="0" w:space="0" w:color="auto"/>
                            <w:left w:val="none" w:sz="0" w:space="0" w:color="auto"/>
                            <w:bottom w:val="none" w:sz="0" w:space="0" w:color="auto"/>
                            <w:right w:val="none" w:sz="0" w:space="0" w:color="auto"/>
                          </w:divBdr>
                          <w:divsChild>
                            <w:div w:id="456140449">
                              <w:marLeft w:val="0"/>
                              <w:marRight w:val="0"/>
                              <w:marTop w:val="0"/>
                              <w:marBottom w:val="0"/>
                              <w:divBdr>
                                <w:top w:val="none" w:sz="0" w:space="0" w:color="auto"/>
                                <w:left w:val="none" w:sz="0" w:space="0" w:color="auto"/>
                                <w:bottom w:val="none" w:sz="0" w:space="0" w:color="auto"/>
                                <w:right w:val="none" w:sz="0" w:space="0" w:color="auto"/>
                              </w:divBdr>
                              <w:divsChild>
                                <w:div w:id="16589760">
                                  <w:marLeft w:val="0"/>
                                  <w:marRight w:val="0"/>
                                  <w:marTop w:val="0"/>
                                  <w:marBottom w:val="0"/>
                                  <w:divBdr>
                                    <w:top w:val="none" w:sz="0" w:space="0" w:color="auto"/>
                                    <w:left w:val="none" w:sz="0" w:space="0" w:color="auto"/>
                                    <w:bottom w:val="none" w:sz="0" w:space="0" w:color="auto"/>
                                    <w:right w:val="none" w:sz="0" w:space="0" w:color="auto"/>
                                  </w:divBdr>
                                  <w:divsChild>
                                    <w:div w:id="1879705914">
                                      <w:marLeft w:val="0"/>
                                      <w:marRight w:val="0"/>
                                      <w:marTop w:val="0"/>
                                      <w:marBottom w:val="0"/>
                                      <w:divBdr>
                                        <w:top w:val="none" w:sz="0" w:space="0" w:color="auto"/>
                                        <w:left w:val="none" w:sz="0" w:space="0" w:color="auto"/>
                                        <w:bottom w:val="none" w:sz="0" w:space="0" w:color="auto"/>
                                        <w:right w:val="none" w:sz="0" w:space="0" w:color="auto"/>
                                      </w:divBdr>
                                      <w:divsChild>
                                        <w:div w:id="16359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7361697">
          <w:marLeft w:val="0"/>
          <w:marRight w:val="0"/>
          <w:marTop w:val="0"/>
          <w:marBottom w:val="0"/>
          <w:divBdr>
            <w:top w:val="none" w:sz="0" w:space="0" w:color="auto"/>
            <w:left w:val="none" w:sz="0" w:space="0" w:color="auto"/>
            <w:bottom w:val="none" w:sz="0" w:space="0" w:color="auto"/>
            <w:right w:val="none" w:sz="0" w:space="0" w:color="auto"/>
          </w:divBdr>
          <w:divsChild>
            <w:div w:id="1717585578">
              <w:marLeft w:val="0"/>
              <w:marRight w:val="0"/>
              <w:marTop w:val="0"/>
              <w:marBottom w:val="0"/>
              <w:divBdr>
                <w:top w:val="none" w:sz="0" w:space="0" w:color="auto"/>
                <w:left w:val="none" w:sz="0" w:space="0" w:color="auto"/>
                <w:bottom w:val="none" w:sz="0" w:space="0" w:color="auto"/>
                <w:right w:val="none" w:sz="0" w:space="0" w:color="auto"/>
              </w:divBdr>
              <w:divsChild>
                <w:div w:id="321932338">
                  <w:marLeft w:val="0"/>
                  <w:marRight w:val="0"/>
                  <w:marTop w:val="0"/>
                  <w:marBottom w:val="0"/>
                  <w:divBdr>
                    <w:top w:val="none" w:sz="0" w:space="0" w:color="auto"/>
                    <w:left w:val="none" w:sz="0" w:space="0" w:color="auto"/>
                    <w:bottom w:val="none" w:sz="0" w:space="0" w:color="auto"/>
                    <w:right w:val="none" w:sz="0" w:space="0" w:color="auto"/>
                  </w:divBdr>
                  <w:divsChild>
                    <w:div w:id="690183952">
                      <w:marLeft w:val="0"/>
                      <w:marRight w:val="0"/>
                      <w:marTop w:val="0"/>
                      <w:marBottom w:val="0"/>
                      <w:divBdr>
                        <w:top w:val="none" w:sz="0" w:space="0" w:color="auto"/>
                        <w:left w:val="none" w:sz="0" w:space="0" w:color="auto"/>
                        <w:bottom w:val="none" w:sz="0" w:space="0" w:color="auto"/>
                        <w:right w:val="none" w:sz="0" w:space="0" w:color="auto"/>
                      </w:divBdr>
                      <w:divsChild>
                        <w:div w:id="1306201727">
                          <w:marLeft w:val="0"/>
                          <w:marRight w:val="0"/>
                          <w:marTop w:val="0"/>
                          <w:marBottom w:val="0"/>
                          <w:divBdr>
                            <w:top w:val="none" w:sz="0" w:space="0" w:color="auto"/>
                            <w:left w:val="none" w:sz="0" w:space="0" w:color="auto"/>
                            <w:bottom w:val="none" w:sz="0" w:space="0" w:color="auto"/>
                            <w:right w:val="none" w:sz="0" w:space="0" w:color="auto"/>
                          </w:divBdr>
                          <w:divsChild>
                            <w:div w:id="1707875899">
                              <w:marLeft w:val="0"/>
                              <w:marRight w:val="0"/>
                              <w:marTop w:val="0"/>
                              <w:marBottom w:val="0"/>
                              <w:divBdr>
                                <w:top w:val="none" w:sz="0" w:space="0" w:color="auto"/>
                                <w:left w:val="none" w:sz="0" w:space="0" w:color="auto"/>
                                <w:bottom w:val="none" w:sz="0" w:space="0" w:color="auto"/>
                                <w:right w:val="none" w:sz="0" w:space="0" w:color="auto"/>
                              </w:divBdr>
                              <w:divsChild>
                                <w:div w:id="125265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391250">
                  <w:marLeft w:val="0"/>
                  <w:marRight w:val="0"/>
                  <w:marTop w:val="0"/>
                  <w:marBottom w:val="0"/>
                  <w:divBdr>
                    <w:top w:val="none" w:sz="0" w:space="0" w:color="auto"/>
                    <w:left w:val="none" w:sz="0" w:space="0" w:color="auto"/>
                    <w:bottom w:val="none" w:sz="0" w:space="0" w:color="auto"/>
                    <w:right w:val="none" w:sz="0" w:space="0" w:color="auto"/>
                  </w:divBdr>
                  <w:divsChild>
                    <w:div w:id="359013019">
                      <w:marLeft w:val="0"/>
                      <w:marRight w:val="0"/>
                      <w:marTop w:val="0"/>
                      <w:marBottom w:val="0"/>
                      <w:divBdr>
                        <w:top w:val="none" w:sz="0" w:space="0" w:color="auto"/>
                        <w:left w:val="none" w:sz="0" w:space="0" w:color="auto"/>
                        <w:bottom w:val="none" w:sz="0" w:space="0" w:color="auto"/>
                        <w:right w:val="none" w:sz="0" w:space="0" w:color="auto"/>
                      </w:divBdr>
                      <w:divsChild>
                        <w:div w:id="879828474">
                          <w:marLeft w:val="0"/>
                          <w:marRight w:val="0"/>
                          <w:marTop w:val="0"/>
                          <w:marBottom w:val="0"/>
                          <w:divBdr>
                            <w:top w:val="none" w:sz="0" w:space="0" w:color="auto"/>
                            <w:left w:val="none" w:sz="0" w:space="0" w:color="auto"/>
                            <w:bottom w:val="none" w:sz="0" w:space="0" w:color="auto"/>
                            <w:right w:val="none" w:sz="0" w:space="0" w:color="auto"/>
                          </w:divBdr>
                          <w:divsChild>
                            <w:div w:id="645823141">
                              <w:marLeft w:val="0"/>
                              <w:marRight w:val="0"/>
                              <w:marTop w:val="0"/>
                              <w:marBottom w:val="0"/>
                              <w:divBdr>
                                <w:top w:val="none" w:sz="0" w:space="0" w:color="auto"/>
                                <w:left w:val="none" w:sz="0" w:space="0" w:color="auto"/>
                                <w:bottom w:val="none" w:sz="0" w:space="0" w:color="auto"/>
                                <w:right w:val="none" w:sz="0" w:space="0" w:color="auto"/>
                              </w:divBdr>
                              <w:divsChild>
                                <w:div w:id="35594387">
                                  <w:marLeft w:val="0"/>
                                  <w:marRight w:val="0"/>
                                  <w:marTop w:val="0"/>
                                  <w:marBottom w:val="0"/>
                                  <w:divBdr>
                                    <w:top w:val="none" w:sz="0" w:space="0" w:color="auto"/>
                                    <w:left w:val="none" w:sz="0" w:space="0" w:color="auto"/>
                                    <w:bottom w:val="none" w:sz="0" w:space="0" w:color="auto"/>
                                    <w:right w:val="none" w:sz="0" w:space="0" w:color="auto"/>
                                  </w:divBdr>
                                  <w:divsChild>
                                    <w:div w:id="108364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919982">
      <w:bodyDiv w:val="1"/>
      <w:marLeft w:val="0"/>
      <w:marRight w:val="0"/>
      <w:marTop w:val="0"/>
      <w:marBottom w:val="0"/>
      <w:divBdr>
        <w:top w:val="none" w:sz="0" w:space="0" w:color="auto"/>
        <w:left w:val="none" w:sz="0" w:space="0" w:color="auto"/>
        <w:bottom w:val="none" w:sz="0" w:space="0" w:color="auto"/>
        <w:right w:val="none" w:sz="0" w:space="0" w:color="auto"/>
      </w:divBdr>
    </w:div>
    <w:div w:id="463231039">
      <w:bodyDiv w:val="1"/>
      <w:marLeft w:val="0"/>
      <w:marRight w:val="0"/>
      <w:marTop w:val="0"/>
      <w:marBottom w:val="0"/>
      <w:divBdr>
        <w:top w:val="none" w:sz="0" w:space="0" w:color="auto"/>
        <w:left w:val="none" w:sz="0" w:space="0" w:color="auto"/>
        <w:bottom w:val="none" w:sz="0" w:space="0" w:color="auto"/>
        <w:right w:val="none" w:sz="0" w:space="0" w:color="auto"/>
      </w:divBdr>
    </w:div>
    <w:div w:id="471024068">
      <w:bodyDiv w:val="1"/>
      <w:marLeft w:val="0"/>
      <w:marRight w:val="0"/>
      <w:marTop w:val="0"/>
      <w:marBottom w:val="0"/>
      <w:divBdr>
        <w:top w:val="none" w:sz="0" w:space="0" w:color="auto"/>
        <w:left w:val="none" w:sz="0" w:space="0" w:color="auto"/>
        <w:bottom w:val="none" w:sz="0" w:space="0" w:color="auto"/>
        <w:right w:val="none" w:sz="0" w:space="0" w:color="auto"/>
      </w:divBdr>
    </w:div>
    <w:div w:id="486094561">
      <w:bodyDiv w:val="1"/>
      <w:marLeft w:val="0"/>
      <w:marRight w:val="0"/>
      <w:marTop w:val="0"/>
      <w:marBottom w:val="0"/>
      <w:divBdr>
        <w:top w:val="none" w:sz="0" w:space="0" w:color="auto"/>
        <w:left w:val="none" w:sz="0" w:space="0" w:color="auto"/>
        <w:bottom w:val="none" w:sz="0" w:space="0" w:color="auto"/>
        <w:right w:val="none" w:sz="0" w:space="0" w:color="auto"/>
      </w:divBdr>
    </w:div>
    <w:div w:id="489643177">
      <w:bodyDiv w:val="1"/>
      <w:marLeft w:val="0"/>
      <w:marRight w:val="0"/>
      <w:marTop w:val="0"/>
      <w:marBottom w:val="0"/>
      <w:divBdr>
        <w:top w:val="none" w:sz="0" w:space="0" w:color="auto"/>
        <w:left w:val="none" w:sz="0" w:space="0" w:color="auto"/>
        <w:bottom w:val="none" w:sz="0" w:space="0" w:color="auto"/>
        <w:right w:val="none" w:sz="0" w:space="0" w:color="auto"/>
      </w:divBdr>
    </w:div>
    <w:div w:id="492992413">
      <w:bodyDiv w:val="1"/>
      <w:marLeft w:val="0"/>
      <w:marRight w:val="0"/>
      <w:marTop w:val="0"/>
      <w:marBottom w:val="0"/>
      <w:divBdr>
        <w:top w:val="none" w:sz="0" w:space="0" w:color="auto"/>
        <w:left w:val="none" w:sz="0" w:space="0" w:color="auto"/>
        <w:bottom w:val="none" w:sz="0" w:space="0" w:color="auto"/>
        <w:right w:val="none" w:sz="0" w:space="0" w:color="auto"/>
      </w:divBdr>
    </w:div>
    <w:div w:id="504243556">
      <w:bodyDiv w:val="1"/>
      <w:marLeft w:val="0"/>
      <w:marRight w:val="0"/>
      <w:marTop w:val="0"/>
      <w:marBottom w:val="0"/>
      <w:divBdr>
        <w:top w:val="none" w:sz="0" w:space="0" w:color="auto"/>
        <w:left w:val="none" w:sz="0" w:space="0" w:color="auto"/>
        <w:bottom w:val="none" w:sz="0" w:space="0" w:color="auto"/>
        <w:right w:val="none" w:sz="0" w:space="0" w:color="auto"/>
      </w:divBdr>
    </w:div>
    <w:div w:id="518660545">
      <w:bodyDiv w:val="1"/>
      <w:marLeft w:val="0"/>
      <w:marRight w:val="0"/>
      <w:marTop w:val="0"/>
      <w:marBottom w:val="0"/>
      <w:divBdr>
        <w:top w:val="none" w:sz="0" w:space="0" w:color="auto"/>
        <w:left w:val="none" w:sz="0" w:space="0" w:color="auto"/>
        <w:bottom w:val="none" w:sz="0" w:space="0" w:color="auto"/>
        <w:right w:val="none" w:sz="0" w:space="0" w:color="auto"/>
      </w:divBdr>
    </w:div>
    <w:div w:id="522087839">
      <w:bodyDiv w:val="1"/>
      <w:marLeft w:val="0"/>
      <w:marRight w:val="0"/>
      <w:marTop w:val="0"/>
      <w:marBottom w:val="0"/>
      <w:divBdr>
        <w:top w:val="none" w:sz="0" w:space="0" w:color="auto"/>
        <w:left w:val="none" w:sz="0" w:space="0" w:color="auto"/>
        <w:bottom w:val="none" w:sz="0" w:space="0" w:color="auto"/>
        <w:right w:val="none" w:sz="0" w:space="0" w:color="auto"/>
      </w:divBdr>
    </w:div>
    <w:div w:id="525103379">
      <w:bodyDiv w:val="1"/>
      <w:marLeft w:val="0"/>
      <w:marRight w:val="0"/>
      <w:marTop w:val="0"/>
      <w:marBottom w:val="0"/>
      <w:divBdr>
        <w:top w:val="none" w:sz="0" w:space="0" w:color="auto"/>
        <w:left w:val="none" w:sz="0" w:space="0" w:color="auto"/>
        <w:bottom w:val="none" w:sz="0" w:space="0" w:color="auto"/>
        <w:right w:val="none" w:sz="0" w:space="0" w:color="auto"/>
      </w:divBdr>
    </w:div>
    <w:div w:id="563032058">
      <w:bodyDiv w:val="1"/>
      <w:marLeft w:val="0"/>
      <w:marRight w:val="0"/>
      <w:marTop w:val="0"/>
      <w:marBottom w:val="0"/>
      <w:divBdr>
        <w:top w:val="none" w:sz="0" w:space="0" w:color="auto"/>
        <w:left w:val="none" w:sz="0" w:space="0" w:color="auto"/>
        <w:bottom w:val="none" w:sz="0" w:space="0" w:color="auto"/>
        <w:right w:val="none" w:sz="0" w:space="0" w:color="auto"/>
      </w:divBdr>
    </w:div>
    <w:div w:id="618338285">
      <w:bodyDiv w:val="1"/>
      <w:marLeft w:val="0"/>
      <w:marRight w:val="0"/>
      <w:marTop w:val="0"/>
      <w:marBottom w:val="0"/>
      <w:divBdr>
        <w:top w:val="none" w:sz="0" w:space="0" w:color="auto"/>
        <w:left w:val="none" w:sz="0" w:space="0" w:color="auto"/>
        <w:bottom w:val="none" w:sz="0" w:space="0" w:color="auto"/>
        <w:right w:val="none" w:sz="0" w:space="0" w:color="auto"/>
      </w:divBdr>
    </w:div>
    <w:div w:id="631667909">
      <w:bodyDiv w:val="1"/>
      <w:marLeft w:val="0"/>
      <w:marRight w:val="0"/>
      <w:marTop w:val="0"/>
      <w:marBottom w:val="0"/>
      <w:divBdr>
        <w:top w:val="none" w:sz="0" w:space="0" w:color="auto"/>
        <w:left w:val="none" w:sz="0" w:space="0" w:color="auto"/>
        <w:bottom w:val="none" w:sz="0" w:space="0" w:color="auto"/>
        <w:right w:val="none" w:sz="0" w:space="0" w:color="auto"/>
      </w:divBdr>
    </w:div>
    <w:div w:id="637805392">
      <w:bodyDiv w:val="1"/>
      <w:marLeft w:val="0"/>
      <w:marRight w:val="0"/>
      <w:marTop w:val="0"/>
      <w:marBottom w:val="0"/>
      <w:divBdr>
        <w:top w:val="none" w:sz="0" w:space="0" w:color="auto"/>
        <w:left w:val="none" w:sz="0" w:space="0" w:color="auto"/>
        <w:bottom w:val="none" w:sz="0" w:space="0" w:color="auto"/>
        <w:right w:val="none" w:sz="0" w:space="0" w:color="auto"/>
      </w:divBdr>
    </w:div>
    <w:div w:id="644815773">
      <w:bodyDiv w:val="1"/>
      <w:marLeft w:val="0"/>
      <w:marRight w:val="0"/>
      <w:marTop w:val="0"/>
      <w:marBottom w:val="0"/>
      <w:divBdr>
        <w:top w:val="none" w:sz="0" w:space="0" w:color="auto"/>
        <w:left w:val="none" w:sz="0" w:space="0" w:color="auto"/>
        <w:bottom w:val="none" w:sz="0" w:space="0" w:color="auto"/>
        <w:right w:val="none" w:sz="0" w:space="0" w:color="auto"/>
      </w:divBdr>
      <w:divsChild>
        <w:div w:id="1772437447">
          <w:marLeft w:val="0"/>
          <w:marRight w:val="0"/>
          <w:marTop w:val="0"/>
          <w:marBottom w:val="0"/>
          <w:divBdr>
            <w:top w:val="none" w:sz="0" w:space="0" w:color="auto"/>
            <w:left w:val="none" w:sz="0" w:space="0" w:color="auto"/>
            <w:bottom w:val="none" w:sz="0" w:space="0" w:color="auto"/>
            <w:right w:val="none" w:sz="0" w:space="0" w:color="auto"/>
          </w:divBdr>
          <w:divsChild>
            <w:div w:id="1809202476">
              <w:marLeft w:val="0"/>
              <w:marRight w:val="0"/>
              <w:marTop w:val="0"/>
              <w:marBottom w:val="0"/>
              <w:divBdr>
                <w:top w:val="none" w:sz="0" w:space="0" w:color="auto"/>
                <w:left w:val="none" w:sz="0" w:space="0" w:color="auto"/>
                <w:bottom w:val="none" w:sz="0" w:space="0" w:color="auto"/>
                <w:right w:val="none" w:sz="0" w:space="0" w:color="auto"/>
              </w:divBdr>
              <w:divsChild>
                <w:div w:id="207962603">
                  <w:marLeft w:val="0"/>
                  <w:marRight w:val="0"/>
                  <w:marTop w:val="0"/>
                  <w:marBottom w:val="0"/>
                  <w:divBdr>
                    <w:top w:val="none" w:sz="0" w:space="0" w:color="auto"/>
                    <w:left w:val="none" w:sz="0" w:space="0" w:color="auto"/>
                    <w:bottom w:val="none" w:sz="0" w:space="0" w:color="auto"/>
                    <w:right w:val="none" w:sz="0" w:space="0" w:color="auto"/>
                  </w:divBdr>
                  <w:divsChild>
                    <w:div w:id="2104690842">
                      <w:marLeft w:val="0"/>
                      <w:marRight w:val="0"/>
                      <w:marTop w:val="0"/>
                      <w:marBottom w:val="0"/>
                      <w:divBdr>
                        <w:top w:val="none" w:sz="0" w:space="0" w:color="auto"/>
                        <w:left w:val="none" w:sz="0" w:space="0" w:color="auto"/>
                        <w:bottom w:val="none" w:sz="0" w:space="0" w:color="auto"/>
                        <w:right w:val="none" w:sz="0" w:space="0" w:color="auto"/>
                      </w:divBdr>
                      <w:divsChild>
                        <w:div w:id="1388337984">
                          <w:marLeft w:val="0"/>
                          <w:marRight w:val="0"/>
                          <w:marTop w:val="0"/>
                          <w:marBottom w:val="0"/>
                          <w:divBdr>
                            <w:top w:val="none" w:sz="0" w:space="0" w:color="auto"/>
                            <w:left w:val="none" w:sz="0" w:space="0" w:color="auto"/>
                            <w:bottom w:val="none" w:sz="0" w:space="0" w:color="auto"/>
                            <w:right w:val="none" w:sz="0" w:space="0" w:color="auto"/>
                          </w:divBdr>
                          <w:divsChild>
                            <w:div w:id="639925446">
                              <w:marLeft w:val="0"/>
                              <w:marRight w:val="0"/>
                              <w:marTop w:val="0"/>
                              <w:marBottom w:val="0"/>
                              <w:divBdr>
                                <w:top w:val="none" w:sz="0" w:space="0" w:color="auto"/>
                                <w:left w:val="none" w:sz="0" w:space="0" w:color="auto"/>
                                <w:bottom w:val="none" w:sz="0" w:space="0" w:color="auto"/>
                                <w:right w:val="none" w:sz="0" w:space="0" w:color="auto"/>
                              </w:divBdr>
                              <w:divsChild>
                                <w:div w:id="756361787">
                                  <w:marLeft w:val="0"/>
                                  <w:marRight w:val="0"/>
                                  <w:marTop w:val="0"/>
                                  <w:marBottom w:val="0"/>
                                  <w:divBdr>
                                    <w:top w:val="none" w:sz="0" w:space="0" w:color="auto"/>
                                    <w:left w:val="none" w:sz="0" w:space="0" w:color="auto"/>
                                    <w:bottom w:val="none" w:sz="0" w:space="0" w:color="auto"/>
                                    <w:right w:val="none" w:sz="0" w:space="0" w:color="auto"/>
                                  </w:divBdr>
                                  <w:divsChild>
                                    <w:div w:id="31792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967628">
                          <w:marLeft w:val="0"/>
                          <w:marRight w:val="0"/>
                          <w:marTop w:val="0"/>
                          <w:marBottom w:val="0"/>
                          <w:divBdr>
                            <w:top w:val="none" w:sz="0" w:space="0" w:color="auto"/>
                            <w:left w:val="none" w:sz="0" w:space="0" w:color="auto"/>
                            <w:bottom w:val="none" w:sz="0" w:space="0" w:color="auto"/>
                            <w:right w:val="none" w:sz="0" w:space="0" w:color="auto"/>
                          </w:divBdr>
                          <w:divsChild>
                            <w:div w:id="715279224">
                              <w:marLeft w:val="0"/>
                              <w:marRight w:val="0"/>
                              <w:marTop w:val="0"/>
                              <w:marBottom w:val="0"/>
                              <w:divBdr>
                                <w:top w:val="none" w:sz="0" w:space="0" w:color="auto"/>
                                <w:left w:val="none" w:sz="0" w:space="0" w:color="auto"/>
                                <w:bottom w:val="none" w:sz="0" w:space="0" w:color="auto"/>
                                <w:right w:val="none" w:sz="0" w:space="0" w:color="auto"/>
                              </w:divBdr>
                              <w:divsChild>
                                <w:div w:id="1185821507">
                                  <w:marLeft w:val="0"/>
                                  <w:marRight w:val="0"/>
                                  <w:marTop w:val="0"/>
                                  <w:marBottom w:val="0"/>
                                  <w:divBdr>
                                    <w:top w:val="none" w:sz="0" w:space="0" w:color="auto"/>
                                    <w:left w:val="none" w:sz="0" w:space="0" w:color="auto"/>
                                    <w:bottom w:val="none" w:sz="0" w:space="0" w:color="auto"/>
                                    <w:right w:val="none" w:sz="0" w:space="0" w:color="auto"/>
                                  </w:divBdr>
                                  <w:divsChild>
                                    <w:div w:id="150852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3533679">
          <w:marLeft w:val="0"/>
          <w:marRight w:val="0"/>
          <w:marTop w:val="0"/>
          <w:marBottom w:val="0"/>
          <w:divBdr>
            <w:top w:val="none" w:sz="0" w:space="0" w:color="auto"/>
            <w:left w:val="none" w:sz="0" w:space="0" w:color="auto"/>
            <w:bottom w:val="none" w:sz="0" w:space="0" w:color="auto"/>
            <w:right w:val="none" w:sz="0" w:space="0" w:color="auto"/>
          </w:divBdr>
          <w:divsChild>
            <w:div w:id="1936940626">
              <w:marLeft w:val="0"/>
              <w:marRight w:val="0"/>
              <w:marTop w:val="0"/>
              <w:marBottom w:val="0"/>
              <w:divBdr>
                <w:top w:val="none" w:sz="0" w:space="0" w:color="auto"/>
                <w:left w:val="none" w:sz="0" w:space="0" w:color="auto"/>
                <w:bottom w:val="none" w:sz="0" w:space="0" w:color="auto"/>
                <w:right w:val="none" w:sz="0" w:space="0" w:color="auto"/>
              </w:divBdr>
              <w:divsChild>
                <w:div w:id="288247326">
                  <w:marLeft w:val="0"/>
                  <w:marRight w:val="0"/>
                  <w:marTop w:val="0"/>
                  <w:marBottom w:val="0"/>
                  <w:divBdr>
                    <w:top w:val="none" w:sz="0" w:space="0" w:color="auto"/>
                    <w:left w:val="none" w:sz="0" w:space="0" w:color="auto"/>
                    <w:bottom w:val="none" w:sz="0" w:space="0" w:color="auto"/>
                    <w:right w:val="none" w:sz="0" w:space="0" w:color="auto"/>
                  </w:divBdr>
                  <w:divsChild>
                    <w:div w:id="1386760691">
                      <w:marLeft w:val="0"/>
                      <w:marRight w:val="0"/>
                      <w:marTop w:val="0"/>
                      <w:marBottom w:val="0"/>
                      <w:divBdr>
                        <w:top w:val="none" w:sz="0" w:space="0" w:color="auto"/>
                        <w:left w:val="none" w:sz="0" w:space="0" w:color="auto"/>
                        <w:bottom w:val="none" w:sz="0" w:space="0" w:color="auto"/>
                        <w:right w:val="none" w:sz="0" w:space="0" w:color="auto"/>
                      </w:divBdr>
                      <w:divsChild>
                        <w:div w:id="799492830">
                          <w:marLeft w:val="0"/>
                          <w:marRight w:val="0"/>
                          <w:marTop w:val="0"/>
                          <w:marBottom w:val="0"/>
                          <w:divBdr>
                            <w:top w:val="none" w:sz="0" w:space="0" w:color="auto"/>
                            <w:left w:val="none" w:sz="0" w:space="0" w:color="auto"/>
                            <w:bottom w:val="none" w:sz="0" w:space="0" w:color="auto"/>
                            <w:right w:val="none" w:sz="0" w:space="0" w:color="auto"/>
                          </w:divBdr>
                          <w:divsChild>
                            <w:div w:id="548224209">
                              <w:marLeft w:val="0"/>
                              <w:marRight w:val="0"/>
                              <w:marTop w:val="0"/>
                              <w:marBottom w:val="0"/>
                              <w:divBdr>
                                <w:top w:val="none" w:sz="0" w:space="0" w:color="auto"/>
                                <w:left w:val="none" w:sz="0" w:space="0" w:color="auto"/>
                                <w:bottom w:val="none" w:sz="0" w:space="0" w:color="auto"/>
                                <w:right w:val="none" w:sz="0" w:space="0" w:color="auto"/>
                              </w:divBdr>
                              <w:divsChild>
                                <w:div w:id="616526710">
                                  <w:marLeft w:val="0"/>
                                  <w:marRight w:val="0"/>
                                  <w:marTop w:val="0"/>
                                  <w:marBottom w:val="0"/>
                                  <w:divBdr>
                                    <w:top w:val="none" w:sz="0" w:space="0" w:color="auto"/>
                                    <w:left w:val="none" w:sz="0" w:space="0" w:color="auto"/>
                                    <w:bottom w:val="none" w:sz="0" w:space="0" w:color="auto"/>
                                    <w:right w:val="none" w:sz="0" w:space="0" w:color="auto"/>
                                  </w:divBdr>
                                  <w:divsChild>
                                    <w:div w:id="1871914561">
                                      <w:marLeft w:val="0"/>
                                      <w:marRight w:val="0"/>
                                      <w:marTop w:val="0"/>
                                      <w:marBottom w:val="0"/>
                                      <w:divBdr>
                                        <w:top w:val="none" w:sz="0" w:space="0" w:color="auto"/>
                                        <w:left w:val="none" w:sz="0" w:space="0" w:color="auto"/>
                                        <w:bottom w:val="none" w:sz="0" w:space="0" w:color="auto"/>
                                        <w:right w:val="none" w:sz="0" w:space="0" w:color="auto"/>
                                      </w:divBdr>
                                      <w:divsChild>
                                        <w:div w:id="141578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5265418">
          <w:marLeft w:val="0"/>
          <w:marRight w:val="0"/>
          <w:marTop w:val="0"/>
          <w:marBottom w:val="0"/>
          <w:divBdr>
            <w:top w:val="none" w:sz="0" w:space="0" w:color="auto"/>
            <w:left w:val="none" w:sz="0" w:space="0" w:color="auto"/>
            <w:bottom w:val="none" w:sz="0" w:space="0" w:color="auto"/>
            <w:right w:val="none" w:sz="0" w:space="0" w:color="auto"/>
          </w:divBdr>
          <w:divsChild>
            <w:div w:id="97986771">
              <w:marLeft w:val="0"/>
              <w:marRight w:val="0"/>
              <w:marTop w:val="0"/>
              <w:marBottom w:val="0"/>
              <w:divBdr>
                <w:top w:val="none" w:sz="0" w:space="0" w:color="auto"/>
                <w:left w:val="none" w:sz="0" w:space="0" w:color="auto"/>
                <w:bottom w:val="none" w:sz="0" w:space="0" w:color="auto"/>
                <w:right w:val="none" w:sz="0" w:space="0" w:color="auto"/>
              </w:divBdr>
              <w:divsChild>
                <w:div w:id="94982637">
                  <w:marLeft w:val="0"/>
                  <w:marRight w:val="0"/>
                  <w:marTop w:val="0"/>
                  <w:marBottom w:val="0"/>
                  <w:divBdr>
                    <w:top w:val="none" w:sz="0" w:space="0" w:color="auto"/>
                    <w:left w:val="none" w:sz="0" w:space="0" w:color="auto"/>
                    <w:bottom w:val="none" w:sz="0" w:space="0" w:color="auto"/>
                    <w:right w:val="none" w:sz="0" w:space="0" w:color="auto"/>
                  </w:divBdr>
                  <w:divsChild>
                    <w:div w:id="1352804879">
                      <w:marLeft w:val="0"/>
                      <w:marRight w:val="0"/>
                      <w:marTop w:val="0"/>
                      <w:marBottom w:val="0"/>
                      <w:divBdr>
                        <w:top w:val="none" w:sz="0" w:space="0" w:color="auto"/>
                        <w:left w:val="none" w:sz="0" w:space="0" w:color="auto"/>
                        <w:bottom w:val="none" w:sz="0" w:space="0" w:color="auto"/>
                        <w:right w:val="none" w:sz="0" w:space="0" w:color="auto"/>
                      </w:divBdr>
                      <w:divsChild>
                        <w:div w:id="1699577410">
                          <w:marLeft w:val="0"/>
                          <w:marRight w:val="0"/>
                          <w:marTop w:val="0"/>
                          <w:marBottom w:val="0"/>
                          <w:divBdr>
                            <w:top w:val="none" w:sz="0" w:space="0" w:color="auto"/>
                            <w:left w:val="none" w:sz="0" w:space="0" w:color="auto"/>
                            <w:bottom w:val="none" w:sz="0" w:space="0" w:color="auto"/>
                            <w:right w:val="none" w:sz="0" w:space="0" w:color="auto"/>
                          </w:divBdr>
                          <w:divsChild>
                            <w:div w:id="344674339">
                              <w:marLeft w:val="0"/>
                              <w:marRight w:val="0"/>
                              <w:marTop w:val="0"/>
                              <w:marBottom w:val="0"/>
                              <w:divBdr>
                                <w:top w:val="none" w:sz="0" w:space="0" w:color="auto"/>
                                <w:left w:val="none" w:sz="0" w:space="0" w:color="auto"/>
                                <w:bottom w:val="none" w:sz="0" w:space="0" w:color="auto"/>
                                <w:right w:val="none" w:sz="0" w:space="0" w:color="auto"/>
                              </w:divBdr>
                              <w:divsChild>
                                <w:div w:id="385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809562">
                  <w:marLeft w:val="0"/>
                  <w:marRight w:val="0"/>
                  <w:marTop w:val="0"/>
                  <w:marBottom w:val="0"/>
                  <w:divBdr>
                    <w:top w:val="none" w:sz="0" w:space="0" w:color="auto"/>
                    <w:left w:val="none" w:sz="0" w:space="0" w:color="auto"/>
                    <w:bottom w:val="none" w:sz="0" w:space="0" w:color="auto"/>
                    <w:right w:val="none" w:sz="0" w:space="0" w:color="auto"/>
                  </w:divBdr>
                  <w:divsChild>
                    <w:div w:id="1814911426">
                      <w:marLeft w:val="0"/>
                      <w:marRight w:val="0"/>
                      <w:marTop w:val="0"/>
                      <w:marBottom w:val="0"/>
                      <w:divBdr>
                        <w:top w:val="none" w:sz="0" w:space="0" w:color="auto"/>
                        <w:left w:val="none" w:sz="0" w:space="0" w:color="auto"/>
                        <w:bottom w:val="none" w:sz="0" w:space="0" w:color="auto"/>
                        <w:right w:val="none" w:sz="0" w:space="0" w:color="auto"/>
                      </w:divBdr>
                      <w:divsChild>
                        <w:div w:id="1956592056">
                          <w:marLeft w:val="0"/>
                          <w:marRight w:val="0"/>
                          <w:marTop w:val="0"/>
                          <w:marBottom w:val="0"/>
                          <w:divBdr>
                            <w:top w:val="none" w:sz="0" w:space="0" w:color="auto"/>
                            <w:left w:val="none" w:sz="0" w:space="0" w:color="auto"/>
                            <w:bottom w:val="none" w:sz="0" w:space="0" w:color="auto"/>
                            <w:right w:val="none" w:sz="0" w:space="0" w:color="auto"/>
                          </w:divBdr>
                          <w:divsChild>
                            <w:div w:id="1112167413">
                              <w:marLeft w:val="0"/>
                              <w:marRight w:val="0"/>
                              <w:marTop w:val="0"/>
                              <w:marBottom w:val="0"/>
                              <w:divBdr>
                                <w:top w:val="none" w:sz="0" w:space="0" w:color="auto"/>
                                <w:left w:val="none" w:sz="0" w:space="0" w:color="auto"/>
                                <w:bottom w:val="none" w:sz="0" w:space="0" w:color="auto"/>
                                <w:right w:val="none" w:sz="0" w:space="0" w:color="auto"/>
                              </w:divBdr>
                              <w:divsChild>
                                <w:div w:id="663894555">
                                  <w:marLeft w:val="0"/>
                                  <w:marRight w:val="0"/>
                                  <w:marTop w:val="0"/>
                                  <w:marBottom w:val="0"/>
                                  <w:divBdr>
                                    <w:top w:val="none" w:sz="0" w:space="0" w:color="auto"/>
                                    <w:left w:val="none" w:sz="0" w:space="0" w:color="auto"/>
                                    <w:bottom w:val="none" w:sz="0" w:space="0" w:color="auto"/>
                                    <w:right w:val="none" w:sz="0" w:space="0" w:color="auto"/>
                                  </w:divBdr>
                                  <w:divsChild>
                                    <w:div w:id="2366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119644">
      <w:bodyDiv w:val="1"/>
      <w:marLeft w:val="0"/>
      <w:marRight w:val="0"/>
      <w:marTop w:val="0"/>
      <w:marBottom w:val="0"/>
      <w:divBdr>
        <w:top w:val="none" w:sz="0" w:space="0" w:color="auto"/>
        <w:left w:val="none" w:sz="0" w:space="0" w:color="auto"/>
        <w:bottom w:val="none" w:sz="0" w:space="0" w:color="auto"/>
        <w:right w:val="none" w:sz="0" w:space="0" w:color="auto"/>
      </w:divBdr>
    </w:div>
    <w:div w:id="676540698">
      <w:bodyDiv w:val="1"/>
      <w:marLeft w:val="0"/>
      <w:marRight w:val="0"/>
      <w:marTop w:val="0"/>
      <w:marBottom w:val="0"/>
      <w:divBdr>
        <w:top w:val="none" w:sz="0" w:space="0" w:color="auto"/>
        <w:left w:val="none" w:sz="0" w:space="0" w:color="auto"/>
        <w:bottom w:val="none" w:sz="0" w:space="0" w:color="auto"/>
        <w:right w:val="none" w:sz="0" w:space="0" w:color="auto"/>
      </w:divBdr>
    </w:div>
    <w:div w:id="708727233">
      <w:bodyDiv w:val="1"/>
      <w:marLeft w:val="0"/>
      <w:marRight w:val="0"/>
      <w:marTop w:val="0"/>
      <w:marBottom w:val="0"/>
      <w:divBdr>
        <w:top w:val="none" w:sz="0" w:space="0" w:color="auto"/>
        <w:left w:val="none" w:sz="0" w:space="0" w:color="auto"/>
        <w:bottom w:val="none" w:sz="0" w:space="0" w:color="auto"/>
        <w:right w:val="none" w:sz="0" w:space="0" w:color="auto"/>
      </w:divBdr>
    </w:div>
    <w:div w:id="716047265">
      <w:bodyDiv w:val="1"/>
      <w:marLeft w:val="0"/>
      <w:marRight w:val="0"/>
      <w:marTop w:val="0"/>
      <w:marBottom w:val="0"/>
      <w:divBdr>
        <w:top w:val="none" w:sz="0" w:space="0" w:color="auto"/>
        <w:left w:val="none" w:sz="0" w:space="0" w:color="auto"/>
        <w:bottom w:val="none" w:sz="0" w:space="0" w:color="auto"/>
        <w:right w:val="none" w:sz="0" w:space="0" w:color="auto"/>
      </w:divBdr>
    </w:div>
    <w:div w:id="724988061">
      <w:bodyDiv w:val="1"/>
      <w:marLeft w:val="0"/>
      <w:marRight w:val="0"/>
      <w:marTop w:val="0"/>
      <w:marBottom w:val="0"/>
      <w:divBdr>
        <w:top w:val="none" w:sz="0" w:space="0" w:color="auto"/>
        <w:left w:val="none" w:sz="0" w:space="0" w:color="auto"/>
        <w:bottom w:val="none" w:sz="0" w:space="0" w:color="auto"/>
        <w:right w:val="none" w:sz="0" w:space="0" w:color="auto"/>
      </w:divBdr>
    </w:div>
    <w:div w:id="782311100">
      <w:bodyDiv w:val="1"/>
      <w:marLeft w:val="0"/>
      <w:marRight w:val="0"/>
      <w:marTop w:val="0"/>
      <w:marBottom w:val="0"/>
      <w:divBdr>
        <w:top w:val="none" w:sz="0" w:space="0" w:color="auto"/>
        <w:left w:val="none" w:sz="0" w:space="0" w:color="auto"/>
        <w:bottom w:val="none" w:sz="0" w:space="0" w:color="auto"/>
        <w:right w:val="none" w:sz="0" w:space="0" w:color="auto"/>
      </w:divBdr>
    </w:div>
    <w:div w:id="806703117">
      <w:bodyDiv w:val="1"/>
      <w:marLeft w:val="0"/>
      <w:marRight w:val="0"/>
      <w:marTop w:val="0"/>
      <w:marBottom w:val="0"/>
      <w:divBdr>
        <w:top w:val="none" w:sz="0" w:space="0" w:color="auto"/>
        <w:left w:val="none" w:sz="0" w:space="0" w:color="auto"/>
        <w:bottom w:val="none" w:sz="0" w:space="0" w:color="auto"/>
        <w:right w:val="none" w:sz="0" w:space="0" w:color="auto"/>
      </w:divBdr>
    </w:div>
    <w:div w:id="806973432">
      <w:bodyDiv w:val="1"/>
      <w:marLeft w:val="0"/>
      <w:marRight w:val="0"/>
      <w:marTop w:val="0"/>
      <w:marBottom w:val="0"/>
      <w:divBdr>
        <w:top w:val="none" w:sz="0" w:space="0" w:color="auto"/>
        <w:left w:val="none" w:sz="0" w:space="0" w:color="auto"/>
        <w:bottom w:val="none" w:sz="0" w:space="0" w:color="auto"/>
        <w:right w:val="none" w:sz="0" w:space="0" w:color="auto"/>
      </w:divBdr>
    </w:div>
    <w:div w:id="817109102">
      <w:bodyDiv w:val="1"/>
      <w:marLeft w:val="0"/>
      <w:marRight w:val="0"/>
      <w:marTop w:val="0"/>
      <w:marBottom w:val="0"/>
      <w:divBdr>
        <w:top w:val="none" w:sz="0" w:space="0" w:color="auto"/>
        <w:left w:val="none" w:sz="0" w:space="0" w:color="auto"/>
        <w:bottom w:val="none" w:sz="0" w:space="0" w:color="auto"/>
        <w:right w:val="none" w:sz="0" w:space="0" w:color="auto"/>
      </w:divBdr>
    </w:div>
    <w:div w:id="868184140">
      <w:bodyDiv w:val="1"/>
      <w:marLeft w:val="0"/>
      <w:marRight w:val="0"/>
      <w:marTop w:val="0"/>
      <w:marBottom w:val="0"/>
      <w:divBdr>
        <w:top w:val="none" w:sz="0" w:space="0" w:color="auto"/>
        <w:left w:val="none" w:sz="0" w:space="0" w:color="auto"/>
        <w:bottom w:val="none" w:sz="0" w:space="0" w:color="auto"/>
        <w:right w:val="none" w:sz="0" w:space="0" w:color="auto"/>
      </w:divBdr>
    </w:div>
    <w:div w:id="868420344">
      <w:bodyDiv w:val="1"/>
      <w:marLeft w:val="0"/>
      <w:marRight w:val="0"/>
      <w:marTop w:val="0"/>
      <w:marBottom w:val="0"/>
      <w:divBdr>
        <w:top w:val="none" w:sz="0" w:space="0" w:color="auto"/>
        <w:left w:val="none" w:sz="0" w:space="0" w:color="auto"/>
        <w:bottom w:val="none" w:sz="0" w:space="0" w:color="auto"/>
        <w:right w:val="none" w:sz="0" w:space="0" w:color="auto"/>
      </w:divBdr>
    </w:div>
    <w:div w:id="869341865">
      <w:bodyDiv w:val="1"/>
      <w:marLeft w:val="0"/>
      <w:marRight w:val="0"/>
      <w:marTop w:val="0"/>
      <w:marBottom w:val="0"/>
      <w:divBdr>
        <w:top w:val="none" w:sz="0" w:space="0" w:color="auto"/>
        <w:left w:val="none" w:sz="0" w:space="0" w:color="auto"/>
        <w:bottom w:val="none" w:sz="0" w:space="0" w:color="auto"/>
        <w:right w:val="none" w:sz="0" w:space="0" w:color="auto"/>
      </w:divBdr>
    </w:div>
    <w:div w:id="877550655">
      <w:bodyDiv w:val="1"/>
      <w:marLeft w:val="0"/>
      <w:marRight w:val="0"/>
      <w:marTop w:val="0"/>
      <w:marBottom w:val="0"/>
      <w:divBdr>
        <w:top w:val="none" w:sz="0" w:space="0" w:color="auto"/>
        <w:left w:val="none" w:sz="0" w:space="0" w:color="auto"/>
        <w:bottom w:val="none" w:sz="0" w:space="0" w:color="auto"/>
        <w:right w:val="none" w:sz="0" w:space="0" w:color="auto"/>
      </w:divBdr>
      <w:divsChild>
        <w:div w:id="2055961527">
          <w:marLeft w:val="0"/>
          <w:marRight w:val="0"/>
          <w:marTop w:val="0"/>
          <w:marBottom w:val="0"/>
          <w:divBdr>
            <w:top w:val="none" w:sz="0" w:space="0" w:color="auto"/>
            <w:left w:val="none" w:sz="0" w:space="0" w:color="auto"/>
            <w:bottom w:val="none" w:sz="0" w:space="0" w:color="auto"/>
            <w:right w:val="none" w:sz="0" w:space="0" w:color="auto"/>
          </w:divBdr>
          <w:divsChild>
            <w:div w:id="1739664994">
              <w:marLeft w:val="0"/>
              <w:marRight w:val="0"/>
              <w:marTop w:val="0"/>
              <w:marBottom w:val="0"/>
              <w:divBdr>
                <w:top w:val="none" w:sz="0" w:space="0" w:color="auto"/>
                <w:left w:val="none" w:sz="0" w:space="0" w:color="auto"/>
                <w:bottom w:val="none" w:sz="0" w:space="0" w:color="auto"/>
                <w:right w:val="none" w:sz="0" w:space="0" w:color="auto"/>
              </w:divBdr>
              <w:divsChild>
                <w:div w:id="1277983985">
                  <w:marLeft w:val="0"/>
                  <w:marRight w:val="0"/>
                  <w:marTop w:val="0"/>
                  <w:marBottom w:val="0"/>
                  <w:divBdr>
                    <w:top w:val="none" w:sz="0" w:space="0" w:color="auto"/>
                    <w:left w:val="none" w:sz="0" w:space="0" w:color="auto"/>
                    <w:bottom w:val="none" w:sz="0" w:space="0" w:color="auto"/>
                    <w:right w:val="none" w:sz="0" w:space="0" w:color="auto"/>
                  </w:divBdr>
                  <w:divsChild>
                    <w:div w:id="1701665373">
                      <w:marLeft w:val="0"/>
                      <w:marRight w:val="0"/>
                      <w:marTop w:val="0"/>
                      <w:marBottom w:val="0"/>
                      <w:divBdr>
                        <w:top w:val="none" w:sz="0" w:space="0" w:color="auto"/>
                        <w:left w:val="none" w:sz="0" w:space="0" w:color="auto"/>
                        <w:bottom w:val="none" w:sz="0" w:space="0" w:color="auto"/>
                        <w:right w:val="none" w:sz="0" w:space="0" w:color="auto"/>
                      </w:divBdr>
                      <w:divsChild>
                        <w:div w:id="1529295381">
                          <w:marLeft w:val="0"/>
                          <w:marRight w:val="0"/>
                          <w:marTop w:val="0"/>
                          <w:marBottom w:val="0"/>
                          <w:divBdr>
                            <w:top w:val="none" w:sz="0" w:space="0" w:color="auto"/>
                            <w:left w:val="none" w:sz="0" w:space="0" w:color="auto"/>
                            <w:bottom w:val="none" w:sz="0" w:space="0" w:color="auto"/>
                            <w:right w:val="none" w:sz="0" w:space="0" w:color="auto"/>
                          </w:divBdr>
                          <w:divsChild>
                            <w:div w:id="68116719">
                              <w:marLeft w:val="0"/>
                              <w:marRight w:val="0"/>
                              <w:marTop w:val="0"/>
                              <w:marBottom w:val="0"/>
                              <w:divBdr>
                                <w:top w:val="none" w:sz="0" w:space="0" w:color="auto"/>
                                <w:left w:val="none" w:sz="0" w:space="0" w:color="auto"/>
                                <w:bottom w:val="none" w:sz="0" w:space="0" w:color="auto"/>
                                <w:right w:val="none" w:sz="0" w:space="0" w:color="auto"/>
                              </w:divBdr>
                              <w:divsChild>
                                <w:div w:id="134839835">
                                  <w:marLeft w:val="0"/>
                                  <w:marRight w:val="0"/>
                                  <w:marTop w:val="0"/>
                                  <w:marBottom w:val="0"/>
                                  <w:divBdr>
                                    <w:top w:val="none" w:sz="0" w:space="0" w:color="auto"/>
                                    <w:left w:val="none" w:sz="0" w:space="0" w:color="auto"/>
                                    <w:bottom w:val="none" w:sz="0" w:space="0" w:color="auto"/>
                                    <w:right w:val="none" w:sz="0" w:space="0" w:color="auto"/>
                                  </w:divBdr>
                                  <w:divsChild>
                                    <w:div w:id="343212149">
                                      <w:marLeft w:val="0"/>
                                      <w:marRight w:val="0"/>
                                      <w:marTop w:val="0"/>
                                      <w:marBottom w:val="0"/>
                                      <w:divBdr>
                                        <w:top w:val="none" w:sz="0" w:space="0" w:color="auto"/>
                                        <w:left w:val="none" w:sz="0" w:space="0" w:color="auto"/>
                                        <w:bottom w:val="none" w:sz="0" w:space="0" w:color="auto"/>
                                        <w:right w:val="none" w:sz="0" w:space="0" w:color="auto"/>
                                      </w:divBdr>
                                      <w:divsChild>
                                        <w:div w:id="731272475">
                                          <w:marLeft w:val="0"/>
                                          <w:marRight w:val="0"/>
                                          <w:marTop w:val="0"/>
                                          <w:marBottom w:val="0"/>
                                          <w:divBdr>
                                            <w:top w:val="none" w:sz="0" w:space="0" w:color="auto"/>
                                            <w:left w:val="none" w:sz="0" w:space="0" w:color="auto"/>
                                            <w:bottom w:val="none" w:sz="0" w:space="0" w:color="auto"/>
                                            <w:right w:val="none" w:sz="0" w:space="0" w:color="auto"/>
                                          </w:divBdr>
                                          <w:divsChild>
                                            <w:div w:id="32538365">
                                              <w:marLeft w:val="0"/>
                                              <w:marRight w:val="0"/>
                                              <w:marTop w:val="0"/>
                                              <w:marBottom w:val="0"/>
                                              <w:divBdr>
                                                <w:top w:val="none" w:sz="0" w:space="0" w:color="auto"/>
                                                <w:left w:val="none" w:sz="0" w:space="0" w:color="auto"/>
                                                <w:bottom w:val="none" w:sz="0" w:space="0" w:color="auto"/>
                                                <w:right w:val="none" w:sz="0" w:space="0" w:color="auto"/>
                                              </w:divBdr>
                                              <w:divsChild>
                                                <w:div w:id="1149444919">
                                                  <w:marLeft w:val="0"/>
                                                  <w:marRight w:val="0"/>
                                                  <w:marTop w:val="0"/>
                                                  <w:marBottom w:val="0"/>
                                                  <w:divBdr>
                                                    <w:top w:val="none" w:sz="0" w:space="0" w:color="auto"/>
                                                    <w:left w:val="none" w:sz="0" w:space="0" w:color="auto"/>
                                                    <w:bottom w:val="none" w:sz="0" w:space="0" w:color="auto"/>
                                                    <w:right w:val="none" w:sz="0" w:space="0" w:color="auto"/>
                                                  </w:divBdr>
                                                  <w:divsChild>
                                                    <w:div w:id="1870873563">
                                                      <w:marLeft w:val="0"/>
                                                      <w:marRight w:val="0"/>
                                                      <w:marTop w:val="0"/>
                                                      <w:marBottom w:val="0"/>
                                                      <w:divBdr>
                                                        <w:top w:val="none" w:sz="0" w:space="0" w:color="auto"/>
                                                        <w:left w:val="none" w:sz="0" w:space="0" w:color="auto"/>
                                                        <w:bottom w:val="none" w:sz="0" w:space="0" w:color="auto"/>
                                                        <w:right w:val="none" w:sz="0" w:space="0" w:color="auto"/>
                                                      </w:divBdr>
                                                      <w:divsChild>
                                                        <w:div w:id="101334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20570">
                                              <w:marLeft w:val="0"/>
                                              <w:marRight w:val="0"/>
                                              <w:marTop w:val="0"/>
                                              <w:marBottom w:val="0"/>
                                              <w:divBdr>
                                                <w:top w:val="none" w:sz="0" w:space="0" w:color="auto"/>
                                                <w:left w:val="none" w:sz="0" w:space="0" w:color="auto"/>
                                                <w:bottom w:val="none" w:sz="0" w:space="0" w:color="auto"/>
                                                <w:right w:val="none" w:sz="0" w:space="0" w:color="auto"/>
                                              </w:divBdr>
                                              <w:divsChild>
                                                <w:div w:id="1173958238">
                                                  <w:marLeft w:val="0"/>
                                                  <w:marRight w:val="0"/>
                                                  <w:marTop w:val="0"/>
                                                  <w:marBottom w:val="0"/>
                                                  <w:divBdr>
                                                    <w:top w:val="none" w:sz="0" w:space="0" w:color="auto"/>
                                                    <w:left w:val="none" w:sz="0" w:space="0" w:color="auto"/>
                                                    <w:bottom w:val="none" w:sz="0" w:space="0" w:color="auto"/>
                                                    <w:right w:val="none" w:sz="0" w:space="0" w:color="auto"/>
                                                  </w:divBdr>
                                                  <w:divsChild>
                                                    <w:div w:id="1049913486">
                                                      <w:marLeft w:val="0"/>
                                                      <w:marRight w:val="0"/>
                                                      <w:marTop w:val="0"/>
                                                      <w:marBottom w:val="0"/>
                                                      <w:divBdr>
                                                        <w:top w:val="none" w:sz="0" w:space="0" w:color="auto"/>
                                                        <w:left w:val="none" w:sz="0" w:space="0" w:color="auto"/>
                                                        <w:bottom w:val="none" w:sz="0" w:space="0" w:color="auto"/>
                                                        <w:right w:val="none" w:sz="0" w:space="0" w:color="auto"/>
                                                      </w:divBdr>
                                                      <w:divsChild>
                                                        <w:div w:id="128680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678264">
                              <w:marLeft w:val="0"/>
                              <w:marRight w:val="0"/>
                              <w:marTop w:val="0"/>
                              <w:marBottom w:val="0"/>
                              <w:divBdr>
                                <w:top w:val="none" w:sz="0" w:space="0" w:color="auto"/>
                                <w:left w:val="none" w:sz="0" w:space="0" w:color="auto"/>
                                <w:bottom w:val="none" w:sz="0" w:space="0" w:color="auto"/>
                                <w:right w:val="none" w:sz="0" w:space="0" w:color="auto"/>
                              </w:divBdr>
                              <w:divsChild>
                                <w:div w:id="807474302">
                                  <w:marLeft w:val="0"/>
                                  <w:marRight w:val="0"/>
                                  <w:marTop w:val="0"/>
                                  <w:marBottom w:val="0"/>
                                  <w:divBdr>
                                    <w:top w:val="none" w:sz="0" w:space="0" w:color="auto"/>
                                    <w:left w:val="none" w:sz="0" w:space="0" w:color="auto"/>
                                    <w:bottom w:val="none" w:sz="0" w:space="0" w:color="auto"/>
                                    <w:right w:val="none" w:sz="0" w:space="0" w:color="auto"/>
                                  </w:divBdr>
                                  <w:divsChild>
                                    <w:div w:id="1824590339">
                                      <w:marLeft w:val="0"/>
                                      <w:marRight w:val="0"/>
                                      <w:marTop w:val="0"/>
                                      <w:marBottom w:val="0"/>
                                      <w:divBdr>
                                        <w:top w:val="none" w:sz="0" w:space="0" w:color="auto"/>
                                        <w:left w:val="none" w:sz="0" w:space="0" w:color="auto"/>
                                        <w:bottom w:val="none" w:sz="0" w:space="0" w:color="auto"/>
                                        <w:right w:val="none" w:sz="0" w:space="0" w:color="auto"/>
                                      </w:divBdr>
                                      <w:divsChild>
                                        <w:div w:id="193155564">
                                          <w:marLeft w:val="0"/>
                                          <w:marRight w:val="0"/>
                                          <w:marTop w:val="0"/>
                                          <w:marBottom w:val="0"/>
                                          <w:divBdr>
                                            <w:top w:val="none" w:sz="0" w:space="0" w:color="auto"/>
                                            <w:left w:val="none" w:sz="0" w:space="0" w:color="auto"/>
                                            <w:bottom w:val="none" w:sz="0" w:space="0" w:color="auto"/>
                                            <w:right w:val="none" w:sz="0" w:space="0" w:color="auto"/>
                                          </w:divBdr>
                                          <w:divsChild>
                                            <w:div w:id="2138839339">
                                              <w:marLeft w:val="0"/>
                                              <w:marRight w:val="0"/>
                                              <w:marTop w:val="0"/>
                                              <w:marBottom w:val="0"/>
                                              <w:divBdr>
                                                <w:top w:val="none" w:sz="0" w:space="0" w:color="auto"/>
                                                <w:left w:val="none" w:sz="0" w:space="0" w:color="auto"/>
                                                <w:bottom w:val="none" w:sz="0" w:space="0" w:color="auto"/>
                                                <w:right w:val="none" w:sz="0" w:space="0" w:color="auto"/>
                                              </w:divBdr>
                                              <w:divsChild>
                                                <w:div w:id="466554974">
                                                  <w:marLeft w:val="0"/>
                                                  <w:marRight w:val="0"/>
                                                  <w:marTop w:val="0"/>
                                                  <w:marBottom w:val="0"/>
                                                  <w:divBdr>
                                                    <w:top w:val="none" w:sz="0" w:space="0" w:color="auto"/>
                                                    <w:left w:val="none" w:sz="0" w:space="0" w:color="auto"/>
                                                    <w:bottom w:val="none" w:sz="0" w:space="0" w:color="auto"/>
                                                    <w:right w:val="none" w:sz="0" w:space="0" w:color="auto"/>
                                                  </w:divBdr>
                                                  <w:divsChild>
                                                    <w:div w:id="2062049067">
                                                      <w:marLeft w:val="0"/>
                                                      <w:marRight w:val="0"/>
                                                      <w:marTop w:val="0"/>
                                                      <w:marBottom w:val="0"/>
                                                      <w:divBdr>
                                                        <w:top w:val="none" w:sz="0" w:space="0" w:color="auto"/>
                                                        <w:left w:val="none" w:sz="0" w:space="0" w:color="auto"/>
                                                        <w:bottom w:val="none" w:sz="0" w:space="0" w:color="auto"/>
                                                        <w:right w:val="none" w:sz="0" w:space="0" w:color="auto"/>
                                                      </w:divBdr>
                                                      <w:divsChild>
                                                        <w:div w:id="2058432735">
                                                          <w:marLeft w:val="0"/>
                                                          <w:marRight w:val="0"/>
                                                          <w:marTop w:val="0"/>
                                                          <w:marBottom w:val="0"/>
                                                          <w:divBdr>
                                                            <w:top w:val="none" w:sz="0" w:space="0" w:color="auto"/>
                                                            <w:left w:val="none" w:sz="0" w:space="0" w:color="auto"/>
                                                            <w:bottom w:val="none" w:sz="0" w:space="0" w:color="auto"/>
                                                            <w:right w:val="none" w:sz="0" w:space="0" w:color="auto"/>
                                                          </w:divBdr>
                                                          <w:divsChild>
                                                            <w:div w:id="129547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2013137">
                              <w:marLeft w:val="0"/>
                              <w:marRight w:val="0"/>
                              <w:marTop w:val="0"/>
                              <w:marBottom w:val="0"/>
                              <w:divBdr>
                                <w:top w:val="none" w:sz="0" w:space="0" w:color="auto"/>
                                <w:left w:val="none" w:sz="0" w:space="0" w:color="auto"/>
                                <w:bottom w:val="none" w:sz="0" w:space="0" w:color="auto"/>
                                <w:right w:val="none" w:sz="0" w:space="0" w:color="auto"/>
                              </w:divBdr>
                              <w:divsChild>
                                <w:div w:id="1763334598">
                                  <w:marLeft w:val="0"/>
                                  <w:marRight w:val="0"/>
                                  <w:marTop w:val="0"/>
                                  <w:marBottom w:val="0"/>
                                  <w:divBdr>
                                    <w:top w:val="none" w:sz="0" w:space="0" w:color="auto"/>
                                    <w:left w:val="none" w:sz="0" w:space="0" w:color="auto"/>
                                    <w:bottom w:val="none" w:sz="0" w:space="0" w:color="auto"/>
                                    <w:right w:val="none" w:sz="0" w:space="0" w:color="auto"/>
                                  </w:divBdr>
                                  <w:divsChild>
                                    <w:div w:id="968781800">
                                      <w:marLeft w:val="0"/>
                                      <w:marRight w:val="0"/>
                                      <w:marTop w:val="0"/>
                                      <w:marBottom w:val="0"/>
                                      <w:divBdr>
                                        <w:top w:val="none" w:sz="0" w:space="0" w:color="auto"/>
                                        <w:left w:val="none" w:sz="0" w:space="0" w:color="auto"/>
                                        <w:bottom w:val="none" w:sz="0" w:space="0" w:color="auto"/>
                                        <w:right w:val="none" w:sz="0" w:space="0" w:color="auto"/>
                                      </w:divBdr>
                                      <w:divsChild>
                                        <w:div w:id="1895117545">
                                          <w:marLeft w:val="0"/>
                                          <w:marRight w:val="0"/>
                                          <w:marTop w:val="0"/>
                                          <w:marBottom w:val="0"/>
                                          <w:divBdr>
                                            <w:top w:val="none" w:sz="0" w:space="0" w:color="auto"/>
                                            <w:left w:val="none" w:sz="0" w:space="0" w:color="auto"/>
                                            <w:bottom w:val="none" w:sz="0" w:space="0" w:color="auto"/>
                                            <w:right w:val="none" w:sz="0" w:space="0" w:color="auto"/>
                                          </w:divBdr>
                                          <w:divsChild>
                                            <w:div w:id="6176648">
                                              <w:marLeft w:val="0"/>
                                              <w:marRight w:val="0"/>
                                              <w:marTop w:val="0"/>
                                              <w:marBottom w:val="0"/>
                                              <w:divBdr>
                                                <w:top w:val="none" w:sz="0" w:space="0" w:color="auto"/>
                                                <w:left w:val="none" w:sz="0" w:space="0" w:color="auto"/>
                                                <w:bottom w:val="none" w:sz="0" w:space="0" w:color="auto"/>
                                                <w:right w:val="none" w:sz="0" w:space="0" w:color="auto"/>
                                              </w:divBdr>
                                              <w:divsChild>
                                                <w:div w:id="147134222">
                                                  <w:marLeft w:val="0"/>
                                                  <w:marRight w:val="0"/>
                                                  <w:marTop w:val="0"/>
                                                  <w:marBottom w:val="0"/>
                                                  <w:divBdr>
                                                    <w:top w:val="none" w:sz="0" w:space="0" w:color="auto"/>
                                                    <w:left w:val="none" w:sz="0" w:space="0" w:color="auto"/>
                                                    <w:bottom w:val="none" w:sz="0" w:space="0" w:color="auto"/>
                                                    <w:right w:val="none" w:sz="0" w:space="0" w:color="auto"/>
                                                  </w:divBdr>
                                                  <w:divsChild>
                                                    <w:div w:id="15055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082067">
                                      <w:marLeft w:val="0"/>
                                      <w:marRight w:val="0"/>
                                      <w:marTop w:val="0"/>
                                      <w:marBottom w:val="0"/>
                                      <w:divBdr>
                                        <w:top w:val="none" w:sz="0" w:space="0" w:color="auto"/>
                                        <w:left w:val="none" w:sz="0" w:space="0" w:color="auto"/>
                                        <w:bottom w:val="none" w:sz="0" w:space="0" w:color="auto"/>
                                        <w:right w:val="none" w:sz="0" w:space="0" w:color="auto"/>
                                      </w:divBdr>
                                      <w:divsChild>
                                        <w:div w:id="1919167343">
                                          <w:marLeft w:val="0"/>
                                          <w:marRight w:val="0"/>
                                          <w:marTop w:val="0"/>
                                          <w:marBottom w:val="0"/>
                                          <w:divBdr>
                                            <w:top w:val="none" w:sz="0" w:space="0" w:color="auto"/>
                                            <w:left w:val="none" w:sz="0" w:space="0" w:color="auto"/>
                                            <w:bottom w:val="none" w:sz="0" w:space="0" w:color="auto"/>
                                            <w:right w:val="none" w:sz="0" w:space="0" w:color="auto"/>
                                          </w:divBdr>
                                          <w:divsChild>
                                            <w:div w:id="1022131551">
                                              <w:marLeft w:val="0"/>
                                              <w:marRight w:val="0"/>
                                              <w:marTop w:val="0"/>
                                              <w:marBottom w:val="0"/>
                                              <w:divBdr>
                                                <w:top w:val="none" w:sz="0" w:space="0" w:color="auto"/>
                                                <w:left w:val="none" w:sz="0" w:space="0" w:color="auto"/>
                                                <w:bottom w:val="none" w:sz="0" w:space="0" w:color="auto"/>
                                                <w:right w:val="none" w:sz="0" w:space="0" w:color="auto"/>
                                              </w:divBdr>
                                              <w:divsChild>
                                                <w:div w:id="860164315">
                                                  <w:marLeft w:val="0"/>
                                                  <w:marRight w:val="0"/>
                                                  <w:marTop w:val="0"/>
                                                  <w:marBottom w:val="0"/>
                                                  <w:divBdr>
                                                    <w:top w:val="none" w:sz="0" w:space="0" w:color="auto"/>
                                                    <w:left w:val="none" w:sz="0" w:space="0" w:color="auto"/>
                                                    <w:bottom w:val="none" w:sz="0" w:space="0" w:color="auto"/>
                                                    <w:right w:val="none" w:sz="0" w:space="0" w:color="auto"/>
                                                  </w:divBdr>
                                                  <w:divsChild>
                                                    <w:div w:id="1101989539">
                                                      <w:marLeft w:val="0"/>
                                                      <w:marRight w:val="0"/>
                                                      <w:marTop w:val="0"/>
                                                      <w:marBottom w:val="0"/>
                                                      <w:divBdr>
                                                        <w:top w:val="none" w:sz="0" w:space="0" w:color="auto"/>
                                                        <w:left w:val="none" w:sz="0" w:space="0" w:color="auto"/>
                                                        <w:bottom w:val="none" w:sz="0" w:space="0" w:color="auto"/>
                                                        <w:right w:val="none" w:sz="0" w:space="0" w:color="auto"/>
                                                      </w:divBdr>
                                                      <w:divsChild>
                                                        <w:div w:id="123424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391905">
                                              <w:marLeft w:val="0"/>
                                              <w:marRight w:val="0"/>
                                              <w:marTop w:val="0"/>
                                              <w:marBottom w:val="0"/>
                                              <w:divBdr>
                                                <w:top w:val="none" w:sz="0" w:space="0" w:color="auto"/>
                                                <w:left w:val="none" w:sz="0" w:space="0" w:color="auto"/>
                                                <w:bottom w:val="none" w:sz="0" w:space="0" w:color="auto"/>
                                                <w:right w:val="none" w:sz="0" w:space="0" w:color="auto"/>
                                              </w:divBdr>
                                              <w:divsChild>
                                                <w:div w:id="994526719">
                                                  <w:marLeft w:val="0"/>
                                                  <w:marRight w:val="0"/>
                                                  <w:marTop w:val="0"/>
                                                  <w:marBottom w:val="0"/>
                                                  <w:divBdr>
                                                    <w:top w:val="none" w:sz="0" w:space="0" w:color="auto"/>
                                                    <w:left w:val="none" w:sz="0" w:space="0" w:color="auto"/>
                                                    <w:bottom w:val="none" w:sz="0" w:space="0" w:color="auto"/>
                                                    <w:right w:val="none" w:sz="0" w:space="0" w:color="auto"/>
                                                  </w:divBdr>
                                                  <w:divsChild>
                                                    <w:div w:id="993214737">
                                                      <w:marLeft w:val="0"/>
                                                      <w:marRight w:val="0"/>
                                                      <w:marTop w:val="0"/>
                                                      <w:marBottom w:val="0"/>
                                                      <w:divBdr>
                                                        <w:top w:val="none" w:sz="0" w:space="0" w:color="auto"/>
                                                        <w:left w:val="none" w:sz="0" w:space="0" w:color="auto"/>
                                                        <w:bottom w:val="none" w:sz="0" w:space="0" w:color="auto"/>
                                                        <w:right w:val="none" w:sz="0" w:space="0" w:color="auto"/>
                                                      </w:divBdr>
                                                      <w:divsChild>
                                                        <w:div w:id="13163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045707">
          <w:marLeft w:val="0"/>
          <w:marRight w:val="0"/>
          <w:marTop w:val="0"/>
          <w:marBottom w:val="0"/>
          <w:divBdr>
            <w:top w:val="none" w:sz="0" w:space="0" w:color="auto"/>
            <w:left w:val="none" w:sz="0" w:space="0" w:color="auto"/>
            <w:bottom w:val="none" w:sz="0" w:space="0" w:color="auto"/>
            <w:right w:val="none" w:sz="0" w:space="0" w:color="auto"/>
          </w:divBdr>
          <w:divsChild>
            <w:div w:id="1914660333">
              <w:marLeft w:val="0"/>
              <w:marRight w:val="0"/>
              <w:marTop w:val="0"/>
              <w:marBottom w:val="0"/>
              <w:divBdr>
                <w:top w:val="none" w:sz="0" w:space="0" w:color="auto"/>
                <w:left w:val="none" w:sz="0" w:space="0" w:color="auto"/>
                <w:bottom w:val="none" w:sz="0" w:space="0" w:color="auto"/>
                <w:right w:val="none" w:sz="0" w:space="0" w:color="auto"/>
              </w:divBdr>
              <w:divsChild>
                <w:div w:id="101656748">
                  <w:marLeft w:val="0"/>
                  <w:marRight w:val="0"/>
                  <w:marTop w:val="0"/>
                  <w:marBottom w:val="0"/>
                  <w:divBdr>
                    <w:top w:val="none" w:sz="0" w:space="0" w:color="auto"/>
                    <w:left w:val="none" w:sz="0" w:space="0" w:color="auto"/>
                    <w:bottom w:val="none" w:sz="0" w:space="0" w:color="auto"/>
                    <w:right w:val="none" w:sz="0" w:space="0" w:color="auto"/>
                  </w:divBdr>
                  <w:divsChild>
                    <w:div w:id="1136409874">
                      <w:marLeft w:val="0"/>
                      <w:marRight w:val="0"/>
                      <w:marTop w:val="0"/>
                      <w:marBottom w:val="0"/>
                      <w:divBdr>
                        <w:top w:val="none" w:sz="0" w:space="0" w:color="auto"/>
                        <w:left w:val="none" w:sz="0" w:space="0" w:color="auto"/>
                        <w:bottom w:val="none" w:sz="0" w:space="0" w:color="auto"/>
                        <w:right w:val="none" w:sz="0" w:space="0" w:color="auto"/>
                      </w:divBdr>
                      <w:divsChild>
                        <w:div w:id="670762900">
                          <w:marLeft w:val="0"/>
                          <w:marRight w:val="0"/>
                          <w:marTop w:val="0"/>
                          <w:marBottom w:val="0"/>
                          <w:divBdr>
                            <w:top w:val="none" w:sz="0" w:space="0" w:color="auto"/>
                            <w:left w:val="none" w:sz="0" w:space="0" w:color="auto"/>
                            <w:bottom w:val="none" w:sz="0" w:space="0" w:color="auto"/>
                            <w:right w:val="none" w:sz="0" w:space="0" w:color="auto"/>
                          </w:divBdr>
                          <w:divsChild>
                            <w:div w:id="1817993607">
                              <w:marLeft w:val="0"/>
                              <w:marRight w:val="0"/>
                              <w:marTop w:val="0"/>
                              <w:marBottom w:val="0"/>
                              <w:divBdr>
                                <w:top w:val="none" w:sz="0" w:space="0" w:color="auto"/>
                                <w:left w:val="none" w:sz="0" w:space="0" w:color="auto"/>
                                <w:bottom w:val="none" w:sz="0" w:space="0" w:color="auto"/>
                                <w:right w:val="none" w:sz="0" w:space="0" w:color="auto"/>
                              </w:divBdr>
                              <w:divsChild>
                                <w:div w:id="420101164">
                                  <w:marLeft w:val="0"/>
                                  <w:marRight w:val="0"/>
                                  <w:marTop w:val="0"/>
                                  <w:marBottom w:val="0"/>
                                  <w:divBdr>
                                    <w:top w:val="none" w:sz="0" w:space="0" w:color="auto"/>
                                    <w:left w:val="none" w:sz="0" w:space="0" w:color="auto"/>
                                    <w:bottom w:val="none" w:sz="0" w:space="0" w:color="auto"/>
                                    <w:right w:val="none" w:sz="0" w:space="0" w:color="auto"/>
                                  </w:divBdr>
                                  <w:divsChild>
                                    <w:div w:id="402334363">
                                      <w:marLeft w:val="0"/>
                                      <w:marRight w:val="0"/>
                                      <w:marTop w:val="0"/>
                                      <w:marBottom w:val="0"/>
                                      <w:divBdr>
                                        <w:top w:val="none" w:sz="0" w:space="0" w:color="auto"/>
                                        <w:left w:val="none" w:sz="0" w:space="0" w:color="auto"/>
                                        <w:bottom w:val="none" w:sz="0" w:space="0" w:color="auto"/>
                                        <w:right w:val="none" w:sz="0" w:space="0" w:color="auto"/>
                                      </w:divBdr>
                                      <w:divsChild>
                                        <w:div w:id="210194658">
                                          <w:marLeft w:val="0"/>
                                          <w:marRight w:val="0"/>
                                          <w:marTop w:val="0"/>
                                          <w:marBottom w:val="0"/>
                                          <w:divBdr>
                                            <w:top w:val="none" w:sz="0" w:space="0" w:color="auto"/>
                                            <w:left w:val="none" w:sz="0" w:space="0" w:color="auto"/>
                                            <w:bottom w:val="none" w:sz="0" w:space="0" w:color="auto"/>
                                            <w:right w:val="none" w:sz="0" w:space="0" w:color="auto"/>
                                          </w:divBdr>
                                          <w:divsChild>
                                            <w:div w:id="814296638">
                                              <w:marLeft w:val="0"/>
                                              <w:marRight w:val="0"/>
                                              <w:marTop w:val="0"/>
                                              <w:marBottom w:val="0"/>
                                              <w:divBdr>
                                                <w:top w:val="none" w:sz="0" w:space="0" w:color="auto"/>
                                                <w:left w:val="none" w:sz="0" w:space="0" w:color="auto"/>
                                                <w:bottom w:val="none" w:sz="0" w:space="0" w:color="auto"/>
                                                <w:right w:val="none" w:sz="0" w:space="0" w:color="auto"/>
                                              </w:divBdr>
                                              <w:divsChild>
                                                <w:div w:id="12865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4944455">
      <w:bodyDiv w:val="1"/>
      <w:marLeft w:val="0"/>
      <w:marRight w:val="0"/>
      <w:marTop w:val="0"/>
      <w:marBottom w:val="0"/>
      <w:divBdr>
        <w:top w:val="none" w:sz="0" w:space="0" w:color="auto"/>
        <w:left w:val="none" w:sz="0" w:space="0" w:color="auto"/>
        <w:bottom w:val="none" w:sz="0" w:space="0" w:color="auto"/>
        <w:right w:val="none" w:sz="0" w:space="0" w:color="auto"/>
      </w:divBdr>
    </w:div>
    <w:div w:id="890194880">
      <w:bodyDiv w:val="1"/>
      <w:marLeft w:val="0"/>
      <w:marRight w:val="0"/>
      <w:marTop w:val="0"/>
      <w:marBottom w:val="0"/>
      <w:divBdr>
        <w:top w:val="none" w:sz="0" w:space="0" w:color="auto"/>
        <w:left w:val="none" w:sz="0" w:space="0" w:color="auto"/>
        <w:bottom w:val="none" w:sz="0" w:space="0" w:color="auto"/>
        <w:right w:val="none" w:sz="0" w:space="0" w:color="auto"/>
      </w:divBdr>
    </w:div>
    <w:div w:id="990597753">
      <w:bodyDiv w:val="1"/>
      <w:marLeft w:val="0"/>
      <w:marRight w:val="0"/>
      <w:marTop w:val="0"/>
      <w:marBottom w:val="0"/>
      <w:divBdr>
        <w:top w:val="none" w:sz="0" w:space="0" w:color="auto"/>
        <w:left w:val="none" w:sz="0" w:space="0" w:color="auto"/>
        <w:bottom w:val="none" w:sz="0" w:space="0" w:color="auto"/>
        <w:right w:val="none" w:sz="0" w:space="0" w:color="auto"/>
      </w:divBdr>
      <w:divsChild>
        <w:div w:id="1380936561">
          <w:marLeft w:val="0"/>
          <w:marRight w:val="0"/>
          <w:marTop w:val="0"/>
          <w:marBottom w:val="0"/>
          <w:divBdr>
            <w:top w:val="none" w:sz="0" w:space="0" w:color="auto"/>
            <w:left w:val="none" w:sz="0" w:space="0" w:color="auto"/>
            <w:bottom w:val="none" w:sz="0" w:space="0" w:color="auto"/>
            <w:right w:val="none" w:sz="0" w:space="0" w:color="auto"/>
          </w:divBdr>
          <w:divsChild>
            <w:div w:id="695539252">
              <w:marLeft w:val="0"/>
              <w:marRight w:val="0"/>
              <w:marTop w:val="0"/>
              <w:marBottom w:val="0"/>
              <w:divBdr>
                <w:top w:val="none" w:sz="0" w:space="0" w:color="auto"/>
                <w:left w:val="none" w:sz="0" w:space="0" w:color="auto"/>
                <w:bottom w:val="none" w:sz="0" w:space="0" w:color="auto"/>
                <w:right w:val="none" w:sz="0" w:space="0" w:color="auto"/>
              </w:divBdr>
              <w:divsChild>
                <w:div w:id="942342682">
                  <w:marLeft w:val="0"/>
                  <w:marRight w:val="0"/>
                  <w:marTop w:val="0"/>
                  <w:marBottom w:val="0"/>
                  <w:divBdr>
                    <w:top w:val="none" w:sz="0" w:space="0" w:color="auto"/>
                    <w:left w:val="none" w:sz="0" w:space="0" w:color="auto"/>
                    <w:bottom w:val="none" w:sz="0" w:space="0" w:color="auto"/>
                    <w:right w:val="none" w:sz="0" w:space="0" w:color="auto"/>
                  </w:divBdr>
                  <w:divsChild>
                    <w:div w:id="1799640842">
                      <w:marLeft w:val="0"/>
                      <w:marRight w:val="0"/>
                      <w:marTop w:val="0"/>
                      <w:marBottom w:val="0"/>
                      <w:divBdr>
                        <w:top w:val="none" w:sz="0" w:space="0" w:color="auto"/>
                        <w:left w:val="none" w:sz="0" w:space="0" w:color="auto"/>
                        <w:bottom w:val="none" w:sz="0" w:space="0" w:color="auto"/>
                        <w:right w:val="none" w:sz="0" w:space="0" w:color="auto"/>
                      </w:divBdr>
                      <w:divsChild>
                        <w:div w:id="2054882590">
                          <w:marLeft w:val="0"/>
                          <w:marRight w:val="0"/>
                          <w:marTop w:val="0"/>
                          <w:marBottom w:val="0"/>
                          <w:divBdr>
                            <w:top w:val="none" w:sz="0" w:space="0" w:color="auto"/>
                            <w:left w:val="none" w:sz="0" w:space="0" w:color="auto"/>
                            <w:bottom w:val="none" w:sz="0" w:space="0" w:color="auto"/>
                            <w:right w:val="none" w:sz="0" w:space="0" w:color="auto"/>
                          </w:divBdr>
                          <w:divsChild>
                            <w:div w:id="1700742272">
                              <w:marLeft w:val="0"/>
                              <w:marRight w:val="0"/>
                              <w:marTop w:val="0"/>
                              <w:marBottom w:val="0"/>
                              <w:divBdr>
                                <w:top w:val="none" w:sz="0" w:space="0" w:color="auto"/>
                                <w:left w:val="none" w:sz="0" w:space="0" w:color="auto"/>
                                <w:bottom w:val="none" w:sz="0" w:space="0" w:color="auto"/>
                                <w:right w:val="none" w:sz="0" w:space="0" w:color="auto"/>
                              </w:divBdr>
                              <w:divsChild>
                                <w:div w:id="765543501">
                                  <w:marLeft w:val="0"/>
                                  <w:marRight w:val="0"/>
                                  <w:marTop w:val="0"/>
                                  <w:marBottom w:val="0"/>
                                  <w:divBdr>
                                    <w:top w:val="none" w:sz="0" w:space="0" w:color="auto"/>
                                    <w:left w:val="none" w:sz="0" w:space="0" w:color="auto"/>
                                    <w:bottom w:val="none" w:sz="0" w:space="0" w:color="auto"/>
                                    <w:right w:val="none" w:sz="0" w:space="0" w:color="auto"/>
                                  </w:divBdr>
                                  <w:divsChild>
                                    <w:div w:id="492724749">
                                      <w:marLeft w:val="0"/>
                                      <w:marRight w:val="0"/>
                                      <w:marTop w:val="0"/>
                                      <w:marBottom w:val="0"/>
                                      <w:divBdr>
                                        <w:top w:val="none" w:sz="0" w:space="0" w:color="auto"/>
                                        <w:left w:val="none" w:sz="0" w:space="0" w:color="auto"/>
                                        <w:bottom w:val="none" w:sz="0" w:space="0" w:color="auto"/>
                                        <w:right w:val="none" w:sz="0" w:space="0" w:color="auto"/>
                                      </w:divBdr>
                                      <w:divsChild>
                                        <w:div w:id="47502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195463">
          <w:marLeft w:val="0"/>
          <w:marRight w:val="0"/>
          <w:marTop w:val="0"/>
          <w:marBottom w:val="0"/>
          <w:divBdr>
            <w:top w:val="none" w:sz="0" w:space="0" w:color="auto"/>
            <w:left w:val="none" w:sz="0" w:space="0" w:color="auto"/>
            <w:bottom w:val="none" w:sz="0" w:space="0" w:color="auto"/>
            <w:right w:val="none" w:sz="0" w:space="0" w:color="auto"/>
          </w:divBdr>
          <w:divsChild>
            <w:div w:id="2113553475">
              <w:marLeft w:val="0"/>
              <w:marRight w:val="0"/>
              <w:marTop w:val="0"/>
              <w:marBottom w:val="0"/>
              <w:divBdr>
                <w:top w:val="none" w:sz="0" w:space="0" w:color="auto"/>
                <w:left w:val="none" w:sz="0" w:space="0" w:color="auto"/>
                <w:bottom w:val="none" w:sz="0" w:space="0" w:color="auto"/>
                <w:right w:val="none" w:sz="0" w:space="0" w:color="auto"/>
              </w:divBdr>
              <w:divsChild>
                <w:div w:id="693045424">
                  <w:marLeft w:val="0"/>
                  <w:marRight w:val="0"/>
                  <w:marTop w:val="0"/>
                  <w:marBottom w:val="0"/>
                  <w:divBdr>
                    <w:top w:val="none" w:sz="0" w:space="0" w:color="auto"/>
                    <w:left w:val="none" w:sz="0" w:space="0" w:color="auto"/>
                    <w:bottom w:val="none" w:sz="0" w:space="0" w:color="auto"/>
                    <w:right w:val="none" w:sz="0" w:space="0" w:color="auto"/>
                  </w:divBdr>
                  <w:divsChild>
                    <w:div w:id="1677609713">
                      <w:marLeft w:val="0"/>
                      <w:marRight w:val="0"/>
                      <w:marTop w:val="0"/>
                      <w:marBottom w:val="0"/>
                      <w:divBdr>
                        <w:top w:val="none" w:sz="0" w:space="0" w:color="auto"/>
                        <w:left w:val="none" w:sz="0" w:space="0" w:color="auto"/>
                        <w:bottom w:val="none" w:sz="0" w:space="0" w:color="auto"/>
                        <w:right w:val="none" w:sz="0" w:space="0" w:color="auto"/>
                      </w:divBdr>
                      <w:divsChild>
                        <w:div w:id="1570380991">
                          <w:marLeft w:val="0"/>
                          <w:marRight w:val="0"/>
                          <w:marTop w:val="0"/>
                          <w:marBottom w:val="0"/>
                          <w:divBdr>
                            <w:top w:val="none" w:sz="0" w:space="0" w:color="auto"/>
                            <w:left w:val="none" w:sz="0" w:space="0" w:color="auto"/>
                            <w:bottom w:val="none" w:sz="0" w:space="0" w:color="auto"/>
                            <w:right w:val="none" w:sz="0" w:space="0" w:color="auto"/>
                          </w:divBdr>
                          <w:divsChild>
                            <w:div w:id="1314945468">
                              <w:marLeft w:val="0"/>
                              <w:marRight w:val="0"/>
                              <w:marTop w:val="0"/>
                              <w:marBottom w:val="0"/>
                              <w:divBdr>
                                <w:top w:val="none" w:sz="0" w:space="0" w:color="auto"/>
                                <w:left w:val="none" w:sz="0" w:space="0" w:color="auto"/>
                                <w:bottom w:val="none" w:sz="0" w:space="0" w:color="auto"/>
                                <w:right w:val="none" w:sz="0" w:space="0" w:color="auto"/>
                              </w:divBdr>
                              <w:divsChild>
                                <w:div w:id="8882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460407">
                  <w:marLeft w:val="0"/>
                  <w:marRight w:val="0"/>
                  <w:marTop w:val="0"/>
                  <w:marBottom w:val="0"/>
                  <w:divBdr>
                    <w:top w:val="none" w:sz="0" w:space="0" w:color="auto"/>
                    <w:left w:val="none" w:sz="0" w:space="0" w:color="auto"/>
                    <w:bottom w:val="none" w:sz="0" w:space="0" w:color="auto"/>
                    <w:right w:val="none" w:sz="0" w:space="0" w:color="auto"/>
                  </w:divBdr>
                  <w:divsChild>
                    <w:div w:id="1377002106">
                      <w:marLeft w:val="0"/>
                      <w:marRight w:val="0"/>
                      <w:marTop w:val="0"/>
                      <w:marBottom w:val="0"/>
                      <w:divBdr>
                        <w:top w:val="none" w:sz="0" w:space="0" w:color="auto"/>
                        <w:left w:val="none" w:sz="0" w:space="0" w:color="auto"/>
                        <w:bottom w:val="none" w:sz="0" w:space="0" w:color="auto"/>
                        <w:right w:val="none" w:sz="0" w:space="0" w:color="auto"/>
                      </w:divBdr>
                      <w:divsChild>
                        <w:div w:id="830604567">
                          <w:marLeft w:val="0"/>
                          <w:marRight w:val="0"/>
                          <w:marTop w:val="0"/>
                          <w:marBottom w:val="0"/>
                          <w:divBdr>
                            <w:top w:val="none" w:sz="0" w:space="0" w:color="auto"/>
                            <w:left w:val="none" w:sz="0" w:space="0" w:color="auto"/>
                            <w:bottom w:val="none" w:sz="0" w:space="0" w:color="auto"/>
                            <w:right w:val="none" w:sz="0" w:space="0" w:color="auto"/>
                          </w:divBdr>
                          <w:divsChild>
                            <w:div w:id="1084300828">
                              <w:marLeft w:val="0"/>
                              <w:marRight w:val="0"/>
                              <w:marTop w:val="0"/>
                              <w:marBottom w:val="0"/>
                              <w:divBdr>
                                <w:top w:val="none" w:sz="0" w:space="0" w:color="auto"/>
                                <w:left w:val="none" w:sz="0" w:space="0" w:color="auto"/>
                                <w:bottom w:val="none" w:sz="0" w:space="0" w:color="auto"/>
                                <w:right w:val="none" w:sz="0" w:space="0" w:color="auto"/>
                              </w:divBdr>
                              <w:divsChild>
                                <w:div w:id="1439524426">
                                  <w:marLeft w:val="0"/>
                                  <w:marRight w:val="0"/>
                                  <w:marTop w:val="0"/>
                                  <w:marBottom w:val="0"/>
                                  <w:divBdr>
                                    <w:top w:val="none" w:sz="0" w:space="0" w:color="auto"/>
                                    <w:left w:val="none" w:sz="0" w:space="0" w:color="auto"/>
                                    <w:bottom w:val="none" w:sz="0" w:space="0" w:color="auto"/>
                                    <w:right w:val="none" w:sz="0" w:space="0" w:color="auto"/>
                                  </w:divBdr>
                                  <w:divsChild>
                                    <w:div w:id="157621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412178">
      <w:bodyDiv w:val="1"/>
      <w:marLeft w:val="0"/>
      <w:marRight w:val="0"/>
      <w:marTop w:val="0"/>
      <w:marBottom w:val="0"/>
      <w:divBdr>
        <w:top w:val="none" w:sz="0" w:space="0" w:color="auto"/>
        <w:left w:val="none" w:sz="0" w:space="0" w:color="auto"/>
        <w:bottom w:val="none" w:sz="0" w:space="0" w:color="auto"/>
        <w:right w:val="none" w:sz="0" w:space="0" w:color="auto"/>
      </w:divBdr>
    </w:div>
    <w:div w:id="1010447353">
      <w:bodyDiv w:val="1"/>
      <w:marLeft w:val="0"/>
      <w:marRight w:val="0"/>
      <w:marTop w:val="0"/>
      <w:marBottom w:val="0"/>
      <w:divBdr>
        <w:top w:val="none" w:sz="0" w:space="0" w:color="auto"/>
        <w:left w:val="none" w:sz="0" w:space="0" w:color="auto"/>
        <w:bottom w:val="none" w:sz="0" w:space="0" w:color="auto"/>
        <w:right w:val="none" w:sz="0" w:space="0" w:color="auto"/>
      </w:divBdr>
    </w:div>
    <w:div w:id="1090927993">
      <w:bodyDiv w:val="1"/>
      <w:marLeft w:val="0"/>
      <w:marRight w:val="0"/>
      <w:marTop w:val="0"/>
      <w:marBottom w:val="0"/>
      <w:divBdr>
        <w:top w:val="none" w:sz="0" w:space="0" w:color="auto"/>
        <w:left w:val="none" w:sz="0" w:space="0" w:color="auto"/>
        <w:bottom w:val="none" w:sz="0" w:space="0" w:color="auto"/>
        <w:right w:val="none" w:sz="0" w:space="0" w:color="auto"/>
      </w:divBdr>
      <w:divsChild>
        <w:div w:id="1968201868">
          <w:marLeft w:val="0"/>
          <w:marRight w:val="0"/>
          <w:marTop w:val="0"/>
          <w:marBottom w:val="0"/>
          <w:divBdr>
            <w:top w:val="none" w:sz="0" w:space="0" w:color="auto"/>
            <w:left w:val="none" w:sz="0" w:space="0" w:color="auto"/>
            <w:bottom w:val="none" w:sz="0" w:space="0" w:color="auto"/>
            <w:right w:val="none" w:sz="0" w:space="0" w:color="auto"/>
          </w:divBdr>
          <w:divsChild>
            <w:div w:id="1944653074">
              <w:marLeft w:val="0"/>
              <w:marRight w:val="0"/>
              <w:marTop w:val="0"/>
              <w:marBottom w:val="0"/>
              <w:divBdr>
                <w:top w:val="none" w:sz="0" w:space="0" w:color="auto"/>
                <w:left w:val="none" w:sz="0" w:space="0" w:color="auto"/>
                <w:bottom w:val="none" w:sz="0" w:space="0" w:color="auto"/>
                <w:right w:val="none" w:sz="0" w:space="0" w:color="auto"/>
              </w:divBdr>
              <w:divsChild>
                <w:div w:id="100806842">
                  <w:marLeft w:val="0"/>
                  <w:marRight w:val="0"/>
                  <w:marTop w:val="0"/>
                  <w:marBottom w:val="0"/>
                  <w:divBdr>
                    <w:top w:val="none" w:sz="0" w:space="0" w:color="auto"/>
                    <w:left w:val="none" w:sz="0" w:space="0" w:color="auto"/>
                    <w:bottom w:val="none" w:sz="0" w:space="0" w:color="auto"/>
                    <w:right w:val="none" w:sz="0" w:space="0" w:color="auto"/>
                  </w:divBdr>
                  <w:divsChild>
                    <w:div w:id="882256752">
                      <w:marLeft w:val="0"/>
                      <w:marRight w:val="0"/>
                      <w:marTop w:val="0"/>
                      <w:marBottom w:val="0"/>
                      <w:divBdr>
                        <w:top w:val="none" w:sz="0" w:space="0" w:color="auto"/>
                        <w:left w:val="none" w:sz="0" w:space="0" w:color="auto"/>
                        <w:bottom w:val="none" w:sz="0" w:space="0" w:color="auto"/>
                        <w:right w:val="none" w:sz="0" w:space="0" w:color="auto"/>
                      </w:divBdr>
                      <w:divsChild>
                        <w:div w:id="757410767">
                          <w:marLeft w:val="0"/>
                          <w:marRight w:val="0"/>
                          <w:marTop w:val="0"/>
                          <w:marBottom w:val="0"/>
                          <w:divBdr>
                            <w:top w:val="none" w:sz="0" w:space="0" w:color="auto"/>
                            <w:left w:val="none" w:sz="0" w:space="0" w:color="auto"/>
                            <w:bottom w:val="none" w:sz="0" w:space="0" w:color="auto"/>
                            <w:right w:val="none" w:sz="0" w:space="0" w:color="auto"/>
                          </w:divBdr>
                          <w:divsChild>
                            <w:div w:id="449667747">
                              <w:marLeft w:val="0"/>
                              <w:marRight w:val="0"/>
                              <w:marTop w:val="0"/>
                              <w:marBottom w:val="0"/>
                              <w:divBdr>
                                <w:top w:val="none" w:sz="0" w:space="0" w:color="auto"/>
                                <w:left w:val="none" w:sz="0" w:space="0" w:color="auto"/>
                                <w:bottom w:val="none" w:sz="0" w:space="0" w:color="auto"/>
                                <w:right w:val="none" w:sz="0" w:space="0" w:color="auto"/>
                              </w:divBdr>
                              <w:divsChild>
                                <w:div w:id="27416476">
                                  <w:marLeft w:val="0"/>
                                  <w:marRight w:val="0"/>
                                  <w:marTop w:val="0"/>
                                  <w:marBottom w:val="0"/>
                                  <w:divBdr>
                                    <w:top w:val="none" w:sz="0" w:space="0" w:color="auto"/>
                                    <w:left w:val="none" w:sz="0" w:space="0" w:color="auto"/>
                                    <w:bottom w:val="none" w:sz="0" w:space="0" w:color="auto"/>
                                    <w:right w:val="none" w:sz="0" w:space="0" w:color="auto"/>
                                  </w:divBdr>
                                  <w:divsChild>
                                    <w:div w:id="138425261">
                                      <w:marLeft w:val="0"/>
                                      <w:marRight w:val="0"/>
                                      <w:marTop w:val="0"/>
                                      <w:marBottom w:val="0"/>
                                      <w:divBdr>
                                        <w:top w:val="none" w:sz="0" w:space="0" w:color="auto"/>
                                        <w:left w:val="none" w:sz="0" w:space="0" w:color="auto"/>
                                        <w:bottom w:val="none" w:sz="0" w:space="0" w:color="auto"/>
                                        <w:right w:val="none" w:sz="0" w:space="0" w:color="auto"/>
                                      </w:divBdr>
                                      <w:divsChild>
                                        <w:div w:id="9044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717413">
          <w:marLeft w:val="0"/>
          <w:marRight w:val="0"/>
          <w:marTop w:val="0"/>
          <w:marBottom w:val="0"/>
          <w:divBdr>
            <w:top w:val="none" w:sz="0" w:space="0" w:color="auto"/>
            <w:left w:val="none" w:sz="0" w:space="0" w:color="auto"/>
            <w:bottom w:val="none" w:sz="0" w:space="0" w:color="auto"/>
            <w:right w:val="none" w:sz="0" w:space="0" w:color="auto"/>
          </w:divBdr>
          <w:divsChild>
            <w:div w:id="1438522937">
              <w:marLeft w:val="0"/>
              <w:marRight w:val="0"/>
              <w:marTop w:val="0"/>
              <w:marBottom w:val="0"/>
              <w:divBdr>
                <w:top w:val="none" w:sz="0" w:space="0" w:color="auto"/>
                <w:left w:val="none" w:sz="0" w:space="0" w:color="auto"/>
                <w:bottom w:val="none" w:sz="0" w:space="0" w:color="auto"/>
                <w:right w:val="none" w:sz="0" w:space="0" w:color="auto"/>
              </w:divBdr>
              <w:divsChild>
                <w:div w:id="127818001">
                  <w:marLeft w:val="0"/>
                  <w:marRight w:val="0"/>
                  <w:marTop w:val="0"/>
                  <w:marBottom w:val="0"/>
                  <w:divBdr>
                    <w:top w:val="none" w:sz="0" w:space="0" w:color="auto"/>
                    <w:left w:val="none" w:sz="0" w:space="0" w:color="auto"/>
                    <w:bottom w:val="none" w:sz="0" w:space="0" w:color="auto"/>
                    <w:right w:val="none" w:sz="0" w:space="0" w:color="auto"/>
                  </w:divBdr>
                  <w:divsChild>
                    <w:div w:id="172186610">
                      <w:marLeft w:val="0"/>
                      <w:marRight w:val="0"/>
                      <w:marTop w:val="0"/>
                      <w:marBottom w:val="0"/>
                      <w:divBdr>
                        <w:top w:val="none" w:sz="0" w:space="0" w:color="auto"/>
                        <w:left w:val="none" w:sz="0" w:space="0" w:color="auto"/>
                        <w:bottom w:val="none" w:sz="0" w:space="0" w:color="auto"/>
                        <w:right w:val="none" w:sz="0" w:space="0" w:color="auto"/>
                      </w:divBdr>
                      <w:divsChild>
                        <w:div w:id="83302322">
                          <w:marLeft w:val="0"/>
                          <w:marRight w:val="0"/>
                          <w:marTop w:val="0"/>
                          <w:marBottom w:val="0"/>
                          <w:divBdr>
                            <w:top w:val="none" w:sz="0" w:space="0" w:color="auto"/>
                            <w:left w:val="none" w:sz="0" w:space="0" w:color="auto"/>
                            <w:bottom w:val="none" w:sz="0" w:space="0" w:color="auto"/>
                            <w:right w:val="none" w:sz="0" w:space="0" w:color="auto"/>
                          </w:divBdr>
                          <w:divsChild>
                            <w:div w:id="29570172">
                              <w:marLeft w:val="0"/>
                              <w:marRight w:val="0"/>
                              <w:marTop w:val="0"/>
                              <w:marBottom w:val="0"/>
                              <w:divBdr>
                                <w:top w:val="none" w:sz="0" w:space="0" w:color="auto"/>
                                <w:left w:val="none" w:sz="0" w:space="0" w:color="auto"/>
                                <w:bottom w:val="none" w:sz="0" w:space="0" w:color="auto"/>
                                <w:right w:val="none" w:sz="0" w:space="0" w:color="auto"/>
                              </w:divBdr>
                              <w:divsChild>
                                <w:div w:id="1372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324973">
                  <w:marLeft w:val="0"/>
                  <w:marRight w:val="0"/>
                  <w:marTop w:val="0"/>
                  <w:marBottom w:val="0"/>
                  <w:divBdr>
                    <w:top w:val="none" w:sz="0" w:space="0" w:color="auto"/>
                    <w:left w:val="none" w:sz="0" w:space="0" w:color="auto"/>
                    <w:bottom w:val="none" w:sz="0" w:space="0" w:color="auto"/>
                    <w:right w:val="none" w:sz="0" w:space="0" w:color="auto"/>
                  </w:divBdr>
                  <w:divsChild>
                    <w:div w:id="1957251376">
                      <w:marLeft w:val="0"/>
                      <w:marRight w:val="0"/>
                      <w:marTop w:val="0"/>
                      <w:marBottom w:val="0"/>
                      <w:divBdr>
                        <w:top w:val="none" w:sz="0" w:space="0" w:color="auto"/>
                        <w:left w:val="none" w:sz="0" w:space="0" w:color="auto"/>
                        <w:bottom w:val="none" w:sz="0" w:space="0" w:color="auto"/>
                        <w:right w:val="none" w:sz="0" w:space="0" w:color="auto"/>
                      </w:divBdr>
                      <w:divsChild>
                        <w:div w:id="583345434">
                          <w:marLeft w:val="0"/>
                          <w:marRight w:val="0"/>
                          <w:marTop w:val="0"/>
                          <w:marBottom w:val="0"/>
                          <w:divBdr>
                            <w:top w:val="none" w:sz="0" w:space="0" w:color="auto"/>
                            <w:left w:val="none" w:sz="0" w:space="0" w:color="auto"/>
                            <w:bottom w:val="none" w:sz="0" w:space="0" w:color="auto"/>
                            <w:right w:val="none" w:sz="0" w:space="0" w:color="auto"/>
                          </w:divBdr>
                          <w:divsChild>
                            <w:div w:id="1575242428">
                              <w:marLeft w:val="0"/>
                              <w:marRight w:val="0"/>
                              <w:marTop w:val="0"/>
                              <w:marBottom w:val="0"/>
                              <w:divBdr>
                                <w:top w:val="none" w:sz="0" w:space="0" w:color="auto"/>
                                <w:left w:val="none" w:sz="0" w:space="0" w:color="auto"/>
                                <w:bottom w:val="none" w:sz="0" w:space="0" w:color="auto"/>
                                <w:right w:val="none" w:sz="0" w:space="0" w:color="auto"/>
                              </w:divBdr>
                              <w:divsChild>
                                <w:div w:id="1852913573">
                                  <w:marLeft w:val="0"/>
                                  <w:marRight w:val="0"/>
                                  <w:marTop w:val="0"/>
                                  <w:marBottom w:val="0"/>
                                  <w:divBdr>
                                    <w:top w:val="none" w:sz="0" w:space="0" w:color="auto"/>
                                    <w:left w:val="none" w:sz="0" w:space="0" w:color="auto"/>
                                    <w:bottom w:val="none" w:sz="0" w:space="0" w:color="auto"/>
                                    <w:right w:val="none" w:sz="0" w:space="0" w:color="auto"/>
                                  </w:divBdr>
                                  <w:divsChild>
                                    <w:div w:id="102054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600432">
                          <w:marLeft w:val="0"/>
                          <w:marRight w:val="0"/>
                          <w:marTop w:val="0"/>
                          <w:marBottom w:val="0"/>
                          <w:divBdr>
                            <w:top w:val="none" w:sz="0" w:space="0" w:color="auto"/>
                            <w:left w:val="none" w:sz="0" w:space="0" w:color="auto"/>
                            <w:bottom w:val="none" w:sz="0" w:space="0" w:color="auto"/>
                            <w:right w:val="none" w:sz="0" w:space="0" w:color="auto"/>
                          </w:divBdr>
                          <w:divsChild>
                            <w:div w:id="663701437">
                              <w:marLeft w:val="0"/>
                              <w:marRight w:val="0"/>
                              <w:marTop w:val="0"/>
                              <w:marBottom w:val="0"/>
                              <w:divBdr>
                                <w:top w:val="none" w:sz="0" w:space="0" w:color="auto"/>
                                <w:left w:val="none" w:sz="0" w:space="0" w:color="auto"/>
                                <w:bottom w:val="none" w:sz="0" w:space="0" w:color="auto"/>
                                <w:right w:val="none" w:sz="0" w:space="0" w:color="auto"/>
                              </w:divBdr>
                              <w:divsChild>
                                <w:div w:id="92409007">
                                  <w:marLeft w:val="0"/>
                                  <w:marRight w:val="0"/>
                                  <w:marTop w:val="0"/>
                                  <w:marBottom w:val="0"/>
                                  <w:divBdr>
                                    <w:top w:val="none" w:sz="0" w:space="0" w:color="auto"/>
                                    <w:left w:val="none" w:sz="0" w:space="0" w:color="auto"/>
                                    <w:bottom w:val="none" w:sz="0" w:space="0" w:color="auto"/>
                                    <w:right w:val="none" w:sz="0" w:space="0" w:color="auto"/>
                                  </w:divBdr>
                                  <w:divsChild>
                                    <w:div w:id="192186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789078">
          <w:marLeft w:val="0"/>
          <w:marRight w:val="0"/>
          <w:marTop w:val="0"/>
          <w:marBottom w:val="0"/>
          <w:divBdr>
            <w:top w:val="none" w:sz="0" w:space="0" w:color="auto"/>
            <w:left w:val="none" w:sz="0" w:space="0" w:color="auto"/>
            <w:bottom w:val="none" w:sz="0" w:space="0" w:color="auto"/>
            <w:right w:val="none" w:sz="0" w:space="0" w:color="auto"/>
          </w:divBdr>
          <w:divsChild>
            <w:div w:id="272250816">
              <w:marLeft w:val="0"/>
              <w:marRight w:val="0"/>
              <w:marTop w:val="0"/>
              <w:marBottom w:val="0"/>
              <w:divBdr>
                <w:top w:val="none" w:sz="0" w:space="0" w:color="auto"/>
                <w:left w:val="none" w:sz="0" w:space="0" w:color="auto"/>
                <w:bottom w:val="none" w:sz="0" w:space="0" w:color="auto"/>
                <w:right w:val="none" w:sz="0" w:space="0" w:color="auto"/>
              </w:divBdr>
              <w:divsChild>
                <w:div w:id="189073709">
                  <w:marLeft w:val="0"/>
                  <w:marRight w:val="0"/>
                  <w:marTop w:val="0"/>
                  <w:marBottom w:val="0"/>
                  <w:divBdr>
                    <w:top w:val="none" w:sz="0" w:space="0" w:color="auto"/>
                    <w:left w:val="none" w:sz="0" w:space="0" w:color="auto"/>
                    <w:bottom w:val="none" w:sz="0" w:space="0" w:color="auto"/>
                    <w:right w:val="none" w:sz="0" w:space="0" w:color="auto"/>
                  </w:divBdr>
                  <w:divsChild>
                    <w:div w:id="1962613709">
                      <w:marLeft w:val="0"/>
                      <w:marRight w:val="0"/>
                      <w:marTop w:val="0"/>
                      <w:marBottom w:val="0"/>
                      <w:divBdr>
                        <w:top w:val="none" w:sz="0" w:space="0" w:color="auto"/>
                        <w:left w:val="none" w:sz="0" w:space="0" w:color="auto"/>
                        <w:bottom w:val="none" w:sz="0" w:space="0" w:color="auto"/>
                        <w:right w:val="none" w:sz="0" w:space="0" w:color="auto"/>
                      </w:divBdr>
                      <w:divsChild>
                        <w:div w:id="607781457">
                          <w:marLeft w:val="0"/>
                          <w:marRight w:val="0"/>
                          <w:marTop w:val="0"/>
                          <w:marBottom w:val="0"/>
                          <w:divBdr>
                            <w:top w:val="none" w:sz="0" w:space="0" w:color="auto"/>
                            <w:left w:val="none" w:sz="0" w:space="0" w:color="auto"/>
                            <w:bottom w:val="none" w:sz="0" w:space="0" w:color="auto"/>
                            <w:right w:val="none" w:sz="0" w:space="0" w:color="auto"/>
                          </w:divBdr>
                          <w:divsChild>
                            <w:div w:id="977420984">
                              <w:marLeft w:val="0"/>
                              <w:marRight w:val="0"/>
                              <w:marTop w:val="0"/>
                              <w:marBottom w:val="0"/>
                              <w:divBdr>
                                <w:top w:val="none" w:sz="0" w:space="0" w:color="auto"/>
                                <w:left w:val="none" w:sz="0" w:space="0" w:color="auto"/>
                                <w:bottom w:val="none" w:sz="0" w:space="0" w:color="auto"/>
                                <w:right w:val="none" w:sz="0" w:space="0" w:color="auto"/>
                              </w:divBdr>
                              <w:divsChild>
                                <w:div w:id="1107501613">
                                  <w:marLeft w:val="0"/>
                                  <w:marRight w:val="0"/>
                                  <w:marTop w:val="0"/>
                                  <w:marBottom w:val="0"/>
                                  <w:divBdr>
                                    <w:top w:val="none" w:sz="0" w:space="0" w:color="auto"/>
                                    <w:left w:val="none" w:sz="0" w:space="0" w:color="auto"/>
                                    <w:bottom w:val="none" w:sz="0" w:space="0" w:color="auto"/>
                                    <w:right w:val="none" w:sz="0" w:space="0" w:color="auto"/>
                                  </w:divBdr>
                                  <w:divsChild>
                                    <w:div w:id="576093420">
                                      <w:marLeft w:val="0"/>
                                      <w:marRight w:val="0"/>
                                      <w:marTop w:val="0"/>
                                      <w:marBottom w:val="0"/>
                                      <w:divBdr>
                                        <w:top w:val="none" w:sz="0" w:space="0" w:color="auto"/>
                                        <w:left w:val="none" w:sz="0" w:space="0" w:color="auto"/>
                                        <w:bottom w:val="none" w:sz="0" w:space="0" w:color="auto"/>
                                        <w:right w:val="none" w:sz="0" w:space="0" w:color="auto"/>
                                      </w:divBdr>
                                      <w:divsChild>
                                        <w:div w:id="778641808">
                                          <w:marLeft w:val="0"/>
                                          <w:marRight w:val="0"/>
                                          <w:marTop w:val="0"/>
                                          <w:marBottom w:val="0"/>
                                          <w:divBdr>
                                            <w:top w:val="none" w:sz="0" w:space="0" w:color="auto"/>
                                            <w:left w:val="none" w:sz="0" w:space="0" w:color="auto"/>
                                            <w:bottom w:val="none" w:sz="0" w:space="0" w:color="auto"/>
                                            <w:right w:val="none" w:sz="0" w:space="0" w:color="auto"/>
                                          </w:divBdr>
                                          <w:divsChild>
                                            <w:div w:id="1381199934">
                                              <w:marLeft w:val="0"/>
                                              <w:marRight w:val="0"/>
                                              <w:marTop w:val="0"/>
                                              <w:marBottom w:val="0"/>
                                              <w:divBdr>
                                                <w:top w:val="none" w:sz="0" w:space="0" w:color="auto"/>
                                                <w:left w:val="none" w:sz="0" w:space="0" w:color="auto"/>
                                                <w:bottom w:val="none" w:sz="0" w:space="0" w:color="auto"/>
                                                <w:right w:val="none" w:sz="0" w:space="0" w:color="auto"/>
                                              </w:divBdr>
                                              <w:divsChild>
                                                <w:div w:id="1003825407">
                                                  <w:marLeft w:val="0"/>
                                                  <w:marRight w:val="0"/>
                                                  <w:marTop w:val="0"/>
                                                  <w:marBottom w:val="0"/>
                                                  <w:divBdr>
                                                    <w:top w:val="none" w:sz="0" w:space="0" w:color="auto"/>
                                                    <w:left w:val="none" w:sz="0" w:space="0" w:color="auto"/>
                                                    <w:bottom w:val="none" w:sz="0" w:space="0" w:color="auto"/>
                                                    <w:right w:val="none" w:sz="0" w:space="0" w:color="auto"/>
                                                  </w:divBdr>
                                                  <w:divsChild>
                                                    <w:div w:id="1591427632">
                                                      <w:marLeft w:val="0"/>
                                                      <w:marRight w:val="0"/>
                                                      <w:marTop w:val="0"/>
                                                      <w:marBottom w:val="0"/>
                                                      <w:divBdr>
                                                        <w:top w:val="none" w:sz="0" w:space="0" w:color="auto"/>
                                                        <w:left w:val="none" w:sz="0" w:space="0" w:color="auto"/>
                                                        <w:bottom w:val="none" w:sz="0" w:space="0" w:color="auto"/>
                                                        <w:right w:val="none" w:sz="0" w:space="0" w:color="auto"/>
                                                      </w:divBdr>
                                                      <w:divsChild>
                                                        <w:div w:id="1460538785">
                                                          <w:marLeft w:val="0"/>
                                                          <w:marRight w:val="0"/>
                                                          <w:marTop w:val="0"/>
                                                          <w:marBottom w:val="0"/>
                                                          <w:divBdr>
                                                            <w:top w:val="none" w:sz="0" w:space="0" w:color="auto"/>
                                                            <w:left w:val="none" w:sz="0" w:space="0" w:color="auto"/>
                                                            <w:bottom w:val="none" w:sz="0" w:space="0" w:color="auto"/>
                                                            <w:right w:val="none" w:sz="0" w:space="0" w:color="auto"/>
                                                          </w:divBdr>
                                                          <w:divsChild>
                                                            <w:div w:id="63915999">
                                                              <w:marLeft w:val="0"/>
                                                              <w:marRight w:val="0"/>
                                                              <w:marTop w:val="0"/>
                                                              <w:marBottom w:val="0"/>
                                                              <w:divBdr>
                                                                <w:top w:val="none" w:sz="0" w:space="0" w:color="auto"/>
                                                                <w:left w:val="none" w:sz="0" w:space="0" w:color="auto"/>
                                                                <w:bottom w:val="none" w:sz="0" w:space="0" w:color="auto"/>
                                                                <w:right w:val="none" w:sz="0" w:space="0" w:color="auto"/>
                                                              </w:divBdr>
                                                            </w:div>
                                                            <w:div w:id="164685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319335">
                                          <w:marLeft w:val="0"/>
                                          <w:marRight w:val="0"/>
                                          <w:marTop w:val="0"/>
                                          <w:marBottom w:val="0"/>
                                          <w:divBdr>
                                            <w:top w:val="none" w:sz="0" w:space="0" w:color="auto"/>
                                            <w:left w:val="none" w:sz="0" w:space="0" w:color="auto"/>
                                            <w:bottom w:val="none" w:sz="0" w:space="0" w:color="auto"/>
                                            <w:right w:val="none" w:sz="0" w:space="0" w:color="auto"/>
                                          </w:divBdr>
                                          <w:divsChild>
                                            <w:div w:id="1300265648">
                                              <w:marLeft w:val="0"/>
                                              <w:marRight w:val="0"/>
                                              <w:marTop w:val="0"/>
                                              <w:marBottom w:val="0"/>
                                              <w:divBdr>
                                                <w:top w:val="none" w:sz="0" w:space="0" w:color="auto"/>
                                                <w:left w:val="none" w:sz="0" w:space="0" w:color="auto"/>
                                                <w:bottom w:val="none" w:sz="0" w:space="0" w:color="auto"/>
                                                <w:right w:val="none" w:sz="0" w:space="0" w:color="auto"/>
                                              </w:divBdr>
                                              <w:divsChild>
                                                <w:div w:id="867449478">
                                                  <w:marLeft w:val="0"/>
                                                  <w:marRight w:val="0"/>
                                                  <w:marTop w:val="0"/>
                                                  <w:marBottom w:val="0"/>
                                                  <w:divBdr>
                                                    <w:top w:val="none" w:sz="0" w:space="0" w:color="auto"/>
                                                    <w:left w:val="none" w:sz="0" w:space="0" w:color="auto"/>
                                                    <w:bottom w:val="none" w:sz="0" w:space="0" w:color="auto"/>
                                                    <w:right w:val="none" w:sz="0" w:space="0" w:color="auto"/>
                                                  </w:divBdr>
                                                  <w:divsChild>
                                                    <w:div w:id="2128815368">
                                                      <w:marLeft w:val="0"/>
                                                      <w:marRight w:val="0"/>
                                                      <w:marTop w:val="0"/>
                                                      <w:marBottom w:val="0"/>
                                                      <w:divBdr>
                                                        <w:top w:val="none" w:sz="0" w:space="0" w:color="auto"/>
                                                        <w:left w:val="none" w:sz="0" w:space="0" w:color="auto"/>
                                                        <w:bottom w:val="none" w:sz="0" w:space="0" w:color="auto"/>
                                                        <w:right w:val="none" w:sz="0" w:space="0" w:color="auto"/>
                                                      </w:divBdr>
                                                      <w:divsChild>
                                                        <w:div w:id="1863200434">
                                                          <w:marLeft w:val="0"/>
                                                          <w:marRight w:val="0"/>
                                                          <w:marTop w:val="0"/>
                                                          <w:marBottom w:val="0"/>
                                                          <w:divBdr>
                                                            <w:top w:val="none" w:sz="0" w:space="0" w:color="auto"/>
                                                            <w:left w:val="none" w:sz="0" w:space="0" w:color="auto"/>
                                                            <w:bottom w:val="none" w:sz="0" w:space="0" w:color="auto"/>
                                                            <w:right w:val="none" w:sz="0" w:space="0" w:color="auto"/>
                                                          </w:divBdr>
                                                          <w:divsChild>
                                                            <w:div w:id="305817434">
                                                              <w:marLeft w:val="0"/>
                                                              <w:marRight w:val="0"/>
                                                              <w:marTop w:val="0"/>
                                                              <w:marBottom w:val="0"/>
                                                              <w:divBdr>
                                                                <w:top w:val="none" w:sz="0" w:space="0" w:color="auto"/>
                                                                <w:left w:val="none" w:sz="0" w:space="0" w:color="auto"/>
                                                                <w:bottom w:val="none" w:sz="0" w:space="0" w:color="auto"/>
                                                                <w:right w:val="none" w:sz="0" w:space="0" w:color="auto"/>
                                                              </w:divBdr>
                                                            </w:div>
                                                            <w:div w:id="1086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313293">
                                      <w:marLeft w:val="0"/>
                                      <w:marRight w:val="0"/>
                                      <w:marTop w:val="0"/>
                                      <w:marBottom w:val="0"/>
                                      <w:divBdr>
                                        <w:top w:val="none" w:sz="0" w:space="0" w:color="auto"/>
                                        <w:left w:val="none" w:sz="0" w:space="0" w:color="auto"/>
                                        <w:bottom w:val="none" w:sz="0" w:space="0" w:color="auto"/>
                                        <w:right w:val="none" w:sz="0" w:space="0" w:color="auto"/>
                                      </w:divBdr>
                                      <w:divsChild>
                                        <w:div w:id="9536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330083">
          <w:marLeft w:val="0"/>
          <w:marRight w:val="0"/>
          <w:marTop w:val="0"/>
          <w:marBottom w:val="0"/>
          <w:divBdr>
            <w:top w:val="none" w:sz="0" w:space="0" w:color="auto"/>
            <w:left w:val="none" w:sz="0" w:space="0" w:color="auto"/>
            <w:bottom w:val="none" w:sz="0" w:space="0" w:color="auto"/>
            <w:right w:val="none" w:sz="0" w:space="0" w:color="auto"/>
          </w:divBdr>
          <w:divsChild>
            <w:div w:id="853618597">
              <w:marLeft w:val="0"/>
              <w:marRight w:val="0"/>
              <w:marTop w:val="0"/>
              <w:marBottom w:val="0"/>
              <w:divBdr>
                <w:top w:val="none" w:sz="0" w:space="0" w:color="auto"/>
                <w:left w:val="none" w:sz="0" w:space="0" w:color="auto"/>
                <w:bottom w:val="none" w:sz="0" w:space="0" w:color="auto"/>
                <w:right w:val="none" w:sz="0" w:space="0" w:color="auto"/>
              </w:divBdr>
              <w:divsChild>
                <w:div w:id="1493715691">
                  <w:marLeft w:val="0"/>
                  <w:marRight w:val="0"/>
                  <w:marTop w:val="0"/>
                  <w:marBottom w:val="0"/>
                  <w:divBdr>
                    <w:top w:val="none" w:sz="0" w:space="0" w:color="auto"/>
                    <w:left w:val="none" w:sz="0" w:space="0" w:color="auto"/>
                    <w:bottom w:val="none" w:sz="0" w:space="0" w:color="auto"/>
                    <w:right w:val="none" w:sz="0" w:space="0" w:color="auto"/>
                  </w:divBdr>
                  <w:divsChild>
                    <w:div w:id="1476219528">
                      <w:marLeft w:val="0"/>
                      <w:marRight w:val="0"/>
                      <w:marTop w:val="0"/>
                      <w:marBottom w:val="0"/>
                      <w:divBdr>
                        <w:top w:val="none" w:sz="0" w:space="0" w:color="auto"/>
                        <w:left w:val="none" w:sz="0" w:space="0" w:color="auto"/>
                        <w:bottom w:val="none" w:sz="0" w:space="0" w:color="auto"/>
                        <w:right w:val="none" w:sz="0" w:space="0" w:color="auto"/>
                      </w:divBdr>
                      <w:divsChild>
                        <w:div w:id="2096394851">
                          <w:marLeft w:val="0"/>
                          <w:marRight w:val="0"/>
                          <w:marTop w:val="0"/>
                          <w:marBottom w:val="0"/>
                          <w:divBdr>
                            <w:top w:val="none" w:sz="0" w:space="0" w:color="auto"/>
                            <w:left w:val="none" w:sz="0" w:space="0" w:color="auto"/>
                            <w:bottom w:val="none" w:sz="0" w:space="0" w:color="auto"/>
                            <w:right w:val="none" w:sz="0" w:space="0" w:color="auto"/>
                          </w:divBdr>
                          <w:divsChild>
                            <w:div w:id="1033577951">
                              <w:marLeft w:val="0"/>
                              <w:marRight w:val="0"/>
                              <w:marTop w:val="0"/>
                              <w:marBottom w:val="0"/>
                              <w:divBdr>
                                <w:top w:val="none" w:sz="0" w:space="0" w:color="auto"/>
                                <w:left w:val="none" w:sz="0" w:space="0" w:color="auto"/>
                                <w:bottom w:val="none" w:sz="0" w:space="0" w:color="auto"/>
                                <w:right w:val="none" w:sz="0" w:space="0" w:color="auto"/>
                              </w:divBdr>
                              <w:divsChild>
                                <w:div w:id="188810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857195">
                  <w:marLeft w:val="0"/>
                  <w:marRight w:val="0"/>
                  <w:marTop w:val="0"/>
                  <w:marBottom w:val="0"/>
                  <w:divBdr>
                    <w:top w:val="none" w:sz="0" w:space="0" w:color="auto"/>
                    <w:left w:val="none" w:sz="0" w:space="0" w:color="auto"/>
                    <w:bottom w:val="none" w:sz="0" w:space="0" w:color="auto"/>
                    <w:right w:val="none" w:sz="0" w:space="0" w:color="auto"/>
                  </w:divBdr>
                  <w:divsChild>
                    <w:div w:id="64845768">
                      <w:marLeft w:val="0"/>
                      <w:marRight w:val="0"/>
                      <w:marTop w:val="0"/>
                      <w:marBottom w:val="0"/>
                      <w:divBdr>
                        <w:top w:val="none" w:sz="0" w:space="0" w:color="auto"/>
                        <w:left w:val="none" w:sz="0" w:space="0" w:color="auto"/>
                        <w:bottom w:val="none" w:sz="0" w:space="0" w:color="auto"/>
                        <w:right w:val="none" w:sz="0" w:space="0" w:color="auto"/>
                      </w:divBdr>
                      <w:divsChild>
                        <w:div w:id="1518498441">
                          <w:marLeft w:val="0"/>
                          <w:marRight w:val="0"/>
                          <w:marTop w:val="0"/>
                          <w:marBottom w:val="0"/>
                          <w:divBdr>
                            <w:top w:val="none" w:sz="0" w:space="0" w:color="auto"/>
                            <w:left w:val="none" w:sz="0" w:space="0" w:color="auto"/>
                            <w:bottom w:val="none" w:sz="0" w:space="0" w:color="auto"/>
                            <w:right w:val="none" w:sz="0" w:space="0" w:color="auto"/>
                          </w:divBdr>
                          <w:divsChild>
                            <w:div w:id="1495494162">
                              <w:marLeft w:val="0"/>
                              <w:marRight w:val="0"/>
                              <w:marTop w:val="0"/>
                              <w:marBottom w:val="0"/>
                              <w:divBdr>
                                <w:top w:val="none" w:sz="0" w:space="0" w:color="auto"/>
                                <w:left w:val="none" w:sz="0" w:space="0" w:color="auto"/>
                                <w:bottom w:val="none" w:sz="0" w:space="0" w:color="auto"/>
                                <w:right w:val="none" w:sz="0" w:space="0" w:color="auto"/>
                              </w:divBdr>
                              <w:divsChild>
                                <w:div w:id="1602496263">
                                  <w:marLeft w:val="0"/>
                                  <w:marRight w:val="0"/>
                                  <w:marTop w:val="0"/>
                                  <w:marBottom w:val="0"/>
                                  <w:divBdr>
                                    <w:top w:val="none" w:sz="0" w:space="0" w:color="auto"/>
                                    <w:left w:val="none" w:sz="0" w:space="0" w:color="auto"/>
                                    <w:bottom w:val="none" w:sz="0" w:space="0" w:color="auto"/>
                                    <w:right w:val="none" w:sz="0" w:space="0" w:color="auto"/>
                                  </w:divBdr>
                                  <w:divsChild>
                                    <w:div w:id="109328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0524">
                          <w:marLeft w:val="0"/>
                          <w:marRight w:val="0"/>
                          <w:marTop w:val="0"/>
                          <w:marBottom w:val="0"/>
                          <w:divBdr>
                            <w:top w:val="none" w:sz="0" w:space="0" w:color="auto"/>
                            <w:left w:val="none" w:sz="0" w:space="0" w:color="auto"/>
                            <w:bottom w:val="none" w:sz="0" w:space="0" w:color="auto"/>
                            <w:right w:val="none" w:sz="0" w:space="0" w:color="auto"/>
                          </w:divBdr>
                          <w:divsChild>
                            <w:div w:id="103691620">
                              <w:marLeft w:val="0"/>
                              <w:marRight w:val="0"/>
                              <w:marTop w:val="0"/>
                              <w:marBottom w:val="0"/>
                              <w:divBdr>
                                <w:top w:val="none" w:sz="0" w:space="0" w:color="auto"/>
                                <w:left w:val="none" w:sz="0" w:space="0" w:color="auto"/>
                                <w:bottom w:val="none" w:sz="0" w:space="0" w:color="auto"/>
                                <w:right w:val="none" w:sz="0" w:space="0" w:color="auto"/>
                              </w:divBdr>
                              <w:divsChild>
                                <w:div w:id="2079670570">
                                  <w:marLeft w:val="0"/>
                                  <w:marRight w:val="0"/>
                                  <w:marTop w:val="0"/>
                                  <w:marBottom w:val="0"/>
                                  <w:divBdr>
                                    <w:top w:val="none" w:sz="0" w:space="0" w:color="auto"/>
                                    <w:left w:val="none" w:sz="0" w:space="0" w:color="auto"/>
                                    <w:bottom w:val="none" w:sz="0" w:space="0" w:color="auto"/>
                                    <w:right w:val="none" w:sz="0" w:space="0" w:color="auto"/>
                                  </w:divBdr>
                                  <w:divsChild>
                                    <w:div w:id="1653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291336">
          <w:marLeft w:val="0"/>
          <w:marRight w:val="0"/>
          <w:marTop w:val="0"/>
          <w:marBottom w:val="0"/>
          <w:divBdr>
            <w:top w:val="none" w:sz="0" w:space="0" w:color="auto"/>
            <w:left w:val="none" w:sz="0" w:space="0" w:color="auto"/>
            <w:bottom w:val="none" w:sz="0" w:space="0" w:color="auto"/>
            <w:right w:val="none" w:sz="0" w:space="0" w:color="auto"/>
          </w:divBdr>
          <w:divsChild>
            <w:div w:id="1934242962">
              <w:marLeft w:val="0"/>
              <w:marRight w:val="0"/>
              <w:marTop w:val="0"/>
              <w:marBottom w:val="0"/>
              <w:divBdr>
                <w:top w:val="none" w:sz="0" w:space="0" w:color="auto"/>
                <w:left w:val="none" w:sz="0" w:space="0" w:color="auto"/>
                <w:bottom w:val="none" w:sz="0" w:space="0" w:color="auto"/>
                <w:right w:val="none" w:sz="0" w:space="0" w:color="auto"/>
              </w:divBdr>
              <w:divsChild>
                <w:div w:id="107896078">
                  <w:marLeft w:val="0"/>
                  <w:marRight w:val="0"/>
                  <w:marTop w:val="0"/>
                  <w:marBottom w:val="0"/>
                  <w:divBdr>
                    <w:top w:val="none" w:sz="0" w:space="0" w:color="auto"/>
                    <w:left w:val="none" w:sz="0" w:space="0" w:color="auto"/>
                    <w:bottom w:val="none" w:sz="0" w:space="0" w:color="auto"/>
                    <w:right w:val="none" w:sz="0" w:space="0" w:color="auto"/>
                  </w:divBdr>
                  <w:divsChild>
                    <w:div w:id="1167554819">
                      <w:marLeft w:val="0"/>
                      <w:marRight w:val="0"/>
                      <w:marTop w:val="0"/>
                      <w:marBottom w:val="0"/>
                      <w:divBdr>
                        <w:top w:val="none" w:sz="0" w:space="0" w:color="auto"/>
                        <w:left w:val="none" w:sz="0" w:space="0" w:color="auto"/>
                        <w:bottom w:val="none" w:sz="0" w:space="0" w:color="auto"/>
                        <w:right w:val="none" w:sz="0" w:space="0" w:color="auto"/>
                      </w:divBdr>
                      <w:divsChild>
                        <w:div w:id="1365059779">
                          <w:marLeft w:val="0"/>
                          <w:marRight w:val="0"/>
                          <w:marTop w:val="0"/>
                          <w:marBottom w:val="0"/>
                          <w:divBdr>
                            <w:top w:val="none" w:sz="0" w:space="0" w:color="auto"/>
                            <w:left w:val="none" w:sz="0" w:space="0" w:color="auto"/>
                            <w:bottom w:val="none" w:sz="0" w:space="0" w:color="auto"/>
                            <w:right w:val="none" w:sz="0" w:space="0" w:color="auto"/>
                          </w:divBdr>
                          <w:divsChild>
                            <w:div w:id="1896963087">
                              <w:marLeft w:val="0"/>
                              <w:marRight w:val="0"/>
                              <w:marTop w:val="0"/>
                              <w:marBottom w:val="0"/>
                              <w:divBdr>
                                <w:top w:val="none" w:sz="0" w:space="0" w:color="auto"/>
                                <w:left w:val="none" w:sz="0" w:space="0" w:color="auto"/>
                                <w:bottom w:val="none" w:sz="0" w:space="0" w:color="auto"/>
                                <w:right w:val="none" w:sz="0" w:space="0" w:color="auto"/>
                              </w:divBdr>
                              <w:divsChild>
                                <w:div w:id="841628669">
                                  <w:marLeft w:val="0"/>
                                  <w:marRight w:val="0"/>
                                  <w:marTop w:val="0"/>
                                  <w:marBottom w:val="0"/>
                                  <w:divBdr>
                                    <w:top w:val="none" w:sz="0" w:space="0" w:color="auto"/>
                                    <w:left w:val="none" w:sz="0" w:space="0" w:color="auto"/>
                                    <w:bottom w:val="none" w:sz="0" w:space="0" w:color="auto"/>
                                    <w:right w:val="none" w:sz="0" w:space="0" w:color="auto"/>
                                  </w:divBdr>
                                  <w:divsChild>
                                    <w:div w:id="455879024">
                                      <w:marLeft w:val="0"/>
                                      <w:marRight w:val="0"/>
                                      <w:marTop w:val="0"/>
                                      <w:marBottom w:val="0"/>
                                      <w:divBdr>
                                        <w:top w:val="none" w:sz="0" w:space="0" w:color="auto"/>
                                        <w:left w:val="none" w:sz="0" w:space="0" w:color="auto"/>
                                        <w:bottom w:val="none" w:sz="0" w:space="0" w:color="auto"/>
                                        <w:right w:val="none" w:sz="0" w:space="0" w:color="auto"/>
                                      </w:divBdr>
                                      <w:divsChild>
                                        <w:div w:id="81633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91862">
          <w:marLeft w:val="0"/>
          <w:marRight w:val="0"/>
          <w:marTop w:val="0"/>
          <w:marBottom w:val="0"/>
          <w:divBdr>
            <w:top w:val="none" w:sz="0" w:space="0" w:color="auto"/>
            <w:left w:val="none" w:sz="0" w:space="0" w:color="auto"/>
            <w:bottom w:val="none" w:sz="0" w:space="0" w:color="auto"/>
            <w:right w:val="none" w:sz="0" w:space="0" w:color="auto"/>
          </w:divBdr>
          <w:divsChild>
            <w:div w:id="1745299229">
              <w:marLeft w:val="0"/>
              <w:marRight w:val="0"/>
              <w:marTop w:val="0"/>
              <w:marBottom w:val="0"/>
              <w:divBdr>
                <w:top w:val="none" w:sz="0" w:space="0" w:color="auto"/>
                <w:left w:val="none" w:sz="0" w:space="0" w:color="auto"/>
                <w:bottom w:val="none" w:sz="0" w:space="0" w:color="auto"/>
                <w:right w:val="none" w:sz="0" w:space="0" w:color="auto"/>
              </w:divBdr>
              <w:divsChild>
                <w:div w:id="1645701162">
                  <w:marLeft w:val="0"/>
                  <w:marRight w:val="0"/>
                  <w:marTop w:val="0"/>
                  <w:marBottom w:val="0"/>
                  <w:divBdr>
                    <w:top w:val="none" w:sz="0" w:space="0" w:color="auto"/>
                    <w:left w:val="none" w:sz="0" w:space="0" w:color="auto"/>
                    <w:bottom w:val="none" w:sz="0" w:space="0" w:color="auto"/>
                    <w:right w:val="none" w:sz="0" w:space="0" w:color="auto"/>
                  </w:divBdr>
                  <w:divsChild>
                    <w:div w:id="937983134">
                      <w:marLeft w:val="0"/>
                      <w:marRight w:val="0"/>
                      <w:marTop w:val="0"/>
                      <w:marBottom w:val="0"/>
                      <w:divBdr>
                        <w:top w:val="none" w:sz="0" w:space="0" w:color="auto"/>
                        <w:left w:val="none" w:sz="0" w:space="0" w:color="auto"/>
                        <w:bottom w:val="none" w:sz="0" w:space="0" w:color="auto"/>
                        <w:right w:val="none" w:sz="0" w:space="0" w:color="auto"/>
                      </w:divBdr>
                      <w:divsChild>
                        <w:div w:id="1068455563">
                          <w:marLeft w:val="0"/>
                          <w:marRight w:val="0"/>
                          <w:marTop w:val="0"/>
                          <w:marBottom w:val="0"/>
                          <w:divBdr>
                            <w:top w:val="none" w:sz="0" w:space="0" w:color="auto"/>
                            <w:left w:val="none" w:sz="0" w:space="0" w:color="auto"/>
                            <w:bottom w:val="none" w:sz="0" w:space="0" w:color="auto"/>
                            <w:right w:val="none" w:sz="0" w:space="0" w:color="auto"/>
                          </w:divBdr>
                          <w:divsChild>
                            <w:div w:id="953052189">
                              <w:marLeft w:val="0"/>
                              <w:marRight w:val="0"/>
                              <w:marTop w:val="0"/>
                              <w:marBottom w:val="0"/>
                              <w:divBdr>
                                <w:top w:val="none" w:sz="0" w:space="0" w:color="auto"/>
                                <w:left w:val="none" w:sz="0" w:space="0" w:color="auto"/>
                                <w:bottom w:val="none" w:sz="0" w:space="0" w:color="auto"/>
                                <w:right w:val="none" w:sz="0" w:space="0" w:color="auto"/>
                              </w:divBdr>
                              <w:divsChild>
                                <w:div w:id="88271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594606">
                  <w:marLeft w:val="0"/>
                  <w:marRight w:val="0"/>
                  <w:marTop w:val="0"/>
                  <w:marBottom w:val="0"/>
                  <w:divBdr>
                    <w:top w:val="none" w:sz="0" w:space="0" w:color="auto"/>
                    <w:left w:val="none" w:sz="0" w:space="0" w:color="auto"/>
                    <w:bottom w:val="none" w:sz="0" w:space="0" w:color="auto"/>
                    <w:right w:val="none" w:sz="0" w:space="0" w:color="auto"/>
                  </w:divBdr>
                  <w:divsChild>
                    <w:div w:id="1519345492">
                      <w:marLeft w:val="0"/>
                      <w:marRight w:val="0"/>
                      <w:marTop w:val="0"/>
                      <w:marBottom w:val="0"/>
                      <w:divBdr>
                        <w:top w:val="none" w:sz="0" w:space="0" w:color="auto"/>
                        <w:left w:val="none" w:sz="0" w:space="0" w:color="auto"/>
                        <w:bottom w:val="none" w:sz="0" w:space="0" w:color="auto"/>
                        <w:right w:val="none" w:sz="0" w:space="0" w:color="auto"/>
                      </w:divBdr>
                      <w:divsChild>
                        <w:div w:id="1898008437">
                          <w:marLeft w:val="0"/>
                          <w:marRight w:val="0"/>
                          <w:marTop w:val="0"/>
                          <w:marBottom w:val="0"/>
                          <w:divBdr>
                            <w:top w:val="none" w:sz="0" w:space="0" w:color="auto"/>
                            <w:left w:val="none" w:sz="0" w:space="0" w:color="auto"/>
                            <w:bottom w:val="none" w:sz="0" w:space="0" w:color="auto"/>
                            <w:right w:val="none" w:sz="0" w:space="0" w:color="auto"/>
                          </w:divBdr>
                          <w:divsChild>
                            <w:div w:id="1901162336">
                              <w:marLeft w:val="0"/>
                              <w:marRight w:val="0"/>
                              <w:marTop w:val="0"/>
                              <w:marBottom w:val="0"/>
                              <w:divBdr>
                                <w:top w:val="none" w:sz="0" w:space="0" w:color="auto"/>
                                <w:left w:val="none" w:sz="0" w:space="0" w:color="auto"/>
                                <w:bottom w:val="none" w:sz="0" w:space="0" w:color="auto"/>
                                <w:right w:val="none" w:sz="0" w:space="0" w:color="auto"/>
                              </w:divBdr>
                              <w:divsChild>
                                <w:div w:id="2107069395">
                                  <w:marLeft w:val="0"/>
                                  <w:marRight w:val="0"/>
                                  <w:marTop w:val="0"/>
                                  <w:marBottom w:val="0"/>
                                  <w:divBdr>
                                    <w:top w:val="none" w:sz="0" w:space="0" w:color="auto"/>
                                    <w:left w:val="none" w:sz="0" w:space="0" w:color="auto"/>
                                    <w:bottom w:val="none" w:sz="0" w:space="0" w:color="auto"/>
                                    <w:right w:val="none" w:sz="0" w:space="0" w:color="auto"/>
                                  </w:divBdr>
                                  <w:divsChild>
                                    <w:div w:id="71173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84272">
      <w:bodyDiv w:val="1"/>
      <w:marLeft w:val="0"/>
      <w:marRight w:val="0"/>
      <w:marTop w:val="0"/>
      <w:marBottom w:val="0"/>
      <w:divBdr>
        <w:top w:val="none" w:sz="0" w:space="0" w:color="auto"/>
        <w:left w:val="none" w:sz="0" w:space="0" w:color="auto"/>
        <w:bottom w:val="none" w:sz="0" w:space="0" w:color="auto"/>
        <w:right w:val="none" w:sz="0" w:space="0" w:color="auto"/>
      </w:divBdr>
      <w:divsChild>
        <w:div w:id="1356736713">
          <w:marLeft w:val="0"/>
          <w:marRight w:val="0"/>
          <w:marTop w:val="0"/>
          <w:marBottom w:val="0"/>
          <w:divBdr>
            <w:top w:val="none" w:sz="0" w:space="0" w:color="auto"/>
            <w:left w:val="none" w:sz="0" w:space="0" w:color="auto"/>
            <w:bottom w:val="none" w:sz="0" w:space="0" w:color="auto"/>
            <w:right w:val="none" w:sz="0" w:space="0" w:color="auto"/>
          </w:divBdr>
          <w:divsChild>
            <w:div w:id="714963855">
              <w:marLeft w:val="0"/>
              <w:marRight w:val="0"/>
              <w:marTop w:val="0"/>
              <w:marBottom w:val="0"/>
              <w:divBdr>
                <w:top w:val="none" w:sz="0" w:space="0" w:color="auto"/>
                <w:left w:val="none" w:sz="0" w:space="0" w:color="auto"/>
                <w:bottom w:val="none" w:sz="0" w:space="0" w:color="auto"/>
                <w:right w:val="none" w:sz="0" w:space="0" w:color="auto"/>
              </w:divBdr>
              <w:divsChild>
                <w:div w:id="813722819">
                  <w:marLeft w:val="0"/>
                  <w:marRight w:val="0"/>
                  <w:marTop w:val="0"/>
                  <w:marBottom w:val="0"/>
                  <w:divBdr>
                    <w:top w:val="none" w:sz="0" w:space="0" w:color="auto"/>
                    <w:left w:val="none" w:sz="0" w:space="0" w:color="auto"/>
                    <w:bottom w:val="none" w:sz="0" w:space="0" w:color="auto"/>
                    <w:right w:val="none" w:sz="0" w:space="0" w:color="auto"/>
                  </w:divBdr>
                  <w:divsChild>
                    <w:div w:id="840316896">
                      <w:marLeft w:val="0"/>
                      <w:marRight w:val="0"/>
                      <w:marTop w:val="0"/>
                      <w:marBottom w:val="0"/>
                      <w:divBdr>
                        <w:top w:val="none" w:sz="0" w:space="0" w:color="auto"/>
                        <w:left w:val="none" w:sz="0" w:space="0" w:color="auto"/>
                        <w:bottom w:val="none" w:sz="0" w:space="0" w:color="auto"/>
                        <w:right w:val="none" w:sz="0" w:space="0" w:color="auto"/>
                      </w:divBdr>
                      <w:divsChild>
                        <w:div w:id="936017503">
                          <w:marLeft w:val="0"/>
                          <w:marRight w:val="0"/>
                          <w:marTop w:val="0"/>
                          <w:marBottom w:val="0"/>
                          <w:divBdr>
                            <w:top w:val="none" w:sz="0" w:space="0" w:color="auto"/>
                            <w:left w:val="none" w:sz="0" w:space="0" w:color="auto"/>
                            <w:bottom w:val="none" w:sz="0" w:space="0" w:color="auto"/>
                            <w:right w:val="none" w:sz="0" w:space="0" w:color="auto"/>
                          </w:divBdr>
                          <w:divsChild>
                            <w:div w:id="1738744059">
                              <w:marLeft w:val="0"/>
                              <w:marRight w:val="0"/>
                              <w:marTop w:val="0"/>
                              <w:marBottom w:val="0"/>
                              <w:divBdr>
                                <w:top w:val="none" w:sz="0" w:space="0" w:color="auto"/>
                                <w:left w:val="none" w:sz="0" w:space="0" w:color="auto"/>
                                <w:bottom w:val="none" w:sz="0" w:space="0" w:color="auto"/>
                                <w:right w:val="none" w:sz="0" w:space="0" w:color="auto"/>
                              </w:divBdr>
                              <w:divsChild>
                                <w:div w:id="978919245">
                                  <w:marLeft w:val="0"/>
                                  <w:marRight w:val="0"/>
                                  <w:marTop w:val="0"/>
                                  <w:marBottom w:val="0"/>
                                  <w:divBdr>
                                    <w:top w:val="none" w:sz="0" w:space="0" w:color="auto"/>
                                    <w:left w:val="none" w:sz="0" w:space="0" w:color="auto"/>
                                    <w:bottom w:val="none" w:sz="0" w:space="0" w:color="auto"/>
                                    <w:right w:val="none" w:sz="0" w:space="0" w:color="auto"/>
                                  </w:divBdr>
                                  <w:divsChild>
                                    <w:div w:id="483743648">
                                      <w:marLeft w:val="0"/>
                                      <w:marRight w:val="0"/>
                                      <w:marTop w:val="0"/>
                                      <w:marBottom w:val="0"/>
                                      <w:divBdr>
                                        <w:top w:val="none" w:sz="0" w:space="0" w:color="auto"/>
                                        <w:left w:val="none" w:sz="0" w:space="0" w:color="auto"/>
                                        <w:bottom w:val="none" w:sz="0" w:space="0" w:color="auto"/>
                                        <w:right w:val="none" w:sz="0" w:space="0" w:color="auto"/>
                                      </w:divBdr>
                                      <w:divsChild>
                                        <w:div w:id="854880214">
                                          <w:marLeft w:val="0"/>
                                          <w:marRight w:val="0"/>
                                          <w:marTop w:val="0"/>
                                          <w:marBottom w:val="0"/>
                                          <w:divBdr>
                                            <w:top w:val="none" w:sz="0" w:space="0" w:color="auto"/>
                                            <w:left w:val="none" w:sz="0" w:space="0" w:color="auto"/>
                                            <w:bottom w:val="none" w:sz="0" w:space="0" w:color="auto"/>
                                            <w:right w:val="none" w:sz="0" w:space="0" w:color="auto"/>
                                          </w:divBdr>
                                          <w:divsChild>
                                            <w:div w:id="1533306255">
                                              <w:marLeft w:val="0"/>
                                              <w:marRight w:val="0"/>
                                              <w:marTop w:val="0"/>
                                              <w:marBottom w:val="0"/>
                                              <w:divBdr>
                                                <w:top w:val="none" w:sz="0" w:space="0" w:color="auto"/>
                                                <w:left w:val="none" w:sz="0" w:space="0" w:color="auto"/>
                                                <w:bottom w:val="none" w:sz="0" w:space="0" w:color="auto"/>
                                                <w:right w:val="none" w:sz="0" w:space="0" w:color="auto"/>
                                              </w:divBdr>
                                              <w:divsChild>
                                                <w:div w:id="972832508">
                                                  <w:marLeft w:val="0"/>
                                                  <w:marRight w:val="0"/>
                                                  <w:marTop w:val="0"/>
                                                  <w:marBottom w:val="0"/>
                                                  <w:divBdr>
                                                    <w:top w:val="none" w:sz="0" w:space="0" w:color="auto"/>
                                                    <w:left w:val="none" w:sz="0" w:space="0" w:color="auto"/>
                                                    <w:bottom w:val="none" w:sz="0" w:space="0" w:color="auto"/>
                                                    <w:right w:val="none" w:sz="0" w:space="0" w:color="auto"/>
                                                  </w:divBdr>
                                                  <w:divsChild>
                                                    <w:div w:id="587546893">
                                                      <w:marLeft w:val="0"/>
                                                      <w:marRight w:val="0"/>
                                                      <w:marTop w:val="0"/>
                                                      <w:marBottom w:val="0"/>
                                                      <w:divBdr>
                                                        <w:top w:val="none" w:sz="0" w:space="0" w:color="auto"/>
                                                        <w:left w:val="none" w:sz="0" w:space="0" w:color="auto"/>
                                                        <w:bottom w:val="none" w:sz="0" w:space="0" w:color="auto"/>
                                                        <w:right w:val="none" w:sz="0" w:space="0" w:color="auto"/>
                                                      </w:divBdr>
                                                      <w:divsChild>
                                                        <w:div w:id="507981678">
                                                          <w:marLeft w:val="0"/>
                                                          <w:marRight w:val="0"/>
                                                          <w:marTop w:val="0"/>
                                                          <w:marBottom w:val="0"/>
                                                          <w:divBdr>
                                                            <w:top w:val="none" w:sz="0" w:space="0" w:color="auto"/>
                                                            <w:left w:val="none" w:sz="0" w:space="0" w:color="auto"/>
                                                            <w:bottom w:val="none" w:sz="0" w:space="0" w:color="auto"/>
                                                            <w:right w:val="none" w:sz="0" w:space="0" w:color="auto"/>
                                                          </w:divBdr>
                                                          <w:divsChild>
                                                            <w:div w:id="9990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1889731">
                              <w:marLeft w:val="0"/>
                              <w:marRight w:val="0"/>
                              <w:marTop w:val="0"/>
                              <w:marBottom w:val="0"/>
                              <w:divBdr>
                                <w:top w:val="none" w:sz="0" w:space="0" w:color="auto"/>
                                <w:left w:val="none" w:sz="0" w:space="0" w:color="auto"/>
                                <w:bottom w:val="none" w:sz="0" w:space="0" w:color="auto"/>
                                <w:right w:val="none" w:sz="0" w:space="0" w:color="auto"/>
                              </w:divBdr>
                              <w:divsChild>
                                <w:div w:id="608244244">
                                  <w:marLeft w:val="0"/>
                                  <w:marRight w:val="0"/>
                                  <w:marTop w:val="0"/>
                                  <w:marBottom w:val="0"/>
                                  <w:divBdr>
                                    <w:top w:val="none" w:sz="0" w:space="0" w:color="auto"/>
                                    <w:left w:val="none" w:sz="0" w:space="0" w:color="auto"/>
                                    <w:bottom w:val="none" w:sz="0" w:space="0" w:color="auto"/>
                                    <w:right w:val="none" w:sz="0" w:space="0" w:color="auto"/>
                                  </w:divBdr>
                                  <w:divsChild>
                                    <w:div w:id="929236610">
                                      <w:marLeft w:val="0"/>
                                      <w:marRight w:val="0"/>
                                      <w:marTop w:val="0"/>
                                      <w:marBottom w:val="0"/>
                                      <w:divBdr>
                                        <w:top w:val="none" w:sz="0" w:space="0" w:color="auto"/>
                                        <w:left w:val="none" w:sz="0" w:space="0" w:color="auto"/>
                                        <w:bottom w:val="none" w:sz="0" w:space="0" w:color="auto"/>
                                        <w:right w:val="none" w:sz="0" w:space="0" w:color="auto"/>
                                      </w:divBdr>
                                      <w:divsChild>
                                        <w:div w:id="774374014">
                                          <w:marLeft w:val="0"/>
                                          <w:marRight w:val="0"/>
                                          <w:marTop w:val="0"/>
                                          <w:marBottom w:val="0"/>
                                          <w:divBdr>
                                            <w:top w:val="none" w:sz="0" w:space="0" w:color="auto"/>
                                            <w:left w:val="none" w:sz="0" w:space="0" w:color="auto"/>
                                            <w:bottom w:val="none" w:sz="0" w:space="0" w:color="auto"/>
                                            <w:right w:val="none" w:sz="0" w:space="0" w:color="auto"/>
                                          </w:divBdr>
                                          <w:divsChild>
                                            <w:div w:id="1264150316">
                                              <w:marLeft w:val="0"/>
                                              <w:marRight w:val="0"/>
                                              <w:marTop w:val="0"/>
                                              <w:marBottom w:val="0"/>
                                              <w:divBdr>
                                                <w:top w:val="none" w:sz="0" w:space="0" w:color="auto"/>
                                                <w:left w:val="none" w:sz="0" w:space="0" w:color="auto"/>
                                                <w:bottom w:val="none" w:sz="0" w:space="0" w:color="auto"/>
                                                <w:right w:val="none" w:sz="0" w:space="0" w:color="auto"/>
                                              </w:divBdr>
                                              <w:divsChild>
                                                <w:div w:id="406733157">
                                                  <w:marLeft w:val="0"/>
                                                  <w:marRight w:val="0"/>
                                                  <w:marTop w:val="0"/>
                                                  <w:marBottom w:val="0"/>
                                                  <w:divBdr>
                                                    <w:top w:val="none" w:sz="0" w:space="0" w:color="auto"/>
                                                    <w:left w:val="none" w:sz="0" w:space="0" w:color="auto"/>
                                                    <w:bottom w:val="none" w:sz="0" w:space="0" w:color="auto"/>
                                                    <w:right w:val="none" w:sz="0" w:space="0" w:color="auto"/>
                                                  </w:divBdr>
                                                  <w:divsChild>
                                                    <w:div w:id="10328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1316">
                                      <w:marLeft w:val="0"/>
                                      <w:marRight w:val="0"/>
                                      <w:marTop w:val="0"/>
                                      <w:marBottom w:val="0"/>
                                      <w:divBdr>
                                        <w:top w:val="none" w:sz="0" w:space="0" w:color="auto"/>
                                        <w:left w:val="none" w:sz="0" w:space="0" w:color="auto"/>
                                        <w:bottom w:val="none" w:sz="0" w:space="0" w:color="auto"/>
                                        <w:right w:val="none" w:sz="0" w:space="0" w:color="auto"/>
                                      </w:divBdr>
                                      <w:divsChild>
                                        <w:div w:id="850682034">
                                          <w:marLeft w:val="0"/>
                                          <w:marRight w:val="0"/>
                                          <w:marTop w:val="0"/>
                                          <w:marBottom w:val="0"/>
                                          <w:divBdr>
                                            <w:top w:val="none" w:sz="0" w:space="0" w:color="auto"/>
                                            <w:left w:val="none" w:sz="0" w:space="0" w:color="auto"/>
                                            <w:bottom w:val="none" w:sz="0" w:space="0" w:color="auto"/>
                                            <w:right w:val="none" w:sz="0" w:space="0" w:color="auto"/>
                                          </w:divBdr>
                                          <w:divsChild>
                                            <w:div w:id="1055547882">
                                              <w:marLeft w:val="0"/>
                                              <w:marRight w:val="0"/>
                                              <w:marTop w:val="0"/>
                                              <w:marBottom w:val="0"/>
                                              <w:divBdr>
                                                <w:top w:val="none" w:sz="0" w:space="0" w:color="auto"/>
                                                <w:left w:val="none" w:sz="0" w:space="0" w:color="auto"/>
                                                <w:bottom w:val="none" w:sz="0" w:space="0" w:color="auto"/>
                                                <w:right w:val="none" w:sz="0" w:space="0" w:color="auto"/>
                                              </w:divBdr>
                                              <w:divsChild>
                                                <w:div w:id="1316950502">
                                                  <w:marLeft w:val="0"/>
                                                  <w:marRight w:val="0"/>
                                                  <w:marTop w:val="0"/>
                                                  <w:marBottom w:val="0"/>
                                                  <w:divBdr>
                                                    <w:top w:val="none" w:sz="0" w:space="0" w:color="auto"/>
                                                    <w:left w:val="none" w:sz="0" w:space="0" w:color="auto"/>
                                                    <w:bottom w:val="none" w:sz="0" w:space="0" w:color="auto"/>
                                                    <w:right w:val="none" w:sz="0" w:space="0" w:color="auto"/>
                                                  </w:divBdr>
                                                  <w:divsChild>
                                                    <w:div w:id="607782494">
                                                      <w:marLeft w:val="0"/>
                                                      <w:marRight w:val="0"/>
                                                      <w:marTop w:val="0"/>
                                                      <w:marBottom w:val="0"/>
                                                      <w:divBdr>
                                                        <w:top w:val="none" w:sz="0" w:space="0" w:color="auto"/>
                                                        <w:left w:val="none" w:sz="0" w:space="0" w:color="auto"/>
                                                        <w:bottom w:val="none" w:sz="0" w:space="0" w:color="auto"/>
                                                        <w:right w:val="none" w:sz="0" w:space="0" w:color="auto"/>
                                                      </w:divBdr>
                                                      <w:divsChild>
                                                        <w:div w:id="77551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992170">
                                              <w:marLeft w:val="0"/>
                                              <w:marRight w:val="0"/>
                                              <w:marTop w:val="0"/>
                                              <w:marBottom w:val="0"/>
                                              <w:divBdr>
                                                <w:top w:val="none" w:sz="0" w:space="0" w:color="auto"/>
                                                <w:left w:val="none" w:sz="0" w:space="0" w:color="auto"/>
                                                <w:bottom w:val="none" w:sz="0" w:space="0" w:color="auto"/>
                                                <w:right w:val="none" w:sz="0" w:space="0" w:color="auto"/>
                                              </w:divBdr>
                                              <w:divsChild>
                                                <w:div w:id="1461067517">
                                                  <w:marLeft w:val="0"/>
                                                  <w:marRight w:val="0"/>
                                                  <w:marTop w:val="0"/>
                                                  <w:marBottom w:val="0"/>
                                                  <w:divBdr>
                                                    <w:top w:val="none" w:sz="0" w:space="0" w:color="auto"/>
                                                    <w:left w:val="none" w:sz="0" w:space="0" w:color="auto"/>
                                                    <w:bottom w:val="none" w:sz="0" w:space="0" w:color="auto"/>
                                                    <w:right w:val="none" w:sz="0" w:space="0" w:color="auto"/>
                                                  </w:divBdr>
                                                  <w:divsChild>
                                                    <w:div w:id="2025666806">
                                                      <w:marLeft w:val="0"/>
                                                      <w:marRight w:val="0"/>
                                                      <w:marTop w:val="0"/>
                                                      <w:marBottom w:val="0"/>
                                                      <w:divBdr>
                                                        <w:top w:val="none" w:sz="0" w:space="0" w:color="auto"/>
                                                        <w:left w:val="none" w:sz="0" w:space="0" w:color="auto"/>
                                                        <w:bottom w:val="none" w:sz="0" w:space="0" w:color="auto"/>
                                                        <w:right w:val="none" w:sz="0" w:space="0" w:color="auto"/>
                                                      </w:divBdr>
                                                      <w:divsChild>
                                                        <w:div w:id="165695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075389">
                              <w:marLeft w:val="0"/>
                              <w:marRight w:val="0"/>
                              <w:marTop w:val="0"/>
                              <w:marBottom w:val="0"/>
                              <w:divBdr>
                                <w:top w:val="none" w:sz="0" w:space="0" w:color="auto"/>
                                <w:left w:val="none" w:sz="0" w:space="0" w:color="auto"/>
                                <w:bottom w:val="none" w:sz="0" w:space="0" w:color="auto"/>
                                <w:right w:val="none" w:sz="0" w:space="0" w:color="auto"/>
                              </w:divBdr>
                              <w:divsChild>
                                <w:div w:id="544173355">
                                  <w:marLeft w:val="0"/>
                                  <w:marRight w:val="0"/>
                                  <w:marTop w:val="0"/>
                                  <w:marBottom w:val="0"/>
                                  <w:divBdr>
                                    <w:top w:val="none" w:sz="0" w:space="0" w:color="auto"/>
                                    <w:left w:val="none" w:sz="0" w:space="0" w:color="auto"/>
                                    <w:bottom w:val="none" w:sz="0" w:space="0" w:color="auto"/>
                                    <w:right w:val="none" w:sz="0" w:space="0" w:color="auto"/>
                                  </w:divBdr>
                                  <w:divsChild>
                                    <w:div w:id="1622301833">
                                      <w:marLeft w:val="0"/>
                                      <w:marRight w:val="0"/>
                                      <w:marTop w:val="0"/>
                                      <w:marBottom w:val="0"/>
                                      <w:divBdr>
                                        <w:top w:val="none" w:sz="0" w:space="0" w:color="auto"/>
                                        <w:left w:val="none" w:sz="0" w:space="0" w:color="auto"/>
                                        <w:bottom w:val="none" w:sz="0" w:space="0" w:color="auto"/>
                                        <w:right w:val="none" w:sz="0" w:space="0" w:color="auto"/>
                                      </w:divBdr>
                                      <w:divsChild>
                                        <w:div w:id="617182939">
                                          <w:marLeft w:val="0"/>
                                          <w:marRight w:val="0"/>
                                          <w:marTop w:val="0"/>
                                          <w:marBottom w:val="0"/>
                                          <w:divBdr>
                                            <w:top w:val="none" w:sz="0" w:space="0" w:color="auto"/>
                                            <w:left w:val="none" w:sz="0" w:space="0" w:color="auto"/>
                                            <w:bottom w:val="none" w:sz="0" w:space="0" w:color="auto"/>
                                            <w:right w:val="none" w:sz="0" w:space="0" w:color="auto"/>
                                          </w:divBdr>
                                          <w:divsChild>
                                            <w:div w:id="344983543">
                                              <w:marLeft w:val="0"/>
                                              <w:marRight w:val="0"/>
                                              <w:marTop w:val="0"/>
                                              <w:marBottom w:val="0"/>
                                              <w:divBdr>
                                                <w:top w:val="none" w:sz="0" w:space="0" w:color="auto"/>
                                                <w:left w:val="none" w:sz="0" w:space="0" w:color="auto"/>
                                                <w:bottom w:val="none" w:sz="0" w:space="0" w:color="auto"/>
                                                <w:right w:val="none" w:sz="0" w:space="0" w:color="auto"/>
                                              </w:divBdr>
                                              <w:divsChild>
                                                <w:div w:id="1370498114">
                                                  <w:marLeft w:val="0"/>
                                                  <w:marRight w:val="0"/>
                                                  <w:marTop w:val="0"/>
                                                  <w:marBottom w:val="0"/>
                                                  <w:divBdr>
                                                    <w:top w:val="none" w:sz="0" w:space="0" w:color="auto"/>
                                                    <w:left w:val="none" w:sz="0" w:space="0" w:color="auto"/>
                                                    <w:bottom w:val="none" w:sz="0" w:space="0" w:color="auto"/>
                                                    <w:right w:val="none" w:sz="0" w:space="0" w:color="auto"/>
                                                  </w:divBdr>
                                                  <w:divsChild>
                                                    <w:div w:id="1234773961">
                                                      <w:marLeft w:val="0"/>
                                                      <w:marRight w:val="0"/>
                                                      <w:marTop w:val="0"/>
                                                      <w:marBottom w:val="0"/>
                                                      <w:divBdr>
                                                        <w:top w:val="none" w:sz="0" w:space="0" w:color="auto"/>
                                                        <w:left w:val="none" w:sz="0" w:space="0" w:color="auto"/>
                                                        <w:bottom w:val="none" w:sz="0" w:space="0" w:color="auto"/>
                                                        <w:right w:val="none" w:sz="0" w:space="0" w:color="auto"/>
                                                      </w:divBdr>
                                                      <w:divsChild>
                                                        <w:div w:id="1472088701">
                                                          <w:marLeft w:val="0"/>
                                                          <w:marRight w:val="0"/>
                                                          <w:marTop w:val="0"/>
                                                          <w:marBottom w:val="0"/>
                                                          <w:divBdr>
                                                            <w:top w:val="none" w:sz="0" w:space="0" w:color="auto"/>
                                                            <w:left w:val="none" w:sz="0" w:space="0" w:color="auto"/>
                                                            <w:bottom w:val="none" w:sz="0" w:space="0" w:color="auto"/>
                                                            <w:right w:val="none" w:sz="0" w:space="0" w:color="auto"/>
                                                          </w:divBdr>
                                                          <w:divsChild>
                                                            <w:div w:id="1108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430870">
                              <w:marLeft w:val="0"/>
                              <w:marRight w:val="0"/>
                              <w:marTop w:val="0"/>
                              <w:marBottom w:val="0"/>
                              <w:divBdr>
                                <w:top w:val="none" w:sz="0" w:space="0" w:color="auto"/>
                                <w:left w:val="none" w:sz="0" w:space="0" w:color="auto"/>
                                <w:bottom w:val="none" w:sz="0" w:space="0" w:color="auto"/>
                                <w:right w:val="none" w:sz="0" w:space="0" w:color="auto"/>
                              </w:divBdr>
                              <w:divsChild>
                                <w:div w:id="845284817">
                                  <w:marLeft w:val="0"/>
                                  <w:marRight w:val="0"/>
                                  <w:marTop w:val="0"/>
                                  <w:marBottom w:val="0"/>
                                  <w:divBdr>
                                    <w:top w:val="none" w:sz="0" w:space="0" w:color="auto"/>
                                    <w:left w:val="none" w:sz="0" w:space="0" w:color="auto"/>
                                    <w:bottom w:val="none" w:sz="0" w:space="0" w:color="auto"/>
                                    <w:right w:val="none" w:sz="0" w:space="0" w:color="auto"/>
                                  </w:divBdr>
                                  <w:divsChild>
                                    <w:div w:id="860321715">
                                      <w:marLeft w:val="0"/>
                                      <w:marRight w:val="0"/>
                                      <w:marTop w:val="0"/>
                                      <w:marBottom w:val="0"/>
                                      <w:divBdr>
                                        <w:top w:val="none" w:sz="0" w:space="0" w:color="auto"/>
                                        <w:left w:val="none" w:sz="0" w:space="0" w:color="auto"/>
                                        <w:bottom w:val="none" w:sz="0" w:space="0" w:color="auto"/>
                                        <w:right w:val="none" w:sz="0" w:space="0" w:color="auto"/>
                                      </w:divBdr>
                                      <w:divsChild>
                                        <w:div w:id="1974292433">
                                          <w:marLeft w:val="0"/>
                                          <w:marRight w:val="0"/>
                                          <w:marTop w:val="0"/>
                                          <w:marBottom w:val="0"/>
                                          <w:divBdr>
                                            <w:top w:val="none" w:sz="0" w:space="0" w:color="auto"/>
                                            <w:left w:val="none" w:sz="0" w:space="0" w:color="auto"/>
                                            <w:bottom w:val="none" w:sz="0" w:space="0" w:color="auto"/>
                                            <w:right w:val="none" w:sz="0" w:space="0" w:color="auto"/>
                                          </w:divBdr>
                                          <w:divsChild>
                                            <w:div w:id="1141458461">
                                              <w:marLeft w:val="0"/>
                                              <w:marRight w:val="0"/>
                                              <w:marTop w:val="0"/>
                                              <w:marBottom w:val="0"/>
                                              <w:divBdr>
                                                <w:top w:val="none" w:sz="0" w:space="0" w:color="auto"/>
                                                <w:left w:val="none" w:sz="0" w:space="0" w:color="auto"/>
                                                <w:bottom w:val="none" w:sz="0" w:space="0" w:color="auto"/>
                                                <w:right w:val="none" w:sz="0" w:space="0" w:color="auto"/>
                                              </w:divBdr>
                                              <w:divsChild>
                                                <w:div w:id="1755512864">
                                                  <w:marLeft w:val="0"/>
                                                  <w:marRight w:val="0"/>
                                                  <w:marTop w:val="0"/>
                                                  <w:marBottom w:val="0"/>
                                                  <w:divBdr>
                                                    <w:top w:val="none" w:sz="0" w:space="0" w:color="auto"/>
                                                    <w:left w:val="none" w:sz="0" w:space="0" w:color="auto"/>
                                                    <w:bottom w:val="none" w:sz="0" w:space="0" w:color="auto"/>
                                                    <w:right w:val="none" w:sz="0" w:space="0" w:color="auto"/>
                                                  </w:divBdr>
                                                  <w:divsChild>
                                                    <w:div w:id="23181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062771">
                                      <w:marLeft w:val="0"/>
                                      <w:marRight w:val="0"/>
                                      <w:marTop w:val="0"/>
                                      <w:marBottom w:val="0"/>
                                      <w:divBdr>
                                        <w:top w:val="none" w:sz="0" w:space="0" w:color="auto"/>
                                        <w:left w:val="none" w:sz="0" w:space="0" w:color="auto"/>
                                        <w:bottom w:val="none" w:sz="0" w:space="0" w:color="auto"/>
                                        <w:right w:val="none" w:sz="0" w:space="0" w:color="auto"/>
                                      </w:divBdr>
                                      <w:divsChild>
                                        <w:div w:id="23093060">
                                          <w:marLeft w:val="0"/>
                                          <w:marRight w:val="0"/>
                                          <w:marTop w:val="0"/>
                                          <w:marBottom w:val="0"/>
                                          <w:divBdr>
                                            <w:top w:val="none" w:sz="0" w:space="0" w:color="auto"/>
                                            <w:left w:val="none" w:sz="0" w:space="0" w:color="auto"/>
                                            <w:bottom w:val="none" w:sz="0" w:space="0" w:color="auto"/>
                                            <w:right w:val="none" w:sz="0" w:space="0" w:color="auto"/>
                                          </w:divBdr>
                                          <w:divsChild>
                                            <w:div w:id="775638310">
                                              <w:marLeft w:val="0"/>
                                              <w:marRight w:val="0"/>
                                              <w:marTop w:val="0"/>
                                              <w:marBottom w:val="0"/>
                                              <w:divBdr>
                                                <w:top w:val="none" w:sz="0" w:space="0" w:color="auto"/>
                                                <w:left w:val="none" w:sz="0" w:space="0" w:color="auto"/>
                                                <w:bottom w:val="none" w:sz="0" w:space="0" w:color="auto"/>
                                                <w:right w:val="none" w:sz="0" w:space="0" w:color="auto"/>
                                              </w:divBdr>
                                              <w:divsChild>
                                                <w:div w:id="1972519138">
                                                  <w:marLeft w:val="0"/>
                                                  <w:marRight w:val="0"/>
                                                  <w:marTop w:val="0"/>
                                                  <w:marBottom w:val="0"/>
                                                  <w:divBdr>
                                                    <w:top w:val="none" w:sz="0" w:space="0" w:color="auto"/>
                                                    <w:left w:val="none" w:sz="0" w:space="0" w:color="auto"/>
                                                    <w:bottom w:val="none" w:sz="0" w:space="0" w:color="auto"/>
                                                    <w:right w:val="none" w:sz="0" w:space="0" w:color="auto"/>
                                                  </w:divBdr>
                                                  <w:divsChild>
                                                    <w:div w:id="1029455836">
                                                      <w:marLeft w:val="0"/>
                                                      <w:marRight w:val="0"/>
                                                      <w:marTop w:val="0"/>
                                                      <w:marBottom w:val="0"/>
                                                      <w:divBdr>
                                                        <w:top w:val="none" w:sz="0" w:space="0" w:color="auto"/>
                                                        <w:left w:val="none" w:sz="0" w:space="0" w:color="auto"/>
                                                        <w:bottom w:val="none" w:sz="0" w:space="0" w:color="auto"/>
                                                        <w:right w:val="none" w:sz="0" w:space="0" w:color="auto"/>
                                                      </w:divBdr>
                                                      <w:divsChild>
                                                        <w:div w:id="114304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113599">
                                              <w:marLeft w:val="0"/>
                                              <w:marRight w:val="0"/>
                                              <w:marTop w:val="0"/>
                                              <w:marBottom w:val="0"/>
                                              <w:divBdr>
                                                <w:top w:val="none" w:sz="0" w:space="0" w:color="auto"/>
                                                <w:left w:val="none" w:sz="0" w:space="0" w:color="auto"/>
                                                <w:bottom w:val="none" w:sz="0" w:space="0" w:color="auto"/>
                                                <w:right w:val="none" w:sz="0" w:space="0" w:color="auto"/>
                                              </w:divBdr>
                                              <w:divsChild>
                                                <w:div w:id="22678462">
                                                  <w:marLeft w:val="0"/>
                                                  <w:marRight w:val="0"/>
                                                  <w:marTop w:val="0"/>
                                                  <w:marBottom w:val="0"/>
                                                  <w:divBdr>
                                                    <w:top w:val="none" w:sz="0" w:space="0" w:color="auto"/>
                                                    <w:left w:val="none" w:sz="0" w:space="0" w:color="auto"/>
                                                    <w:bottom w:val="none" w:sz="0" w:space="0" w:color="auto"/>
                                                    <w:right w:val="none" w:sz="0" w:space="0" w:color="auto"/>
                                                  </w:divBdr>
                                                  <w:divsChild>
                                                    <w:div w:id="1851214102">
                                                      <w:marLeft w:val="0"/>
                                                      <w:marRight w:val="0"/>
                                                      <w:marTop w:val="0"/>
                                                      <w:marBottom w:val="0"/>
                                                      <w:divBdr>
                                                        <w:top w:val="none" w:sz="0" w:space="0" w:color="auto"/>
                                                        <w:left w:val="none" w:sz="0" w:space="0" w:color="auto"/>
                                                        <w:bottom w:val="none" w:sz="0" w:space="0" w:color="auto"/>
                                                        <w:right w:val="none" w:sz="0" w:space="0" w:color="auto"/>
                                                      </w:divBdr>
                                                      <w:divsChild>
                                                        <w:div w:id="107297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726606">
                              <w:marLeft w:val="0"/>
                              <w:marRight w:val="0"/>
                              <w:marTop w:val="0"/>
                              <w:marBottom w:val="0"/>
                              <w:divBdr>
                                <w:top w:val="none" w:sz="0" w:space="0" w:color="auto"/>
                                <w:left w:val="none" w:sz="0" w:space="0" w:color="auto"/>
                                <w:bottom w:val="none" w:sz="0" w:space="0" w:color="auto"/>
                                <w:right w:val="none" w:sz="0" w:space="0" w:color="auto"/>
                              </w:divBdr>
                              <w:divsChild>
                                <w:div w:id="892078805">
                                  <w:marLeft w:val="0"/>
                                  <w:marRight w:val="0"/>
                                  <w:marTop w:val="0"/>
                                  <w:marBottom w:val="0"/>
                                  <w:divBdr>
                                    <w:top w:val="none" w:sz="0" w:space="0" w:color="auto"/>
                                    <w:left w:val="none" w:sz="0" w:space="0" w:color="auto"/>
                                    <w:bottom w:val="none" w:sz="0" w:space="0" w:color="auto"/>
                                    <w:right w:val="none" w:sz="0" w:space="0" w:color="auto"/>
                                  </w:divBdr>
                                  <w:divsChild>
                                    <w:div w:id="139006905">
                                      <w:marLeft w:val="0"/>
                                      <w:marRight w:val="0"/>
                                      <w:marTop w:val="0"/>
                                      <w:marBottom w:val="0"/>
                                      <w:divBdr>
                                        <w:top w:val="none" w:sz="0" w:space="0" w:color="auto"/>
                                        <w:left w:val="none" w:sz="0" w:space="0" w:color="auto"/>
                                        <w:bottom w:val="none" w:sz="0" w:space="0" w:color="auto"/>
                                        <w:right w:val="none" w:sz="0" w:space="0" w:color="auto"/>
                                      </w:divBdr>
                                      <w:divsChild>
                                        <w:div w:id="1236429234">
                                          <w:marLeft w:val="0"/>
                                          <w:marRight w:val="0"/>
                                          <w:marTop w:val="0"/>
                                          <w:marBottom w:val="0"/>
                                          <w:divBdr>
                                            <w:top w:val="none" w:sz="0" w:space="0" w:color="auto"/>
                                            <w:left w:val="none" w:sz="0" w:space="0" w:color="auto"/>
                                            <w:bottom w:val="none" w:sz="0" w:space="0" w:color="auto"/>
                                            <w:right w:val="none" w:sz="0" w:space="0" w:color="auto"/>
                                          </w:divBdr>
                                          <w:divsChild>
                                            <w:div w:id="1955096535">
                                              <w:marLeft w:val="0"/>
                                              <w:marRight w:val="0"/>
                                              <w:marTop w:val="0"/>
                                              <w:marBottom w:val="0"/>
                                              <w:divBdr>
                                                <w:top w:val="none" w:sz="0" w:space="0" w:color="auto"/>
                                                <w:left w:val="none" w:sz="0" w:space="0" w:color="auto"/>
                                                <w:bottom w:val="none" w:sz="0" w:space="0" w:color="auto"/>
                                                <w:right w:val="none" w:sz="0" w:space="0" w:color="auto"/>
                                              </w:divBdr>
                                              <w:divsChild>
                                                <w:div w:id="739406268">
                                                  <w:marLeft w:val="0"/>
                                                  <w:marRight w:val="0"/>
                                                  <w:marTop w:val="0"/>
                                                  <w:marBottom w:val="0"/>
                                                  <w:divBdr>
                                                    <w:top w:val="none" w:sz="0" w:space="0" w:color="auto"/>
                                                    <w:left w:val="none" w:sz="0" w:space="0" w:color="auto"/>
                                                    <w:bottom w:val="none" w:sz="0" w:space="0" w:color="auto"/>
                                                    <w:right w:val="none" w:sz="0" w:space="0" w:color="auto"/>
                                                  </w:divBdr>
                                                  <w:divsChild>
                                                    <w:div w:id="522937626">
                                                      <w:marLeft w:val="0"/>
                                                      <w:marRight w:val="0"/>
                                                      <w:marTop w:val="0"/>
                                                      <w:marBottom w:val="0"/>
                                                      <w:divBdr>
                                                        <w:top w:val="none" w:sz="0" w:space="0" w:color="auto"/>
                                                        <w:left w:val="none" w:sz="0" w:space="0" w:color="auto"/>
                                                        <w:bottom w:val="none" w:sz="0" w:space="0" w:color="auto"/>
                                                        <w:right w:val="none" w:sz="0" w:space="0" w:color="auto"/>
                                                      </w:divBdr>
                                                      <w:divsChild>
                                                        <w:div w:id="1231186288">
                                                          <w:marLeft w:val="0"/>
                                                          <w:marRight w:val="0"/>
                                                          <w:marTop w:val="0"/>
                                                          <w:marBottom w:val="0"/>
                                                          <w:divBdr>
                                                            <w:top w:val="none" w:sz="0" w:space="0" w:color="auto"/>
                                                            <w:left w:val="none" w:sz="0" w:space="0" w:color="auto"/>
                                                            <w:bottom w:val="none" w:sz="0" w:space="0" w:color="auto"/>
                                                            <w:right w:val="none" w:sz="0" w:space="0" w:color="auto"/>
                                                          </w:divBdr>
                                                          <w:divsChild>
                                                            <w:div w:id="4984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852052">
                              <w:marLeft w:val="0"/>
                              <w:marRight w:val="0"/>
                              <w:marTop w:val="0"/>
                              <w:marBottom w:val="0"/>
                              <w:divBdr>
                                <w:top w:val="none" w:sz="0" w:space="0" w:color="auto"/>
                                <w:left w:val="none" w:sz="0" w:space="0" w:color="auto"/>
                                <w:bottom w:val="none" w:sz="0" w:space="0" w:color="auto"/>
                                <w:right w:val="none" w:sz="0" w:space="0" w:color="auto"/>
                              </w:divBdr>
                              <w:divsChild>
                                <w:div w:id="2139032157">
                                  <w:marLeft w:val="0"/>
                                  <w:marRight w:val="0"/>
                                  <w:marTop w:val="0"/>
                                  <w:marBottom w:val="0"/>
                                  <w:divBdr>
                                    <w:top w:val="none" w:sz="0" w:space="0" w:color="auto"/>
                                    <w:left w:val="none" w:sz="0" w:space="0" w:color="auto"/>
                                    <w:bottom w:val="none" w:sz="0" w:space="0" w:color="auto"/>
                                    <w:right w:val="none" w:sz="0" w:space="0" w:color="auto"/>
                                  </w:divBdr>
                                  <w:divsChild>
                                    <w:div w:id="408386474">
                                      <w:marLeft w:val="0"/>
                                      <w:marRight w:val="0"/>
                                      <w:marTop w:val="0"/>
                                      <w:marBottom w:val="0"/>
                                      <w:divBdr>
                                        <w:top w:val="none" w:sz="0" w:space="0" w:color="auto"/>
                                        <w:left w:val="none" w:sz="0" w:space="0" w:color="auto"/>
                                        <w:bottom w:val="none" w:sz="0" w:space="0" w:color="auto"/>
                                        <w:right w:val="none" w:sz="0" w:space="0" w:color="auto"/>
                                      </w:divBdr>
                                      <w:divsChild>
                                        <w:div w:id="2063482965">
                                          <w:marLeft w:val="0"/>
                                          <w:marRight w:val="0"/>
                                          <w:marTop w:val="0"/>
                                          <w:marBottom w:val="0"/>
                                          <w:divBdr>
                                            <w:top w:val="none" w:sz="0" w:space="0" w:color="auto"/>
                                            <w:left w:val="none" w:sz="0" w:space="0" w:color="auto"/>
                                            <w:bottom w:val="none" w:sz="0" w:space="0" w:color="auto"/>
                                            <w:right w:val="none" w:sz="0" w:space="0" w:color="auto"/>
                                          </w:divBdr>
                                          <w:divsChild>
                                            <w:div w:id="127672525">
                                              <w:marLeft w:val="0"/>
                                              <w:marRight w:val="0"/>
                                              <w:marTop w:val="0"/>
                                              <w:marBottom w:val="0"/>
                                              <w:divBdr>
                                                <w:top w:val="none" w:sz="0" w:space="0" w:color="auto"/>
                                                <w:left w:val="none" w:sz="0" w:space="0" w:color="auto"/>
                                                <w:bottom w:val="none" w:sz="0" w:space="0" w:color="auto"/>
                                                <w:right w:val="none" w:sz="0" w:space="0" w:color="auto"/>
                                              </w:divBdr>
                                              <w:divsChild>
                                                <w:div w:id="1358889701">
                                                  <w:marLeft w:val="0"/>
                                                  <w:marRight w:val="0"/>
                                                  <w:marTop w:val="0"/>
                                                  <w:marBottom w:val="0"/>
                                                  <w:divBdr>
                                                    <w:top w:val="none" w:sz="0" w:space="0" w:color="auto"/>
                                                    <w:left w:val="none" w:sz="0" w:space="0" w:color="auto"/>
                                                    <w:bottom w:val="none" w:sz="0" w:space="0" w:color="auto"/>
                                                    <w:right w:val="none" w:sz="0" w:space="0" w:color="auto"/>
                                                  </w:divBdr>
                                                  <w:divsChild>
                                                    <w:div w:id="7034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215790">
                                      <w:marLeft w:val="0"/>
                                      <w:marRight w:val="0"/>
                                      <w:marTop w:val="0"/>
                                      <w:marBottom w:val="0"/>
                                      <w:divBdr>
                                        <w:top w:val="none" w:sz="0" w:space="0" w:color="auto"/>
                                        <w:left w:val="none" w:sz="0" w:space="0" w:color="auto"/>
                                        <w:bottom w:val="none" w:sz="0" w:space="0" w:color="auto"/>
                                        <w:right w:val="none" w:sz="0" w:space="0" w:color="auto"/>
                                      </w:divBdr>
                                      <w:divsChild>
                                        <w:div w:id="763384142">
                                          <w:marLeft w:val="0"/>
                                          <w:marRight w:val="0"/>
                                          <w:marTop w:val="0"/>
                                          <w:marBottom w:val="0"/>
                                          <w:divBdr>
                                            <w:top w:val="none" w:sz="0" w:space="0" w:color="auto"/>
                                            <w:left w:val="none" w:sz="0" w:space="0" w:color="auto"/>
                                            <w:bottom w:val="none" w:sz="0" w:space="0" w:color="auto"/>
                                            <w:right w:val="none" w:sz="0" w:space="0" w:color="auto"/>
                                          </w:divBdr>
                                          <w:divsChild>
                                            <w:div w:id="764493785">
                                              <w:marLeft w:val="0"/>
                                              <w:marRight w:val="0"/>
                                              <w:marTop w:val="0"/>
                                              <w:marBottom w:val="0"/>
                                              <w:divBdr>
                                                <w:top w:val="none" w:sz="0" w:space="0" w:color="auto"/>
                                                <w:left w:val="none" w:sz="0" w:space="0" w:color="auto"/>
                                                <w:bottom w:val="none" w:sz="0" w:space="0" w:color="auto"/>
                                                <w:right w:val="none" w:sz="0" w:space="0" w:color="auto"/>
                                              </w:divBdr>
                                              <w:divsChild>
                                                <w:div w:id="457191128">
                                                  <w:marLeft w:val="0"/>
                                                  <w:marRight w:val="0"/>
                                                  <w:marTop w:val="0"/>
                                                  <w:marBottom w:val="0"/>
                                                  <w:divBdr>
                                                    <w:top w:val="none" w:sz="0" w:space="0" w:color="auto"/>
                                                    <w:left w:val="none" w:sz="0" w:space="0" w:color="auto"/>
                                                    <w:bottom w:val="none" w:sz="0" w:space="0" w:color="auto"/>
                                                    <w:right w:val="none" w:sz="0" w:space="0" w:color="auto"/>
                                                  </w:divBdr>
                                                  <w:divsChild>
                                                    <w:div w:id="2033729074">
                                                      <w:marLeft w:val="0"/>
                                                      <w:marRight w:val="0"/>
                                                      <w:marTop w:val="0"/>
                                                      <w:marBottom w:val="0"/>
                                                      <w:divBdr>
                                                        <w:top w:val="none" w:sz="0" w:space="0" w:color="auto"/>
                                                        <w:left w:val="none" w:sz="0" w:space="0" w:color="auto"/>
                                                        <w:bottom w:val="none" w:sz="0" w:space="0" w:color="auto"/>
                                                        <w:right w:val="none" w:sz="0" w:space="0" w:color="auto"/>
                                                      </w:divBdr>
                                                      <w:divsChild>
                                                        <w:div w:id="129953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479922">
                                              <w:marLeft w:val="0"/>
                                              <w:marRight w:val="0"/>
                                              <w:marTop w:val="0"/>
                                              <w:marBottom w:val="0"/>
                                              <w:divBdr>
                                                <w:top w:val="none" w:sz="0" w:space="0" w:color="auto"/>
                                                <w:left w:val="none" w:sz="0" w:space="0" w:color="auto"/>
                                                <w:bottom w:val="none" w:sz="0" w:space="0" w:color="auto"/>
                                                <w:right w:val="none" w:sz="0" w:space="0" w:color="auto"/>
                                              </w:divBdr>
                                              <w:divsChild>
                                                <w:div w:id="43867363">
                                                  <w:marLeft w:val="0"/>
                                                  <w:marRight w:val="0"/>
                                                  <w:marTop w:val="0"/>
                                                  <w:marBottom w:val="0"/>
                                                  <w:divBdr>
                                                    <w:top w:val="none" w:sz="0" w:space="0" w:color="auto"/>
                                                    <w:left w:val="none" w:sz="0" w:space="0" w:color="auto"/>
                                                    <w:bottom w:val="none" w:sz="0" w:space="0" w:color="auto"/>
                                                    <w:right w:val="none" w:sz="0" w:space="0" w:color="auto"/>
                                                  </w:divBdr>
                                                  <w:divsChild>
                                                    <w:div w:id="2051953703">
                                                      <w:marLeft w:val="0"/>
                                                      <w:marRight w:val="0"/>
                                                      <w:marTop w:val="0"/>
                                                      <w:marBottom w:val="0"/>
                                                      <w:divBdr>
                                                        <w:top w:val="none" w:sz="0" w:space="0" w:color="auto"/>
                                                        <w:left w:val="none" w:sz="0" w:space="0" w:color="auto"/>
                                                        <w:bottom w:val="none" w:sz="0" w:space="0" w:color="auto"/>
                                                        <w:right w:val="none" w:sz="0" w:space="0" w:color="auto"/>
                                                      </w:divBdr>
                                                      <w:divsChild>
                                                        <w:div w:id="10643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128927">
                              <w:marLeft w:val="0"/>
                              <w:marRight w:val="0"/>
                              <w:marTop w:val="0"/>
                              <w:marBottom w:val="0"/>
                              <w:divBdr>
                                <w:top w:val="none" w:sz="0" w:space="0" w:color="auto"/>
                                <w:left w:val="none" w:sz="0" w:space="0" w:color="auto"/>
                                <w:bottom w:val="none" w:sz="0" w:space="0" w:color="auto"/>
                                <w:right w:val="none" w:sz="0" w:space="0" w:color="auto"/>
                              </w:divBdr>
                              <w:divsChild>
                                <w:div w:id="2037581284">
                                  <w:marLeft w:val="0"/>
                                  <w:marRight w:val="0"/>
                                  <w:marTop w:val="0"/>
                                  <w:marBottom w:val="0"/>
                                  <w:divBdr>
                                    <w:top w:val="none" w:sz="0" w:space="0" w:color="auto"/>
                                    <w:left w:val="none" w:sz="0" w:space="0" w:color="auto"/>
                                    <w:bottom w:val="none" w:sz="0" w:space="0" w:color="auto"/>
                                    <w:right w:val="none" w:sz="0" w:space="0" w:color="auto"/>
                                  </w:divBdr>
                                  <w:divsChild>
                                    <w:div w:id="2004116610">
                                      <w:marLeft w:val="0"/>
                                      <w:marRight w:val="0"/>
                                      <w:marTop w:val="0"/>
                                      <w:marBottom w:val="0"/>
                                      <w:divBdr>
                                        <w:top w:val="none" w:sz="0" w:space="0" w:color="auto"/>
                                        <w:left w:val="none" w:sz="0" w:space="0" w:color="auto"/>
                                        <w:bottom w:val="none" w:sz="0" w:space="0" w:color="auto"/>
                                        <w:right w:val="none" w:sz="0" w:space="0" w:color="auto"/>
                                      </w:divBdr>
                                      <w:divsChild>
                                        <w:div w:id="1759476965">
                                          <w:marLeft w:val="0"/>
                                          <w:marRight w:val="0"/>
                                          <w:marTop w:val="0"/>
                                          <w:marBottom w:val="0"/>
                                          <w:divBdr>
                                            <w:top w:val="none" w:sz="0" w:space="0" w:color="auto"/>
                                            <w:left w:val="none" w:sz="0" w:space="0" w:color="auto"/>
                                            <w:bottom w:val="none" w:sz="0" w:space="0" w:color="auto"/>
                                            <w:right w:val="none" w:sz="0" w:space="0" w:color="auto"/>
                                          </w:divBdr>
                                          <w:divsChild>
                                            <w:div w:id="784007951">
                                              <w:marLeft w:val="0"/>
                                              <w:marRight w:val="0"/>
                                              <w:marTop w:val="0"/>
                                              <w:marBottom w:val="0"/>
                                              <w:divBdr>
                                                <w:top w:val="none" w:sz="0" w:space="0" w:color="auto"/>
                                                <w:left w:val="none" w:sz="0" w:space="0" w:color="auto"/>
                                                <w:bottom w:val="none" w:sz="0" w:space="0" w:color="auto"/>
                                                <w:right w:val="none" w:sz="0" w:space="0" w:color="auto"/>
                                              </w:divBdr>
                                              <w:divsChild>
                                                <w:div w:id="2121216602">
                                                  <w:marLeft w:val="0"/>
                                                  <w:marRight w:val="0"/>
                                                  <w:marTop w:val="0"/>
                                                  <w:marBottom w:val="0"/>
                                                  <w:divBdr>
                                                    <w:top w:val="none" w:sz="0" w:space="0" w:color="auto"/>
                                                    <w:left w:val="none" w:sz="0" w:space="0" w:color="auto"/>
                                                    <w:bottom w:val="none" w:sz="0" w:space="0" w:color="auto"/>
                                                    <w:right w:val="none" w:sz="0" w:space="0" w:color="auto"/>
                                                  </w:divBdr>
                                                  <w:divsChild>
                                                    <w:div w:id="2037806218">
                                                      <w:marLeft w:val="0"/>
                                                      <w:marRight w:val="0"/>
                                                      <w:marTop w:val="0"/>
                                                      <w:marBottom w:val="0"/>
                                                      <w:divBdr>
                                                        <w:top w:val="none" w:sz="0" w:space="0" w:color="auto"/>
                                                        <w:left w:val="none" w:sz="0" w:space="0" w:color="auto"/>
                                                        <w:bottom w:val="none" w:sz="0" w:space="0" w:color="auto"/>
                                                        <w:right w:val="none" w:sz="0" w:space="0" w:color="auto"/>
                                                      </w:divBdr>
                                                      <w:divsChild>
                                                        <w:div w:id="1345327669">
                                                          <w:marLeft w:val="0"/>
                                                          <w:marRight w:val="0"/>
                                                          <w:marTop w:val="0"/>
                                                          <w:marBottom w:val="0"/>
                                                          <w:divBdr>
                                                            <w:top w:val="none" w:sz="0" w:space="0" w:color="auto"/>
                                                            <w:left w:val="none" w:sz="0" w:space="0" w:color="auto"/>
                                                            <w:bottom w:val="none" w:sz="0" w:space="0" w:color="auto"/>
                                                            <w:right w:val="none" w:sz="0" w:space="0" w:color="auto"/>
                                                          </w:divBdr>
                                                          <w:divsChild>
                                                            <w:div w:id="43144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49171">
                              <w:marLeft w:val="0"/>
                              <w:marRight w:val="0"/>
                              <w:marTop w:val="0"/>
                              <w:marBottom w:val="0"/>
                              <w:divBdr>
                                <w:top w:val="none" w:sz="0" w:space="0" w:color="auto"/>
                                <w:left w:val="none" w:sz="0" w:space="0" w:color="auto"/>
                                <w:bottom w:val="none" w:sz="0" w:space="0" w:color="auto"/>
                                <w:right w:val="none" w:sz="0" w:space="0" w:color="auto"/>
                              </w:divBdr>
                              <w:divsChild>
                                <w:div w:id="1394504072">
                                  <w:marLeft w:val="0"/>
                                  <w:marRight w:val="0"/>
                                  <w:marTop w:val="0"/>
                                  <w:marBottom w:val="0"/>
                                  <w:divBdr>
                                    <w:top w:val="none" w:sz="0" w:space="0" w:color="auto"/>
                                    <w:left w:val="none" w:sz="0" w:space="0" w:color="auto"/>
                                    <w:bottom w:val="none" w:sz="0" w:space="0" w:color="auto"/>
                                    <w:right w:val="none" w:sz="0" w:space="0" w:color="auto"/>
                                  </w:divBdr>
                                  <w:divsChild>
                                    <w:div w:id="1674793043">
                                      <w:marLeft w:val="0"/>
                                      <w:marRight w:val="0"/>
                                      <w:marTop w:val="0"/>
                                      <w:marBottom w:val="0"/>
                                      <w:divBdr>
                                        <w:top w:val="none" w:sz="0" w:space="0" w:color="auto"/>
                                        <w:left w:val="none" w:sz="0" w:space="0" w:color="auto"/>
                                        <w:bottom w:val="none" w:sz="0" w:space="0" w:color="auto"/>
                                        <w:right w:val="none" w:sz="0" w:space="0" w:color="auto"/>
                                      </w:divBdr>
                                      <w:divsChild>
                                        <w:div w:id="2072268268">
                                          <w:marLeft w:val="0"/>
                                          <w:marRight w:val="0"/>
                                          <w:marTop w:val="0"/>
                                          <w:marBottom w:val="0"/>
                                          <w:divBdr>
                                            <w:top w:val="none" w:sz="0" w:space="0" w:color="auto"/>
                                            <w:left w:val="none" w:sz="0" w:space="0" w:color="auto"/>
                                            <w:bottom w:val="none" w:sz="0" w:space="0" w:color="auto"/>
                                            <w:right w:val="none" w:sz="0" w:space="0" w:color="auto"/>
                                          </w:divBdr>
                                          <w:divsChild>
                                            <w:div w:id="1555507723">
                                              <w:marLeft w:val="0"/>
                                              <w:marRight w:val="0"/>
                                              <w:marTop w:val="0"/>
                                              <w:marBottom w:val="0"/>
                                              <w:divBdr>
                                                <w:top w:val="none" w:sz="0" w:space="0" w:color="auto"/>
                                                <w:left w:val="none" w:sz="0" w:space="0" w:color="auto"/>
                                                <w:bottom w:val="none" w:sz="0" w:space="0" w:color="auto"/>
                                                <w:right w:val="none" w:sz="0" w:space="0" w:color="auto"/>
                                              </w:divBdr>
                                              <w:divsChild>
                                                <w:div w:id="222062585">
                                                  <w:marLeft w:val="0"/>
                                                  <w:marRight w:val="0"/>
                                                  <w:marTop w:val="0"/>
                                                  <w:marBottom w:val="0"/>
                                                  <w:divBdr>
                                                    <w:top w:val="none" w:sz="0" w:space="0" w:color="auto"/>
                                                    <w:left w:val="none" w:sz="0" w:space="0" w:color="auto"/>
                                                    <w:bottom w:val="none" w:sz="0" w:space="0" w:color="auto"/>
                                                    <w:right w:val="none" w:sz="0" w:space="0" w:color="auto"/>
                                                  </w:divBdr>
                                                  <w:divsChild>
                                                    <w:div w:id="13357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281392">
                                      <w:marLeft w:val="0"/>
                                      <w:marRight w:val="0"/>
                                      <w:marTop w:val="0"/>
                                      <w:marBottom w:val="0"/>
                                      <w:divBdr>
                                        <w:top w:val="none" w:sz="0" w:space="0" w:color="auto"/>
                                        <w:left w:val="none" w:sz="0" w:space="0" w:color="auto"/>
                                        <w:bottom w:val="none" w:sz="0" w:space="0" w:color="auto"/>
                                        <w:right w:val="none" w:sz="0" w:space="0" w:color="auto"/>
                                      </w:divBdr>
                                      <w:divsChild>
                                        <w:div w:id="1437598099">
                                          <w:marLeft w:val="0"/>
                                          <w:marRight w:val="0"/>
                                          <w:marTop w:val="0"/>
                                          <w:marBottom w:val="0"/>
                                          <w:divBdr>
                                            <w:top w:val="none" w:sz="0" w:space="0" w:color="auto"/>
                                            <w:left w:val="none" w:sz="0" w:space="0" w:color="auto"/>
                                            <w:bottom w:val="none" w:sz="0" w:space="0" w:color="auto"/>
                                            <w:right w:val="none" w:sz="0" w:space="0" w:color="auto"/>
                                          </w:divBdr>
                                          <w:divsChild>
                                            <w:div w:id="1050767317">
                                              <w:marLeft w:val="0"/>
                                              <w:marRight w:val="0"/>
                                              <w:marTop w:val="0"/>
                                              <w:marBottom w:val="0"/>
                                              <w:divBdr>
                                                <w:top w:val="none" w:sz="0" w:space="0" w:color="auto"/>
                                                <w:left w:val="none" w:sz="0" w:space="0" w:color="auto"/>
                                                <w:bottom w:val="none" w:sz="0" w:space="0" w:color="auto"/>
                                                <w:right w:val="none" w:sz="0" w:space="0" w:color="auto"/>
                                              </w:divBdr>
                                              <w:divsChild>
                                                <w:div w:id="578054223">
                                                  <w:marLeft w:val="0"/>
                                                  <w:marRight w:val="0"/>
                                                  <w:marTop w:val="0"/>
                                                  <w:marBottom w:val="0"/>
                                                  <w:divBdr>
                                                    <w:top w:val="none" w:sz="0" w:space="0" w:color="auto"/>
                                                    <w:left w:val="none" w:sz="0" w:space="0" w:color="auto"/>
                                                    <w:bottom w:val="none" w:sz="0" w:space="0" w:color="auto"/>
                                                    <w:right w:val="none" w:sz="0" w:space="0" w:color="auto"/>
                                                  </w:divBdr>
                                                  <w:divsChild>
                                                    <w:div w:id="790829589">
                                                      <w:marLeft w:val="0"/>
                                                      <w:marRight w:val="0"/>
                                                      <w:marTop w:val="0"/>
                                                      <w:marBottom w:val="0"/>
                                                      <w:divBdr>
                                                        <w:top w:val="none" w:sz="0" w:space="0" w:color="auto"/>
                                                        <w:left w:val="none" w:sz="0" w:space="0" w:color="auto"/>
                                                        <w:bottom w:val="none" w:sz="0" w:space="0" w:color="auto"/>
                                                        <w:right w:val="none" w:sz="0" w:space="0" w:color="auto"/>
                                                      </w:divBdr>
                                                      <w:divsChild>
                                                        <w:div w:id="10893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7454">
                                              <w:marLeft w:val="0"/>
                                              <w:marRight w:val="0"/>
                                              <w:marTop w:val="0"/>
                                              <w:marBottom w:val="0"/>
                                              <w:divBdr>
                                                <w:top w:val="none" w:sz="0" w:space="0" w:color="auto"/>
                                                <w:left w:val="none" w:sz="0" w:space="0" w:color="auto"/>
                                                <w:bottom w:val="none" w:sz="0" w:space="0" w:color="auto"/>
                                                <w:right w:val="none" w:sz="0" w:space="0" w:color="auto"/>
                                              </w:divBdr>
                                              <w:divsChild>
                                                <w:div w:id="2138834057">
                                                  <w:marLeft w:val="0"/>
                                                  <w:marRight w:val="0"/>
                                                  <w:marTop w:val="0"/>
                                                  <w:marBottom w:val="0"/>
                                                  <w:divBdr>
                                                    <w:top w:val="none" w:sz="0" w:space="0" w:color="auto"/>
                                                    <w:left w:val="none" w:sz="0" w:space="0" w:color="auto"/>
                                                    <w:bottom w:val="none" w:sz="0" w:space="0" w:color="auto"/>
                                                    <w:right w:val="none" w:sz="0" w:space="0" w:color="auto"/>
                                                  </w:divBdr>
                                                  <w:divsChild>
                                                    <w:div w:id="1787962907">
                                                      <w:marLeft w:val="0"/>
                                                      <w:marRight w:val="0"/>
                                                      <w:marTop w:val="0"/>
                                                      <w:marBottom w:val="0"/>
                                                      <w:divBdr>
                                                        <w:top w:val="none" w:sz="0" w:space="0" w:color="auto"/>
                                                        <w:left w:val="none" w:sz="0" w:space="0" w:color="auto"/>
                                                        <w:bottom w:val="none" w:sz="0" w:space="0" w:color="auto"/>
                                                        <w:right w:val="none" w:sz="0" w:space="0" w:color="auto"/>
                                                      </w:divBdr>
                                                      <w:divsChild>
                                                        <w:div w:id="150798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856900">
                              <w:marLeft w:val="0"/>
                              <w:marRight w:val="0"/>
                              <w:marTop w:val="0"/>
                              <w:marBottom w:val="0"/>
                              <w:divBdr>
                                <w:top w:val="none" w:sz="0" w:space="0" w:color="auto"/>
                                <w:left w:val="none" w:sz="0" w:space="0" w:color="auto"/>
                                <w:bottom w:val="none" w:sz="0" w:space="0" w:color="auto"/>
                                <w:right w:val="none" w:sz="0" w:space="0" w:color="auto"/>
                              </w:divBdr>
                              <w:divsChild>
                                <w:div w:id="1655723656">
                                  <w:marLeft w:val="0"/>
                                  <w:marRight w:val="0"/>
                                  <w:marTop w:val="0"/>
                                  <w:marBottom w:val="0"/>
                                  <w:divBdr>
                                    <w:top w:val="none" w:sz="0" w:space="0" w:color="auto"/>
                                    <w:left w:val="none" w:sz="0" w:space="0" w:color="auto"/>
                                    <w:bottom w:val="none" w:sz="0" w:space="0" w:color="auto"/>
                                    <w:right w:val="none" w:sz="0" w:space="0" w:color="auto"/>
                                  </w:divBdr>
                                  <w:divsChild>
                                    <w:div w:id="142352265">
                                      <w:marLeft w:val="0"/>
                                      <w:marRight w:val="0"/>
                                      <w:marTop w:val="0"/>
                                      <w:marBottom w:val="0"/>
                                      <w:divBdr>
                                        <w:top w:val="none" w:sz="0" w:space="0" w:color="auto"/>
                                        <w:left w:val="none" w:sz="0" w:space="0" w:color="auto"/>
                                        <w:bottom w:val="none" w:sz="0" w:space="0" w:color="auto"/>
                                        <w:right w:val="none" w:sz="0" w:space="0" w:color="auto"/>
                                      </w:divBdr>
                                      <w:divsChild>
                                        <w:div w:id="232858126">
                                          <w:marLeft w:val="0"/>
                                          <w:marRight w:val="0"/>
                                          <w:marTop w:val="0"/>
                                          <w:marBottom w:val="0"/>
                                          <w:divBdr>
                                            <w:top w:val="none" w:sz="0" w:space="0" w:color="auto"/>
                                            <w:left w:val="none" w:sz="0" w:space="0" w:color="auto"/>
                                            <w:bottom w:val="none" w:sz="0" w:space="0" w:color="auto"/>
                                            <w:right w:val="none" w:sz="0" w:space="0" w:color="auto"/>
                                          </w:divBdr>
                                          <w:divsChild>
                                            <w:div w:id="638146273">
                                              <w:marLeft w:val="0"/>
                                              <w:marRight w:val="0"/>
                                              <w:marTop w:val="0"/>
                                              <w:marBottom w:val="0"/>
                                              <w:divBdr>
                                                <w:top w:val="none" w:sz="0" w:space="0" w:color="auto"/>
                                                <w:left w:val="none" w:sz="0" w:space="0" w:color="auto"/>
                                                <w:bottom w:val="none" w:sz="0" w:space="0" w:color="auto"/>
                                                <w:right w:val="none" w:sz="0" w:space="0" w:color="auto"/>
                                              </w:divBdr>
                                              <w:divsChild>
                                                <w:div w:id="1493763126">
                                                  <w:marLeft w:val="0"/>
                                                  <w:marRight w:val="0"/>
                                                  <w:marTop w:val="0"/>
                                                  <w:marBottom w:val="0"/>
                                                  <w:divBdr>
                                                    <w:top w:val="none" w:sz="0" w:space="0" w:color="auto"/>
                                                    <w:left w:val="none" w:sz="0" w:space="0" w:color="auto"/>
                                                    <w:bottom w:val="none" w:sz="0" w:space="0" w:color="auto"/>
                                                    <w:right w:val="none" w:sz="0" w:space="0" w:color="auto"/>
                                                  </w:divBdr>
                                                  <w:divsChild>
                                                    <w:div w:id="977610340">
                                                      <w:marLeft w:val="0"/>
                                                      <w:marRight w:val="0"/>
                                                      <w:marTop w:val="0"/>
                                                      <w:marBottom w:val="0"/>
                                                      <w:divBdr>
                                                        <w:top w:val="none" w:sz="0" w:space="0" w:color="auto"/>
                                                        <w:left w:val="none" w:sz="0" w:space="0" w:color="auto"/>
                                                        <w:bottom w:val="none" w:sz="0" w:space="0" w:color="auto"/>
                                                        <w:right w:val="none" w:sz="0" w:space="0" w:color="auto"/>
                                                      </w:divBdr>
                                                      <w:divsChild>
                                                        <w:div w:id="191265021">
                                                          <w:marLeft w:val="0"/>
                                                          <w:marRight w:val="0"/>
                                                          <w:marTop w:val="0"/>
                                                          <w:marBottom w:val="0"/>
                                                          <w:divBdr>
                                                            <w:top w:val="none" w:sz="0" w:space="0" w:color="auto"/>
                                                            <w:left w:val="none" w:sz="0" w:space="0" w:color="auto"/>
                                                            <w:bottom w:val="none" w:sz="0" w:space="0" w:color="auto"/>
                                                            <w:right w:val="none" w:sz="0" w:space="0" w:color="auto"/>
                                                          </w:divBdr>
                                                          <w:divsChild>
                                                            <w:div w:id="199780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3628892">
                              <w:marLeft w:val="0"/>
                              <w:marRight w:val="0"/>
                              <w:marTop w:val="0"/>
                              <w:marBottom w:val="0"/>
                              <w:divBdr>
                                <w:top w:val="none" w:sz="0" w:space="0" w:color="auto"/>
                                <w:left w:val="none" w:sz="0" w:space="0" w:color="auto"/>
                                <w:bottom w:val="none" w:sz="0" w:space="0" w:color="auto"/>
                                <w:right w:val="none" w:sz="0" w:space="0" w:color="auto"/>
                              </w:divBdr>
                              <w:divsChild>
                                <w:div w:id="1519276986">
                                  <w:marLeft w:val="0"/>
                                  <w:marRight w:val="0"/>
                                  <w:marTop w:val="0"/>
                                  <w:marBottom w:val="0"/>
                                  <w:divBdr>
                                    <w:top w:val="none" w:sz="0" w:space="0" w:color="auto"/>
                                    <w:left w:val="none" w:sz="0" w:space="0" w:color="auto"/>
                                    <w:bottom w:val="none" w:sz="0" w:space="0" w:color="auto"/>
                                    <w:right w:val="none" w:sz="0" w:space="0" w:color="auto"/>
                                  </w:divBdr>
                                  <w:divsChild>
                                    <w:div w:id="1457093965">
                                      <w:marLeft w:val="0"/>
                                      <w:marRight w:val="0"/>
                                      <w:marTop w:val="0"/>
                                      <w:marBottom w:val="0"/>
                                      <w:divBdr>
                                        <w:top w:val="none" w:sz="0" w:space="0" w:color="auto"/>
                                        <w:left w:val="none" w:sz="0" w:space="0" w:color="auto"/>
                                        <w:bottom w:val="none" w:sz="0" w:space="0" w:color="auto"/>
                                        <w:right w:val="none" w:sz="0" w:space="0" w:color="auto"/>
                                      </w:divBdr>
                                      <w:divsChild>
                                        <w:div w:id="31465810">
                                          <w:marLeft w:val="0"/>
                                          <w:marRight w:val="0"/>
                                          <w:marTop w:val="0"/>
                                          <w:marBottom w:val="0"/>
                                          <w:divBdr>
                                            <w:top w:val="none" w:sz="0" w:space="0" w:color="auto"/>
                                            <w:left w:val="none" w:sz="0" w:space="0" w:color="auto"/>
                                            <w:bottom w:val="none" w:sz="0" w:space="0" w:color="auto"/>
                                            <w:right w:val="none" w:sz="0" w:space="0" w:color="auto"/>
                                          </w:divBdr>
                                          <w:divsChild>
                                            <w:div w:id="1888107524">
                                              <w:marLeft w:val="0"/>
                                              <w:marRight w:val="0"/>
                                              <w:marTop w:val="0"/>
                                              <w:marBottom w:val="0"/>
                                              <w:divBdr>
                                                <w:top w:val="none" w:sz="0" w:space="0" w:color="auto"/>
                                                <w:left w:val="none" w:sz="0" w:space="0" w:color="auto"/>
                                                <w:bottom w:val="none" w:sz="0" w:space="0" w:color="auto"/>
                                                <w:right w:val="none" w:sz="0" w:space="0" w:color="auto"/>
                                              </w:divBdr>
                                              <w:divsChild>
                                                <w:div w:id="1794056427">
                                                  <w:marLeft w:val="0"/>
                                                  <w:marRight w:val="0"/>
                                                  <w:marTop w:val="0"/>
                                                  <w:marBottom w:val="0"/>
                                                  <w:divBdr>
                                                    <w:top w:val="none" w:sz="0" w:space="0" w:color="auto"/>
                                                    <w:left w:val="none" w:sz="0" w:space="0" w:color="auto"/>
                                                    <w:bottom w:val="none" w:sz="0" w:space="0" w:color="auto"/>
                                                    <w:right w:val="none" w:sz="0" w:space="0" w:color="auto"/>
                                                  </w:divBdr>
                                                  <w:divsChild>
                                                    <w:div w:id="213740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937922">
                                      <w:marLeft w:val="0"/>
                                      <w:marRight w:val="0"/>
                                      <w:marTop w:val="0"/>
                                      <w:marBottom w:val="0"/>
                                      <w:divBdr>
                                        <w:top w:val="none" w:sz="0" w:space="0" w:color="auto"/>
                                        <w:left w:val="none" w:sz="0" w:space="0" w:color="auto"/>
                                        <w:bottom w:val="none" w:sz="0" w:space="0" w:color="auto"/>
                                        <w:right w:val="none" w:sz="0" w:space="0" w:color="auto"/>
                                      </w:divBdr>
                                      <w:divsChild>
                                        <w:div w:id="416441759">
                                          <w:marLeft w:val="0"/>
                                          <w:marRight w:val="0"/>
                                          <w:marTop w:val="0"/>
                                          <w:marBottom w:val="0"/>
                                          <w:divBdr>
                                            <w:top w:val="none" w:sz="0" w:space="0" w:color="auto"/>
                                            <w:left w:val="none" w:sz="0" w:space="0" w:color="auto"/>
                                            <w:bottom w:val="none" w:sz="0" w:space="0" w:color="auto"/>
                                            <w:right w:val="none" w:sz="0" w:space="0" w:color="auto"/>
                                          </w:divBdr>
                                          <w:divsChild>
                                            <w:div w:id="833300955">
                                              <w:marLeft w:val="0"/>
                                              <w:marRight w:val="0"/>
                                              <w:marTop w:val="0"/>
                                              <w:marBottom w:val="0"/>
                                              <w:divBdr>
                                                <w:top w:val="none" w:sz="0" w:space="0" w:color="auto"/>
                                                <w:left w:val="none" w:sz="0" w:space="0" w:color="auto"/>
                                                <w:bottom w:val="none" w:sz="0" w:space="0" w:color="auto"/>
                                                <w:right w:val="none" w:sz="0" w:space="0" w:color="auto"/>
                                              </w:divBdr>
                                              <w:divsChild>
                                                <w:div w:id="922447384">
                                                  <w:marLeft w:val="0"/>
                                                  <w:marRight w:val="0"/>
                                                  <w:marTop w:val="0"/>
                                                  <w:marBottom w:val="0"/>
                                                  <w:divBdr>
                                                    <w:top w:val="none" w:sz="0" w:space="0" w:color="auto"/>
                                                    <w:left w:val="none" w:sz="0" w:space="0" w:color="auto"/>
                                                    <w:bottom w:val="none" w:sz="0" w:space="0" w:color="auto"/>
                                                    <w:right w:val="none" w:sz="0" w:space="0" w:color="auto"/>
                                                  </w:divBdr>
                                                  <w:divsChild>
                                                    <w:div w:id="86196924">
                                                      <w:marLeft w:val="0"/>
                                                      <w:marRight w:val="0"/>
                                                      <w:marTop w:val="0"/>
                                                      <w:marBottom w:val="0"/>
                                                      <w:divBdr>
                                                        <w:top w:val="none" w:sz="0" w:space="0" w:color="auto"/>
                                                        <w:left w:val="none" w:sz="0" w:space="0" w:color="auto"/>
                                                        <w:bottom w:val="none" w:sz="0" w:space="0" w:color="auto"/>
                                                        <w:right w:val="none" w:sz="0" w:space="0" w:color="auto"/>
                                                      </w:divBdr>
                                                      <w:divsChild>
                                                        <w:div w:id="106175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4029">
                                              <w:marLeft w:val="0"/>
                                              <w:marRight w:val="0"/>
                                              <w:marTop w:val="0"/>
                                              <w:marBottom w:val="0"/>
                                              <w:divBdr>
                                                <w:top w:val="none" w:sz="0" w:space="0" w:color="auto"/>
                                                <w:left w:val="none" w:sz="0" w:space="0" w:color="auto"/>
                                                <w:bottom w:val="none" w:sz="0" w:space="0" w:color="auto"/>
                                                <w:right w:val="none" w:sz="0" w:space="0" w:color="auto"/>
                                              </w:divBdr>
                                              <w:divsChild>
                                                <w:div w:id="867333709">
                                                  <w:marLeft w:val="0"/>
                                                  <w:marRight w:val="0"/>
                                                  <w:marTop w:val="0"/>
                                                  <w:marBottom w:val="0"/>
                                                  <w:divBdr>
                                                    <w:top w:val="none" w:sz="0" w:space="0" w:color="auto"/>
                                                    <w:left w:val="none" w:sz="0" w:space="0" w:color="auto"/>
                                                    <w:bottom w:val="none" w:sz="0" w:space="0" w:color="auto"/>
                                                    <w:right w:val="none" w:sz="0" w:space="0" w:color="auto"/>
                                                  </w:divBdr>
                                                  <w:divsChild>
                                                    <w:div w:id="1087460242">
                                                      <w:marLeft w:val="0"/>
                                                      <w:marRight w:val="0"/>
                                                      <w:marTop w:val="0"/>
                                                      <w:marBottom w:val="0"/>
                                                      <w:divBdr>
                                                        <w:top w:val="none" w:sz="0" w:space="0" w:color="auto"/>
                                                        <w:left w:val="none" w:sz="0" w:space="0" w:color="auto"/>
                                                        <w:bottom w:val="none" w:sz="0" w:space="0" w:color="auto"/>
                                                        <w:right w:val="none" w:sz="0" w:space="0" w:color="auto"/>
                                                      </w:divBdr>
                                                      <w:divsChild>
                                                        <w:div w:id="121500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4382757">
                              <w:marLeft w:val="0"/>
                              <w:marRight w:val="0"/>
                              <w:marTop w:val="0"/>
                              <w:marBottom w:val="0"/>
                              <w:divBdr>
                                <w:top w:val="none" w:sz="0" w:space="0" w:color="auto"/>
                                <w:left w:val="none" w:sz="0" w:space="0" w:color="auto"/>
                                <w:bottom w:val="none" w:sz="0" w:space="0" w:color="auto"/>
                                <w:right w:val="none" w:sz="0" w:space="0" w:color="auto"/>
                              </w:divBdr>
                              <w:divsChild>
                                <w:div w:id="51588821">
                                  <w:marLeft w:val="0"/>
                                  <w:marRight w:val="0"/>
                                  <w:marTop w:val="0"/>
                                  <w:marBottom w:val="0"/>
                                  <w:divBdr>
                                    <w:top w:val="none" w:sz="0" w:space="0" w:color="auto"/>
                                    <w:left w:val="none" w:sz="0" w:space="0" w:color="auto"/>
                                    <w:bottom w:val="none" w:sz="0" w:space="0" w:color="auto"/>
                                    <w:right w:val="none" w:sz="0" w:space="0" w:color="auto"/>
                                  </w:divBdr>
                                  <w:divsChild>
                                    <w:div w:id="2138450793">
                                      <w:marLeft w:val="0"/>
                                      <w:marRight w:val="0"/>
                                      <w:marTop w:val="0"/>
                                      <w:marBottom w:val="0"/>
                                      <w:divBdr>
                                        <w:top w:val="none" w:sz="0" w:space="0" w:color="auto"/>
                                        <w:left w:val="none" w:sz="0" w:space="0" w:color="auto"/>
                                        <w:bottom w:val="none" w:sz="0" w:space="0" w:color="auto"/>
                                        <w:right w:val="none" w:sz="0" w:space="0" w:color="auto"/>
                                      </w:divBdr>
                                      <w:divsChild>
                                        <w:div w:id="407456733">
                                          <w:marLeft w:val="0"/>
                                          <w:marRight w:val="0"/>
                                          <w:marTop w:val="0"/>
                                          <w:marBottom w:val="0"/>
                                          <w:divBdr>
                                            <w:top w:val="none" w:sz="0" w:space="0" w:color="auto"/>
                                            <w:left w:val="none" w:sz="0" w:space="0" w:color="auto"/>
                                            <w:bottom w:val="none" w:sz="0" w:space="0" w:color="auto"/>
                                            <w:right w:val="none" w:sz="0" w:space="0" w:color="auto"/>
                                          </w:divBdr>
                                          <w:divsChild>
                                            <w:div w:id="1920557127">
                                              <w:marLeft w:val="0"/>
                                              <w:marRight w:val="0"/>
                                              <w:marTop w:val="0"/>
                                              <w:marBottom w:val="0"/>
                                              <w:divBdr>
                                                <w:top w:val="none" w:sz="0" w:space="0" w:color="auto"/>
                                                <w:left w:val="none" w:sz="0" w:space="0" w:color="auto"/>
                                                <w:bottom w:val="none" w:sz="0" w:space="0" w:color="auto"/>
                                                <w:right w:val="none" w:sz="0" w:space="0" w:color="auto"/>
                                              </w:divBdr>
                                              <w:divsChild>
                                                <w:div w:id="2075737248">
                                                  <w:marLeft w:val="0"/>
                                                  <w:marRight w:val="0"/>
                                                  <w:marTop w:val="0"/>
                                                  <w:marBottom w:val="0"/>
                                                  <w:divBdr>
                                                    <w:top w:val="none" w:sz="0" w:space="0" w:color="auto"/>
                                                    <w:left w:val="none" w:sz="0" w:space="0" w:color="auto"/>
                                                    <w:bottom w:val="none" w:sz="0" w:space="0" w:color="auto"/>
                                                    <w:right w:val="none" w:sz="0" w:space="0" w:color="auto"/>
                                                  </w:divBdr>
                                                  <w:divsChild>
                                                    <w:div w:id="2073966792">
                                                      <w:marLeft w:val="0"/>
                                                      <w:marRight w:val="0"/>
                                                      <w:marTop w:val="0"/>
                                                      <w:marBottom w:val="0"/>
                                                      <w:divBdr>
                                                        <w:top w:val="none" w:sz="0" w:space="0" w:color="auto"/>
                                                        <w:left w:val="none" w:sz="0" w:space="0" w:color="auto"/>
                                                        <w:bottom w:val="none" w:sz="0" w:space="0" w:color="auto"/>
                                                        <w:right w:val="none" w:sz="0" w:space="0" w:color="auto"/>
                                                      </w:divBdr>
                                                      <w:divsChild>
                                                        <w:div w:id="334236309">
                                                          <w:marLeft w:val="0"/>
                                                          <w:marRight w:val="0"/>
                                                          <w:marTop w:val="0"/>
                                                          <w:marBottom w:val="0"/>
                                                          <w:divBdr>
                                                            <w:top w:val="none" w:sz="0" w:space="0" w:color="auto"/>
                                                            <w:left w:val="none" w:sz="0" w:space="0" w:color="auto"/>
                                                            <w:bottom w:val="none" w:sz="0" w:space="0" w:color="auto"/>
                                                            <w:right w:val="none" w:sz="0" w:space="0" w:color="auto"/>
                                                          </w:divBdr>
                                                          <w:divsChild>
                                                            <w:div w:id="211413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149046">
                              <w:marLeft w:val="0"/>
                              <w:marRight w:val="0"/>
                              <w:marTop w:val="0"/>
                              <w:marBottom w:val="0"/>
                              <w:divBdr>
                                <w:top w:val="none" w:sz="0" w:space="0" w:color="auto"/>
                                <w:left w:val="none" w:sz="0" w:space="0" w:color="auto"/>
                                <w:bottom w:val="none" w:sz="0" w:space="0" w:color="auto"/>
                                <w:right w:val="none" w:sz="0" w:space="0" w:color="auto"/>
                              </w:divBdr>
                              <w:divsChild>
                                <w:div w:id="1801531935">
                                  <w:marLeft w:val="0"/>
                                  <w:marRight w:val="0"/>
                                  <w:marTop w:val="0"/>
                                  <w:marBottom w:val="0"/>
                                  <w:divBdr>
                                    <w:top w:val="none" w:sz="0" w:space="0" w:color="auto"/>
                                    <w:left w:val="none" w:sz="0" w:space="0" w:color="auto"/>
                                    <w:bottom w:val="none" w:sz="0" w:space="0" w:color="auto"/>
                                    <w:right w:val="none" w:sz="0" w:space="0" w:color="auto"/>
                                  </w:divBdr>
                                  <w:divsChild>
                                    <w:div w:id="625964043">
                                      <w:marLeft w:val="0"/>
                                      <w:marRight w:val="0"/>
                                      <w:marTop w:val="0"/>
                                      <w:marBottom w:val="0"/>
                                      <w:divBdr>
                                        <w:top w:val="none" w:sz="0" w:space="0" w:color="auto"/>
                                        <w:left w:val="none" w:sz="0" w:space="0" w:color="auto"/>
                                        <w:bottom w:val="none" w:sz="0" w:space="0" w:color="auto"/>
                                        <w:right w:val="none" w:sz="0" w:space="0" w:color="auto"/>
                                      </w:divBdr>
                                      <w:divsChild>
                                        <w:div w:id="1021932119">
                                          <w:marLeft w:val="0"/>
                                          <w:marRight w:val="0"/>
                                          <w:marTop w:val="0"/>
                                          <w:marBottom w:val="0"/>
                                          <w:divBdr>
                                            <w:top w:val="none" w:sz="0" w:space="0" w:color="auto"/>
                                            <w:left w:val="none" w:sz="0" w:space="0" w:color="auto"/>
                                            <w:bottom w:val="none" w:sz="0" w:space="0" w:color="auto"/>
                                            <w:right w:val="none" w:sz="0" w:space="0" w:color="auto"/>
                                          </w:divBdr>
                                          <w:divsChild>
                                            <w:div w:id="1413313886">
                                              <w:marLeft w:val="0"/>
                                              <w:marRight w:val="0"/>
                                              <w:marTop w:val="0"/>
                                              <w:marBottom w:val="0"/>
                                              <w:divBdr>
                                                <w:top w:val="none" w:sz="0" w:space="0" w:color="auto"/>
                                                <w:left w:val="none" w:sz="0" w:space="0" w:color="auto"/>
                                                <w:bottom w:val="none" w:sz="0" w:space="0" w:color="auto"/>
                                                <w:right w:val="none" w:sz="0" w:space="0" w:color="auto"/>
                                              </w:divBdr>
                                              <w:divsChild>
                                                <w:div w:id="1255046188">
                                                  <w:marLeft w:val="0"/>
                                                  <w:marRight w:val="0"/>
                                                  <w:marTop w:val="0"/>
                                                  <w:marBottom w:val="0"/>
                                                  <w:divBdr>
                                                    <w:top w:val="none" w:sz="0" w:space="0" w:color="auto"/>
                                                    <w:left w:val="none" w:sz="0" w:space="0" w:color="auto"/>
                                                    <w:bottom w:val="none" w:sz="0" w:space="0" w:color="auto"/>
                                                    <w:right w:val="none" w:sz="0" w:space="0" w:color="auto"/>
                                                  </w:divBdr>
                                                  <w:divsChild>
                                                    <w:div w:id="11653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582176">
                                      <w:marLeft w:val="0"/>
                                      <w:marRight w:val="0"/>
                                      <w:marTop w:val="0"/>
                                      <w:marBottom w:val="0"/>
                                      <w:divBdr>
                                        <w:top w:val="none" w:sz="0" w:space="0" w:color="auto"/>
                                        <w:left w:val="none" w:sz="0" w:space="0" w:color="auto"/>
                                        <w:bottom w:val="none" w:sz="0" w:space="0" w:color="auto"/>
                                        <w:right w:val="none" w:sz="0" w:space="0" w:color="auto"/>
                                      </w:divBdr>
                                      <w:divsChild>
                                        <w:div w:id="1094284974">
                                          <w:marLeft w:val="0"/>
                                          <w:marRight w:val="0"/>
                                          <w:marTop w:val="0"/>
                                          <w:marBottom w:val="0"/>
                                          <w:divBdr>
                                            <w:top w:val="none" w:sz="0" w:space="0" w:color="auto"/>
                                            <w:left w:val="none" w:sz="0" w:space="0" w:color="auto"/>
                                            <w:bottom w:val="none" w:sz="0" w:space="0" w:color="auto"/>
                                            <w:right w:val="none" w:sz="0" w:space="0" w:color="auto"/>
                                          </w:divBdr>
                                          <w:divsChild>
                                            <w:div w:id="358168897">
                                              <w:marLeft w:val="0"/>
                                              <w:marRight w:val="0"/>
                                              <w:marTop w:val="0"/>
                                              <w:marBottom w:val="0"/>
                                              <w:divBdr>
                                                <w:top w:val="none" w:sz="0" w:space="0" w:color="auto"/>
                                                <w:left w:val="none" w:sz="0" w:space="0" w:color="auto"/>
                                                <w:bottom w:val="none" w:sz="0" w:space="0" w:color="auto"/>
                                                <w:right w:val="none" w:sz="0" w:space="0" w:color="auto"/>
                                              </w:divBdr>
                                              <w:divsChild>
                                                <w:div w:id="292028587">
                                                  <w:marLeft w:val="0"/>
                                                  <w:marRight w:val="0"/>
                                                  <w:marTop w:val="0"/>
                                                  <w:marBottom w:val="0"/>
                                                  <w:divBdr>
                                                    <w:top w:val="none" w:sz="0" w:space="0" w:color="auto"/>
                                                    <w:left w:val="none" w:sz="0" w:space="0" w:color="auto"/>
                                                    <w:bottom w:val="none" w:sz="0" w:space="0" w:color="auto"/>
                                                    <w:right w:val="none" w:sz="0" w:space="0" w:color="auto"/>
                                                  </w:divBdr>
                                                  <w:divsChild>
                                                    <w:div w:id="1488202475">
                                                      <w:marLeft w:val="0"/>
                                                      <w:marRight w:val="0"/>
                                                      <w:marTop w:val="0"/>
                                                      <w:marBottom w:val="0"/>
                                                      <w:divBdr>
                                                        <w:top w:val="none" w:sz="0" w:space="0" w:color="auto"/>
                                                        <w:left w:val="none" w:sz="0" w:space="0" w:color="auto"/>
                                                        <w:bottom w:val="none" w:sz="0" w:space="0" w:color="auto"/>
                                                        <w:right w:val="none" w:sz="0" w:space="0" w:color="auto"/>
                                                      </w:divBdr>
                                                      <w:divsChild>
                                                        <w:div w:id="41655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14877">
                                              <w:marLeft w:val="0"/>
                                              <w:marRight w:val="0"/>
                                              <w:marTop w:val="0"/>
                                              <w:marBottom w:val="0"/>
                                              <w:divBdr>
                                                <w:top w:val="none" w:sz="0" w:space="0" w:color="auto"/>
                                                <w:left w:val="none" w:sz="0" w:space="0" w:color="auto"/>
                                                <w:bottom w:val="none" w:sz="0" w:space="0" w:color="auto"/>
                                                <w:right w:val="none" w:sz="0" w:space="0" w:color="auto"/>
                                              </w:divBdr>
                                              <w:divsChild>
                                                <w:div w:id="777868593">
                                                  <w:marLeft w:val="0"/>
                                                  <w:marRight w:val="0"/>
                                                  <w:marTop w:val="0"/>
                                                  <w:marBottom w:val="0"/>
                                                  <w:divBdr>
                                                    <w:top w:val="none" w:sz="0" w:space="0" w:color="auto"/>
                                                    <w:left w:val="none" w:sz="0" w:space="0" w:color="auto"/>
                                                    <w:bottom w:val="none" w:sz="0" w:space="0" w:color="auto"/>
                                                    <w:right w:val="none" w:sz="0" w:space="0" w:color="auto"/>
                                                  </w:divBdr>
                                                  <w:divsChild>
                                                    <w:div w:id="1320302760">
                                                      <w:marLeft w:val="0"/>
                                                      <w:marRight w:val="0"/>
                                                      <w:marTop w:val="0"/>
                                                      <w:marBottom w:val="0"/>
                                                      <w:divBdr>
                                                        <w:top w:val="none" w:sz="0" w:space="0" w:color="auto"/>
                                                        <w:left w:val="none" w:sz="0" w:space="0" w:color="auto"/>
                                                        <w:bottom w:val="none" w:sz="0" w:space="0" w:color="auto"/>
                                                        <w:right w:val="none" w:sz="0" w:space="0" w:color="auto"/>
                                                      </w:divBdr>
                                                      <w:divsChild>
                                                        <w:div w:id="1820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690693">
                              <w:marLeft w:val="0"/>
                              <w:marRight w:val="0"/>
                              <w:marTop w:val="0"/>
                              <w:marBottom w:val="0"/>
                              <w:divBdr>
                                <w:top w:val="none" w:sz="0" w:space="0" w:color="auto"/>
                                <w:left w:val="none" w:sz="0" w:space="0" w:color="auto"/>
                                <w:bottom w:val="none" w:sz="0" w:space="0" w:color="auto"/>
                                <w:right w:val="none" w:sz="0" w:space="0" w:color="auto"/>
                              </w:divBdr>
                              <w:divsChild>
                                <w:div w:id="1067453700">
                                  <w:marLeft w:val="0"/>
                                  <w:marRight w:val="0"/>
                                  <w:marTop w:val="0"/>
                                  <w:marBottom w:val="0"/>
                                  <w:divBdr>
                                    <w:top w:val="none" w:sz="0" w:space="0" w:color="auto"/>
                                    <w:left w:val="none" w:sz="0" w:space="0" w:color="auto"/>
                                    <w:bottom w:val="none" w:sz="0" w:space="0" w:color="auto"/>
                                    <w:right w:val="none" w:sz="0" w:space="0" w:color="auto"/>
                                  </w:divBdr>
                                  <w:divsChild>
                                    <w:div w:id="778796129">
                                      <w:marLeft w:val="0"/>
                                      <w:marRight w:val="0"/>
                                      <w:marTop w:val="0"/>
                                      <w:marBottom w:val="0"/>
                                      <w:divBdr>
                                        <w:top w:val="none" w:sz="0" w:space="0" w:color="auto"/>
                                        <w:left w:val="none" w:sz="0" w:space="0" w:color="auto"/>
                                        <w:bottom w:val="none" w:sz="0" w:space="0" w:color="auto"/>
                                        <w:right w:val="none" w:sz="0" w:space="0" w:color="auto"/>
                                      </w:divBdr>
                                      <w:divsChild>
                                        <w:div w:id="1877621148">
                                          <w:marLeft w:val="0"/>
                                          <w:marRight w:val="0"/>
                                          <w:marTop w:val="0"/>
                                          <w:marBottom w:val="0"/>
                                          <w:divBdr>
                                            <w:top w:val="none" w:sz="0" w:space="0" w:color="auto"/>
                                            <w:left w:val="none" w:sz="0" w:space="0" w:color="auto"/>
                                            <w:bottom w:val="none" w:sz="0" w:space="0" w:color="auto"/>
                                            <w:right w:val="none" w:sz="0" w:space="0" w:color="auto"/>
                                          </w:divBdr>
                                          <w:divsChild>
                                            <w:div w:id="2047951629">
                                              <w:marLeft w:val="0"/>
                                              <w:marRight w:val="0"/>
                                              <w:marTop w:val="0"/>
                                              <w:marBottom w:val="0"/>
                                              <w:divBdr>
                                                <w:top w:val="none" w:sz="0" w:space="0" w:color="auto"/>
                                                <w:left w:val="none" w:sz="0" w:space="0" w:color="auto"/>
                                                <w:bottom w:val="none" w:sz="0" w:space="0" w:color="auto"/>
                                                <w:right w:val="none" w:sz="0" w:space="0" w:color="auto"/>
                                              </w:divBdr>
                                              <w:divsChild>
                                                <w:div w:id="1728845098">
                                                  <w:marLeft w:val="0"/>
                                                  <w:marRight w:val="0"/>
                                                  <w:marTop w:val="0"/>
                                                  <w:marBottom w:val="0"/>
                                                  <w:divBdr>
                                                    <w:top w:val="none" w:sz="0" w:space="0" w:color="auto"/>
                                                    <w:left w:val="none" w:sz="0" w:space="0" w:color="auto"/>
                                                    <w:bottom w:val="none" w:sz="0" w:space="0" w:color="auto"/>
                                                    <w:right w:val="none" w:sz="0" w:space="0" w:color="auto"/>
                                                  </w:divBdr>
                                                  <w:divsChild>
                                                    <w:div w:id="362901251">
                                                      <w:marLeft w:val="0"/>
                                                      <w:marRight w:val="0"/>
                                                      <w:marTop w:val="0"/>
                                                      <w:marBottom w:val="0"/>
                                                      <w:divBdr>
                                                        <w:top w:val="none" w:sz="0" w:space="0" w:color="auto"/>
                                                        <w:left w:val="none" w:sz="0" w:space="0" w:color="auto"/>
                                                        <w:bottom w:val="none" w:sz="0" w:space="0" w:color="auto"/>
                                                        <w:right w:val="none" w:sz="0" w:space="0" w:color="auto"/>
                                                      </w:divBdr>
                                                      <w:divsChild>
                                                        <w:div w:id="210456986">
                                                          <w:marLeft w:val="0"/>
                                                          <w:marRight w:val="0"/>
                                                          <w:marTop w:val="0"/>
                                                          <w:marBottom w:val="0"/>
                                                          <w:divBdr>
                                                            <w:top w:val="none" w:sz="0" w:space="0" w:color="auto"/>
                                                            <w:left w:val="none" w:sz="0" w:space="0" w:color="auto"/>
                                                            <w:bottom w:val="none" w:sz="0" w:space="0" w:color="auto"/>
                                                            <w:right w:val="none" w:sz="0" w:space="0" w:color="auto"/>
                                                          </w:divBdr>
                                                          <w:divsChild>
                                                            <w:div w:id="58446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5967580">
                              <w:marLeft w:val="0"/>
                              <w:marRight w:val="0"/>
                              <w:marTop w:val="0"/>
                              <w:marBottom w:val="0"/>
                              <w:divBdr>
                                <w:top w:val="none" w:sz="0" w:space="0" w:color="auto"/>
                                <w:left w:val="none" w:sz="0" w:space="0" w:color="auto"/>
                                <w:bottom w:val="none" w:sz="0" w:space="0" w:color="auto"/>
                                <w:right w:val="none" w:sz="0" w:space="0" w:color="auto"/>
                              </w:divBdr>
                              <w:divsChild>
                                <w:div w:id="1165365706">
                                  <w:marLeft w:val="0"/>
                                  <w:marRight w:val="0"/>
                                  <w:marTop w:val="0"/>
                                  <w:marBottom w:val="0"/>
                                  <w:divBdr>
                                    <w:top w:val="none" w:sz="0" w:space="0" w:color="auto"/>
                                    <w:left w:val="none" w:sz="0" w:space="0" w:color="auto"/>
                                    <w:bottom w:val="none" w:sz="0" w:space="0" w:color="auto"/>
                                    <w:right w:val="none" w:sz="0" w:space="0" w:color="auto"/>
                                  </w:divBdr>
                                  <w:divsChild>
                                    <w:div w:id="1810785748">
                                      <w:marLeft w:val="0"/>
                                      <w:marRight w:val="0"/>
                                      <w:marTop w:val="0"/>
                                      <w:marBottom w:val="0"/>
                                      <w:divBdr>
                                        <w:top w:val="none" w:sz="0" w:space="0" w:color="auto"/>
                                        <w:left w:val="none" w:sz="0" w:space="0" w:color="auto"/>
                                        <w:bottom w:val="none" w:sz="0" w:space="0" w:color="auto"/>
                                        <w:right w:val="none" w:sz="0" w:space="0" w:color="auto"/>
                                      </w:divBdr>
                                      <w:divsChild>
                                        <w:div w:id="774637751">
                                          <w:marLeft w:val="0"/>
                                          <w:marRight w:val="0"/>
                                          <w:marTop w:val="0"/>
                                          <w:marBottom w:val="0"/>
                                          <w:divBdr>
                                            <w:top w:val="none" w:sz="0" w:space="0" w:color="auto"/>
                                            <w:left w:val="none" w:sz="0" w:space="0" w:color="auto"/>
                                            <w:bottom w:val="none" w:sz="0" w:space="0" w:color="auto"/>
                                            <w:right w:val="none" w:sz="0" w:space="0" w:color="auto"/>
                                          </w:divBdr>
                                          <w:divsChild>
                                            <w:div w:id="116608113">
                                              <w:marLeft w:val="0"/>
                                              <w:marRight w:val="0"/>
                                              <w:marTop w:val="0"/>
                                              <w:marBottom w:val="0"/>
                                              <w:divBdr>
                                                <w:top w:val="none" w:sz="0" w:space="0" w:color="auto"/>
                                                <w:left w:val="none" w:sz="0" w:space="0" w:color="auto"/>
                                                <w:bottom w:val="none" w:sz="0" w:space="0" w:color="auto"/>
                                                <w:right w:val="none" w:sz="0" w:space="0" w:color="auto"/>
                                              </w:divBdr>
                                              <w:divsChild>
                                                <w:div w:id="57243436">
                                                  <w:marLeft w:val="0"/>
                                                  <w:marRight w:val="0"/>
                                                  <w:marTop w:val="0"/>
                                                  <w:marBottom w:val="0"/>
                                                  <w:divBdr>
                                                    <w:top w:val="none" w:sz="0" w:space="0" w:color="auto"/>
                                                    <w:left w:val="none" w:sz="0" w:space="0" w:color="auto"/>
                                                    <w:bottom w:val="none" w:sz="0" w:space="0" w:color="auto"/>
                                                    <w:right w:val="none" w:sz="0" w:space="0" w:color="auto"/>
                                                  </w:divBdr>
                                                  <w:divsChild>
                                                    <w:div w:id="4460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285949">
                                      <w:marLeft w:val="0"/>
                                      <w:marRight w:val="0"/>
                                      <w:marTop w:val="0"/>
                                      <w:marBottom w:val="0"/>
                                      <w:divBdr>
                                        <w:top w:val="none" w:sz="0" w:space="0" w:color="auto"/>
                                        <w:left w:val="none" w:sz="0" w:space="0" w:color="auto"/>
                                        <w:bottom w:val="none" w:sz="0" w:space="0" w:color="auto"/>
                                        <w:right w:val="none" w:sz="0" w:space="0" w:color="auto"/>
                                      </w:divBdr>
                                      <w:divsChild>
                                        <w:div w:id="1332677709">
                                          <w:marLeft w:val="0"/>
                                          <w:marRight w:val="0"/>
                                          <w:marTop w:val="0"/>
                                          <w:marBottom w:val="0"/>
                                          <w:divBdr>
                                            <w:top w:val="none" w:sz="0" w:space="0" w:color="auto"/>
                                            <w:left w:val="none" w:sz="0" w:space="0" w:color="auto"/>
                                            <w:bottom w:val="none" w:sz="0" w:space="0" w:color="auto"/>
                                            <w:right w:val="none" w:sz="0" w:space="0" w:color="auto"/>
                                          </w:divBdr>
                                          <w:divsChild>
                                            <w:div w:id="1154101310">
                                              <w:marLeft w:val="0"/>
                                              <w:marRight w:val="0"/>
                                              <w:marTop w:val="0"/>
                                              <w:marBottom w:val="0"/>
                                              <w:divBdr>
                                                <w:top w:val="none" w:sz="0" w:space="0" w:color="auto"/>
                                                <w:left w:val="none" w:sz="0" w:space="0" w:color="auto"/>
                                                <w:bottom w:val="none" w:sz="0" w:space="0" w:color="auto"/>
                                                <w:right w:val="none" w:sz="0" w:space="0" w:color="auto"/>
                                              </w:divBdr>
                                              <w:divsChild>
                                                <w:div w:id="1719354791">
                                                  <w:marLeft w:val="0"/>
                                                  <w:marRight w:val="0"/>
                                                  <w:marTop w:val="0"/>
                                                  <w:marBottom w:val="0"/>
                                                  <w:divBdr>
                                                    <w:top w:val="none" w:sz="0" w:space="0" w:color="auto"/>
                                                    <w:left w:val="none" w:sz="0" w:space="0" w:color="auto"/>
                                                    <w:bottom w:val="none" w:sz="0" w:space="0" w:color="auto"/>
                                                    <w:right w:val="none" w:sz="0" w:space="0" w:color="auto"/>
                                                  </w:divBdr>
                                                  <w:divsChild>
                                                    <w:div w:id="1027173346">
                                                      <w:marLeft w:val="0"/>
                                                      <w:marRight w:val="0"/>
                                                      <w:marTop w:val="0"/>
                                                      <w:marBottom w:val="0"/>
                                                      <w:divBdr>
                                                        <w:top w:val="none" w:sz="0" w:space="0" w:color="auto"/>
                                                        <w:left w:val="none" w:sz="0" w:space="0" w:color="auto"/>
                                                        <w:bottom w:val="none" w:sz="0" w:space="0" w:color="auto"/>
                                                        <w:right w:val="none" w:sz="0" w:space="0" w:color="auto"/>
                                                      </w:divBdr>
                                                      <w:divsChild>
                                                        <w:div w:id="32161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790815">
                                              <w:marLeft w:val="0"/>
                                              <w:marRight w:val="0"/>
                                              <w:marTop w:val="0"/>
                                              <w:marBottom w:val="0"/>
                                              <w:divBdr>
                                                <w:top w:val="none" w:sz="0" w:space="0" w:color="auto"/>
                                                <w:left w:val="none" w:sz="0" w:space="0" w:color="auto"/>
                                                <w:bottom w:val="none" w:sz="0" w:space="0" w:color="auto"/>
                                                <w:right w:val="none" w:sz="0" w:space="0" w:color="auto"/>
                                              </w:divBdr>
                                              <w:divsChild>
                                                <w:div w:id="1455557427">
                                                  <w:marLeft w:val="0"/>
                                                  <w:marRight w:val="0"/>
                                                  <w:marTop w:val="0"/>
                                                  <w:marBottom w:val="0"/>
                                                  <w:divBdr>
                                                    <w:top w:val="none" w:sz="0" w:space="0" w:color="auto"/>
                                                    <w:left w:val="none" w:sz="0" w:space="0" w:color="auto"/>
                                                    <w:bottom w:val="none" w:sz="0" w:space="0" w:color="auto"/>
                                                    <w:right w:val="none" w:sz="0" w:space="0" w:color="auto"/>
                                                  </w:divBdr>
                                                  <w:divsChild>
                                                    <w:div w:id="524561086">
                                                      <w:marLeft w:val="0"/>
                                                      <w:marRight w:val="0"/>
                                                      <w:marTop w:val="0"/>
                                                      <w:marBottom w:val="0"/>
                                                      <w:divBdr>
                                                        <w:top w:val="none" w:sz="0" w:space="0" w:color="auto"/>
                                                        <w:left w:val="none" w:sz="0" w:space="0" w:color="auto"/>
                                                        <w:bottom w:val="none" w:sz="0" w:space="0" w:color="auto"/>
                                                        <w:right w:val="none" w:sz="0" w:space="0" w:color="auto"/>
                                                      </w:divBdr>
                                                      <w:divsChild>
                                                        <w:div w:id="113478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246233">
                              <w:marLeft w:val="0"/>
                              <w:marRight w:val="0"/>
                              <w:marTop w:val="0"/>
                              <w:marBottom w:val="0"/>
                              <w:divBdr>
                                <w:top w:val="none" w:sz="0" w:space="0" w:color="auto"/>
                                <w:left w:val="none" w:sz="0" w:space="0" w:color="auto"/>
                                <w:bottom w:val="none" w:sz="0" w:space="0" w:color="auto"/>
                                <w:right w:val="none" w:sz="0" w:space="0" w:color="auto"/>
                              </w:divBdr>
                              <w:divsChild>
                                <w:div w:id="1406800671">
                                  <w:marLeft w:val="0"/>
                                  <w:marRight w:val="0"/>
                                  <w:marTop w:val="0"/>
                                  <w:marBottom w:val="0"/>
                                  <w:divBdr>
                                    <w:top w:val="none" w:sz="0" w:space="0" w:color="auto"/>
                                    <w:left w:val="none" w:sz="0" w:space="0" w:color="auto"/>
                                    <w:bottom w:val="none" w:sz="0" w:space="0" w:color="auto"/>
                                    <w:right w:val="none" w:sz="0" w:space="0" w:color="auto"/>
                                  </w:divBdr>
                                  <w:divsChild>
                                    <w:div w:id="1441608072">
                                      <w:marLeft w:val="0"/>
                                      <w:marRight w:val="0"/>
                                      <w:marTop w:val="0"/>
                                      <w:marBottom w:val="0"/>
                                      <w:divBdr>
                                        <w:top w:val="none" w:sz="0" w:space="0" w:color="auto"/>
                                        <w:left w:val="none" w:sz="0" w:space="0" w:color="auto"/>
                                        <w:bottom w:val="none" w:sz="0" w:space="0" w:color="auto"/>
                                        <w:right w:val="none" w:sz="0" w:space="0" w:color="auto"/>
                                      </w:divBdr>
                                      <w:divsChild>
                                        <w:div w:id="1934169018">
                                          <w:marLeft w:val="0"/>
                                          <w:marRight w:val="0"/>
                                          <w:marTop w:val="0"/>
                                          <w:marBottom w:val="0"/>
                                          <w:divBdr>
                                            <w:top w:val="none" w:sz="0" w:space="0" w:color="auto"/>
                                            <w:left w:val="none" w:sz="0" w:space="0" w:color="auto"/>
                                            <w:bottom w:val="none" w:sz="0" w:space="0" w:color="auto"/>
                                            <w:right w:val="none" w:sz="0" w:space="0" w:color="auto"/>
                                          </w:divBdr>
                                          <w:divsChild>
                                            <w:div w:id="1397240351">
                                              <w:marLeft w:val="0"/>
                                              <w:marRight w:val="0"/>
                                              <w:marTop w:val="0"/>
                                              <w:marBottom w:val="0"/>
                                              <w:divBdr>
                                                <w:top w:val="none" w:sz="0" w:space="0" w:color="auto"/>
                                                <w:left w:val="none" w:sz="0" w:space="0" w:color="auto"/>
                                                <w:bottom w:val="none" w:sz="0" w:space="0" w:color="auto"/>
                                                <w:right w:val="none" w:sz="0" w:space="0" w:color="auto"/>
                                              </w:divBdr>
                                              <w:divsChild>
                                                <w:div w:id="525950861">
                                                  <w:marLeft w:val="0"/>
                                                  <w:marRight w:val="0"/>
                                                  <w:marTop w:val="0"/>
                                                  <w:marBottom w:val="0"/>
                                                  <w:divBdr>
                                                    <w:top w:val="none" w:sz="0" w:space="0" w:color="auto"/>
                                                    <w:left w:val="none" w:sz="0" w:space="0" w:color="auto"/>
                                                    <w:bottom w:val="none" w:sz="0" w:space="0" w:color="auto"/>
                                                    <w:right w:val="none" w:sz="0" w:space="0" w:color="auto"/>
                                                  </w:divBdr>
                                                  <w:divsChild>
                                                    <w:div w:id="1475484738">
                                                      <w:marLeft w:val="0"/>
                                                      <w:marRight w:val="0"/>
                                                      <w:marTop w:val="0"/>
                                                      <w:marBottom w:val="0"/>
                                                      <w:divBdr>
                                                        <w:top w:val="none" w:sz="0" w:space="0" w:color="auto"/>
                                                        <w:left w:val="none" w:sz="0" w:space="0" w:color="auto"/>
                                                        <w:bottom w:val="none" w:sz="0" w:space="0" w:color="auto"/>
                                                        <w:right w:val="none" w:sz="0" w:space="0" w:color="auto"/>
                                                      </w:divBdr>
                                                      <w:divsChild>
                                                        <w:div w:id="1085371939">
                                                          <w:marLeft w:val="0"/>
                                                          <w:marRight w:val="0"/>
                                                          <w:marTop w:val="0"/>
                                                          <w:marBottom w:val="0"/>
                                                          <w:divBdr>
                                                            <w:top w:val="none" w:sz="0" w:space="0" w:color="auto"/>
                                                            <w:left w:val="none" w:sz="0" w:space="0" w:color="auto"/>
                                                            <w:bottom w:val="none" w:sz="0" w:space="0" w:color="auto"/>
                                                            <w:right w:val="none" w:sz="0" w:space="0" w:color="auto"/>
                                                          </w:divBdr>
                                                          <w:divsChild>
                                                            <w:div w:id="145583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004537">
                              <w:marLeft w:val="0"/>
                              <w:marRight w:val="0"/>
                              <w:marTop w:val="0"/>
                              <w:marBottom w:val="0"/>
                              <w:divBdr>
                                <w:top w:val="none" w:sz="0" w:space="0" w:color="auto"/>
                                <w:left w:val="none" w:sz="0" w:space="0" w:color="auto"/>
                                <w:bottom w:val="none" w:sz="0" w:space="0" w:color="auto"/>
                                <w:right w:val="none" w:sz="0" w:space="0" w:color="auto"/>
                              </w:divBdr>
                              <w:divsChild>
                                <w:div w:id="1361396515">
                                  <w:marLeft w:val="0"/>
                                  <w:marRight w:val="0"/>
                                  <w:marTop w:val="0"/>
                                  <w:marBottom w:val="0"/>
                                  <w:divBdr>
                                    <w:top w:val="none" w:sz="0" w:space="0" w:color="auto"/>
                                    <w:left w:val="none" w:sz="0" w:space="0" w:color="auto"/>
                                    <w:bottom w:val="none" w:sz="0" w:space="0" w:color="auto"/>
                                    <w:right w:val="none" w:sz="0" w:space="0" w:color="auto"/>
                                  </w:divBdr>
                                  <w:divsChild>
                                    <w:div w:id="1585261287">
                                      <w:marLeft w:val="0"/>
                                      <w:marRight w:val="0"/>
                                      <w:marTop w:val="0"/>
                                      <w:marBottom w:val="0"/>
                                      <w:divBdr>
                                        <w:top w:val="none" w:sz="0" w:space="0" w:color="auto"/>
                                        <w:left w:val="none" w:sz="0" w:space="0" w:color="auto"/>
                                        <w:bottom w:val="none" w:sz="0" w:space="0" w:color="auto"/>
                                        <w:right w:val="none" w:sz="0" w:space="0" w:color="auto"/>
                                      </w:divBdr>
                                      <w:divsChild>
                                        <w:div w:id="589628926">
                                          <w:marLeft w:val="0"/>
                                          <w:marRight w:val="0"/>
                                          <w:marTop w:val="0"/>
                                          <w:marBottom w:val="0"/>
                                          <w:divBdr>
                                            <w:top w:val="none" w:sz="0" w:space="0" w:color="auto"/>
                                            <w:left w:val="none" w:sz="0" w:space="0" w:color="auto"/>
                                            <w:bottom w:val="none" w:sz="0" w:space="0" w:color="auto"/>
                                            <w:right w:val="none" w:sz="0" w:space="0" w:color="auto"/>
                                          </w:divBdr>
                                          <w:divsChild>
                                            <w:div w:id="1496797858">
                                              <w:marLeft w:val="0"/>
                                              <w:marRight w:val="0"/>
                                              <w:marTop w:val="0"/>
                                              <w:marBottom w:val="0"/>
                                              <w:divBdr>
                                                <w:top w:val="none" w:sz="0" w:space="0" w:color="auto"/>
                                                <w:left w:val="none" w:sz="0" w:space="0" w:color="auto"/>
                                                <w:bottom w:val="none" w:sz="0" w:space="0" w:color="auto"/>
                                                <w:right w:val="none" w:sz="0" w:space="0" w:color="auto"/>
                                              </w:divBdr>
                                              <w:divsChild>
                                                <w:div w:id="213201502">
                                                  <w:marLeft w:val="0"/>
                                                  <w:marRight w:val="0"/>
                                                  <w:marTop w:val="0"/>
                                                  <w:marBottom w:val="0"/>
                                                  <w:divBdr>
                                                    <w:top w:val="none" w:sz="0" w:space="0" w:color="auto"/>
                                                    <w:left w:val="none" w:sz="0" w:space="0" w:color="auto"/>
                                                    <w:bottom w:val="none" w:sz="0" w:space="0" w:color="auto"/>
                                                    <w:right w:val="none" w:sz="0" w:space="0" w:color="auto"/>
                                                  </w:divBdr>
                                                  <w:divsChild>
                                                    <w:div w:id="5515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033477">
                                      <w:marLeft w:val="0"/>
                                      <w:marRight w:val="0"/>
                                      <w:marTop w:val="0"/>
                                      <w:marBottom w:val="0"/>
                                      <w:divBdr>
                                        <w:top w:val="none" w:sz="0" w:space="0" w:color="auto"/>
                                        <w:left w:val="none" w:sz="0" w:space="0" w:color="auto"/>
                                        <w:bottom w:val="none" w:sz="0" w:space="0" w:color="auto"/>
                                        <w:right w:val="none" w:sz="0" w:space="0" w:color="auto"/>
                                      </w:divBdr>
                                      <w:divsChild>
                                        <w:div w:id="595558308">
                                          <w:marLeft w:val="0"/>
                                          <w:marRight w:val="0"/>
                                          <w:marTop w:val="0"/>
                                          <w:marBottom w:val="0"/>
                                          <w:divBdr>
                                            <w:top w:val="none" w:sz="0" w:space="0" w:color="auto"/>
                                            <w:left w:val="none" w:sz="0" w:space="0" w:color="auto"/>
                                            <w:bottom w:val="none" w:sz="0" w:space="0" w:color="auto"/>
                                            <w:right w:val="none" w:sz="0" w:space="0" w:color="auto"/>
                                          </w:divBdr>
                                          <w:divsChild>
                                            <w:div w:id="251206770">
                                              <w:marLeft w:val="0"/>
                                              <w:marRight w:val="0"/>
                                              <w:marTop w:val="0"/>
                                              <w:marBottom w:val="0"/>
                                              <w:divBdr>
                                                <w:top w:val="none" w:sz="0" w:space="0" w:color="auto"/>
                                                <w:left w:val="none" w:sz="0" w:space="0" w:color="auto"/>
                                                <w:bottom w:val="none" w:sz="0" w:space="0" w:color="auto"/>
                                                <w:right w:val="none" w:sz="0" w:space="0" w:color="auto"/>
                                              </w:divBdr>
                                              <w:divsChild>
                                                <w:div w:id="765424398">
                                                  <w:marLeft w:val="0"/>
                                                  <w:marRight w:val="0"/>
                                                  <w:marTop w:val="0"/>
                                                  <w:marBottom w:val="0"/>
                                                  <w:divBdr>
                                                    <w:top w:val="none" w:sz="0" w:space="0" w:color="auto"/>
                                                    <w:left w:val="none" w:sz="0" w:space="0" w:color="auto"/>
                                                    <w:bottom w:val="none" w:sz="0" w:space="0" w:color="auto"/>
                                                    <w:right w:val="none" w:sz="0" w:space="0" w:color="auto"/>
                                                  </w:divBdr>
                                                  <w:divsChild>
                                                    <w:div w:id="355158012">
                                                      <w:marLeft w:val="0"/>
                                                      <w:marRight w:val="0"/>
                                                      <w:marTop w:val="0"/>
                                                      <w:marBottom w:val="0"/>
                                                      <w:divBdr>
                                                        <w:top w:val="none" w:sz="0" w:space="0" w:color="auto"/>
                                                        <w:left w:val="none" w:sz="0" w:space="0" w:color="auto"/>
                                                        <w:bottom w:val="none" w:sz="0" w:space="0" w:color="auto"/>
                                                        <w:right w:val="none" w:sz="0" w:space="0" w:color="auto"/>
                                                      </w:divBdr>
                                                      <w:divsChild>
                                                        <w:div w:id="16729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254867">
                                              <w:marLeft w:val="0"/>
                                              <w:marRight w:val="0"/>
                                              <w:marTop w:val="0"/>
                                              <w:marBottom w:val="0"/>
                                              <w:divBdr>
                                                <w:top w:val="none" w:sz="0" w:space="0" w:color="auto"/>
                                                <w:left w:val="none" w:sz="0" w:space="0" w:color="auto"/>
                                                <w:bottom w:val="none" w:sz="0" w:space="0" w:color="auto"/>
                                                <w:right w:val="none" w:sz="0" w:space="0" w:color="auto"/>
                                              </w:divBdr>
                                              <w:divsChild>
                                                <w:div w:id="563443461">
                                                  <w:marLeft w:val="0"/>
                                                  <w:marRight w:val="0"/>
                                                  <w:marTop w:val="0"/>
                                                  <w:marBottom w:val="0"/>
                                                  <w:divBdr>
                                                    <w:top w:val="none" w:sz="0" w:space="0" w:color="auto"/>
                                                    <w:left w:val="none" w:sz="0" w:space="0" w:color="auto"/>
                                                    <w:bottom w:val="none" w:sz="0" w:space="0" w:color="auto"/>
                                                    <w:right w:val="none" w:sz="0" w:space="0" w:color="auto"/>
                                                  </w:divBdr>
                                                  <w:divsChild>
                                                    <w:div w:id="2141024221">
                                                      <w:marLeft w:val="0"/>
                                                      <w:marRight w:val="0"/>
                                                      <w:marTop w:val="0"/>
                                                      <w:marBottom w:val="0"/>
                                                      <w:divBdr>
                                                        <w:top w:val="none" w:sz="0" w:space="0" w:color="auto"/>
                                                        <w:left w:val="none" w:sz="0" w:space="0" w:color="auto"/>
                                                        <w:bottom w:val="none" w:sz="0" w:space="0" w:color="auto"/>
                                                        <w:right w:val="none" w:sz="0" w:space="0" w:color="auto"/>
                                                      </w:divBdr>
                                                      <w:divsChild>
                                                        <w:div w:id="166173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2993716">
                              <w:marLeft w:val="0"/>
                              <w:marRight w:val="0"/>
                              <w:marTop w:val="0"/>
                              <w:marBottom w:val="0"/>
                              <w:divBdr>
                                <w:top w:val="none" w:sz="0" w:space="0" w:color="auto"/>
                                <w:left w:val="none" w:sz="0" w:space="0" w:color="auto"/>
                                <w:bottom w:val="none" w:sz="0" w:space="0" w:color="auto"/>
                                <w:right w:val="none" w:sz="0" w:space="0" w:color="auto"/>
                              </w:divBdr>
                              <w:divsChild>
                                <w:div w:id="118956202">
                                  <w:marLeft w:val="0"/>
                                  <w:marRight w:val="0"/>
                                  <w:marTop w:val="0"/>
                                  <w:marBottom w:val="0"/>
                                  <w:divBdr>
                                    <w:top w:val="none" w:sz="0" w:space="0" w:color="auto"/>
                                    <w:left w:val="none" w:sz="0" w:space="0" w:color="auto"/>
                                    <w:bottom w:val="none" w:sz="0" w:space="0" w:color="auto"/>
                                    <w:right w:val="none" w:sz="0" w:space="0" w:color="auto"/>
                                  </w:divBdr>
                                  <w:divsChild>
                                    <w:div w:id="1660422014">
                                      <w:marLeft w:val="0"/>
                                      <w:marRight w:val="0"/>
                                      <w:marTop w:val="0"/>
                                      <w:marBottom w:val="0"/>
                                      <w:divBdr>
                                        <w:top w:val="none" w:sz="0" w:space="0" w:color="auto"/>
                                        <w:left w:val="none" w:sz="0" w:space="0" w:color="auto"/>
                                        <w:bottom w:val="none" w:sz="0" w:space="0" w:color="auto"/>
                                        <w:right w:val="none" w:sz="0" w:space="0" w:color="auto"/>
                                      </w:divBdr>
                                      <w:divsChild>
                                        <w:div w:id="1805734106">
                                          <w:marLeft w:val="0"/>
                                          <w:marRight w:val="0"/>
                                          <w:marTop w:val="0"/>
                                          <w:marBottom w:val="0"/>
                                          <w:divBdr>
                                            <w:top w:val="none" w:sz="0" w:space="0" w:color="auto"/>
                                            <w:left w:val="none" w:sz="0" w:space="0" w:color="auto"/>
                                            <w:bottom w:val="none" w:sz="0" w:space="0" w:color="auto"/>
                                            <w:right w:val="none" w:sz="0" w:space="0" w:color="auto"/>
                                          </w:divBdr>
                                          <w:divsChild>
                                            <w:div w:id="1044938744">
                                              <w:marLeft w:val="0"/>
                                              <w:marRight w:val="0"/>
                                              <w:marTop w:val="0"/>
                                              <w:marBottom w:val="0"/>
                                              <w:divBdr>
                                                <w:top w:val="none" w:sz="0" w:space="0" w:color="auto"/>
                                                <w:left w:val="none" w:sz="0" w:space="0" w:color="auto"/>
                                                <w:bottom w:val="none" w:sz="0" w:space="0" w:color="auto"/>
                                                <w:right w:val="none" w:sz="0" w:space="0" w:color="auto"/>
                                              </w:divBdr>
                                              <w:divsChild>
                                                <w:div w:id="761488716">
                                                  <w:marLeft w:val="0"/>
                                                  <w:marRight w:val="0"/>
                                                  <w:marTop w:val="0"/>
                                                  <w:marBottom w:val="0"/>
                                                  <w:divBdr>
                                                    <w:top w:val="none" w:sz="0" w:space="0" w:color="auto"/>
                                                    <w:left w:val="none" w:sz="0" w:space="0" w:color="auto"/>
                                                    <w:bottom w:val="none" w:sz="0" w:space="0" w:color="auto"/>
                                                    <w:right w:val="none" w:sz="0" w:space="0" w:color="auto"/>
                                                  </w:divBdr>
                                                  <w:divsChild>
                                                    <w:div w:id="8530855">
                                                      <w:marLeft w:val="0"/>
                                                      <w:marRight w:val="0"/>
                                                      <w:marTop w:val="0"/>
                                                      <w:marBottom w:val="0"/>
                                                      <w:divBdr>
                                                        <w:top w:val="none" w:sz="0" w:space="0" w:color="auto"/>
                                                        <w:left w:val="none" w:sz="0" w:space="0" w:color="auto"/>
                                                        <w:bottom w:val="none" w:sz="0" w:space="0" w:color="auto"/>
                                                        <w:right w:val="none" w:sz="0" w:space="0" w:color="auto"/>
                                                      </w:divBdr>
                                                      <w:divsChild>
                                                        <w:div w:id="216553541">
                                                          <w:marLeft w:val="0"/>
                                                          <w:marRight w:val="0"/>
                                                          <w:marTop w:val="0"/>
                                                          <w:marBottom w:val="0"/>
                                                          <w:divBdr>
                                                            <w:top w:val="none" w:sz="0" w:space="0" w:color="auto"/>
                                                            <w:left w:val="none" w:sz="0" w:space="0" w:color="auto"/>
                                                            <w:bottom w:val="none" w:sz="0" w:space="0" w:color="auto"/>
                                                            <w:right w:val="none" w:sz="0" w:space="0" w:color="auto"/>
                                                          </w:divBdr>
                                                          <w:divsChild>
                                                            <w:div w:id="19368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71169">
                              <w:marLeft w:val="0"/>
                              <w:marRight w:val="0"/>
                              <w:marTop w:val="0"/>
                              <w:marBottom w:val="0"/>
                              <w:divBdr>
                                <w:top w:val="none" w:sz="0" w:space="0" w:color="auto"/>
                                <w:left w:val="none" w:sz="0" w:space="0" w:color="auto"/>
                                <w:bottom w:val="none" w:sz="0" w:space="0" w:color="auto"/>
                                <w:right w:val="none" w:sz="0" w:space="0" w:color="auto"/>
                              </w:divBdr>
                              <w:divsChild>
                                <w:div w:id="436679290">
                                  <w:marLeft w:val="0"/>
                                  <w:marRight w:val="0"/>
                                  <w:marTop w:val="0"/>
                                  <w:marBottom w:val="0"/>
                                  <w:divBdr>
                                    <w:top w:val="none" w:sz="0" w:space="0" w:color="auto"/>
                                    <w:left w:val="none" w:sz="0" w:space="0" w:color="auto"/>
                                    <w:bottom w:val="none" w:sz="0" w:space="0" w:color="auto"/>
                                    <w:right w:val="none" w:sz="0" w:space="0" w:color="auto"/>
                                  </w:divBdr>
                                  <w:divsChild>
                                    <w:div w:id="1532844557">
                                      <w:marLeft w:val="0"/>
                                      <w:marRight w:val="0"/>
                                      <w:marTop w:val="0"/>
                                      <w:marBottom w:val="0"/>
                                      <w:divBdr>
                                        <w:top w:val="none" w:sz="0" w:space="0" w:color="auto"/>
                                        <w:left w:val="none" w:sz="0" w:space="0" w:color="auto"/>
                                        <w:bottom w:val="none" w:sz="0" w:space="0" w:color="auto"/>
                                        <w:right w:val="none" w:sz="0" w:space="0" w:color="auto"/>
                                      </w:divBdr>
                                      <w:divsChild>
                                        <w:div w:id="176695458">
                                          <w:marLeft w:val="0"/>
                                          <w:marRight w:val="0"/>
                                          <w:marTop w:val="0"/>
                                          <w:marBottom w:val="0"/>
                                          <w:divBdr>
                                            <w:top w:val="none" w:sz="0" w:space="0" w:color="auto"/>
                                            <w:left w:val="none" w:sz="0" w:space="0" w:color="auto"/>
                                            <w:bottom w:val="none" w:sz="0" w:space="0" w:color="auto"/>
                                            <w:right w:val="none" w:sz="0" w:space="0" w:color="auto"/>
                                          </w:divBdr>
                                          <w:divsChild>
                                            <w:div w:id="1805393212">
                                              <w:marLeft w:val="0"/>
                                              <w:marRight w:val="0"/>
                                              <w:marTop w:val="0"/>
                                              <w:marBottom w:val="0"/>
                                              <w:divBdr>
                                                <w:top w:val="none" w:sz="0" w:space="0" w:color="auto"/>
                                                <w:left w:val="none" w:sz="0" w:space="0" w:color="auto"/>
                                                <w:bottom w:val="none" w:sz="0" w:space="0" w:color="auto"/>
                                                <w:right w:val="none" w:sz="0" w:space="0" w:color="auto"/>
                                              </w:divBdr>
                                              <w:divsChild>
                                                <w:div w:id="1231116127">
                                                  <w:marLeft w:val="0"/>
                                                  <w:marRight w:val="0"/>
                                                  <w:marTop w:val="0"/>
                                                  <w:marBottom w:val="0"/>
                                                  <w:divBdr>
                                                    <w:top w:val="none" w:sz="0" w:space="0" w:color="auto"/>
                                                    <w:left w:val="none" w:sz="0" w:space="0" w:color="auto"/>
                                                    <w:bottom w:val="none" w:sz="0" w:space="0" w:color="auto"/>
                                                    <w:right w:val="none" w:sz="0" w:space="0" w:color="auto"/>
                                                  </w:divBdr>
                                                  <w:divsChild>
                                                    <w:div w:id="33955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615848">
                                      <w:marLeft w:val="0"/>
                                      <w:marRight w:val="0"/>
                                      <w:marTop w:val="0"/>
                                      <w:marBottom w:val="0"/>
                                      <w:divBdr>
                                        <w:top w:val="none" w:sz="0" w:space="0" w:color="auto"/>
                                        <w:left w:val="none" w:sz="0" w:space="0" w:color="auto"/>
                                        <w:bottom w:val="none" w:sz="0" w:space="0" w:color="auto"/>
                                        <w:right w:val="none" w:sz="0" w:space="0" w:color="auto"/>
                                      </w:divBdr>
                                      <w:divsChild>
                                        <w:div w:id="1397315215">
                                          <w:marLeft w:val="0"/>
                                          <w:marRight w:val="0"/>
                                          <w:marTop w:val="0"/>
                                          <w:marBottom w:val="0"/>
                                          <w:divBdr>
                                            <w:top w:val="none" w:sz="0" w:space="0" w:color="auto"/>
                                            <w:left w:val="none" w:sz="0" w:space="0" w:color="auto"/>
                                            <w:bottom w:val="none" w:sz="0" w:space="0" w:color="auto"/>
                                            <w:right w:val="none" w:sz="0" w:space="0" w:color="auto"/>
                                          </w:divBdr>
                                          <w:divsChild>
                                            <w:div w:id="878279501">
                                              <w:marLeft w:val="0"/>
                                              <w:marRight w:val="0"/>
                                              <w:marTop w:val="0"/>
                                              <w:marBottom w:val="0"/>
                                              <w:divBdr>
                                                <w:top w:val="none" w:sz="0" w:space="0" w:color="auto"/>
                                                <w:left w:val="none" w:sz="0" w:space="0" w:color="auto"/>
                                                <w:bottom w:val="none" w:sz="0" w:space="0" w:color="auto"/>
                                                <w:right w:val="none" w:sz="0" w:space="0" w:color="auto"/>
                                              </w:divBdr>
                                              <w:divsChild>
                                                <w:div w:id="182129586">
                                                  <w:marLeft w:val="0"/>
                                                  <w:marRight w:val="0"/>
                                                  <w:marTop w:val="0"/>
                                                  <w:marBottom w:val="0"/>
                                                  <w:divBdr>
                                                    <w:top w:val="none" w:sz="0" w:space="0" w:color="auto"/>
                                                    <w:left w:val="none" w:sz="0" w:space="0" w:color="auto"/>
                                                    <w:bottom w:val="none" w:sz="0" w:space="0" w:color="auto"/>
                                                    <w:right w:val="none" w:sz="0" w:space="0" w:color="auto"/>
                                                  </w:divBdr>
                                                  <w:divsChild>
                                                    <w:div w:id="1476794627">
                                                      <w:marLeft w:val="0"/>
                                                      <w:marRight w:val="0"/>
                                                      <w:marTop w:val="0"/>
                                                      <w:marBottom w:val="0"/>
                                                      <w:divBdr>
                                                        <w:top w:val="none" w:sz="0" w:space="0" w:color="auto"/>
                                                        <w:left w:val="none" w:sz="0" w:space="0" w:color="auto"/>
                                                        <w:bottom w:val="none" w:sz="0" w:space="0" w:color="auto"/>
                                                        <w:right w:val="none" w:sz="0" w:space="0" w:color="auto"/>
                                                      </w:divBdr>
                                                      <w:divsChild>
                                                        <w:div w:id="214527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50008">
                                              <w:marLeft w:val="0"/>
                                              <w:marRight w:val="0"/>
                                              <w:marTop w:val="0"/>
                                              <w:marBottom w:val="0"/>
                                              <w:divBdr>
                                                <w:top w:val="none" w:sz="0" w:space="0" w:color="auto"/>
                                                <w:left w:val="none" w:sz="0" w:space="0" w:color="auto"/>
                                                <w:bottom w:val="none" w:sz="0" w:space="0" w:color="auto"/>
                                                <w:right w:val="none" w:sz="0" w:space="0" w:color="auto"/>
                                              </w:divBdr>
                                              <w:divsChild>
                                                <w:div w:id="1048188665">
                                                  <w:marLeft w:val="0"/>
                                                  <w:marRight w:val="0"/>
                                                  <w:marTop w:val="0"/>
                                                  <w:marBottom w:val="0"/>
                                                  <w:divBdr>
                                                    <w:top w:val="none" w:sz="0" w:space="0" w:color="auto"/>
                                                    <w:left w:val="none" w:sz="0" w:space="0" w:color="auto"/>
                                                    <w:bottom w:val="none" w:sz="0" w:space="0" w:color="auto"/>
                                                    <w:right w:val="none" w:sz="0" w:space="0" w:color="auto"/>
                                                  </w:divBdr>
                                                  <w:divsChild>
                                                    <w:div w:id="385951041">
                                                      <w:marLeft w:val="0"/>
                                                      <w:marRight w:val="0"/>
                                                      <w:marTop w:val="0"/>
                                                      <w:marBottom w:val="0"/>
                                                      <w:divBdr>
                                                        <w:top w:val="none" w:sz="0" w:space="0" w:color="auto"/>
                                                        <w:left w:val="none" w:sz="0" w:space="0" w:color="auto"/>
                                                        <w:bottom w:val="none" w:sz="0" w:space="0" w:color="auto"/>
                                                        <w:right w:val="none" w:sz="0" w:space="0" w:color="auto"/>
                                                      </w:divBdr>
                                                      <w:divsChild>
                                                        <w:div w:id="142360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51814">
                              <w:marLeft w:val="0"/>
                              <w:marRight w:val="0"/>
                              <w:marTop w:val="0"/>
                              <w:marBottom w:val="0"/>
                              <w:divBdr>
                                <w:top w:val="none" w:sz="0" w:space="0" w:color="auto"/>
                                <w:left w:val="none" w:sz="0" w:space="0" w:color="auto"/>
                                <w:bottom w:val="none" w:sz="0" w:space="0" w:color="auto"/>
                                <w:right w:val="none" w:sz="0" w:space="0" w:color="auto"/>
                              </w:divBdr>
                              <w:divsChild>
                                <w:div w:id="12805090">
                                  <w:marLeft w:val="0"/>
                                  <w:marRight w:val="0"/>
                                  <w:marTop w:val="0"/>
                                  <w:marBottom w:val="0"/>
                                  <w:divBdr>
                                    <w:top w:val="none" w:sz="0" w:space="0" w:color="auto"/>
                                    <w:left w:val="none" w:sz="0" w:space="0" w:color="auto"/>
                                    <w:bottom w:val="none" w:sz="0" w:space="0" w:color="auto"/>
                                    <w:right w:val="none" w:sz="0" w:space="0" w:color="auto"/>
                                  </w:divBdr>
                                  <w:divsChild>
                                    <w:div w:id="2040232191">
                                      <w:marLeft w:val="0"/>
                                      <w:marRight w:val="0"/>
                                      <w:marTop w:val="0"/>
                                      <w:marBottom w:val="0"/>
                                      <w:divBdr>
                                        <w:top w:val="none" w:sz="0" w:space="0" w:color="auto"/>
                                        <w:left w:val="none" w:sz="0" w:space="0" w:color="auto"/>
                                        <w:bottom w:val="none" w:sz="0" w:space="0" w:color="auto"/>
                                        <w:right w:val="none" w:sz="0" w:space="0" w:color="auto"/>
                                      </w:divBdr>
                                      <w:divsChild>
                                        <w:div w:id="168638618">
                                          <w:marLeft w:val="0"/>
                                          <w:marRight w:val="0"/>
                                          <w:marTop w:val="0"/>
                                          <w:marBottom w:val="0"/>
                                          <w:divBdr>
                                            <w:top w:val="none" w:sz="0" w:space="0" w:color="auto"/>
                                            <w:left w:val="none" w:sz="0" w:space="0" w:color="auto"/>
                                            <w:bottom w:val="none" w:sz="0" w:space="0" w:color="auto"/>
                                            <w:right w:val="none" w:sz="0" w:space="0" w:color="auto"/>
                                          </w:divBdr>
                                          <w:divsChild>
                                            <w:div w:id="391122001">
                                              <w:marLeft w:val="0"/>
                                              <w:marRight w:val="0"/>
                                              <w:marTop w:val="0"/>
                                              <w:marBottom w:val="0"/>
                                              <w:divBdr>
                                                <w:top w:val="none" w:sz="0" w:space="0" w:color="auto"/>
                                                <w:left w:val="none" w:sz="0" w:space="0" w:color="auto"/>
                                                <w:bottom w:val="none" w:sz="0" w:space="0" w:color="auto"/>
                                                <w:right w:val="none" w:sz="0" w:space="0" w:color="auto"/>
                                              </w:divBdr>
                                              <w:divsChild>
                                                <w:div w:id="979264593">
                                                  <w:marLeft w:val="0"/>
                                                  <w:marRight w:val="0"/>
                                                  <w:marTop w:val="0"/>
                                                  <w:marBottom w:val="0"/>
                                                  <w:divBdr>
                                                    <w:top w:val="none" w:sz="0" w:space="0" w:color="auto"/>
                                                    <w:left w:val="none" w:sz="0" w:space="0" w:color="auto"/>
                                                    <w:bottom w:val="none" w:sz="0" w:space="0" w:color="auto"/>
                                                    <w:right w:val="none" w:sz="0" w:space="0" w:color="auto"/>
                                                  </w:divBdr>
                                                  <w:divsChild>
                                                    <w:div w:id="294331786">
                                                      <w:marLeft w:val="0"/>
                                                      <w:marRight w:val="0"/>
                                                      <w:marTop w:val="0"/>
                                                      <w:marBottom w:val="0"/>
                                                      <w:divBdr>
                                                        <w:top w:val="none" w:sz="0" w:space="0" w:color="auto"/>
                                                        <w:left w:val="none" w:sz="0" w:space="0" w:color="auto"/>
                                                        <w:bottom w:val="none" w:sz="0" w:space="0" w:color="auto"/>
                                                        <w:right w:val="none" w:sz="0" w:space="0" w:color="auto"/>
                                                      </w:divBdr>
                                                      <w:divsChild>
                                                        <w:div w:id="1812364364">
                                                          <w:marLeft w:val="0"/>
                                                          <w:marRight w:val="0"/>
                                                          <w:marTop w:val="0"/>
                                                          <w:marBottom w:val="0"/>
                                                          <w:divBdr>
                                                            <w:top w:val="none" w:sz="0" w:space="0" w:color="auto"/>
                                                            <w:left w:val="none" w:sz="0" w:space="0" w:color="auto"/>
                                                            <w:bottom w:val="none" w:sz="0" w:space="0" w:color="auto"/>
                                                            <w:right w:val="none" w:sz="0" w:space="0" w:color="auto"/>
                                                          </w:divBdr>
                                                          <w:divsChild>
                                                            <w:div w:id="91292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809935">
                              <w:marLeft w:val="0"/>
                              <w:marRight w:val="0"/>
                              <w:marTop w:val="0"/>
                              <w:marBottom w:val="0"/>
                              <w:divBdr>
                                <w:top w:val="none" w:sz="0" w:space="0" w:color="auto"/>
                                <w:left w:val="none" w:sz="0" w:space="0" w:color="auto"/>
                                <w:bottom w:val="none" w:sz="0" w:space="0" w:color="auto"/>
                                <w:right w:val="none" w:sz="0" w:space="0" w:color="auto"/>
                              </w:divBdr>
                              <w:divsChild>
                                <w:div w:id="1671247681">
                                  <w:marLeft w:val="0"/>
                                  <w:marRight w:val="0"/>
                                  <w:marTop w:val="0"/>
                                  <w:marBottom w:val="0"/>
                                  <w:divBdr>
                                    <w:top w:val="none" w:sz="0" w:space="0" w:color="auto"/>
                                    <w:left w:val="none" w:sz="0" w:space="0" w:color="auto"/>
                                    <w:bottom w:val="none" w:sz="0" w:space="0" w:color="auto"/>
                                    <w:right w:val="none" w:sz="0" w:space="0" w:color="auto"/>
                                  </w:divBdr>
                                  <w:divsChild>
                                    <w:div w:id="1084913362">
                                      <w:marLeft w:val="0"/>
                                      <w:marRight w:val="0"/>
                                      <w:marTop w:val="0"/>
                                      <w:marBottom w:val="0"/>
                                      <w:divBdr>
                                        <w:top w:val="none" w:sz="0" w:space="0" w:color="auto"/>
                                        <w:left w:val="none" w:sz="0" w:space="0" w:color="auto"/>
                                        <w:bottom w:val="none" w:sz="0" w:space="0" w:color="auto"/>
                                        <w:right w:val="none" w:sz="0" w:space="0" w:color="auto"/>
                                      </w:divBdr>
                                      <w:divsChild>
                                        <w:div w:id="2002006521">
                                          <w:marLeft w:val="0"/>
                                          <w:marRight w:val="0"/>
                                          <w:marTop w:val="0"/>
                                          <w:marBottom w:val="0"/>
                                          <w:divBdr>
                                            <w:top w:val="none" w:sz="0" w:space="0" w:color="auto"/>
                                            <w:left w:val="none" w:sz="0" w:space="0" w:color="auto"/>
                                            <w:bottom w:val="none" w:sz="0" w:space="0" w:color="auto"/>
                                            <w:right w:val="none" w:sz="0" w:space="0" w:color="auto"/>
                                          </w:divBdr>
                                          <w:divsChild>
                                            <w:div w:id="2014257371">
                                              <w:marLeft w:val="0"/>
                                              <w:marRight w:val="0"/>
                                              <w:marTop w:val="0"/>
                                              <w:marBottom w:val="0"/>
                                              <w:divBdr>
                                                <w:top w:val="none" w:sz="0" w:space="0" w:color="auto"/>
                                                <w:left w:val="none" w:sz="0" w:space="0" w:color="auto"/>
                                                <w:bottom w:val="none" w:sz="0" w:space="0" w:color="auto"/>
                                                <w:right w:val="none" w:sz="0" w:space="0" w:color="auto"/>
                                              </w:divBdr>
                                              <w:divsChild>
                                                <w:div w:id="955335034">
                                                  <w:marLeft w:val="0"/>
                                                  <w:marRight w:val="0"/>
                                                  <w:marTop w:val="0"/>
                                                  <w:marBottom w:val="0"/>
                                                  <w:divBdr>
                                                    <w:top w:val="none" w:sz="0" w:space="0" w:color="auto"/>
                                                    <w:left w:val="none" w:sz="0" w:space="0" w:color="auto"/>
                                                    <w:bottom w:val="none" w:sz="0" w:space="0" w:color="auto"/>
                                                    <w:right w:val="none" w:sz="0" w:space="0" w:color="auto"/>
                                                  </w:divBdr>
                                                  <w:divsChild>
                                                    <w:div w:id="2067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442911">
                                      <w:marLeft w:val="0"/>
                                      <w:marRight w:val="0"/>
                                      <w:marTop w:val="0"/>
                                      <w:marBottom w:val="0"/>
                                      <w:divBdr>
                                        <w:top w:val="none" w:sz="0" w:space="0" w:color="auto"/>
                                        <w:left w:val="none" w:sz="0" w:space="0" w:color="auto"/>
                                        <w:bottom w:val="none" w:sz="0" w:space="0" w:color="auto"/>
                                        <w:right w:val="none" w:sz="0" w:space="0" w:color="auto"/>
                                      </w:divBdr>
                                      <w:divsChild>
                                        <w:div w:id="875003753">
                                          <w:marLeft w:val="0"/>
                                          <w:marRight w:val="0"/>
                                          <w:marTop w:val="0"/>
                                          <w:marBottom w:val="0"/>
                                          <w:divBdr>
                                            <w:top w:val="none" w:sz="0" w:space="0" w:color="auto"/>
                                            <w:left w:val="none" w:sz="0" w:space="0" w:color="auto"/>
                                            <w:bottom w:val="none" w:sz="0" w:space="0" w:color="auto"/>
                                            <w:right w:val="none" w:sz="0" w:space="0" w:color="auto"/>
                                          </w:divBdr>
                                          <w:divsChild>
                                            <w:div w:id="92631659">
                                              <w:marLeft w:val="0"/>
                                              <w:marRight w:val="0"/>
                                              <w:marTop w:val="0"/>
                                              <w:marBottom w:val="0"/>
                                              <w:divBdr>
                                                <w:top w:val="none" w:sz="0" w:space="0" w:color="auto"/>
                                                <w:left w:val="none" w:sz="0" w:space="0" w:color="auto"/>
                                                <w:bottom w:val="none" w:sz="0" w:space="0" w:color="auto"/>
                                                <w:right w:val="none" w:sz="0" w:space="0" w:color="auto"/>
                                              </w:divBdr>
                                              <w:divsChild>
                                                <w:div w:id="982659826">
                                                  <w:marLeft w:val="0"/>
                                                  <w:marRight w:val="0"/>
                                                  <w:marTop w:val="0"/>
                                                  <w:marBottom w:val="0"/>
                                                  <w:divBdr>
                                                    <w:top w:val="none" w:sz="0" w:space="0" w:color="auto"/>
                                                    <w:left w:val="none" w:sz="0" w:space="0" w:color="auto"/>
                                                    <w:bottom w:val="none" w:sz="0" w:space="0" w:color="auto"/>
                                                    <w:right w:val="none" w:sz="0" w:space="0" w:color="auto"/>
                                                  </w:divBdr>
                                                  <w:divsChild>
                                                    <w:div w:id="2144232123">
                                                      <w:marLeft w:val="0"/>
                                                      <w:marRight w:val="0"/>
                                                      <w:marTop w:val="0"/>
                                                      <w:marBottom w:val="0"/>
                                                      <w:divBdr>
                                                        <w:top w:val="none" w:sz="0" w:space="0" w:color="auto"/>
                                                        <w:left w:val="none" w:sz="0" w:space="0" w:color="auto"/>
                                                        <w:bottom w:val="none" w:sz="0" w:space="0" w:color="auto"/>
                                                        <w:right w:val="none" w:sz="0" w:space="0" w:color="auto"/>
                                                      </w:divBdr>
                                                      <w:divsChild>
                                                        <w:div w:id="193890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019660">
                                              <w:marLeft w:val="0"/>
                                              <w:marRight w:val="0"/>
                                              <w:marTop w:val="0"/>
                                              <w:marBottom w:val="0"/>
                                              <w:divBdr>
                                                <w:top w:val="none" w:sz="0" w:space="0" w:color="auto"/>
                                                <w:left w:val="none" w:sz="0" w:space="0" w:color="auto"/>
                                                <w:bottom w:val="none" w:sz="0" w:space="0" w:color="auto"/>
                                                <w:right w:val="none" w:sz="0" w:space="0" w:color="auto"/>
                                              </w:divBdr>
                                              <w:divsChild>
                                                <w:div w:id="1361976528">
                                                  <w:marLeft w:val="0"/>
                                                  <w:marRight w:val="0"/>
                                                  <w:marTop w:val="0"/>
                                                  <w:marBottom w:val="0"/>
                                                  <w:divBdr>
                                                    <w:top w:val="none" w:sz="0" w:space="0" w:color="auto"/>
                                                    <w:left w:val="none" w:sz="0" w:space="0" w:color="auto"/>
                                                    <w:bottom w:val="none" w:sz="0" w:space="0" w:color="auto"/>
                                                    <w:right w:val="none" w:sz="0" w:space="0" w:color="auto"/>
                                                  </w:divBdr>
                                                  <w:divsChild>
                                                    <w:div w:id="2011060706">
                                                      <w:marLeft w:val="0"/>
                                                      <w:marRight w:val="0"/>
                                                      <w:marTop w:val="0"/>
                                                      <w:marBottom w:val="0"/>
                                                      <w:divBdr>
                                                        <w:top w:val="none" w:sz="0" w:space="0" w:color="auto"/>
                                                        <w:left w:val="none" w:sz="0" w:space="0" w:color="auto"/>
                                                        <w:bottom w:val="none" w:sz="0" w:space="0" w:color="auto"/>
                                                        <w:right w:val="none" w:sz="0" w:space="0" w:color="auto"/>
                                                      </w:divBdr>
                                                      <w:divsChild>
                                                        <w:div w:id="62523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3380688">
          <w:marLeft w:val="0"/>
          <w:marRight w:val="0"/>
          <w:marTop w:val="0"/>
          <w:marBottom w:val="0"/>
          <w:divBdr>
            <w:top w:val="none" w:sz="0" w:space="0" w:color="auto"/>
            <w:left w:val="none" w:sz="0" w:space="0" w:color="auto"/>
            <w:bottom w:val="none" w:sz="0" w:space="0" w:color="auto"/>
            <w:right w:val="none" w:sz="0" w:space="0" w:color="auto"/>
          </w:divBdr>
          <w:divsChild>
            <w:div w:id="282616525">
              <w:marLeft w:val="0"/>
              <w:marRight w:val="0"/>
              <w:marTop w:val="0"/>
              <w:marBottom w:val="0"/>
              <w:divBdr>
                <w:top w:val="none" w:sz="0" w:space="0" w:color="auto"/>
                <w:left w:val="none" w:sz="0" w:space="0" w:color="auto"/>
                <w:bottom w:val="none" w:sz="0" w:space="0" w:color="auto"/>
                <w:right w:val="none" w:sz="0" w:space="0" w:color="auto"/>
              </w:divBdr>
              <w:divsChild>
                <w:div w:id="791364654">
                  <w:marLeft w:val="0"/>
                  <w:marRight w:val="0"/>
                  <w:marTop w:val="0"/>
                  <w:marBottom w:val="0"/>
                  <w:divBdr>
                    <w:top w:val="none" w:sz="0" w:space="0" w:color="auto"/>
                    <w:left w:val="none" w:sz="0" w:space="0" w:color="auto"/>
                    <w:bottom w:val="none" w:sz="0" w:space="0" w:color="auto"/>
                    <w:right w:val="none" w:sz="0" w:space="0" w:color="auto"/>
                  </w:divBdr>
                  <w:divsChild>
                    <w:div w:id="1031419836">
                      <w:marLeft w:val="0"/>
                      <w:marRight w:val="0"/>
                      <w:marTop w:val="0"/>
                      <w:marBottom w:val="0"/>
                      <w:divBdr>
                        <w:top w:val="none" w:sz="0" w:space="0" w:color="auto"/>
                        <w:left w:val="none" w:sz="0" w:space="0" w:color="auto"/>
                        <w:bottom w:val="none" w:sz="0" w:space="0" w:color="auto"/>
                        <w:right w:val="none" w:sz="0" w:space="0" w:color="auto"/>
                      </w:divBdr>
                      <w:divsChild>
                        <w:div w:id="1413745303">
                          <w:marLeft w:val="0"/>
                          <w:marRight w:val="0"/>
                          <w:marTop w:val="0"/>
                          <w:marBottom w:val="0"/>
                          <w:divBdr>
                            <w:top w:val="none" w:sz="0" w:space="0" w:color="auto"/>
                            <w:left w:val="none" w:sz="0" w:space="0" w:color="auto"/>
                            <w:bottom w:val="none" w:sz="0" w:space="0" w:color="auto"/>
                            <w:right w:val="none" w:sz="0" w:space="0" w:color="auto"/>
                          </w:divBdr>
                          <w:divsChild>
                            <w:div w:id="655646832">
                              <w:marLeft w:val="0"/>
                              <w:marRight w:val="0"/>
                              <w:marTop w:val="0"/>
                              <w:marBottom w:val="0"/>
                              <w:divBdr>
                                <w:top w:val="none" w:sz="0" w:space="0" w:color="auto"/>
                                <w:left w:val="none" w:sz="0" w:space="0" w:color="auto"/>
                                <w:bottom w:val="none" w:sz="0" w:space="0" w:color="auto"/>
                                <w:right w:val="none" w:sz="0" w:space="0" w:color="auto"/>
                              </w:divBdr>
                              <w:divsChild>
                                <w:div w:id="752359243">
                                  <w:marLeft w:val="0"/>
                                  <w:marRight w:val="0"/>
                                  <w:marTop w:val="0"/>
                                  <w:marBottom w:val="0"/>
                                  <w:divBdr>
                                    <w:top w:val="none" w:sz="0" w:space="0" w:color="auto"/>
                                    <w:left w:val="none" w:sz="0" w:space="0" w:color="auto"/>
                                    <w:bottom w:val="none" w:sz="0" w:space="0" w:color="auto"/>
                                    <w:right w:val="none" w:sz="0" w:space="0" w:color="auto"/>
                                  </w:divBdr>
                                  <w:divsChild>
                                    <w:div w:id="1372145036">
                                      <w:marLeft w:val="0"/>
                                      <w:marRight w:val="0"/>
                                      <w:marTop w:val="0"/>
                                      <w:marBottom w:val="0"/>
                                      <w:divBdr>
                                        <w:top w:val="none" w:sz="0" w:space="0" w:color="auto"/>
                                        <w:left w:val="none" w:sz="0" w:space="0" w:color="auto"/>
                                        <w:bottom w:val="none" w:sz="0" w:space="0" w:color="auto"/>
                                        <w:right w:val="none" w:sz="0" w:space="0" w:color="auto"/>
                                      </w:divBdr>
                                      <w:divsChild>
                                        <w:div w:id="498084509">
                                          <w:marLeft w:val="0"/>
                                          <w:marRight w:val="0"/>
                                          <w:marTop w:val="0"/>
                                          <w:marBottom w:val="0"/>
                                          <w:divBdr>
                                            <w:top w:val="none" w:sz="0" w:space="0" w:color="auto"/>
                                            <w:left w:val="none" w:sz="0" w:space="0" w:color="auto"/>
                                            <w:bottom w:val="none" w:sz="0" w:space="0" w:color="auto"/>
                                            <w:right w:val="none" w:sz="0" w:space="0" w:color="auto"/>
                                          </w:divBdr>
                                          <w:divsChild>
                                            <w:div w:id="1563786076">
                                              <w:marLeft w:val="0"/>
                                              <w:marRight w:val="0"/>
                                              <w:marTop w:val="0"/>
                                              <w:marBottom w:val="0"/>
                                              <w:divBdr>
                                                <w:top w:val="none" w:sz="0" w:space="0" w:color="auto"/>
                                                <w:left w:val="none" w:sz="0" w:space="0" w:color="auto"/>
                                                <w:bottom w:val="none" w:sz="0" w:space="0" w:color="auto"/>
                                                <w:right w:val="none" w:sz="0" w:space="0" w:color="auto"/>
                                              </w:divBdr>
                                              <w:divsChild>
                                                <w:div w:id="77636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2211332">
                  <w:marLeft w:val="0"/>
                  <w:marRight w:val="0"/>
                  <w:marTop w:val="0"/>
                  <w:marBottom w:val="0"/>
                  <w:divBdr>
                    <w:top w:val="none" w:sz="0" w:space="0" w:color="auto"/>
                    <w:left w:val="none" w:sz="0" w:space="0" w:color="auto"/>
                    <w:bottom w:val="none" w:sz="0" w:space="0" w:color="auto"/>
                    <w:right w:val="none" w:sz="0" w:space="0" w:color="auto"/>
                  </w:divBdr>
                  <w:divsChild>
                    <w:div w:id="344291664">
                      <w:marLeft w:val="0"/>
                      <w:marRight w:val="0"/>
                      <w:marTop w:val="0"/>
                      <w:marBottom w:val="0"/>
                      <w:divBdr>
                        <w:top w:val="none" w:sz="0" w:space="0" w:color="auto"/>
                        <w:left w:val="none" w:sz="0" w:space="0" w:color="auto"/>
                        <w:bottom w:val="none" w:sz="0" w:space="0" w:color="auto"/>
                        <w:right w:val="none" w:sz="0" w:space="0" w:color="auto"/>
                      </w:divBdr>
                      <w:divsChild>
                        <w:div w:id="8570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577656">
      <w:bodyDiv w:val="1"/>
      <w:marLeft w:val="0"/>
      <w:marRight w:val="0"/>
      <w:marTop w:val="0"/>
      <w:marBottom w:val="0"/>
      <w:divBdr>
        <w:top w:val="none" w:sz="0" w:space="0" w:color="auto"/>
        <w:left w:val="none" w:sz="0" w:space="0" w:color="auto"/>
        <w:bottom w:val="none" w:sz="0" w:space="0" w:color="auto"/>
        <w:right w:val="none" w:sz="0" w:space="0" w:color="auto"/>
      </w:divBdr>
    </w:div>
    <w:div w:id="1176190587">
      <w:bodyDiv w:val="1"/>
      <w:marLeft w:val="0"/>
      <w:marRight w:val="0"/>
      <w:marTop w:val="0"/>
      <w:marBottom w:val="0"/>
      <w:divBdr>
        <w:top w:val="none" w:sz="0" w:space="0" w:color="auto"/>
        <w:left w:val="none" w:sz="0" w:space="0" w:color="auto"/>
        <w:bottom w:val="none" w:sz="0" w:space="0" w:color="auto"/>
        <w:right w:val="none" w:sz="0" w:space="0" w:color="auto"/>
      </w:divBdr>
    </w:div>
    <w:div w:id="1180122665">
      <w:bodyDiv w:val="1"/>
      <w:marLeft w:val="0"/>
      <w:marRight w:val="0"/>
      <w:marTop w:val="0"/>
      <w:marBottom w:val="0"/>
      <w:divBdr>
        <w:top w:val="none" w:sz="0" w:space="0" w:color="auto"/>
        <w:left w:val="none" w:sz="0" w:space="0" w:color="auto"/>
        <w:bottom w:val="none" w:sz="0" w:space="0" w:color="auto"/>
        <w:right w:val="none" w:sz="0" w:space="0" w:color="auto"/>
      </w:divBdr>
    </w:div>
    <w:div w:id="1195461962">
      <w:bodyDiv w:val="1"/>
      <w:marLeft w:val="0"/>
      <w:marRight w:val="0"/>
      <w:marTop w:val="0"/>
      <w:marBottom w:val="0"/>
      <w:divBdr>
        <w:top w:val="none" w:sz="0" w:space="0" w:color="auto"/>
        <w:left w:val="none" w:sz="0" w:space="0" w:color="auto"/>
        <w:bottom w:val="none" w:sz="0" w:space="0" w:color="auto"/>
        <w:right w:val="none" w:sz="0" w:space="0" w:color="auto"/>
      </w:divBdr>
    </w:div>
    <w:div w:id="1195995199">
      <w:bodyDiv w:val="1"/>
      <w:marLeft w:val="0"/>
      <w:marRight w:val="0"/>
      <w:marTop w:val="0"/>
      <w:marBottom w:val="0"/>
      <w:divBdr>
        <w:top w:val="none" w:sz="0" w:space="0" w:color="auto"/>
        <w:left w:val="none" w:sz="0" w:space="0" w:color="auto"/>
        <w:bottom w:val="none" w:sz="0" w:space="0" w:color="auto"/>
        <w:right w:val="none" w:sz="0" w:space="0" w:color="auto"/>
      </w:divBdr>
    </w:div>
    <w:div w:id="1219436558">
      <w:bodyDiv w:val="1"/>
      <w:marLeft w:val="0"/>
      <w:marRight w:val="0"/>
      <w:marTop w:val="0"/>
      <w:marBottom w:val="0"/>
      <w:divBdr>
        <w:top w:val="none" w:sz="0" w:space="0" w:color="auto"/>
        <w:left w:val="none" w:sz="0" w:space="0" w:color="auto"/>
        <w:bottom w:val="none" w:sz="0" w:space="0" w:color="auto"/>
        <w:right w:val="none" w:sz="0" w:space="0" w:color="auto"/>
      </w:divBdr>
    </w:div>
    <w:div w:id="1221476301">
      <w:bodyDiv w:val="1"/>
      <w:marLeft w:val="0"/>
      <w:marRight w:val="0"/>
      <w:marTop w:val="0"/>
      <w:marBottom w:val="0"/>
      <w:divBdr>
        <w:top w:val="none" w:sz="0" w:space="0" w:color="auto"/>
        <w:left w:val="none" w:sz="0" w:space="0" w:color="auto"/>
        <w:bottom w:val="none" w:sz="0" w:space="0" w:color="auto"/>
        <w:right w:val="none" w:sz="0" w:space="0" w:color="auto"/>
      </w:divBdr>
    </w:div>
    <w:div w:id="1237740705">
      <w:bodyDiv w:val="1"/>
      <w:marLeft w:val="0"/>
      <w:marRight w:val="0"/>
      <w:marTop w:val="0"/>
      <w:marBottom w:val="0"/>
      <w:divBdr>
        <w:top w:val="none" w:sz="0" w:space="0" w:color="auto"/>
        <w:left w:val="none" w:sz="0" w:space="0" w:color="auto"/>
        <w:bottom w:val="none" w:sz="0" w:space="0" w:color="auto"/>
        <w:right w:val="none" w:sz="0" w:space="0" w:color="auto"/>
      </w:divBdr>
    </w:div>
    <w:div w:id="1257517145">
      <w:bodyDiv w:val="1"/>
      <w:marLeft w:val="0"/>
      <w:marRight w:val="0"/>
      <w:marTop w:val="0"/>
      <w:marBottom w:val="0"/>
      <w:divBdr>
        <w:top w:val="none" w:sz="0" w:space="0" w:color="auto"/>
        <w:left w:val="none" w:sz="0" w:space="0" w:color="auto"/>
        <w:bottom w:val="none" w:sz="0" w:space="0" w:color="auto"/>
        <w:right w:val="none" w:sz="0" w:space="0" w:color="auto"/>
      </w:divBdr>
    </w:div>
    <w:div w:id="1258056986">
      <w:bodyDiv w:val="1"/>
      <w:marLeft w:val="0"/>
      <w:marRight w:val="0"/>
      <w:marTop w:val="0"/>
      <w:marBottom w:val="0"/>
      <w:divBdr>
        <w:top w:val="none" w:sz="0" w:space="0" w:color="auto"/>
        <w:left w:val="none" w:sz="0" w:space="0" w:color="auto"/>
        <w:bottom w:val="none" w:sz="0" w:space="0" w:color="auto"/>
        <w:right w:val="none" w:sz="0" w:space="0" w:color="auto"/>
      </w:divBdr>
    </w:div>
    <w:div w:id="1275821029">
      <w:bodyDiv w:val="1"/>
      <w:marLeft w:val="0"/>
      <w:marRight w:val="0"/>
      <w:marTop w:val="0"/>
      <w:marBottom w:val="0"/>
      <w:divBdr>
        <w:top w:val="none" w:sz="0" w:space="0" w:color="auto"/>
        <w:left w:val="none" w:sz="0" w:space="0" w:color="auto"/>
        <w:bottom w:val="none" w:sz="0" w:space="0" w:color="auto"/>
        <w:right w:val="none" w:sz="0" w:space="0" w:color="auto"/>
      </w:divBdr>
    </w:div>
    <w:div w:id="1286690889">
      <w:bodyDiv w:val="1"/>
      <w:marLeft w:val="0"/>
      <w:marRight w:val="0"/>
      <w:marTop w:val="0"/>
      <w:marBottom w:val="0"/>
      <w:divBdr>
        <w:top w:val="none" w:sz="0" w:space="0" w:color="auto"/>
        <w:left w:val="none" w:sz="0" w:space="0" w:color="auto"/>
        <w:bottom w:val="none" w:sz="0" w:space="0" w:color="auto"/>
        <w:right w:val="none" w:sz="0" w:space="0" w:color="auto"/>
      </w:divBdr>
    </w:div>
    <w:div w:id="1324771069">
      <w:bodyDiv w:val="1"/>
      <w:marLeft w:val="0"/>
      <w:marRight w:val="0"/>
      <w:marTop w:val="0"/>
      <w:marBottom w:val="0"/>
      <w:divBdr>
        <w:top w:val="none" w:sz="0" w:space="0" w:color="auto"/>
        <w:left w:val="none" w:sz="0" w:space="0" w:color="auto"/>
        <w:bottom w:val="none" w:sz="0" w:space="0" w:color="auto"/>
        <w:right w:val="none" w:sz="0" w:space="0" w:color="auto"/>
      </w:divBdr>
    </w:div>
    <w:div w:id="1389300334">
      <w:bodyDiv w:val="1"/>
      <w:marLeft w:val="0"/>
      <w:marRight w:val="0"/>
      <w:marTop w:val="0"/>
      <w:marBottom w:val="0"/>
      <w:divBdr>
        <w:top w:val="none" w:sz="0" w:space="0" w:color="auto"/>
        <w:left w:val="none" w:sz="0" w:space="0" w:color="auto"/>
        <w:bottom w:val="none" w:sz="0" w:space="0" w:color="auto"/>
        <w:right w:val="none" w:sz="0" w:space="0" w:color="auto"/>
      </w:divBdr>
    </w:div>
    <w:div w:id="1428888645">
      <w:bodyDiv w:val="1"/>
      <w:marLeft w:val="0"/>
      <w:marRight w:val="0"/>
      <w:marTop w:val="0"/>
      <w:marBottom w:val="0"/>
      <w:divBdr>
        <w:top w:val="none" w:sz="0" w:space="0" w:color="auto"/>
        <w:left w:val="none" w:sz="0" w:space="0" w:color="auto"/>
        <w:bottom w:val="none" w:sz="0" w:space="0" w:color="auto"/>
        <w:right w:val="none" w:sz="0" w:space="0" w:color="auto"/>
      </w:divBdr>
    </w:div>
    <w:div w:id="1448549183">
      <w:bodyDiv w:val="1"/>
      <w:marLeft w:val="0"/>
      <w:marRight w:val="0"/>
      <w:marTop w:val="0"/>
      <w:marBottom w:val="0"/>
      <w:divBdr>
        <w:top w:val="none" w:sz="0" w:space="0" w:color="auto"/>
        <w:left w:val="none" w:sz="0" w:space="0" w:color="auto"/>
        <w:bottom w:val="none" w:sz="0" w:space="0" w:color="auto"/>
        <w:right w:val="none" w:sz="0" w:space="0" w:color="auto"/>
      </w:divBdr>
      <w:divsChild>
        <w:div w:id="348412971">
          <w:marLeft w:val="0"/>
          <w:marRight w:val="0"/>
          <w:marTop w:val="0"/>
          <w:marBottom w:val="0"/>
          <w:divBdr>
            <w:top w:val="none" w:sz="0" w:space="0" w:color="auto"/>
            <w:left w:val="none" w:sz="0" w:space="0" w:color="auto"/>
            <w:bottom w:val="none" w:sz="0" w:space="0" w:color="auto"/>
            <w:right w:val="none" w:sz="0" w:space="0" w:color="auto"/>
          </w:divBdr>
          <w:divsChild>
            <w:div w:id="1170104003">
              <w:marLeft w:val="0"/>
              <w:marRight w:val="0"/>
              <w:marTop w:val="0"/>
              <w:marBottom w:val="0"/>
              <w:divBdr>
                <w:top w:val="none" w:sz="0" w:space="0" w:color="auto"/>
                <w:left w:val="none" w:sz="0" w:space="0" w:color="auto"/>
                <w:bottom w:val="none" w:sz="0" w:space="0" w:color="auto"/>
                <w:right w:val="none" w:sz="0" w:space="0" w:color="auto"/>
              </w:divBdr>
              <w:divsChild>
                <w:div w:id="66197971">
                  <w:marLeft w:val="0"/>
                  <w:marRight w:val="0"/>
                  <w:marTop w:val="0"/>
                  <w:marBottom w:val="0"/>
                  <w:divBdr>
                    <w:top w:val="none" w:sz="0" w:space="0" w:color="auto"/>
                    <w:left w:val="none" w:sz="0" w:space="0" w:color="auto"/>
                    <w:bottom w:val="none" w:sz="0" w:space="0" w:color="auto"/>
                    <w:right w:val="none" w:sz="0" w:space="0" w:color="auto"/>
                  </w:divBdr>
                  <w:divsChild>
                    <w:div w:id="2142115531">
                      <w:marLeft w:val="0"/>
                      <w:marRight w:val="0"/>
                      <w:marTop w:val="0"/>
                      <w:marBottom w:val="0"/>
                      <w:divBdr>
                        <w:top w:val="none" w:sz="0" w:space="0" w:color="auto"/>
                        <w:left w:val="none" w:sz="0" w:space="0" w:color="auto"/>
                        <w:bottom w:val="none" w:sz="0" w:space="0" w:color="auto"/>
                        <w:right w:val="none" w:sz="0" w:space="0" w:color="auto"/>
                      </w:divBdr>
                      <w:divsChild>
                        <w:div w:id="493107347">
                          <w:marLeft w:val="0"/>
                          <w:marRight w:val="0"/>
                          <w:marTop w:val="0"/>
                          <w:marBottom w:val="0"/>
                          <w:divBdr>
                            <w:top w:val="none" w:sz="0" w:space="0" w:color="auto"/>
                            <w:left w:val="none" w:sz="0" w:space="0" w:color="auto"/>
                            <w:bottom w:val="none" w:sz="0" w:space="0" w:color="auto"/>
                            <w:right w:val="none" w:sz="0" w:space="0" w:color="auto"/>
                          </w:divBdr>
                          <w:divsChild>
                            <w:div w:id="1128206294">
                              <w:marLeft w:val="0"/>
                              <w:marRight w:val="0"/>
                              <w:marTop w:val="0"/>
                              <w:marBottom w:val="0"/>
                              <w:divBdr>
                                <w:top w:val="none" w:sz="0" w:space="0" w:color="auto"/>
                                <w:left w:val="none" w:sz="0" w:space="0" w:color="auto"/>
                                <w:bottom w:val="none" w:sz="0" w:space="0" w:color="auto"/>
                                <w:right w:val="none" w:sz="0" w:space="0" w:color="auto"/>
                              </w:divBdr>
                              <w:divsChild>
                                <w:div w:id="171651547">
                                  <w:marLeft w:val="0"/>
                                  <w:marRight w:val="0"/>
                                  <w:marTop w:val="0"/>
                                  <w:marBottom w:val="0"/>
                                  <w:divBdr>
                                    <w:top w:val="none" w:sz="0" w:space="0" w:color="auto"/>
                                    <w:left w:val="none" w:sz="0" w:space="0" w:color="auto"/>
                                    <w:bottom w:val="none" w:sz="0" w:space="0" w:color="auto"/>
                                    <w:right w:val="none" w:sz="0" w:space="0" w:color="auto"/>
                                  </w:divBdr>
                                  <w:divsChild>
                                    <w:div w:id="1597640285">
                                      <w:marLeft w:val="0"/>
                                      <w:marRight w:val="0"/>
                                      <w:marTop w:val="0"/>
                                      <w:marBottom w:val="0"/>
                                      <w:divBdr>
                                        <w:top w:val="none" w:sz="0" w:space="0" w:color="auto"/>
                                        <w:left w:val="none" w:sz="0" w:space="0" w:color="auto"/>
                                        <w:bottom w:val="none" w:sz="0" w:space="0" w:color="auto"/>
                                        <w:right w:val="none" w:sz="0" w:space="0" w:color="auto"/>
                                      </w:divBdr>
                                      <w:divsChild>
                                        <w:div w:id="69006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336796">
          <w:marLeft w:val="0"/>
          <w:marRight w:val="0"/>
          <w:marTop w:val="0"/>
          <w:marBottom w:val="0"/>
          <w:divBdr>
            <w:top w:val="none" w:sz="0" w:space="0" w:color="auto"/>
            <w:left w:val="none" w:sz="0" w:space="0" w:color="auto"/>
            <w:bottom w:val="none" w:sz="0" w:space="0" w:color="auto"/>
            <w:right w:val="none" w:sz="0" w:space="0" w:color="auto"/>
          </w:divBdr>
          <w:divsChild>
            <w:div w:id="1820657640">
              <w:marLeft w:val="0"/>
              <w:marRight w:val="0"/>
              <w:marTop w:val="0"/>
              <w:marBottom w:val="0"/>
              <w:divBdr>
                <w:top w:val="none" w:sz="0" w:space="0" w:color="auto"/>
                <w:left w:val="none" w:sz="0" w:space="0" w:color="auto"/>
                <w:bottom w:val="none" w:sz="0" w:space="0" w:color="auto"/>
                <w:right w:val="none" w:sz="0" w:space="0" w:color="auto"/>
              </w:divBdr>
              <w:divsChild>
                <w:div w:id="307369411">
                  <w:marLeft w:val="0"/>
                  <w:marRight w:val="0"/>
                  <w:marTop w:val="0"/>
                  <w:marBottom w:val="0"/>
                  <w:divBdr>
                    <w:top w:val="none" w:sz="0" w:space="0" w:color="auto"/>
                    <w:left w:val="none" w:sz="0" w:space="0" w:color="auto"/>
                    <w:bottom w:val="none" w:sz="0" w:space="0" w:color="auto"/>
                    <w:right w:val="none" w:sz="0" w:space="0" w:color="auto"/>
                  </w:divBdr>
                  <w:divsChild>
                    <w:div w:id="166555119">
                      <w:marLeft w:val="0"/>
                      <w:marRight w:val="0"/>
                      <w:marTop w:val="0"/>
                      <w:marBottom w:val="0"/>
                      <w:divBdr>
                        <w:top w:val="none" w:sz="0" w:space="0" w:color="auto"/>
                        <w:left w:val="none" w:sz="0" w:space="0" w:color="auto"/>
                        <w:bottom w:val="none" w:sz="0" w:space="0" w:color="auto"/>
                        <w:right w:val="none" w:sz="0" w:space="0" w:color="auto"/>
                      </w:divBdr>
                      <w:divsChild>
                        <w:div w:id="1307708190">
                          <w:marLeft w:val="0"/>
                          <w:marRight w:val="0"/>
                          <w:marTop w:val="0"/>
                          <w:marBottom w:val="0"/>
                          <w:divBdr>
                            <w:top w:val="none" w:sz="0" w:space="0" w:color="auto"/>
                            <w:left w:val="none" w:sz="0" w:space="0" w:color="auto"/>
                            <w:bottom w:val="none" w:sz="0" w:space="0" w:color="auto"/>
                            <w:right w:val="none" w:sz="0" w:space="0" w:color="auto"/>
                          </w:divBdr>
                          <w:divsChild>
                            <w:div w:id="227351960">
                              <w:marLeft w:val="0"/>
                              <w:marRight w:val="0"/>
                              <w:marTop w:val="0"/>
                              <w:marBottom w:val="0"/>
                              <w:divBdr>
                                <w:top w:val="none" w:sz="0" w:space="0" w:color="auto"/>
                                <w:left w:val="none" w:sz="0" w:space="0" w:color="auto"/>
                                <w:bottom w:val="none" w:sz="0" w:space="0" w:color="auto"/>
                                <w:right w:val="none" w:sz="0" w:space="0" w:color="auto"/>
                              </w:divBdr>
                              <w:divsChild>
                                <w:div w:id="14682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81207">
                  <w:marLeft w:val="0"/>
                  <w:marRight w:val="0"/>
                  <w:marTop w:val="0"/>
                  <w:marBottom w:val="0"/>
                  <w:divBdr>
                    <w:top w:val="none" w:sz="0" w:space="0" w:color="auto"/>
                    <w:left w:val="none" w:sz="0" w:space="0" w:color="auto"/>
                    <w:bottom w:val="none" w:sz="0" w:space="0" w:color="auto"/>
                    <w:right w:val="none" w:sz="0" w:space="0" w:color="auto"/>
                  </w:divBdr>
                  <w:divsChild>
                    <w:div w:id="1513953549">
                      <w:marLeft w:val="0"/>
                      <w:marRight w:val="0"/>
                      <w:marTop w:val="0"/>
                      <w:marBottom w:val="0"/>
                      <w:divBdr>
                        <w:top w:val="none" w:sz="0" w:space="0" w:color="auto"/>
                        <w:left w:val="none" w:sz="0" w:space="0" w:color="auto"/>
                        <w:bottom w:val="none" w:sz="0" w:space="0" w:color="auto"/>
                        <w:right w:val="none" w:sz="0" w:space="0" w:color="auto"/>
                      </w:divBdr>
                      <w:divsChild>
                        <w:div w:id="1326780176">
                          <w:marLeft w:val="0"/>
                          <w:marRight w:val="0"/>
                          <w:marTop w:val="0"/>
                          <w:marBottom w:val="0"/>
                          <w:divBdr>
                            <w:top w:val="none" w:sz="0" w:space="0" w:color="auto"/>
                            <w:left w:val="none" w:sz="0" w:space="0" w:color="auto"/>
                            <w:bottom w:val="none" w:sz="0" w:space="0" w:color="auto"/>
                            <w:right w:val="none" w:sz="0" w:space="0" w:color="auto"/>
                          </w:divBdr>
                          <w:divsChild>
                            <w:div w:id="405153657">
                              <w:marLeft w:val="0"/>
                              <w:marRight w:val="0"/>
                              <w:marTop w:val="0"/>
                              <w:marBottom w:val="0"/>
                              <w:divBdr>
                                <w:top w:val="none" w:sz="0" w:space="0" w:color="auto"/>
                                <w:left w:val="none" w:sz="0" w:space="0" w:color="auto"/>
                                <w:bottom w:val="none" w:sz="0" w:space="0" w:color="auto"/>
                                <w:right w:val="none" w:sz="0" w:space="0" w:color="auto"/>
                              </w:divBdr>
                              <w:divsChild>
                                <w:div w:id="990674109">
                                  <w:marLeft w:val="0"/>
                                  <w:marRight w:val="0"/>
                                  <w:marTop w:val="0"/>
                                  <w:marBottom w:val="0"/>
                                  <w:divBdr>
                                    <w:top w:val="none" w:sz="0" w:space="0" w:color="auto"/>
                                    <w:left w:val="none" w:sz="0" w:space="0" w:color="auto"/>
                                    <w:bottom w:val="none" w:sz="0" w:space="0" w:color="auto"/>
                                    <w:right w:val="none" w:sz="0" w:space="0" w:color="auto"/>
                                  </w:divBdr>
                                  <w:divsChild>
                                    <w:div w:id="17912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278434">
      <w:bodyDiv w:val="1"/>
      <w:marLeft w:val="0"/>
      <w:marRight w:val="0"/>
      <w:marTop w:val="0"/>
      <w:marBottom w:val="0"/>
      <w:divBdr>
        <w:top w:val="none" w:sz="0" w:space="0" w:color="auto"/>
        <w:left w:val="none" w:sz="0" w:space="0" w:color="auto"/>
        <w:bottom w:val="none" w:sz="0" w:space="0" w:color="auto"/>
        <w:right w:val="none" w:sz="0" w:space="0" w:color="auto"/>
      </w:divBdr>
    </w:div>
    <w:div w:id="1464619550">
      <w:bodyDiv w:val="1"/>
      <w:marLeft w:val="0"/>
      <w:marRight w:val="0"/>
      <w:marTop w:val="0"/>
      <w:marBottom w:val="0"/>
      <w:divBdr>
        <w:top w:val="none" w:sz="0" w:space="0" w:color="auto"/>
        <w:left w:val="none" w:sz="0" w:space="0" w:color="auto"/>
        <w:bottom w:val="none" w:sz="0" w:space="0" w:color="auto"/>
        <w:right w:val="none" w:sz="0" w:space="0" w:color="auto"/>
      </w:divBdr>
    </w:div>
    <w:div w:id="1467045381">
      <w:bodyDiv w:val="1"/>
      <w:marLeft w:val="0"/>
      <w:marRight w:val="0"/>
      <w:marTop w:val="0"/>
      <w:marBottom w:val="0"/>
      <w:divBdr>
        <w:top w:val="none" w:sz="0" w:space="0" w:color="auto"/>
        <w:left w:val="none" w:sz="0" w:space="0" w:color="auto"/>
        <w:bottom w:val="none" w:sz="0" w:space="0" w:color="auto"/>
        <w:right w:val="none" w:sz="0" w:space="0" w:color="auto"/>
      </w:divBdr>
    </w:div>
    <w:div w:id="1482426483">
      <w:bodyDiv w:val="1"/>
      <w:marLeft w:val="0"/>
      <w:marRight w:val="0"/>
      <w:marTop w:val="0"/>
      <w:marBottom w:val="0"/>
      <w:divBdr>
        <w:top w:val="none" w:sz="0" w:space="0" w:color="auto"/>
        <w:left w:val="none" w:sz="0" w:space="0" w:color="auto"/>
        <w:bottom w:val="none" w:sz="0" w:space="0" w:color="auto"/>
        <w:right w:val="none" w:sz="0" w:space="0" w:color="auto"/>
      </w:divBdr>
      <w:divsChild>
        <w:div w:id="1097211924">
          <w:marLeft w:val="0"/>
          <w:marRight w:val="0"/>
          <w:marTop w:val="0"/>
          <w:marBottom w:val="0"/>
          <w:divBdr>
            <w:top w:val="none" w:sz="0" w:space="0" w:color="auto"/>
            <w:left w:val="none" w:sz="0" w:space="0" w:color="auto"/>
            <w:bottom w:val="none" w:sz="0" w:space="0" w:color="auto"/>
            <w:right w:val="none" w:sz="0" w:space="0" w:color="auto"/>
          </w:divBdr>
          <w:divsChild>
            <w:div w:id="2135172344">
              <w:marLeft w:val="0"/>
              <w:marRight w:val="0"/>
              <w:marTop w:val="0"/>
              <w:marBottom w:val="0"/>
              <w:divBdr>
                <w:top w:val="none" w:sz="0" w:space="0" w:color="auto"/>
                <w:left w:val="none" w:sz="0" w:space="0" w:color="auto"/>
                <w:bottom w:val="none" w:sz="0" w:space="0" w:color="auto"/>
                <w:right w:val="none" w:sz="0" w:space="0" w:color="auto"/>
              </w:divBdr>
              <w:divsChild>
                <w:div w:id="196084286">
                  <w:marLeft w:val="0"/>
                  <w:marRight w:val="0"/>
                  <w:marTop w:val="0"/>
                  <w:marBottom w:val="0"/>
                  <w:divBdr>
                    <w:top w:val="none" w:sz="0" w:space="0" w:color="auto"/>
                    <w:left w:val="none" w:sz="0" w:space="0" w:color="auto"/>
                    <w:bottom w:val="none" w:sz="0" w:space="0" w:color="auto"/>
                    <w:right w:val="none" w:sz="0" w:space="0" w:color="auto"/>
                  </w:divBdr>
                  <w:divsChild>
                    <w:div w:id="744379895">
                      <w:marLeft w:val="0"/>
                      <w:marRight w:val="0"/>
                      <w:marTop w:val="0"/>
                      <w:marBottom w:val="0"/>
                      <w:divBdr>
                        <w:top w:val="none" w:sz="0" w:space="0" w:color="auto"/>
                        <w:left w:val="none" w:sz="0" w:space="0" w:color="auto"/>
                        <w:bottom w:val="none" w:sz="0" w:space="0" w:color="auto"/>
                        <w:right w:val="none" w:sz="0" w:space="0" w:color="auto"/>
                      </w:divBdr>
                      <w:divsChild>
                        <w:div w:id="571888950">
                          <w:marLeft w:val="0"/>
                          <w:marRight w:val="0"/>
                          <w:marTop w:val="0"/>
                          <w:marBottom w:val="0"/>
                          <w:divBdr>
                            <w:top w:val="none" w:sz="0" w:space="0" w:color="auto"/>
                            <w:left w:val="none" w:sz="0" w:space="0" w:color="auto"/>
                            <w:bottom w:val="none" w:sz="0" w:space="0" w:color="auto"/>
                            <w:right w:val="none" w:sz="0" w:space="0" w:color="auto"/>
                          </w:divBdr>
                          <w:divsChild>
                            <w:div w:id="1286427490">
                              <w:marLeft w:val="0"/>
                              <w:marRight w:val="0"/>
                              <w:marTop w:val="0"/>
                              <w:marBottom w:val="0"/>
                              <w:divBdr>
                                <w:top w:val="none" w:sz="0" w:space="0" w:color="auto"/>
                                <w:left w:val="none" w:sz="0" w:space="0" w:color="auto"/>
                                <w:bottom w:val="none" w:sz="0" w:space="0" w:color="auto"/>
                                <w:right w:val="none" w:sz="0" w:space="0" w:color="auto"/>
                              </w:divBdr>
                              <w:divsChild>
                                <w:div w:id="1410808097">
                                  <w:marLeft w:val="0"/>
                                  <w:marRight w:val="0"/>
                                  <w:marTop w:val="0"/>
                                  <w:marBottom w:val="0"/>
                                  <w:divBdr>
                                    <w:top w:val="none" w:sz="0" w:space="0" w:color="auto"/>
                                    <w:left w:val="none" w:sz="0" w:space="0" w:color="auto"/>
                                    <w:bottom w:val="none" w:sz="0" w:space="0" w:color="auto"/>
                                    <w:right w:val="none" w:sz="0" w:space="0" w:color="auto"/>
                                  </w:divBdr>
                                  <w:divsChild>
                                    <w:div w:id="910623593">
                                      <w:marLeft w:val="0"/>
                                      <w:marRight w:val="0"/>
                                      <w:marTop w:val="0"/>
                                      <w:marBottom w:val="0"/>
                                      <w:divBdr>
                                        <w:top w:val="none" w:sz="0" w:space="0" w:color="auto"/>
                                        <w:left w:val="none" w:sz="0" w:space="0" w:color="auto"/>
                                        <w:bottom w:val="none" w:sz="0" w:space="0" w:color="auto"/>
                                        <w:right w:val="none" w:sz="0" w:space="0" w:color="auto"/>
                                      </w:divBdr>
                                      <w:divsChild>
                                        <w:div w:id="964964116">
                                          <w:marLeft w:val="0"/>
                                          <w:marRight w:val="0"/>
                                          <w:marTop w:val="0"/>
                                          <w:marBottom w:val="0"/>
                                          <w:divBdr>
                                            <w:top w:val="none" w:sz="0" w:space="0" w:color="auto"/>
                                            <w:left w:val="none" w:sz="0" w:space="0" w:color="auto"/>
                                            <w:bottom w:val="none" w:sz="0" w:space="0" w:color="auto"/>
                                            <w:right w:val="none" w:sz="0" w:space="0" w:color="auto"/>
                                          </w:divBdr>
                                          <w:divsChild>
                                            <w:div w:id="1214853248">
                                              <w:marLeft w:val="0"/>
                                              <w:marRight w:val="0"/>
                                              <w:marTop w:val="0"/>
                                              <w:marBottom w:val="0"/>
                                              <w:divBdr>
                                                <w:top w:val="none" w:sz="0" w:space="0" w:color="auto"/>
                                                <w:left w:val="none" w:sz="0" w:space="0" w:color="auto"/>
                                                <w:bottom w:val="none" w:sz="0" w:space="0" w:color="auto"/>
                                                <w:right w:val="none" w:sz="0" w:space="0" w:color="auto"/>
                                              </w:divBdr>
                                              <w:divsChild>
                                                <w:div w:id="352851504">
                                                  <w:marLeft w:val="0"/>
                                                  <w:marRight w:val="0"/>
                                                  <w:marTop w:val="0"/>
                                                  <w:marBottom w:val="0"/>
                                                  <w:divBdr>
                                                    <w:top w:val="none" w:sz="0" w:space="0" w:color="auto"/>
                                                    <w:left w:val="none" w:sz="0" w:space="0" w:color="auto"/>
                                                    <w:bottom w:val="none" w:sz="0" w:space="0" w:color="auto"/>
                                                    <w:right w:val="none" w:sz="0" w:space="0" w:color="auto"/>
                                                  </w:divBdr>
                                                  <w:divsChild>
                                                    <w:div w:id="728458488">
                                                      <w:marLeft w:val="0"/>
                                                      <w:marRight w:val="0"/>
                                                      <w:marTop w:val="0"/>
                                                      <w:marBottom w:val="0"/>
                                                      <w:divBdr>
                                                        <w:top w:val="none" w:sz="0" w:space="0" w:color="auto"/>
                                                        <w:left w:val="none" w:sz="0" w:space="0" w:color="auto"/>
                                                        <w:bottom w:val="none" w:sz="0" w:space="0" w:color="auto"/>
                                                        <w:right w:val="none" w:sz="0" w:space="0" w:color="auto"/>
                                                      </w:divBdr>
                                                      <w:divsChild>
                                                        <w:div w:id="783579149">
                                                          <w:marLeft w:val="0"/>
                                                          <w:marRight w:val="0"/>
                                                          <w:marTop w:val="0"/>
                                                          <w:marBottom w:val="0"/>
                                                          <w:divBdr>
                                                            <w:top w:val="none" w:sz="0" w:space="0" w:color="auto"/>
                                                            <w:left w:val="none" w:sz="0" w:space="0" w:color="auto"/>
                                                            <w:bottom w:val="none" w:sz="0" w:space="0" w:color="auto"/>
                                                            <w:right w:val="none" w:sz="0" w:space="0" w:color="auto"/>
                                                          </w:divBdr>
                                                          <w:divsChild>
                                                            <w:div w:id="15602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914643">
                              <w:marLeft w:val="0"/>
                              <w:marRight w:val="0"/>
                              <w:marTop w:val="0"/>
                              <w:marBottom w:val="0"/>
                              <w:divBdr>
                                <w:top w:val="none" w:sz="0" w:space="0" w:color="auto"/>
                                <w:left w:val="none" w:sz="0" w:space="0" w:color="auto"/>
                                <w:bottom w:val="none" w:sz="0" w:space="0" w:color="auto"/>
                                <w:right w:val="none" w:sz="0" w:space="0" w:color="auto"/>
                              </w:divBdr>
                              <w:divsChild>
                                <w:div w:id="554508492">
                                  <w:marLeft w:val="0"/>
                                  <w:marRight w:val="0"/>
                                  <w:marTop w:val="0"/>
                                  <w:marBottom w:val="0"/>
                                  <w:divBdr>
                                    <w:top w:val="none" w:sz="0" w:space="0" w:color="auto"/>
                                    <w:left w:val="none" w:sz="0" w:space="0" w:color="auto"/>
                                    <w:bottom w:val="none" w:sz="0" w:space="0" w:color="auto"/>
                                    <w:right w:val="none" w:sz="0" w:space="0" w:color="auto"/>
                                  </w:divBdr>
                                  <w:divsChild>
                                    <w:div w:id="1627929499">
                                      <w:marLeft w:val="0"/>
                                      <w:marRight w:val="0"/>
                                      <w:marTop w:val="0"/>
                                      <w:marBottom w:val="0"/>
                                      <w:divBdr>
                                        <w:top w:val="none" w:sz="0" w:space="0" w:color="auto"/>
                                        <w:left w:val="none" w:sz="0" w:space="0" w:color="auto"/>
                                        <w:bottom w:val="none" w:sz="0" w:space="0" w:color="auto"/>
                                        <w:right w:val="none" w:sz="0" w:space="0" w:color="auto"/>
                                      </w:divBdr>
                                      <w:divsChild>
                                        <w:div w:id="553470910">
                                          <w:marLeft w:val="0"/>
                                          <w:marRight w:val="0"/>
                                          <w:marTop w:val="0"/>
                                          <w:marBottom w:val="0"/>
                                          <w:divBdr>
                                            <w:top w:val="none" w:sz="0" w:space="0" w:color="auto"/>
                                            <w:left w:val="none" w:sz="0" w:space="0" w:color="auto"/>
                                            <w:bottom w:val="none" w:sz="0" w:space="0" w:color="auto"/>
                                            <w:right w:val="none" w:sz="0" w:space="0" w:color="auto"/>
                                          </w:divBdr>
                                          <w:divsChild>
                                            <w:div w:id="673579799">
                                              <w:marLeft w:val="0"/>
                                              <w:marRight w:val="0"/>
                                              <w:marTop w:val="0"/>
                                              <w:marBottom w:val="0"/>
                                              <w:divBdr>
                                                <w:top w:val="none" w:sz="0" w:space="0" w:color="auto"/>
                                                <w:left w:val="none" w:sz="0" w:space="0" w:color="auto"/>
                                                <w:bottom w:val="none" w:sz="0" w:space="0" w:color="auto"/>
                                                <w:right w:val="none" w:sz="0" w:space="0" w:color="auto"/>
                                              </w:divBdr>
                                              <w:divsChild>
                                                <w:div w:id="1318343376">
                                                  <w:marLeft w:val="0"/>
                                                  <w:marRight w:val="0"/>
                                                  <w:marTop w:val="0"/>
                                                  <w:marBottom w:val="0"/>
                                                  <w:divBdr>
                                                    <w:top w:val="none" w:sz="0" w:space="0" w:color="auto"/>
                                                    <w:left w:val="none" w:sz="0" w:space="0" w:color="auto"/>
                                                    <w:bottom w:val="none" w:sz="0" w:space="0" w:color="auto"/>
                                                    <w:right w:val="none" w:sz="0" w:space="0" w:color="auto"/>
                                                  </w:divBdr>
                                                  <w:divsChild>
                                                    <w:div w:id="188501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7055">
                                      <w:marLeft w:val="0"/>
                                      <w:marRight w:val="0"/>
                                      <w:marTop w:val="0"/>
                                      <w:marBottom w:val="0"/>
                                      <w:divBdr>
                                        <w:top w:val="none" w:sz="0" w:space="0" w:color="auto"/>
                                        <w:left w:val="none" w:sz="0" w:space="0" w:color="auto"/>
                                        <w:bottom w:val="none" w:sz="0" w:space="0" w:color="auto"/>
                                        <w:right w:val="none" w:sz="0" w:space="0" w:color="auto"/>
                                      </w:divBdr>
                                      <w:divsChild>
                                        <w:div w:id="2084833249">
                                          <w:marLeft w:val="0"/>
                                          <w:marRight w:val="0"/>
                                          <w:marTop w:val="0"/>
                                          <w:marBottom w:val="0"/>
                                          <w:divBdr>
                                            <w:top w:val="none" w:sz="0" w:space="0" w:color="auto"/>
                                            <w:left w:val="none" w:sz="0" w:space="0" w:color="auto"/>
                                            <w:bottom w:val="none" w:sz="0" w:space="0" w:color="auto"/>
                                            <w:right w:val="none" w:sz="0" w:space="0" w:color="auto"/>
                                          </w:divBdr>
                                          <w:divsChild>
                                            <w:div w:id="1006589618">
                                              <w:marLeft w:val="0"/>
                                              <w:marRight w:val="0"/>
                                              <w:marTop w:val="0"/>
                                              <w:marBottom w:val="0"/>
                                              <w:divBdr>
                                                <w:top w:val="none" w:sz="0" w:space="0" w:color="auto"/>
                                                <w:left w:val="none" w:sz="0" w:space="0" w:color="auto"/>
                                                <w:bottom w:val="none" w:sz="0" w:space="0" w:color="auto"/>
                                                <w:right w:val="none" w:sz="0" w:space="0" w:color="auto"/>
                                              </w:divBdr>
                                              <w:divsChild>
                                                <w:div w:id="822697759">
                                                  <w:marLeft w:val="0"/>
                                                  <w:marRight w:val="0"/>
                                                  <w:marTop w:val="0"/>
                                                  <w:marBottom w:val="0"/>
                                                  <w:divBdr>
                                                    <w:top w:val="none" w:sz="0" w:space="0" w:color="auto"/>
                                                    <w:left w:val="none" w:sz="0" w:space="0" w:color="auto"/>
                                                    <w:bottom w:val="none" w:sz="0" w:space="0" w:color="auto"/>
                                                    <w:right w:val="none" w:sz="0" w:space="0" w:color="auto"/>
                                                  </w:divBdr>
                                                  <w:divsChild>
                                                    <w:div w:id="1093891458">
                                                      <w:marLeft w:val="0"/>
                                                      <w:marRight w:val="0"/>
                                                      <w:marTop w:val="0"/>
                                                      <w:marBottom w:val="0"/>
                                                      <w:divBdr>
                                                        <w:top w:val="none" w:sz="0" w:space="0" w:color="auto"/>
                                                        <w:left w:val="none" w:sz="0" w:space="0" w:color="auto"/>
                                                        <w:bottom w:val="none" w:sz="0" w:space="0" w:color="auto"/>
                                                        <w:right w:val="none" w:sz="0" w:space="0" w:color="auto"/>
                                                      </w:divBdr>
                                                      <w:divsChild>
                                                        <w:div w:id="20635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897433">
                                              <w:marLeft w:val="0"/>
                                              <w:marRight w:val="0"/>
                                              <w:marTop w:val="0"/>
                                              <w:marBottom w:val="0"/>
                                              <w:divBdr>
                                                <w:top w:val="none" w:sz="0" w:space="0" w:color="auto"/>
                                                <w:left w:val="none" w:sz="0" w:space="0" w:color="auto"/>
                                                <w:bottom w:val="none" w:sz="0" w:space="0" w:color="auto"/>
                                                <w:right w:val="none" w:sz="0" w:space="0" w:color="auto"/>
                                              </w:divBdr>
                                              <w:divsChild>
                                                <w:div w:id="666834106">
                                                  <w:marLeft w:val="0"/>
                                                  <w:marRight w:val="0"/>
                                                  <w:marTop w:val="0"/>
                                                  <w:marBottom w:val="0"/>
                                                  <w:divBdr>
                                                    <w:top w:val="none" w:sz="0" w:space="0" w:color="auto"/>
                                                    <w:left w:val="none" w:sz="0" w:space="0" w:color="auto"/>
                                                    <w:bottom w:val="none" w:sz="0" w:space="0" w:color="auto"/>
                                                    <w:right w:val="none" w:sz="0" w:space="0" w:color="auto"/>
                                                  </w:divBdr>
                                                  <w:divsChild>
                                                    <w:div w:id="494534820">
                                                      <w:marLeft w:val="0"/>
                                                      <w:marRight w:val="0"/>
                                                      <w:marTop w:val="0"/>
                                                      <w:marBottom w:val="0"/>
                                                      <w:divBdr>
                                                        <w:top w:val="none" w:sz="0" w:space="0" w:color="auto"/>
                                                        <w:left w:val="none" w:sz="0" w:space="0" w:color="auto"/>
                                                        <w:bottom w:val="none" w:sz="0" w:space="0" w:color="auto"/>
                                                        <w:right w:val="none" w:sz="0" w:space="0" w:color="auto"/>
                                                      </w:divBdr>
                                                      <w:divsChild>
                                                        <w:div w:id="28050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690686">
                              <w:marLeft w:val="0"/>
                              <w:marRight w:val="0"/>
                              <w:marTop w:val="0"/>
                              <w:marBottom w:val="0"/>
                              <w:divBdr>
                                <w:top w:val="none" w:sz="0" w:space="0" w:color="auto"/>
                                <w:left w:val="none" w:sz="0" w:space="0" w:color="auto"/>
                                <w:bottom w:val="none" w:sz="0" w:space="0" w:color="auto"/>
                                <w:right w:val="none" w:sz="0" w:space="0" w:color="auto"/>
                              </w:divBdr>
                              <w:divsChild>
                                <w:div w:id="526409394">
                                  <w:marLeft w:val="0"/>
                                  <w:marRight w:val="0"/>
                                  <w:marTop w:val="0"/>
                                  <w:marBottom w:val="0"/>
                                  <w:divBdr>
                                    <w:top w:val="none" w:sz="0" w:space="0" w:color="auto"/>
                                    <w:left w:val="none" w:sz="0" w:space="0" w:color="auto"/>
                                    <w:bottom w:val="none" w:sz="0" w:space="0" w:color="auto"/>
                                    <w:right w:val="none" w:sz="0" w:space="0" w:color="auto"/>
                                  </w:divBdr>
                                  <w:divsChild>
                                    <w:div w:id="963970269">
                                      <w:marLeft w:val="0"/>
                                      <w:marRight w:val="0"/>
                                      <w:marTop w:val="0"/>
                                      <w:marBottom w:val="0"/>
                                      <w:divBdr>
                                        <w:top w:val="none" w:sz="0" w:space="0" w:color="auto"/>
                                        <w:left w:val="none" w:sz="0" w:space="0" w:color="auto"/>
                                        <w:bottom w:val="none" w:sz="0" w:space="0" w:color="auto"/>
                                        <w:right w:val="none" w:sz="0" w:space="0" w:color="auto"/>
                                      </w:divBdr>
                                      <w:divsChild>
                                        <w:div w:id="823543441">
                                          <w:marLeft w:val="0"/>
                                          <w:marRight w:val="0"/>
                                          <w:marTop w:val="0"/>
                                          <w:marBottom w:val="0"/>
                                          <w:divBdr>
                                            <w:top w:val="none" w:sz="0" w:space="0" w:color="auto"/>
                                            <w:left w:val="none" w:sz="0" w:space="0" w:color="auto"/>
                                            <w:bottom w:val="none" w:sz="0" w:space="0" w:color="auto"/>
                                            <w:right w:val="none" w:sz="0" w:space="0" w:color="auto"/>
                                          </w:divBdr>
                                          <w:divsChild>
                                            <w:div w:id="316151624">
                                              <w:marLeft w:val="0"/>
                                              <w:marRight w:val="0"/>
                                              <w:marTop w:val="0"/>
                                              <w:marBottom w:val="0"/>
                                              <w:divBdr>
                                                <w:top w:val="none" w:sz="0" w:space="0" w:color="auto"/>
                                                <w:left w:val="none" w:sz="0" w:space="0" w:color="auto"/>
                                                <w:bottom w:val="none" w:sz="0" w:space="0" w:color="auto"/>
                                                <w:right w:val="none" w:sz="0" w:space="0" w:color="auto"/>
                                              </w:divBdr>
                                              <w:divsChild>
                                                <w:div w:id="39788733">
                                                  <w:marLeft w:val="0"/>
                                                  <w:marRight w:val="0"/>
                                                  <w:marTop w:val="0"/>
                                                  <w:marBottom w:val="0"/>
                                                  <w:divBdr>
                                                    <w:top w:val="none" w:sz="0" w:space="0" w:color="auto"/>
                                                    <w:left w:val="none" w:sz="0" w:space="0" w:color="auto"/>
                                                    <w:bottom w:val="none" w:sz="0" w:space="0" w:color="auto"/>
                                                    <w:right w:val="none" w:sz="0" w:space="0" w:color="auto"/>
                                                  </w:divBdr>
                                                  <w:divsChild>
                                                    <w:div w:id="615600290">
                                                      <w:marLeft w:val="0"/>
                                                      <w:marRight w:val="0"/>
                                                      <w:marTop w:val="0"/>
                                                      <w:marBottom w:val="0"/>
                                                      <w:divBdr>
                                                        <w:top w:val="none" w:sz="0" w:space="0" w:color="auto"/>
                                                        <w:left w:val="none" w:sz="0" w:space="0" w:color="auto"/>
                                                        <w:bottom w:val="none" w:sz="0" w:space="0" w:color="auto"/>
                                                        <w:right w:val="none" w:sz="0" w:space="0" w:color="auto"/>
                                                      </w:divBdr>
                                                      <w:divsChild>
                                                        <w:div w:id="403332454">
                                                          <w:marLeft w:val="0"/>
                                                          <w:marRight w:val="0"/>
                                                          <w:marTop w:val="0"/>
                                                          <w:marBottom w:val="0"/>
                                                          <w:divBdr>
                                                            <w:top w:val="none" w:sz="0" w:space="0" w:color="auto"/>
                                                            <w:left w:val="none" w:sz="0" w:space="0" w:color="auto"/>
                                                            <w:bottom w:val="none" w:sz="0" w:space="0" w:color="auto"/>
                                                            <w:right w:val="none" w:sz="0" w:space="0" w:color="auto"/>
                                                          </w:divBdr>
                                                          <w:divsChild>
                                                            <w:div w:id="148419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565430">
                              <w:marLeft w:val="0"/>
                              <w:marRight w:val="0"/>
                              <w:marTop w:val="0"/>
                              <w:marBottom w:val="0"/>
                              <w:divBdr>
                                <w:top w:val="none" w:sz="0" w:space="0" w:color="auto"/>
                                <w:left w:val="none" w:sz="0" w:space="0" w:color="auto"/>
                                <w:bottom w:val="none" w:sz="0" w:space="0" w:color="auto"/>
                                <w:right w:val="none" w:sz="0" w:space="0" w:color="auto"/>
                              </w:divBdr>
                              <w:divsChild>
                                <w:div w:id="1971325331">
                                  <w:marLeft w:val="0"/>
                                  <w:marRight w:val="0"/>
                                  <w:marTop w:val="0"/>
                                  <w:marBottom w:val="0"/>
                                  <w:divBdr>
                                    <w:top w:val="none" w:sz="0" w:space="0" w:color="auto"/>
                                    <w:left w:val="none" w:sz="0" w:space="0" w:color="auto"/>
                                    <w:bottom w:val="none" w:sz="0" w:space="0" w:color="auto"/>
                                    <w:right w:val="none" w:sz="0" w:space="0" w:color="auto"/>
                                  </w:divBdr>
                                  <w:divsChild>
                                    <w:div w:id="2078506393">
                                      <w:marLeft w:val="0"/>
                                      <w:marRight w:val="0"/>
                                      <w:marTop w:val="0"/>
                                      <w:marBottom w:val="0"/>
                                      <w:divBdr>
                                        <w:top w:val="none" w:sz="0" w:space="0" w:color="auto"/>
                                        <w:left w:val="none" w:sz="0" w:space="0" w:color="auto"/>
                                        <w:bottom w:val="none" w:sz="0" w:space="0" w:color="auto"/>
                                        <w:right w:val="none" w:sz="0" w:space="0" w:color="auto"/>
                                      </w:divBdr>
                                      <w:divsChild>
                                        <w:div w:id="1395740627">
                                          <w:marLeft w:val="0"/>
                                          <w:marRight w:val="0"/>
                                          <w:marTop w:val="0"/>
                                          <w:marBottom w:val="0"/>
                                          <w:divBdr>
                                            <w:top w:val="none" w:sz="0" w:space="0" w:color="auto"/>
                                            <w:left w:val="none" w:sz="0" w:space="0" w:color="auto"/>
                                            <w:bottom w:val="none" w:sz="0" w:space="0" w:color="auto"/>
                                            <w:right w:val="none" w:sz="0" w:space="0" w:color="auto"/>
                                          </w:divBdr>
                                          <w:divsChild>
                                            <w:div w:id="1064572561">
                                              <w:marLeft w:val="0"/>
                                              <w:marRight w:val="0"/>
                                              <w:marTop w:val="0"/>
                                              <w:marBottom w:val="0"/>
                                              <w:divBdr>
                                                <w:top w:val="none" w:sz="0" w:space="0" w:color="auto"/>
                                                <w:left w:val="none" w:sz="0" w:space="0" w:color="auto"/>
                                                <w:bottom w:val="none" w:sz="0" w:space="0" w:color="auto"/>
                                                <w:right w:val="none" w:sz="0" w:space="0" w:color="auto"/>
                                              </w:divBdr>
                                              <w:divsChild>
                                                <w:div w:id="1887446183">
                                                  <w:marLeft w:val="0"/>
                                                  <w:marRight w:val="0"/>
                                                  <w:marTop w:val="0"/>
                                                  <w:marBottom w:val="0"/>
                                                  <w:divBdr>
                                                    <w:top w:val="none" w:sz="0" w:space="0" w:color="auto"/>
                                                    <w:left w:val="none" w:sz="0" w:space="0" w:color="auto"/>
                                                    <w:bottom w:val="none" w:sz="0" w:space="0" w:color="auto"/>
                                                    <w:right w:val="none" w:sz="0" w:space="0" w:color="auto"/>
                                                  </w:divBdr>
                                                  <w:divsChild>
                                                    <w:div w:id="28162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928331">
                                      <w:marLeft w:val="0"/>
                                      <w:marRight w:val="0"/>
                                      <w:marTop w:val="0"/>
                                      <w:marBottom w:val="0"/>
                                      <w:divBdr>
                                        <w:top w:val="none" w:sz="0" w:space="0" w:color="auto"/>
                                        <w:left w:val="none" w:sz="0" w:space="0" w:color="auto"/>
                                        <w:bottom w:val="none" w:sz="0" w:space="0" w:color="auto"/>
                                        <w:right w:val="none" w:sz="0" w:space="0" w:color="auto"/>
                                      </w:divBdr>
                                      <w:divsChild>
                                        <w:div w:id="41440395">
                                          <w:marLeft w:val="0"/>
                                          <w:marRight w:val="0"/>
                                          <w:marTop w:val="0"/>
                                          <w:marBottom w:val="0"/>
                                          <w:divBdr>
                                            <w:top w:val="none" w:sz="0" w:space="0" w:color="auto"/>
                                            <w:left w:val="none" w:sz="0" w:space="0" w:color="auto"/>
                                            <w:bottom w:val="none" w:sz="0" w:space="0" w:color="auto"/>
                                            <w:right w:val="none" w:sz="0" w:space="0" w:color="auto"/>
                                          </w:divBdr>
                                          <w:divsChild>
                                            <w:div w:id="1144003240">
                                              <w:marLeft w:val="0"/>
                                              <w:marRight w:val="0"/>
                                              <w:marTop w:val="0"/>
                                              <w:marBottom w:val="0"/>
                                              <w:divBdr>
                                                <w:top w:val="none" w:sz="0" w:space="0" w:color="auto"/>
                                                <w:left w:val="none" w:sz="0" w:space="0" w:color="auto"/>
                                                <w:bottom w:val="none" w:sz="0" w:space="0" w:color="auto"/>
                                                <w:right w:val="none" w:sz="0" w:space="0" w:color="auto"/>
                                              </w:divBdr>
                                              <w:divsChild>
                                                <w:div w:id="369262015">
                                                  <w:marLeft w:val="0"/>
                                                  <w:marRight w:val="0"/>
                                                  <w:marTop w:val="0"/>
                                                  <w:marBottom w:val="0"/>
                                                  <w:divBdr>
                                                    <w:top w:val="none" w:sz="0" w:space="0" w:color="auto"/>
                                                    <w:left w:val="none" w:sz="0" w:space="0" w:color="auto"/>
                                                    <w:bottom w:val="none" w:sz="0" w:space="0" w:color="auto"/>
                                                    <w:right w:val="none" w:sz="0" w:space="0" w:color="auto"/>
                                                  </w:divBdr>
                                                  <w:divsChild>
                                                    <w:div w:id="570041610">
                                                      <w:marLeft w:val="0"/>
                                                      <w:marRight w:val="0"/>
                                                      <w:marTop w:val="0"/>
                                                      <w:marBottom w:val="0"/>
                                                      <w:divBdr>
                                                        <w:top w:val="none" w:sz="0" w:space="0" w:color="auto"/>
                                                        <w:left w:val="none" w:sz="0" w:space="0" w:color="auto"/>
                                                        <w:bottom w:val="none" w:sz="0" w:space="0" w:color="auto"/>
                                                        <w:right w:val="none" w:sz="0" w:space="0" w:color="auto"/>
                                                      </w:divBdr>
                                                      <w:divsChild>
                                                        <w:div w:id="20896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533206">
                                              <w:marLeft w:val="0"/>
                                              <w:marRight w:val="0"/>
                                              <w:marTop w:val="0"/>
                                              <w:marBottom w:val="0"/>
                                              <w:divBdr>
                                                <w:top w:val="none" w:sz="0" w:space="0" w:color="auto"/>
                                                <w:left w:val="none" w:sz="0" w:space="0" w:color="auto"/>
                                                <w:bottom w:val="none" w:sz="0" w:space="0" w:color="auto"/>
                                                <w:right w:val="none" w:sz="0" w:space="0" w:color="auto"/>
                                              </w:divBdr>
                                              <w:divsChild>
                                                <w:div w:id="1771658410">
                                                  <w:marLeft w:val="0"/>
                                                  <w:marRight w:val="0"/>
                                                  <w:marTop w:val="0"/>
                                                  <w:marBottom w:val="0"/>
                                                  <w:divBdr>
                                                    <w:top w:val="none" w:sz="0" w:space="0" w:color="auto"/>
                                                    <w:left w:val="none" w:sz="0" w:space="0" w:color="auto"/>
                                                    <w:bottom w:val="none" w:sz="0" w:space="0" w:color="auto"/>
                                                    <w:right w:val="none" w:sz="0" w:space="0" w:color="auto"/>
                                                  </w:divBdr>
                                                  <w:divsChild>
                                                    <w:div w:id="471337624">
                                                      <w:marLeft w:val="0"/>
                                                      <w:marRight w:val="0"/>
                                                      <w:marTop w:val="0"/>
                                                      <w:marBottom w:val="0"/>
                                                      <w:divBdr>
                                                        <w:top w:val="none" w:sz="0" w:space="0" w:color="auto"/>
                                                        <w:left w:val="none" w:sz="0" w:space="0" w:color="auto"/>
                                                        <w:bottom w:val="none" w:sz="0" w:space="0" w:color="auto"/>
                                                        <w:right w:val="none" w:sz="0" w:space="0" w:color="auto"/>
                                                      </w:divBdr>
                                                      <w:divsChild>
                                                        <w:div w:id="69504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157926">
                              <w:marLeft w:val="0"/>
                              <w:marRight w:val="0"/>
                              <w:marTop w:val="0"/>
                              <w:marBottom w:val="0"/>
                              <w:divBdr>
                                <w:top w:val="none" w:sz="0" w:space="0" w:color="auto"/>
                                <w:left w:val="none" w:sz="0" w:space="0" w:color="auto"/>
                                <w:bottom w:val="none" w:sz="0" w:space="0" w:color="auto"/>
                                <w:right w:val="none" w:sz="0" w:space="0" w:color="auto"/>
                              </w:divBdr>
                              <w:divsChild>
                                <w:div w:id="890388047">
                                  <w:marLeft w:val="0"/>
                                  <w:marRight w:val="0"/>
                                  <w:marTop w:val="0"/>
                                  <w:marBottom w:val="0"/>
                                  <w:divBdr>
                                    <w:top w:val="none" w:sz="0" w:space="0" w:color="auto"/>
                                    <w:left w:val="none" w:sz="0" w:space="0" w:color="auto"/>
                                    <w:bottom w:val="none" w:sz="0" w:space="0" w:color="auto"/>
                                    <w:right w:val="none" w:sz="0" w:space="0" w:color="auto"/>
                                  </w:divBdr>
                                  <w:divsChild>
                                    <w:div w:id="834154194">
                                      <w:marLeft w:val="0"/>
                                      <w:marRight w:val="0"/>
                                      <w:marTop w:val="0"/>
                                      <w:marBottom w:val="0"/>
                                      <w:divBdr>
                                        <w:top w:val="none" w:sz="0" w:space="0" w:color="auto"/>
                                        <w:left w:val="none" w:sz="0" w:space="0" w:color="auto"/>
                                        <w:bottom w:val="none" w:sz="0" w:space="0" w:color="auto"/>
                                        <w:right w:val="none" w:sz="0" w:space="0" w:color="auto"/>
                                      </w:divBdr>
                                      <w:divsChild>
                                        <w:div w:id="116803123">
                                          <w:marLeft w:val="0"/>
                                          <w:marRight w:val="0"/>
                                          <w:marTop w:val="0"/>
                                          <w:marBottom w:val="0"/>
                                          <w:divBdr>
                                            <w:top w:val="none" w:sz="0" w:space="0" w:color="auto"/>
                                            <w:left w:val="none" w:sz="0" w:space="0" w:color="auto"/>
                                            <w:bottom w:val="none" w:sz="0" w:space="0" w:color="auto"/>
                                            <w:right w:val="none" w:sz="0" w:space="0" w:color="auto"/>
                                          </w:divBdr>
                                          <w:divsChild>
                                            <w:div w:id="1260135737">
                                              <w:marLeft w:val="0"/>
                                              <w:marRight w:val="0"/>
                                              <w:marTop w:val="0"/>
                                              <w:marBottom w:val="0"/>
                                              <w:divBdr>
                                                <w:top w:val="none" w:sz="0" w:space="0" w:color="auto"/>
                                                <w:left w:val="none" w:sz="0" w:space="0" w:color="auto"/>
                                                <w:bottom w:val="none" w:sz="0" w:space="0" w:color="auto"/>
                                                <w:right w:val="none" w:sz="0" w:space="0" w:color="auto"/>
                                              </w:divBdr>
                                              <w:divsChild>
                                                <w:div w:id="1383478204">
                                                  <w:marLeft w:val="0"/>
                                                  <w:marRight w:val="0"/>
                                                  <w:marTop w:val="0"/>
                                                  <w:marBottom w:val="0"/>
                                                  <w:divBdr>
                                                    <w:top w:val="none" w:sz="0" w:space="0" w:color="auto"/>
                                                    <w:left w:val="none" w:sz="0" w:space="0" w:color="auto"/>
                                                    <w:bottom w:val="none" w:sz="0" w:space="0" w:color="auto"/>
                                                    <w:right w:val="none" w:sz="0" w:space="0" w:color="auto"/>
                                                  </w:divBdr>
                                                  <w:divsChild>
                                                    <w:div w:id="1353993413">
                                                      <w:marLeft w:val="0"/>
                                                      <w:marRight w:val="0"/>
                                                      <w:marTop w:val="0"/>
                                                      <w:marBottom w:val="0"/>
                                                      <w:divBdr>
                                                        <w:top w:val="none" w:sz="0" w:space="0" w:color="auto"/>
                                                        <w:left w:val="none" w:sz="0" w:space="0" w:color="auto"/>
                                                        <w:bottom w:val="none" w:sz="0" w:space="0" w:color="auto"/>
                                                        <w:right w:val="none" w:sz="0" w:space="0" w:color="auto"/>
                                                      </w:divBdr>
                                                      <w:divsChild>
                                                        <w:div w:id="1467964541">
                                                          <w:marLeft w:val="0"/>
                                                          <w:marRight w:val="0"/>
                                                          <w:marTop w:val="0"/>
                                                          <w:marBottom w:val="0"/>
                                                          <w:divBdr>
                                                            <w:top w:val="none" w:sz="0" w:space="0" w:color="auto"/>
                                                            <w:left w:val="none" w:sz="0" w:space="0" w:color="auto"/>
                                                            <w:bottom w:val="none" w:sz="0" w:space="0" w:color="auto"/>
                                                            <w:right w:val="none" w:sz="0" w:space="0" w:color="auto"/>
                                                          </w:divBdr>
                                                          <w:divsChild>
                                                            <w:div w:id="113694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698413">
                              <w:marLeft w:val="0"/>
                              <w:marRight w:val="0"/>
                              <w:marTop w:val="0"/>
                              <w:marBottom w:val="0"/>
                              <w:divBdr>
                                <w:top w:val="none" w:sz="0" w:space="0" w:color="auto"/>
                                <w:left w:val="none" w:sz="0" w:space="0" w:color="auto"/>
                                <w:bottom w:val="none" w:sz="0" w:space="0" w:color="auto"/>
                                <w:right w:val="none" w:sz="0" w:space="0" w:color="auto"/>
                              </w:divBdr>
                              <w:divsChild>
                                <w:div w:id="1828089141">
                                  <w:marLeft w:val="0"/>
                                  <w:marRight w:val="0"/>
                                  <w:marTop w:val="0"/>
                                  <w:marBottom w:val="0"/>
                                  <w:divBdr>
                                    <w:top w:val="none" w:sz="0" w:space="0" w:color="auto"/>
                                    <w:left w:val="none" w:sz="0" w:space="0" w:color="auto"/>
                                    <w:bottom w:val="none" w:sz="0" w:space="0" w:color="auto"/>
                                    <w:right w:val="none" w:sz="0" w:space="0" w:color="auto"/>
                                  </w:divBdr>
                                  <w:divsChild>
                                    <w:div w:id="2075885385">
                                      <w:marLeft w:val="0"/>
                                      <w:marRight w:val="0"/>
                                      <w:marTop w:val="0"/>
                                      <w:marBottom w:val="0"/>
                                      <w:divBdr>
                                        <w:top w:val="none" w:sz="0" w:space="0" w:color="auto"/>
                                        <w:left w:val="none" w:sz="0" w:space="0" w:color="auto"/>
                                        <w:bottom w:val="none" w:sz="0" w:space="0" w:color="auto"/>
                                        <w:right w:val="none" w:sz="0" w:space="0" w:color="auto"/>
                                      </w:divBdr>
                                      <w:divsChild>
                                        <w:div w:id="1827747100">
                                          <w:marLeft w:val="0"/>
                                          <w:marRight w:val="0"/>
                                          <w:marTop w:val="0"/>
                                          <w:marBottom w:val="0"/>
                                          <w:divBdr>
                                            <w:top w:val="none" w:sz="0" w:space="0" w:color="auto"/>
                                            <w:left w:val="none" w:sz="0" w:space="0" w:color="auto"/>
                                            <w:bottom w:val="none" w:sz="0" w:space="0" w:color="auto"/>
                                            <w:right w:val="none" w:sz="0" w:space="0" w:color="auto"/>
                                          </w:divBdr>
                                          <w:divsChild>
                                            <w:div w:id="643119908">
                                              <w:marLeft w:val="0"/>
                                              <w:marRight w:val="0"/>
                                              <w:marTop w:val="0"/>
                                              <w:marBottom w:val="0"/>
                                              <w:divBdr>
                                                <w:top w:val="none" w:sz="0" w:space="0" w:color="auto"/>
                                                <w:left w:val="none" w:sz="0" w:space="0" w:color="auto"/>
                                                <w:bottom w:val="none" w:sz="0" w:space="0" w:color="auto"/>
                                                <w:right w:val="none" w:sz="0" w:space="0" w:color="auto"/>
                                              </w:divBdr>
                                              <w:divsChild>
                                                <w:div w:id="1972396260">
                                                  <w:marLeft w:val="0"/>
                                                  <w:marRight w:val="0"/>
                                                  <w:marTop w:val="0"/>
                                                  <w:marBottom w:val="0"/>
                                                  <w:divBdr>
                                                    <w:top w:val="none" w:sz="0" w:space="0" w:color="auto"/>
                                                    <w:left w:val="none" w:sz="0" w:space="0" w:color="auto"/>
                                                    <w:bottom w:val="none" w:sz="0" w:space="0" w:color="auto"/>
                                                    <w:right w:val="none" w:sz="0" w:space="0" w:color="auto"/>
                                                  </w:divBdr>
                                                  <w:divsChild>
                                                    <w:div w:id="4981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92488">
                                      <w:marLeft w:val="0"/>
                                      <w:marRight w:val="0"/>
                                      <w:marTop w:val="0"/>
                                      <w:marBottom w:val="0"/>
                                      <w:divBdr>
                                        <w:top w:val="none" w:sz="0" w:space="0" w:color="auto"/>
                                        <w:left w:val="none" w:sz="0" w:space="0" w:color="auto"/>
                                        <w:bottom w:val="none" w:sz="0" w:space="0" w:color="auto"/>
                                        <w:right w:val="none" w:sz="0" w:space="0" w:color="auto"/>
                                      </w:divBdr>
                                      <w:divsChild>
                                        <w:div w:id="1884322966">
                                          <w:marLeft w:val="0"/>
                                          <w:marRight w:val="0"/>
                                          <w:marTop w:val="0"/>
                                          <w:marBottom w:val="0"/>
                                          <w:divBdr>
                                            <w:top w:val="none" w:sz="0" w:space="0" w:color="auto"/>
                                            <w:left w:val="none" w:sz="0" w:space="0" w:color="auto"/>
                                            <w:bottom w:val="none" w:sz="0" w:space="0" w:color="auto"/>
                                            <w:right w:val="none" w:sz="0" w:space="0" w:color="auto"/>
                                          </w:divBdr>
                                          <w:divsChild>
                                            <w:div w:id="2057267729">
                                              <w:marLeft w:val="0"/>
                                              <w:marRight w:val="0"/>
                                              <w:marTop w:val="0"/>
                                              <w:marBottom w:val="0"/>
                                              <w:divBdr>
                                                <w:top w:val="none" w:sz="0" w:space="0" w:color="auto"/>
                                                <w:left w:val="none" w:sz="0" w:space="0" w:color="auto"/>
                                                <w:bottom w:val="none" w:sz="0" w:space="0" w:color="auto"/>
                                                <w:right w:val="none" w:sz="0" w:space="0" w:color="auto"/>
                                              </w:divBdr>
                                              <w:divsChild>
                                                <w:div w:id="1684355232">
                                                  <w:marLeft w:val="0"/>
                                                  <w:marRight w:val="0"/>
                                                  <w:marTop w:val="0"/>
                                                  <w:marBottom w:val="0"/>
                                                  <w:divBdr>
                                                    <w:top w:val="none" w:sz="0" w:space="0" w:color="auto"/>
                                                    <w:left w:val="none" w:sz="0" w:space="0" w:color="auto"/>
                                                    <w:bottom w:val="none" w:sz="0" w:space="0" w:color="auto"/>
                                                    <w:right w:val="none" w:sz="0" w:space="0" w:color="auto"/>
                                                  </w:divBdr>
                                                  <w:divsChild>
                                                    <w:div w:id="1932154281">
                                                      <w:marLeft w:val="0"/>
                                                      <w:marRight w:val="0"/>
                                                      <w:marTop w:val="0"/>
                                                      <w:marBottom w:val="0"/>
                                                      <w:divBdr>
                                                        <w:top w:val="none" w:sz="0" w:space="0" w:color="auto"/>
                                                        <w:left w:val="none" w:sz="0" w:space="0" w:color="auto"/>
                                                        <w:bottom w:val="none" w:sz="0" w:space="0" w:color="auto"/>
                                                        <w:right w:val="none" w:sz="0" w:space="0" w:color="auto"/>
                                                      </w:divBdr>
                                                      <w:divsChild>
                                                        <w:div w:id="13109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58453">
                                              <w:marLeft w:val="0"/>
                                              <w:marRight w:val="0"/>
                                              <w:marTop w:val="0"/>
                                              <w:marBottom w:val="0"/>
                                              <w:divBdr>
                                                <w:top w:val="none" w:sz="0" w:space="0" w:color="auto"/>
                                                <w:left w:val="none" w:sz="0" w:space="0" w:color="auto"/>
                                                <w:bottom w:val="none" w:sz="0" w:space="0" w:color="auto"/>
                                                <w:right w:val="none" w:sz="0" w:space="0" w:color="auto"/>
                                              </w:divBdr>
                                              <w:divsChild>
                                                <w:div w:id="568031012">
                                                  <w:marLeft w:val="0"/>
                                                  <w:marRight w:val="0"/>
                                                  <w:marTop w:val="0"/>
                                                  <w:marBottom w:val="0"/>
                                                  <w:divBdr>
                                                    <w:top w:val="none" w:sz="0" w:space="0" w:color="auto"/>
                                                    <w:left w:val="none" w:sz="0" w:space="0" w:color="auto"/>
                                                    <w:bottom w:val="none" w:sz="0" w:space="0" w:color="auto"/>
                                                    <w:right w:val="none" w:sz="0" w:space="0" w:color="auto"/>
                                                  </w:divBdr>
                                                  <w:divsChild>
                                                    <w:div w:id="1011639417">
                                                      <w:marLeft w:val="0"/>
                                                      <w:marRight w:val="0"/>
                                                      <w:marTop w:val="0"/>
                                                      <w:marBottom w:val="0"/>
                                                      <w:divBdr>
                                                        <w:top w:val="none" w:sz="0" w:space="0" w:color="auto"/>
                                                        <w:left w:val="none" w:sz="0" w:space="0" w:color="auto"/>
                                                        <w:bottom w:val="none" w:sz="0" w:space="0" w:color="auto"/>
                                                        <w:right w:val="none" w:sz="0" w:space="0" w:color="auto"/>
                                                      </w:divBdr>
                                                      <w:divsChild>
                                                        <w:div w:id="109767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588768">
                              <w:marLeft w:val="0"/>
                              <w:marRight w:val="0"/>
                              <w:marTop w:val="0"/>
                              <w:marBottom w:val="0"/>
                              <w:divBdr>
                                <w:top w:val="none" w:sz="0" w:space="0" w:color="auto"/>
                                <w:left w:val="none" w:sz="0" w:space="0" w:color="auto"/>
                                <w:bottom w:val="none" w:sz="0" w:space="0" w:color="auto"/>
                                <w:right w:val="none" w:sz="0" w:space="0" w:color="auto"/>
                              </w:divBdr>
                              <w:divsChild>
                                <w:div w:id="2145079336">
                                  <w:marLeft w:val="0"/>
                                  <w:marRight w:val="0"/>
                                  <w:marTop w:val="0"/>
                                  <w:marBottom w:val="0"/>
                                  <w:divBdr>
                                    <w:top w:val="none" w:sz="0" w:space="0" w:color="auto"/>
                                    <w:left w:val="none" w:sz="0" w:space="0" w:color="auto"/>
                                    <w:bottom w:val="none" w:sz="0" w:space="0" w:color="auto"/>
                                    <w:right w:val="none" w:sz="0" w:space="0" w:color="auto"/>
                                  </w:divBdr>
                                  <w:divsChild>
                                    <w:div w:id="18706376">
                                      <w:marLeft w:val="0"/>
                                      <w:marRight w:val="0"/>
                                      <w:marTop w:val="0"/>
                                      <w:marBottom w:val="0"/>
                                      <w:divBdr>
                                        <w:top w:val="none" w:sz="0" w:space="0" w:color="auto"/>
                                        <w:left w:val="none" w:sz="0" w:space="0" w:color="auto"/>
                                        <w:bottom w:val="none" w:sz="0" w:space="0" w:color="auto"/>
                                        <w:right w:val="none" w:sz="0" w:space="0" w:color="auto"/>
                                      </w:divBdr>
                                      <w:divsChild>
                                        <w:div w:id="1265188481">
                                          <w:marLeft w:val="0"/>
                                          <w:marRight w:val="0"/>
                                          <w:marTop w:val="0"/>
                                          <w:marBottom w:val="0"/>
                                          <w:divBdr>
                                            <w:top w:val="none" w:sz="0" w:space="0" w:color="auto"/>
                                            <w:left w:val="none" w:sz="0" w:space="0" w:color="auto"/>
                                            <w:bottom w:val="none" w:sz="0" w:space="0" w:color="auto"/>
                                            <w:right w:val="none" w:sz="0" w:space="0" w:color="auto"/>
                                          </w:divBdr>
                                          <w:divsChild>
                                            <w:div w:id="1731417509">
                                              <w:marLeft w:val="0"/>
                                              <w:marRight w:val="0"/>
                                              <w:marTop w:val="0"/>
                                              <w:marBottom w:val="0"/>
                                              <w:divBdr>
                                                <w:top w:val="none" w:sz="0" w:space="0" w:color="auto"/>
                                                <w:left w:val="none" w:sz="0" w:space="0" w:color="auto"/>
                                                <w:bottom w:val="none" w:sz="0" w:space="0" w:color="auto"/>
                                                <w:right w:val="none" w:sz="0" w:space="0" w:color="auto"/>
                                              </w:divBdr>
                                              <w:divsChild>
                                                <w:div w:id="1446774517">
                                                  <w:marLeft w:val="0"/>
                                                  <w:marRight w:val="0"/>
                                                  <w:marTop w:val="0"/>
                                                  <w:marBottom w:val="0"/>
                                                  <w:divBdr>
                                                    <w:top w:val="none" w:sz="0" w:space="0" w:color="auto"/>
                                                    <w:left w:val="none" w:sz="0" w:space="0" w:color="auto"/>
                                                    <w:bottom w:val="none" w:sz="0" w:space="0" w:color="auto"/>
                                                    <w:right w:val="none" w:sz="0" w:space="0" w:color="auto"/>
                                                  </w:divBdr>
                                                  <w:divsChild>
                                                    <w:div w:id="1400249431">
                                                      <w:marLeft w:val="0"/>
                                                      <w:marRight w:val="0"/>
                                                      <w:marTop w:val="0"/>
                                                      <w:marBottom w:val="0"/>
                                                      <w:divBdr>
                                                        <w:top w:val="none" w:sz="0" w:space="0" w:color="auto"/>
                                                        <w:left w:val="none" w:sz="0" w:space="0" w:color="auto"/>
                                                        <w:bottom w:val="none" w:sz="0" w:space="0" w:color="auto"/>
                                                        <w:right w:val="none" w:sz="0" w:space="0" w:color="auto"/>
                                                      </w:divBdr>
                                                      <w:divsChild>
                                                        <w:div w:id="191692869">
                                                          <w:marLeft w:val="0"/>
                                                          <w:marRight w:val="0"/>
                                                          <w:marTop w:val="0"/>
                                                          <w:marBottom w:val="0"/>
                                                          <w:divBdr>
                                                            <w:top w:val="none" w:sz="0" w:space="0" w:color="auto"/>
                                                            <w:left w:val="none" w:sz="0" w:space="0" w:color="auto"/>
                                                            <w:bottom w:val="none" w:sz="0" w:space="0" w:color="auto"/>
                                                            <w:right w:val="none" w:sz="0" w:space="0" w:color="auto"/>
                                                          </w:divBdr>
                                                          <w:divsChild>
                                                            <w:div w:id="136008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057864">
                              <w:marLeft w:val="0"/>
                              <w:marRight w:val="0"/>
                              <w:marTop w:val="0"/>
                              <w:marBottom w:val="0"/>
                              <w:divBdr>
                                <w:top w:val="none" w:sz="0" w:space="0" w:color="auto"/>
                                <w:left w:val="none" w:sz="0" w:space="0" w:color="auto"/>
                                <w:bottom w:val="none" w:sz="0" w:space="0" w:color="auto"/>
                                <w:right w:val="none" w:sz="0" w:space="0" w:color="auto"/>
                              </w:divBdr>
                              <w:divsChild>
                                <w:div w:id="2109890676">
                                  <w:marLeft w:val="0"/>
                                  <w:marRight w:val="0"/>
                                  <w:marTop w:val="0"/>
                                  <w:marBottom w:val="0"/>
                                  <w:divBdr>
                                    <w:top w:val="none" w:sz="0" w:space="0" w:color="auto"/>
                                    <w:left w:val="none" w:sz="0" w:space="0" w:color="auto"/>
                                    <w:bottom w:val="none" w:sz="0" w:space="0" w:color="auto"/>
                                    <w:right w:val="none" w:sz="0" w:space="0" w:color="auto"/>
                                  </w:divBdr>
                                  <w:divsChild>
                                    <w:div w:id="1733503847">
                                      <w:marLeft w:val="0"/>
                                      <w:marRight w:val="0"/>
                                      <w:marTop w:val="0"/>
                                      <w:marBottom w:val="0"/>
                                      <w:divBdr>
                                        <w:top w:val="none" w:sz="0" w:space="0" w:color="auto"/>
                                        <w:left w:val="none" w:sz="0" w:space="0" w:color="auto"/>
                                        <w:bottom w:val="none" w:sz="0" w:space="0" w:color="auto"/>
                                        <w:right w:val="none" w:sz="0" w:space="0" w:color="auto"/>
                                      </w:divBdr>
                                      <w:divsChild>
                                        <w:div w:id="655108742">
                                          <w:marLeft w:val="0"/>
                                          <w:marRight w:val="0"/>
                                          <w:marTop w:val="0"/>
                                          <w:marBottom w:val="0"/>
                                          <w:divBdr>
                                            <w:top w:val="none" w:sz="0" w:space="0" w:color="auto"/>
                                            <w:left w:val="none" w:sz="0" w:space="0" w:color="auto"/>
                                            <w:bottom w:val="none" w:sz="0" w:space="0" w:color="auto"/>
                                            <w:right w:val="none" w:sz="0" w:space="0" w:color="auto"/>
                                          </w:divBdr>
                                          <w:divsChild>
                                            <w:div w:id="2107459516">
                                              <w:marLeft w:val="0"/>
                                              <w:marRight w:val="0"/>
                                              <w:marTop w:val="0"/>
                                              <w:marBottom w:val="0"/>
                                              <w:divBdr>
                                                <w:top w:val="none" w:sz="0" w:space="0" w:color="auto"/>
                                                <w:left w:val="none" w:sz="0" w:space="0" w:color="auto"/>
                                                <w:bottom w:val="none" w:sz="0" w:space="0" w:color="auto"/>
                                                <w:right w:val="none" w:sz="0" w:space="0" w:color="auto"/>
                                              </w:divBdr>
                                              <w:divsChild>
                                                <w:div w:id="1178620166">
                                                  <w:marLeft w:val="0"/>
                                                  <w:marRight w:val="0"/>
                                                  <w:marTop w:val="0"/>
                                                  <w:marBottom w:val="0"/>
                                                  <w:divBdr>
                                                    <w:top w:val="none" w:sz="0" w:space="0" w:color="auto"/>
                                                    <w:left w:val="none" w:sz="0" w:space="0" w:color="auto"/>
                                                    <w:bottom w:val="none" w:sz="0" w:space="0" w:color="auto"/>
                                                    <w:right w:val="none" w:sz="0" w:space="0" w:color="auto"/>
                                                  </w:divBdr>
                                                  <w:divsChild>
                                                    <w:div w:id="71565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726939">
                                      <w:marLeft w:val="0"/>
                                      <w:marRight w:val="0"/>
                                      <w:marTop w:val="0"/>
                                      <w:marBottom w:val="0"/>
                                      <w:divBdr>
                                        <w:top w:val="none" w:sz="0" w:space="0" w:color="auto"/>
                                        <w:left w:val="none" w:sz="0" w:space="0" w:color="auto"/>
                                        <w:bottom w:val="none" w:sz="0" w:space="0" w:color="auto"/>
                                        <w:right w:val="none" w:sz="0" w:space="0" w:color="auto"/>
                                      </w:divBdr>
                                      <w:divsChild>
                                        <w:div w:id="536352093">
                                          <w:marLeft w:val="0"/>
                                          <w:marRight w:val="0"/>
                                          <w:marTop w:val="0"/>
                                          <w:marBottom w:val="0"/>
                                          <w:divBdr>
                                            <w:top w:val="none" w:sz="0" w:space="0" w:color="auto"/>
                                            <w:left w:val="none" w:sz="0" w:space="0" w:color="auto"/>
                                            <w:bottom w:val="none" w:sz="0" w:space="0" w:color="auto"/>
                                            <w:right w:val="none" w:sz="0" w:space="0" w:color="auto"/>
                                          </w:divBdr>
                                          <w:divsChild>
                                            <w:div w:id="457065321">
                                              <w:marLeft w:val="0"/>
                                              <w:marRight w:val="0"/>
                                              <w:marTop w:val="0"/>
                                              <w:marBottom w:val="0"/>
                                              <w:divBdr>
                                                <w:top w:val="none" w:sz="0" w:space="0" w:color="auto"/>
                                                <w:left w:val="none" w:sz="0" w:space="0" w:color="auto"/>
                                                <w:bottom w:val="none" w:sz="0" w:space="0" w:color="auto"/>
                                                <w:right w:val="none" w:sz="0" w:space="0" w:color="auto"/>
                                              </w:divBdr>
                                              <w:divsChild>
                                                <w:div w:id="2106223457">
                                                  <w:marLeft w:val="0"/>
                                                  <w:marRight w:val="0"/>
                                                  <w:marTop w:val="0"/>
                                                  <w:marBottom w:val="0"/>
                                                  <w:divBdr>
                                                    <w:top w:val="none" w:sz="0" w:space="0" w:color="auto"/>
                                                    <w:left w:val="none" w:sz="0" w:space="0" w:color="auto"/>
                                                    <w:bottom w:val="none" w:sz="0" w:space="0" w:color="auto"/>
                                                    <w:right w:val="none" w:sz="0" w:space="0" w:color="auto"/>
                                                  </w:divBdr>
                                                  <w:divsChild>
                                                    <w:div w:id="2055737558">
                                                      <w:marLeft w:val="0"/>
                                                      <w:marRight w:val="0"/>
                                                      <w:marTop w:val="0"/>
                                                      <w:marBottom w:val="0"/>
                                                      <w:divBdr>
                                                        <w:top w:val="none" w:sz="0" w:space="0" w:color="auto"/>
                                                        <w:left w:val="none" w:sz="0" w:space="0" w:color="auto"/>
                                                        <w:bottom w:val="none" w:sz="0" w:space="0" w:color="auto"/>
                                                        <w:right w:val="none" w:sz="0" w:space="0" w:color="auto"/>
                                                      </w:divBdr>
                                                      <w:divsChild>
                                                        <w:div w:id="213401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7045">
                                              <w:marLeft w:val="0"/>
                                              <w:marRight w:val="0"/>
                                              <w:marTop w:val="0"/>
                                              <w:marBottom w:val="0"/>
                                              <w:divBdr>
                                                <w:top w:val="none" w:sz="0" w:space="0" w:color="auto"/>
                                                <w:left w:val="none" w:sz="0" w:space="0" w:color="auto"/>
                                                <w:bottom w:val="none" w:sz="0" w:space="0" w:color="auto"/>
                                                <w:right w:val="none" w:sz="0" w:space="0" w:color="auto"/>
                                              </w:divBdr>
                                              <w:divsChild>
                                                <w:div w:id="1706052839">
                                                  <w:marLeft w:val="0"/>
                                                  <w:marRight w:val="0"/>
                                                  <w:marTop w:val="0"/>
                                                  <w:marBottom w:val="0"/>
                                                  <w:divBdr>
                                                    <w:top w:val="none" w:sz="0" w:space="0" w:color="auto"/>
                                                    <w:left w:val="none" w:sz="0" w:space="0" w:color="auto"/>
                                                    <w:bottom w:val="none" w:sz="0" w:space="0" w:color="auto"/>
                                                    <w:right w:val="none" w:sz="0" w:space="0" w:color="auto"/>
                                                  </w:divBdr>
                                                  <w:divsChild>
                                                    <w:div w:id="541288568">
                                                      <w:marLeft w:val="0"/>
                                                      <w:marRight w:val="0"/>
                                                      <w:marTop w:val="0"/>
                                                      <w:marBottom w:val="0"/>
                                                      <w:divBdr>
                                                        <w:top w:val="none" w:sz="0" w:space="0" w:color="auto"/>
                                                        <w:left w:val="none" w:sz="0" w:space="0" w:color="auto"/>
                                                        <w:bottom w:val="none" w:sz="0" w:space="0" w:color="auto"/>
                                                        <w:right w:val="none" w:sz="0" w:space="0" w:color="auto"/>
                                                      </w:divBdr>
                                                      <w:divsChild>
                                                        <w:div w:id="8666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6516477">
                              <w:marLeft w:val="0"/>
                              <w:marRight w:val="0"/>
                              <w:marTop w:val="0"/>
                              <w:marBottom w:val="0"/>
                              <w:divBdr>
                                <w:top w:val="none" w:sz="0" w:space="0" w:color="auto"/>
                                <w:left w:val="none" w:sz="0" w:space="0" w:color="auto"/>
                                <w:bottom w:val="none" w:sz="0" w:space="0" w:color="auto"/>
                                <w:right w:val="none" w:sz="0" w:space="0" w:color="auto"/>
                              </w:divBdr>
                              <w:divsChild>
                                <w:div w:id="1869832909">
                                  <w:marLeft w:val="0"/>
                                  <w:marRight w:val="0"/>
                                  <w:marTop w:val="0"/>
                                  <w:marBottom w:val="0"/>
                                  <w:divBdr>
                                    <w:top w:val="none" w:sz="0" w:space="0" w:color="auto"/>
                                    <w:left w:val="none" w:sz="0" w:space="0" w:color="auto"/>
                                    <w:bottom w:val="none" w:sz="0" w:space="0" w:color="auto"/>
                                    <w:right w:val="none" w:sz="0" w:space="0" w:color="auto"/>
                                  </w:divBdr>
                                  <w:divsChild>
                                    <w:div w:id="1897888259">
                                      <w:marLeft w:val="0"/>
                                      <w:marRight w:val="0"/>
                                      <w:marTop w:val="0"/>
                                      <w:marBottom w:val="0"/>
                                      <w:divBdr>
                                        <w:top w:val="none" w:sz="0" w:space="0" w:color="auto"/>
                                        <w:left w:val="none" w:sz="0" w:space="0" w:color="auto"/>
                                        <w:bottom w:val="none" w:sz="0" w:space="0" w:color="auto"/>
                                        <w:right w:val="none" w:sz="0" w:space="0" w:color="auto"/>
                                      </w:divBdr>
                                      <w:divsChild>
                                        <w:div w:id="1874420075">
                                          <w:marLeft w:val="0"/>
                                          <w:marRight w:val="0"/>
                                          <w:marTop w:val="0"/>
                                          <w:marBottom w:val="0"/>
                                          <w:divBdr>
                                            <w:top w:val="none" w:sz="0" w:space="0" w:color="auto"/>
                                            <w:left w:val="none" w:sz="0" w:space="0" w:color="auto"/>
                                            <w:bottom w:val="none" w:sz="0" w:space="0" w:color="auto"/>
                                            <w:right w:val="none" w:sz="0" w:space="0" w:color="auto"/>
                                          </w:divBdr>
                                          <w:divsChild>
                                            <w:div w:id="1959602715">
                                              <w:marLeft w:val="0"/>
                                              <w:marRight w:val="0"/>
                                              <w:marTop w:val="0"/>
                                              <w:marBottom w:val="0"/>
                                              <w:divBdr>
                                                <w:top w:val="none" w:sz="0" w:space="0" w:color="auto"/>
                                                <w:left w:val="none" w:sz="0" w:space="0" w:color="auto"/>
                                                <w:bottom w:val="none" w:sz="0" w:space="0" w:color="auto"/>
                                                <w:right w:val="none" w:sz="0" w:space="0" w:color="auto"/>
                                              </w:divBdr>
                                              <w:divsChild>
                                                <w:div w:id="403530245">
                                                  <w:marLeft w:val="0"/>
                                                  <w:marRight w:val="0"/>
                                                  <w:marTop w:val="0"/>
                                                  <w:marBottom w:val="0"/>
                                                  <w:divBdr>
                                                    <w:top w:val="none" w:sz="0" w:space="0" w:color="auto"/>
                                                    <w:left w:val="none" w:sz="0" w:space="0" w:color="auto"/>
                                                    <w:bottom w:val="none" w:sz="0" w:space="0" w:color="auto"/>
                                                    <w:right w:val="none" w:sz="0" w:space="0" w:color="auto"/>
                                                  </w:divBdr>
                                                  <w:divsChild>
                                                    <w:div w:id="1067648414">
                                                      <w:marLeft w:val="0"/>
                                                      <w:marRight w:val="0"/>
                                                      <w:marTop w:val="0"/>
                                                      <w:marBottom w:val="0"/>
                                                      <w:divBdr>
                                                        <w:top w:val="none" w:sz="0" w:space="0" w:color="auto"/>
                                                        <w:left w:val="none" w:sz="0" w:space="0" w:color="auto"/>
                                                        <w:bottom w:val="none" w:sz="0" w:space="0" w:color="auto"/>
                                                        <w:right w:val="none" w:sz="0" w:space="0" w:color="auto"/>
                                                      </w:divBdr>
                                                      <w:divsChild>
                                                        <w:div w:id="1936598450">
                                                          <w:marLeft w:val="0"/>
                                                          <w:marRight w:val="0"/>
                                                          <w:marTop w:val="0"/>
                                                          <w:marBottom w:val="0"/>
                                                          <w:divBdr>
                                                            <w:top w:val="none" w:sz="0" w:space="0" w:color="auto"/>
                                                            <w:left w:val="none" w:sz="0" w:space="0" w:color="auto"/>
                                                            <w:bottom w:val="none" w:sz="0" w:space="0" w:color="auto"/>
                                                            <w:right w:val="none" w:sz="0" w:space="0" w:color="auto"/>
                                                          </w:divBdr>
                                                          <w:divsChild>
                                                            <w:div w:id="190729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0606856">
                              <w:marLeft w:val="0"/>
                              <w:marRight w:val="0"/>
                              <w:marTop w:val="0"/>
                              <w:marBottom w:val="0"/>
                              <w:divBdr>
                                <w:top w:val="none" w:sz="0" w:space="0" w:color="auto"/>
                                <w:left w:val="none" w:sz="0" w:space="0" w:color="auto"/>
                                <w:bottom w:val="none" w:sz="0" w:space="0" w:color="auto"/>
                                <w:right w:val="none" w:sz="0" w:space="0" w:color="auto"/>
                              </w:divBdr>
                              <w:divsChild>
                                <w:div w:id="662319904">
                                  <w:marLeft w:val="0"/>
                                  <w:marRight w:val="0"/>
                                  <w:marTop w:val="0"/>
                                  <w:marBottom w:val="0"/>
                                  <w:divBdr>
                                    <w:top w:val="none" w:sz="0" w:space="0" w:color="auto"/>
                                    <w:left w:val="none" w:sz="0" w:space="0" w:color="auto"/>
                                    <w:bottom w:val="none" w:sz="0" w:space="0" w:color="auto"/>
                                    <w:right w:val="none" w:sz="0" w:space="0" w:color="auto"/>
                                  </w:divBdr>
                                  <w:divsChild>
                                    <w:div w:id="1585262282">
                                      <w:marLeft w:val="0"/>
                                      <w:marRight w:val="0"/>
                                      <w:marTop w:val="0"/>
                                      <w:marBottom w:val="0"/>
                                      <w:divBdr>
                                        <w:top w:val="none" w:sz="0" w:space="0" w:color="auto"/>
                                        <w:left w:val="none" w:sz="0" w:space="0" w:color="auto"/>
                                        <w:bottom w:val="none" w:sz="0" w:space="0" w:color="auto"/>
                                        <w:right w:val="none" w:sz="0" w:space="0" w:color="auto"/>
                                      </w:divBdr>
                                      <w:divsChild>
                                        <w:div w:id="1734506096">
                                          <w:marLeft w:val="0"/>
                                          <w:marRight w:val="0"/>
                                          <w:marTop w:val="0"/>
                                          <w:marBottom w:val="0"/>
                                          <w:divBdr>
                                            <w:top w:val="none" w:sz="0" w:space="0" w:color="auto"/>
                                            <w:left w:val="none" w:sz="0" w:space="0" w:color="auto"/>
                                            <w:bottom w:val="none" w:sz="0" w:space="0" w:color="auto"/>
                                            <w:right w:val="none" w:sz="0" w:space="0" w:color="auto"/>
                                          </w:divBdr>
                                          <w:divsChild>
                                            <w:div w:id="1127623649">
                                              <w:marLeft w:val="0"/>
                                              <w:marRight w:val="0"/>
                                              <w:marTop w:val="0"/>
                                              <w:marBottom w:val="0"/>
                                              <w:divBdr>
                                                <w:top w:val="none" w:sz="0" w:space="0" w:color="auto"/>
                                                <w:left w:val="none" w:sz="0" w:space="0" w:color="auto"/>
                                                <w:bottom w:val="none" w:sz="0" w:space="0" w:color="auto"/>
                                                <w:right w:val="none" w:sz="0" w:space="0" w:color="auto"/>
                                              </w:divBdr>
                                              <w:divsChild>
                                                <w:div w:id="178004242">
                                                  <w:marLeft w:val="0"/>
                                                  <w:marRight w:val="0"/>
                                                  <w:marTop w:val="0"/>
                                                  <w:marBottom w:val="0"/>
                                                  <w:divBdr>
                                                    <w:top w:val="none" w:sz="0" w:space="0" w:color="auto"/>
                                                    <w:left w:val="none" w:sz="0" w:space="0" w:color="auto"/>
                                                    <w:bottom w:val="none" w:sz="0" w:space="0" w:color="auto"/>
                                                    <w:right w:val="none" w:sz="0" w:space="0" w:color="auto"/>
                                                  </w:divBdr>
                                                  <w:divsChild>
                                                    <w:div w:id="173751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612187">
                                      <w:marLeft w:val="0"/>
                                      <w:marRight w:val="0"/>
                                      <w:marTop w:val="0"/>
                                      <w:marBottom w:val="0"/>
                                      <w:divBdr>
                                        <w:top w:val="none" w:sz="0" w:space="0" w:color="auto"/>
                                        <w:left w:val="none" w:sz="0" w:space="0" w:color="auto"/>
                                        <w:bottom w:val="none" w:sz="0" w:space="0" w:color="auto"/>
                                        <w:right w:val="none" w:sz="0" w:space="0" w:color="auto"/>
                                      </w:divBdr>
                                      <w:divsChild>
                                        <w:div w:id="1987930207">
                                          <w:marLeft w:val="0"/>
                                          <w:marRight w:val="0"/>
                                          <w:marTop w:val="0"/>
                                          <w:marBottom w:val="0"/>
                                          <w:divBdr>
                                            <w:top w:val="none" w:sz="0" w:space="0" w:color="auto"/>
                                            <w:left w:val="none" w:sz="0" w:space="0" w:color="auto"/>
                                            <w:bottom w:val="none" w:sz="0" w:space="0" w:color="auto"/>
                                            <w:right w:val="none" w:sz="0" w:space="0" w:color="auto"/>
                                          </w:divBdr>
                                          <w:divsChild>
                                            <w:div w:id="713385291">
                                              <w:marLeft w:val="0"/>
                                              <w:marRight w:val="0"/>
                                              <w:marTop w:val="0"/>
                                              <w:marBottom w:val="0"/>
                                              <w:divBdr>
                                                <w:top w:val="none" w:sz="0" w:space="0" w:color="auto"/>
                                                <w:left w:val="none" w:sz="0" w:space="0" w:color="auto"/>
                                                <w:bottom w:val="none" w:sz="0" w:space="0" w:color="auto"/>
                                                <w:right w:val="none" w:sz="0" w:space="0" w:color="auto"/>
                                              </w:divBdr>
                                              <w:divsChild>
                                                <w:div w:id="2120222435">
                                                  <w:marLeft w:val="0"/>
                                                  <w:marRight w:val="0"/>
                                                  <w:marTop w:val="0"/>
                                                  <w:marBottom w:val="0"/>
                                                  <w:divBdr>
                                                    <w:top w:val="none" w:sz="0" w:space="0" w:color="auto"/>
                                                    <w:left w:val="none" w:sz="0" w:space="0" w:color="auto"/>
                                                    <w:bottom w:val="none" w:sz="0" w:space="0" w:color="auto"/>
                                                    <w:right w:val="none" w:sz="0" w:space="0" w:color="auto"/>
                                                  </w:divBdr>
                                                  <w:divsChild>
                                                    <w:div w:id="1425613022">
                                                      <w:marLeft w:val="0"/>
                                                      <w:marRight w:val="0"/>
                                                      <w:marTop w:val="0"/>
                                                      <w:marBottom w:val="0"/>
                                                      <w:divBdr>
                                                        <w:top w:val="none" w:sz="0" w:space="0" w:color="auto"/>
                                                        <w:left w:val="none" w:sz="0" w:space="0" w:color="auto"/>
                                                        <w:bottom w:val="none" w:sz="0" w:space="0" w:color="auto"/>
                                                        <w:right w:val="none" w:sz="0" w:space="0" w:color="auto"/>
                                                      </w:divBdr>
                                                      <w:divsChild>
                                                        <w:div w:id="13680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263142">
                                              <w:marLeft w:val="0"/>
                                              <w:marRight w:val="0"/>
                                              <w:marTop w:val="0"/>
                                              <w:marBottom w:val="0"/>
                                              <w:divBdr>
                                                <w:top w:val="none" w:sz="0" w:space="0" w:color="auto"/>
                                                <w:left w:val="none" w:sz="0" w:space="0" w:color="auto"/>
                                                <w:bottom w:val="none" w:sz="0" w:space="0" w:color="auto"/>
                                                <w:right w:val="none" w:sz="0" w:space="0" w:color="auto"/>
                                              </w:divBdr>
                                              <w:divsChild>
                                                <w:div w:id="1050954854">
                                                  <w:marLeft w:val="0"/>
                                                  <w:marRight w:val="0"/>
                                                  <w:marTop w:val="0"/>
                                                  <w:marBottom w:val="0"/>
                                                  <w:divBdr>
                                                    <w:top w:val="none" w:sz="0" w:space="0" w:color="auto"/>
                                                    <w:left w:val="none" w:sz="0" w:space="0" w:color="auto"/>
                                                    <w:bottom w:val="none" w:sz="0" w:space="0" w:color="auto"/>
                                                    <w:right w:val="none" w:sz="0" w:space="0" w:color="auto"/>
                                                  </w:divBdr>
                                                  <w:divsChild>
                                                    <w:div w:id="96563730">
                                                      <w:marLeft w:val="0"/>
                                                      <w:marRight w:val="0"/>
                                                      <w:marTop w:val="0"/>
                                                      <w:marBottom w:val="0"/>
                                                      <w:divBdr>
                                                        <w:top w:val="none" w:sz="0" w:space="0" w:color="auto"/>
                                                        <w:left w:val="none" w:sz="0" w:space="0" w:color="auto"/>
                                                        <w:bottom w:val="none" w:sz="0" w:space="0" w:color="auto"/>
                                                        <w:right w:val="none" w:sz="0" w:space="0" w:color="auto"/>
                                                      </w:divBdr>
                                                      <w:divsChild>
                                                        <w:div w:id="566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385553">
                              <w:marLeft w:val="0"/>
                              <w:marRight w:val="0"/>
                              <w:marTop w:val="0"/>
                              <w:marBottom w:val="0"/>
                              <w:divBdr>
                                <w:top w:val="none" w:sz="0" w:space="0" w:color="auto"/>
                                <w:left w:val="none" w:sz="0" w:space="0" w:color="auto"/>
                                <w:bottom w:val="none" w:sz="0" w:space="0" w:color="auto"/>
                                <w:right w:val="none" w:sz="0" w:space="0" w:color="auto"/>
                              </w:divBdr>
                              <w:divsChild>
                                <w:div w:id="548877678">
                                  <w:marLeft w:val="0"/>
                                  <w:marRight w:val="0"/>
                                  <w:marTop w:val="0"/>
                                  <w:marBottom w:val="0"/>
                                  <w:divBdr>
                                    <w:top w:val="none" w:sz="0" w:space="0" w:color="auto"/>
                                    <w:left w:val="none" w:sz="0" w:space="0" w:color="auto"/>
                                    <w:bottom w:val="none" w:sz="0" w:space="0" w:color="auto"/>
                                    <w:right w:val="none" w:sz="0" w:space="0" w:color="auto"/>
                                  </w:divBdr>
                                  <w:divsChild>
                                    <w:div w:id="779035631">
                                      <w:marLeft w:val="0"/>
                                      <w:marRight w:val="0"/>
                                      <w:marTop w:val="0"/>
                                      <w:marBottom w:val="0"/>
                                      <w:divBdr>
                                        <w:top w:val="none" w:sz="0" w:space="0" w:color="auto"/>
                                        <w:left w:val="none" w:sz="0" w:space="0" w:color="auto"/>
                                        <w:bottom w:val="none" w:sz="0" w:space="0" w:color="auto"/>
                                        <w:right w:val="none" w:sz="0" w:space="0" w:color="auto"/>
                                      </w:divBdr>
                                      <w:divsChild>
                                        <w:div w:id="1777433957">
                                          <w:marLeft w:val="0"/>
                                          <w:marRight w:val="0"/>
                                          <w:marTop w:val="0"/>
                                          <w:marBottom w:val="0"/>
                                          <w:divBdr>
                                            <w:top w:val="none" w:sz="0" w:space="0" w:color="auto"/>
                                            <w:left w:val="none" w:sz="0" w:space="0" w:color="auto"/>
                                            <w:bottom w:val="none" w:sz="0" w:space="0" w:color="auto"/>
                                            <w:right w:val="none" w:sz="0" w:space="0" w:color="auto"/>
                                          </w:divBdr>
                                          <w:divsChild>
                                            <w:div w:id="1903518589">
                                              <w:marLeft w:val="0"/>
                                              <w:marRight w:val="0"/>
                                              <w:marTop w:val="0"/>
                                              <w:marBottom w:val="0"/>
                                              <w:divBdr>
                                                <w:top w:val="none" w:sz="0" w:space="0" w:color="auto"/>
                                                <w:left w:val="none" w:sz="0" w:space="0" w:color="auto"/>
                                                <w:bottom w:val="none" w:sz="0" w:space="0" w:color="auto"/>
                                                <w:right w:val="none" w:sz="0" w:space="0" w:color="auto"/>
                                              </w:divBdr>
                                              <w:divsChild>
                                                <w:div w:id="1177427129">
                                                  <w:marLeft w:val="0"/>
                                                  <w:marRight w:val="0"/>
                                                  <w:marTop w:val="0"/>
                                                  <w:marBottom w:val="0"/>
                                                  <w:divBdr>
                                                    <w:top w:val="none" w:sz="0" w:space="0" w:color="auto"/>
                                                    <w:left w:val="none" w:sz="0" w:space="0" w:color="auto"/>
                                                    <w:bottom w:val="none" w:sz="0" w:space="0" w:color="auto"/>
                                                    <w:right w:val="none" w:sz="0" w:space="0" w:color="auto"/>
                                                  </w:divBdr>
                                                  <w:divsChild>
                                                    <w:div w:id="484704768">
                                                      <w:marLeft w:val="0"/>
                                                      <w:marRight w:val="0"/>
                                                      <w:marTop w:val="0"/>
                                                      <w:marBottom w:val="0"/>
                                                      <w:divBdr>
                                                        <w:top w:val="none" w:sz="0" w:space="0" w:color="auto"/>
                                                        <w:left w:val="none" w:sz="0" w:space="0" w:color="auto"/>
                                                        <w:bottom w:val="none" w:sz="0" w:space="0" w:color="auto"/>
                                                        <w:right w:val="none" w:sz="0" w:space="0" w:color="auto"/>
                                                      </w:divBdr>
                                                      <w:divsChild>
                                                        <w:div w:id="793863863">
                                                          <w:marLeft w:val="0"/>
                                                          <w:marRight w:val="0"/>
                                                          <w:marTop w:val="0"/>
                                                          <w:marBottom w:val="0"/>
                                                          <w:divBdr>
                                                            <w:top w:val="none" w:sz="0" w:space="0" w:color="auto"/>
                                                            <w:left w:val="none" w:sz="0" w:space="0" w:color="auto"/>
                                                            <w:bottom w:val="none" w:sz="0" w:space="0" w:color="auto"/>
                                                            <w:right w:val="none" w:sz="0" w:space="0" w:color="auto"/>
                                                          </w:divBdr>
                                                          <w:divsChild>
                                                            <w:div w:id="3820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264266">
                              <w:marLeft w:val="0"/>
                              <w:marRight w:val="0"/>
                              <w:marTop w:val="0"/>
                              <w:marBottom w:val="0"/>
                              <w:divBdr>
                                <w:top w:val="none" w:sz="0" w:space="0" w:color="auto"/>
                                <w:left w:val="none" w:sz="0" w:space="0" w:color="auto"/>
                                <w:bottom w:val="none" w:sz="0" w:space="0" w:color="auto"/>
                                <w:right w:val="none" w:sz="0" w:space="0" w:color="auto"/>
                              </w:divBdr>
                              <w:divsChild>
                                <w:div w:id="1378623212">
                                  <w:marLeft w:val="0"/>
                                  <w:marRight w:val="0"/>
                                  <w:marTop w:val="0"/>
                                  <w:marBottom w:val="0"/>
                                  <w:divBdr>
                                    <w:top w:val="none" w:sz="0" w:space="0" w:color="auto"/>
                                    <w:left w:val="none" w:sz="0" w:space="0" w:color="auto"/>
                                    <w:bottom w:val="none" w:sz="0" w:space="0" w:color="auto"/>
                                    <w:right w:val="none" w:sz="0" w:space="0" w:color="auto"/>
                                  </w:divBdr>
                                  <w:divsChild>
                                    <w:div w:id="463082833">
                                      <w:marLeft w:val="0"/>
                                      <w:marRight w:val="0"/>
                                      <w:marTop w:val="0"/>
                                      <w:marBottom w:val="0"/>
                                      <w:divBdr>
                                        <w:top w:val="none" w:sz="0" w:space="0" w:color="auto"/>
                                        <w:left w:val="none" w:sz="0" w:space="0" w:color="auto"/>
                                        <w:bottom w:val="none" w:sz="0" w:space="0" w:color="auto"/>
                                        <w:right w:val="none" w:sz="0" w:space="0" w:color="auto"/>
                                      </w:divBdr>
                                      <w:divsChild>
                                        <w:div w:id="542793505">
                                          <w:marLeft w:val="0"/>
                                          <w:marRight w:val="0"/>
                                          <w:marTop w:val="0"/>
                                          <w:marBottom w:val="0"/>
                                          <w:divBdr>
                                            <w:top w:val="none" w:sz="0" w:space="0" w:color="auto"/>
                                            <w:left w:val="none" w:sz="0" w:space="0" w:color="auto"/>
                                            <w:bottom w:val="none" w:sz="0" w:space="0" w:color="auto"/>
                                            <w:right w:val="none" w:sz="0" w:space="0" w:color="auto"/>
                                          </w:divBdr>
                                          <w:divsChild>
                                            <w:div w:id="778374069">
                                              <w:marLeft w:val="0"/>
                                              <w:marRight w:val="0"/>
                                              <w:marTop w:val="0"/>
                                              <w:marBottom w:val="0"/>
                                              <w:divBdr>
                                                <w:top w:val="none" w:sz="0" w:space="0" w:color="auto"/>
                                                <w:left w:val="none" w:sz="0" w:space="0" w:color="auto"/>
                                                <w:bottom w:val="none" w:sz="0" w:space="0" w:color="auto"/>
                                                <w:right w:val="none" w:sz="0" w:space="0" w:color="auto"/>
                                              </w:divBdr>
                                              <w:divsChild>
                                                <w:div w:id="476916180">
                                                  <w:marLeft w:val="0"/>
                                                  <w:marRight w:val="0"/>
                                                  <w:marTop w:val="0"/>
                                                  <w:marBottom w:val="0"/>
                                                  <w:divBdr>
                                                    <w:top w:val="none" w:sz="0" w:space="0" w:color="auto"/>
                                                    <w:left w:val="none" w:sz="0" w:space="0" w:color="auto"/>
                                                    <w:bottom w:val="none" w:sz="0" w:space="0" w:color="auto"/>
                                                    <w:right w:val="none" w:sz="0" w:space="0" w:color="auto"/>
                                                  </w:divBdr>
                                                  <w:divsChild>
                                                    <w:div w:id="15469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61314">
                                      <w:marLeft w:val="0"/>
                                      <w:marRight w:val="0"/>
                                      <w:marTop w:val="0"/>
                                      <w:marBottom w:val="0"/>
                                      <w:divBdr>
                                        <w:top w:val="none" w:sz="0" w:space="0" w:color="auto"/>
                                        <w:left w:val="none" w:sz="0" w:space="0" w:color="auto"/>
                                        <w:bottom w:val="none" w:sz="0" w:space="0" w:color="auto"/>
                                        <w:right w:val="none" w:sz="0" w:space="0" w:color="auto"/>
                                      </w:divBdr>
                                      <w:divsChild>
                                        <w:div w:id="791444050">
                                          <w:marLeft w:val="0"/>
                                          <w:marRight w:val="0"/>
                                          <w:marTop w:val="0"/>
                                          <w:marBottom w:val="0"/>
                                          <w:divBdr>
                                            <w:top w:val="none" w:sz="0" w:space="0" w:color="auto"/>
                                            <w:left w:val="none" w:sz="0" w:space="0" w:color="auto"/>
                                            <w:bottom w:val="none" w:sz="0" w:space="0" w:color="auto"/>
                                            <w:right w:val="none" w:sz="0" w:space="0" w:color="auto"/>
                                          </w:divBdr>
                                          <w:divsChild>
                                            <w:div w:id="1782451942">
                                              <w:marLeft w:val="0"/>
                                              <w:marRight w:val="0"/>
                                              <w:marTop w:val="0"/>
                                              <w:marBottom w:val="0"/>
                                              <w:divBdr>
                                                <w:top w:val="none" w:sz="0" w:space="0" w:color="auto"/>
                                                <w:left w:val="none" w:sz="0" w:space="0" w:color="auto"/>
                                                <w:bottom w:val="none" w:sz="0" w:space="0" w:color="auto"/>
                                                <w:right w:val="none" w:sz="0" w:space="0" w:color="auto"/>
                                              </w:divBdr>
                                              <w:divsChild>
                                                <w:div w:id="136069708">
                                                  <w:marLeft w:val="0"/>
                                                  <w:marRight w:val="0"/>
                                                  <w:marTop w:val="0"/>
                                                  <w:marBottom w:val="0"/>
                                                  <w:divBdr>
                                                    <w:top w:val="none" w:sz="0" w:space="0" w:color="auto"/>
                                                    <w:left w:val="none" w:sz="0" w:space="0" w:color="auto"/>
                                                    <w:bottom w:val="none" w:sz="0" w:space="0" w:color="auto"/>
                                                    <w:right w:val="none" w:sz="0" w:space="0" w:color="auto"/>
                                                  </w:divBdr>
                                                  <w:divsChild>
                                                    <w:div w:id="982974591">
                                                      <w:marLeft w:val="0"/>
                                                      <w:marRight w:val="0"/>
                                                      <w:marTop w:val="0"/>
                                                      <w:marBottom w:val="0"/>
                                                      <w:divBdr>
                                                        <w:top w:val="none" w:sz="0" w:space="0" w:color="auto"/>
                                                        <w:left w:val="none" w:sz="0" w:space="0" w:color="auto"/>
                                                        <w:bottom w:val="none" w:sz="0" w:space="0" w:color="auto"/>
                                                        <w:right w:val="none" w:sz="0" w:space="0" w:color="auto"/>
                                                      </w:divBdr>
                                                      <w:divsChild>
                                                        <w:div w:id="45052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4842">
                                              <w:marLeft w:val="0"/>
                                              <w:marRight w:val="0"/>
                                              <w:marTop w:val="0"/>
                                              <w:marBottom w:val="0"/>
                                              <w:divBdr>
                                                <w:top w:val="none" w:sz="0" w:space="0" w:color="auto"/>
                                                <w:left w:val="none" w:sz="0" w:space="0" w:color="auto"/>
                                                <w:bottom w:val="none" w:sz="0" w:space="0" w:color="auto"/>
                                                <w:right w:val="none" w:sz="0" w:space="0" w:color="auto"/>
                                              </w:divBdr>
                                              <w:divsChild>
                                                <w:div w:id="1041318436">
                                                  <w:marLeft w:val="0"/>
                                                  <w:marRight w:val="0"/>
                                                  <w:marTop w:val="0"/>
                                                  <w:marBottom w:val="0"/>
                                                  <w:divBdr>
                                                    <w:top w:val="none" w:sz="0" w:space="0" w:color="auto"/>
                                                    <w:left w:val="none" w:sz="0" w:space="0" w:color="auto"/>
                                                    <w:bottom w:val="none" w:sz="0" w:space="0" w:color="auto"/>
                                                    <w:right w:val="none" w:sz="0" w:space="0" w:color="auto"/>
                                                  </w:divBdr>
                                                  <w:divsChild>
                                                    <w:div w:id="925186951">
                                                      <w:marLeft w:val="0"/>
                                                      <w:marRight w:val="0"/>
                                                      <w:marTop w:val="0"/>
                                                      <w:marBottom w:val="0"/>
                                                      <w:divBdr>
                                                        <w:top w:val="none" w:sz="0" w:space="0" w:color="auto"/>
                                                        <w:left w:val="none" w:sz="0" w:space="0" w:color="auto"/>
                                                        <w:bottom w:val="none" w:sz="0" w:space="0" w:color="auto"/>
                                                        <w:right w:val="none" w:sz="0" w:space="0" w:color="auto"/>
                                                      </w:divBdr>
                                                      <w:divsChild>
                                                        <w:div w:id="39486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6207287">
                              <w:marLeft w:val="0"/>
                              <w:marRight w:val="0"/>
                              <w:marTop w:val="0"/>
                              <w:marBottom w:val="0"/>
                              <w:divBdr>
                                <w:top w:val="none" w:sz="0" w:space="0" w:color="auto"/>
                                <w:left w:val="none" w:sz="0" w:space="0" w:color="auto"/>
                                <w:bottom w:val="none" w:sz="0" w:space="0" w:color="auto"/>
                                <w:right w:val="none" w:sz="0" w:space="0" w:color="auto"/>
                              </w:divBdr>
                              <w:divsChild>
                                <w:div w:id="668481493">
                                  <w:marLeft w:val="0"/>
                                  <w:marRight w:val="0"/>
                                  <w:marTop w:val="0"/>
                                  <w:marBottom w:val="0"/>
                                  <w:divBdr>
                                    <w:top w:val="none" w:sz="0" w:space="0" w:color="auto"/>
                                    <w:left w:val="none" w:sz="0" w:space="0" w:color="auto"/>
                                    <w:bottom w:val="none" w:sz="0" w:space="0" w:color="auto"/>
                                    <w:right w:val="none" w:sz="0" w:space="0" w:color="auto"/>
                                  </w:divBdr>
                                  <w:divsChild>
                                    <w:div w:id="500697990">
                                      <w:marLeft w:val="0"/>
                                      <w:marRight w:val="0"/>
                                      <w:marTop w:val="0"/>
                                      <w:marBottom w:val="0"/>
                                      <w:divBdr>
                                        <w:top w:val="none" w:sz="0" w:space="0" w:color="auto"/>
                                        <w:left w:val="none" w:sz="0" w:space="0" w:color="auto"/>
                                        <w:bottom w:val="none" w:sz="0" w:space="0" w:color="auto"/>
                                        <w:right w:val="none" w:sz="0" w:space="0" w:color="auto"/>
                                      </w:divBdr>
                                      <w:divsChild>
                                        <w:div w:id="1667005413">
                                          <w:marLeft w:val="0"/>
                                          <w:marRight w:val="0"/>
                                          <w:marTop w:val="0"/>
                                          <w:marBottom w:val="0"/>
                                          <w:divBdr>
                                            <w:top w:val="none" w:sz="0" w:space="0" w:color="auto"/>
                                            <w:left w:val="none" w:sz="0" w:space="0" w:color="auto"/>
                                            <w:bottom w:val="none" w:sz="0" w:space="0" w:color="auto"/>
                                            <w:right w:val="none" w:sz="0" w:space="0" w:color="auto"/>
                                          </w:divBdr>
                                          <w:divsChild>
                                            <w:div w:id="1250651239">
                                              <w:marLeft w:val="0"/>
                                              <w:marRight w:val="0"/>
                                              <w:marTop w:val="0"/>
                                              <w:marBottom w:val="0"/>
                                              <w:divBdr>
                                                <w:top w:val="none" w:sz="0" w:space="0" w:color="auto"/>
                                                <w:left w:val="none" w:sz="0" w:space="0" w:color="auto"/>
                                                <w:bottom w:val="none" w:sz="0" w:space="0" w:color="auto"/>
                                                <w:right w:val="none" w:sz="0" w:space="0" w:color="auto"/>
                                              </w:divBdr>
                                              <w:divsChild>
                                                <w:div w:id="1153832063">
                                                  <w:marLeft w:val="0"/>
                                                  <w:marRight w:val="0"/>
                                                  <w:marTop w:val="0"/>
                                                  <w:marBottom w:val="0"/>
                                                  <w:divBdr>
                                                    <w:top w:val="none" w:sz="0" w:space="0" w:color="auto"/>
                                                    <w:left w:val="none" w:sz="0" w:space="0" w:color="auto"/>
                                                    <w:bottom w:val="none" w:sz="0" w:space="0" w:color="auto"/>
                                                    <w:right w:val="none" w:sz="0" w:space="0" w:color="auto"/>
                                                  </w:divBdr>
                                                  <w:divsChild>
                                                    <w:div w:id="186142217">
                                                      <w:marLeft w:val="0"/>
                                                      <w:marRight w:val="0"/>
                                                      <w:marTop w:val="0"/>
                                                      <w:marBottom w:val="0"/>
                                                      <w:divBdr>
                                                        <w:top w:val="none" w:sz="0" w:space="0" w:color="auto"/>
                                                        <w:left w:val="none" w:sz="0" w:space="0" w:color="auto"/>
                                                        <w:bottom w:val="none" w:sz="0" w:space="0" w:color="auto"/>
                                                        <w:right w:val="none" w:sz="0" w:space="0" w:color="auto"/>
                                                      </w:divBdr>
                                                      <w:divsChild>
                                                        <w:div w:id="767313858">
                                                          <w:marLeft w:val="0"/>
                                                          <w:marRight w:val="0"/>
                                                          <w:marTop w:val="0"/>
                                                          <w:marBottom w:val="0"/>
                                                          <w:divBdr>
                                                            <w:top w:val="none" w:sz="0" w:space="0" w:color="auto"/>
                                                            <w:left w:val="none" w:sz="0" w:space="0" w:color="auto"/>
                                                            <w:bottom w:val="none" w:sz="0" w:space="0" w:color="auto"/>
                                                            <w:right w:val="none" w:sz="0" w:space="0" w:color="auto"/>
                                                          </w:divBdr>
                                                          <w:divsChild>
                                                            <w:div w:id="26820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100572">
                              <w:marLeft w:val="0"/>
                              <w:marRight w:val="0"/>
                              <w:marTop w:val="0"/>
                              <w:marBottom w:val="0"/>
                              <w:divBdr>
                                <w:top w:val="none" w:sz="0" w:space="0" w:color="auto"/>
                                <w:left w:val="none" w:sz="0" w:space="0" w:color="auto"/>
                                <w:bottom w:val="none" w:sz="0" w:space="0" w:color="auto"/>
                                <w:right w:val="none" w:sz="0" w:space="0" w:color="auto"/>
                              </w:divBdr>
                              <w:divsChild>
                                <w:div w:id="1535850086">
                                  <w:marLeft w:val="0"/>
                                  <w:marRight w:val="0"/>
                                  <w:marTop w:val="0"/>
                                  <w:marBottom w:val="0"/>
                                  <w:divBdr>
                                    <w:top w:val="none" w:sz="0" w:space="0" w:color="auto"/>
                                    <w:left w:val="none" w:sz="0" w:space="0" w:color="auto"/>
                                    <w:bottom w:val="none" w:sz="0" w:space="0" w:color="auto"/>
                                    <w:right w:val="none" w:sz="0" w:space="0" w:color="auto"/>
                                  </w:divBdr>
                                  <w:divsChild>
                                    <w:div w:id="1556041111">
                                      <w:marLeft w:val="0"/>
                                      <w:marRight w:val="0"/>
                                      <w:marTop w:val="0"/>
                                      <w:marBottom w:val="0"/>
                                      <w:divBdr>
                                        <w:top w:val="none" w:sz="0" w:space="0" w:color="auto"/>
                                        <w:left w:val="none" w:sz="0" w:space="0" w:color="auto"/>
                                        <w:bottom w:val="none" w:sz="0" w:space="0" w:color="auto"/>
                                        <w:right w:val="none" w:sz="0" w:space="0" w:color="auto"/>
                                      </w:divBdr>
                                      <w:divsChild>
                                        <w:div w:id="2003657380">
                                          <w:marLeft w:val="0"/>
                                          <w:marRight w:val="0"/>
                                          <w:marTop w:val="0"/>
                                          <w:marBottom w:val="0"/>
                                          <w:divBdr>
                                            <w:top w:val="none" w:sz="0" w:space="0" w:color="auto"/>
                                            <w:left w:val="none" w:sz="0" w:space="0" w:color="auto"/>
                                            <w:bottom w:val="none" w:sz="0" w:space="0" w:color="auto"/>
                                            <w:right w:val="none" w:sz="0" w:space="0" w:color="auto"/>
                                          </w:divBdr>
                                          <w:divsChild>
                                            <w:div w:id="289286874">
                                              <w:marLeft w:val="0"/>
                                              <w:marRight w:val="0"/>
                                              <w:marTop w:val="0"/>
                                              <w:marBottom w:val="0"/>
                                              <w:divBdr>
                                                <w:top w:val="none" w:sz="0" w:space="0" w:color="auto"/>
                                                <w:left w:val="none" w:sz="0" w:space="0" w:color="auto"/>
                                                <w:bottom w:val="none" w:sz="0" w:space="0" w:color="auto"/>
                                                <w:right w:val="none" w:sz="0" w:space="0" w:color="auto"/>
                                              </w:divBdr>
                                              <w:divsChild>
                                                <w:div w:id="1461073287">
                                                  <w:marLeft w:val="0"/>
                                                  <w:marRight w:val="0"/>
                                                  <w:marTop w:val="0"/>
                                                  <w:marBottom w:val="0"/>
                                                  <w:divBdr>
                                                    <w:top w:val="none" w:sz="0" w:space="0" w:color="auto"/>
                                                    <w:left w:val="none" w:sz="0" w:space="0" w:color="auto"/>
                                                    <w:bottom w:val="none" w:sz="0" w:space="0" w:color="auto"/>
                                                    <w:right w:val="none" w:sz="0" w:space="0" w:color="auto"/>
                                                  </w:divBdr>
                                                  <w:divsChild>
                                                    <w:div w:id="188502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40842">
                                      <w:marLeft w:val="0"/>
                                      <w:marRight w:val="0"/>
                                      <w:marTop w:val="0"/>
                                      <w:marBottom w:val="0"/>
                                      <w:divBdr>
                                        <w:top w:val="none" w:sz="0" w:space="0" w:color="auto"/>
                                        <w:left w:val="none" w:sz="0" w:space="0" w:color="auto"/>
                                        <w:bottom w:val="none" w:sz="0" w:space="0" w:color="auto"/>
                                        <w:right w:val="none" w:sz="0" w:space="0" w:color="auto"/>
                                      </w:divBdr>
                                      <w:divsChild>
                                        <w:div w:id="833033855">
                                          <w:marLeft w:val="0"/>
                                          <w:marRight w:val="0"/>
                                          <w:marTop w:val="0"/>
                                          <w:marBottom w:val="0"/>
                                          <w:divBdr>
                                            <w:top w:val="none" w:sz="0" w:space="0" w:color="auto"/>
                                            <w:left w:val="none" w:sz="0" w:space="0" w:color="auto"/>
                                            <w:bottom w:val="none" w:sz="0" w:space="0" w:color="auto"/>
                                            <w:right w:val="none" w:sz="0" w:space="0" w:color="auto"/>
                                          </w:divBdr>
                                          <w:divsChild>
                                            <w:div w:id="1501041340">
                                              <w:marLeft w:val="0"/>
                                              <w:marRight w:val="0"/>
                                              <w:marTop w:val="0"/>
                                              <w:marBottom w:val="0"/>
                                              <w:divBdr>
                                                <w:top w:val="none" w:sz="0" w:space="0" w:color="auto"/>
                                                <w:left w:val="none" w:sz="0" w:space="0" w:color="auto"/>
                                                <w:bottom w:val="none" w:sz="0" w:space="0" w:color="auto"/>
                                                <w:right w:val="none" w:sz="0" w:space="0" w:color="auto"/>
                                              </w:divBdr>
                                              <w:divsChild>
                                                <w:div w:id="515048067">
                                                  <w:marLeft w:val="0"/>
                                                  <w:marRight w:val="0"/>
                                                  <w:marTop w:val="0"/>
                                                  <w:marBottom w:val="0"/>
                                                  <w:divBdr>
                                                    <w:top w:val="none" w:sz="0" w:space="0" w:color="auto"/>
                                                    <w:left w:val="none" w:sz="0" w:space="0" w:color="auto"/>
                                                    <w:bottom w:val="none" w:sz="0" w:space="0" w:color="auto"/>
                                                    <w:right w:val="none" w:sz="0" w:space="0" w:color="auto"/>
                                                  </w:divBdr>
                                                  <w:divsChild>
                                                    <w:div w:id="534200132">
                                                      <w:marLeft w:val="0"/>
                                                      <w:marRight w:val="0"/>
                                                      <w:marTop w:val="0"/>
                                                      <w:marBottom w:val="0"/>
                                                      <w:divBdr>
                                                        <w:top w:val="none" w:sz="0" w:space="0" w:color="auto"/>
                                                        <w:left w:val="none" w:sz="0" w:space="0" w:color="auto"/>
                                                        <w:bottom w:val="none" w:sz="0" w:space="0" w:color="auto"/>
                                                        <w:right w:val="none" w:sz="0" w:space="0" w:color="auto"/>
                                                      </w:divBdr>
                                                      <w:divsChild>
                                                        <w:div w:id="97656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92956">
                                              <w:marLeft w:val="0"/>
                                              <w:marRight w:val="0"/>
                                              <w:marTop w:val="0"/>
                                              <w:marBottom w:val="0"/>
                                              <w:divBdr>
                                                <w:top w:val="none" w:sz="0" w:space="0" w:color="auto"/>
                                                <w:left w:val="none" w:sz="0" w:space="0" w:color="auto"/>
                                                <w:bottom w:val="none" w:sz="0" w:space="0" w:color="auto"/>
                                                <w:right w:val="none" w:sz="0" w:space="0" w:color="auto"/>
                                              </w:divBdr>
                                              <w:divsChild>
                                                <w:div w:id="41485887">
                                                  <w:marLeft w:val="0"/>
                                                  <w:marRight w:val="0"/>
                                                  <w:marTop w:val="0"/>
                                                  <w:marBottom w:val="0"/>
                                                  <w:divBdr>
                                                    <w:top w:val="none" w:sz="0" w:space="0" w:color="auto"/>
                                                    <w:left w:val="none" w:sz="0" w:space="0" w:color="auto"/>
                                                    <w:bottom w:val="none" w:sz="0" w:space="0" w:color="auto"/>
                                                    <w:right w:val="none" w:sz="0" w:space="0" w:color="auto"/>
                                                  </w:divBdr>
                                                  <w:divsChild>
                                                    <w:div w:id="47069912">
                                                      <w:marLeft w:val="0"/>
                                                      <w:marRight w:val="0"/>
                                                      <w:marTop w:val="0"/>
                                                      <w:marBottom w:val="0"/>
                                                      <w:divBdr>
                                                        <w:top w:val="none" w:sz="0" w:space="0" w:color="auto"/>
                                                        <w:left w:val="none" w:sz="0" w:space="0" w:color="auto"/>
                                                        <w:bottom w:val="none" w:sz="0" w:space="0" w:color="auto"/>
                                                        <w:right w:val="none" w:sz="0" w:space="0" w:color="auto"/>
                                                      </w:divBdr>
                                                      <w:divsChild>
                                                        <w:div w:id="85781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0276019">
                              <w:marLeft w:val="0"/>
                              <w:marRight w:val="0"/>
                              <w:marTop w:val="0"/>
                              <w:marBottom w:val="0"/>
                              <w:divBdr>
                                <w:top w:val="none" w:sz="0" w:space="0" w:color="auto"/>
                                <w:left w:val="none" w:sz="0" w:space="0" w:color="auto"/>
                                <w:bottom w:val="none" w:sz="0" w:space="0" w:color="auto"/>
                                <w:right w:val="none" w:sz="0" w:space="0" w:color="auto"/>
                              </w:divBdr>
                              <w:divsChild>
                                <w:div w:id="926384110">
                                  <w:marLeft w:val="0"/>
                                  <w:marRight w:val="0"/>
                                  <w:marTop w:val="0"/>
                                  <w:marBottom w:val="0"/>
                                  <w:divBdr>
                                    <w:top w:val="none" w:sz="0" w:space="0" w:color="auto"/>
                                    <w:left w:val="none" w:sz="0" w:space="0" w:color="auto"/>
                                    <w:bottom w:val="none" w:sz="0" w:space="0" w:color="auto"/>
                                    <w:right w:val="none" w:sz="0" w:space="0" w:color="auto"/>
                                  </w:divBdr>
                                  <w:divsChild>
                                    <w:div w:id="1562786258">
                                      <w:marLeft w:val="0"/>
                                      <w:marRight w:val="0"/>
                                      <w:marTop w:val="0"/>
                                      <w:marBottom w:val="0"/>
                                      <w:divBdr>
                                        <w:top w:val="none" w:sz="0" w:space="0" w:color="auto"/>
                                        <w:left w:val="none" w:sz="0" w:space="0" w:color="auto"/>
                                        <w:bottom w:val="none" w:sz="0" w:space="0" w:color="auto"/>
                                        <w:right w:val="none" w:sz="0" w:space="0" w:color="auto"/>
                                      </w:divBdr>
                                      <w:divsChild>
                                        <w:div w:id="2082827140">
                                          <w:marLeft w:val="0"/>
                                          <w:marRight w:val="0"/>
                                          <w:marTop w:val="0"/>
                                          <w:marBottom w:val="0"/>
                                          <w:divBdr>
                                            <w:top w:val="none" w:sz="0" w:space="0" w:color="auto"/>
                                            <w:left w:val="none" w:sz="0" w:space="0" w:color="auto"/>
                                            <w:bottom w:val="none" w:sz="0" w:space="0" w:color="auto"/>
                                            <w:right w:val="none" w:sz="0" w:space="0" w:color="auto"/>
                                          </w:divBdr>
                                          <w:divsChild>
                                            <w:div w:id="2018535871">
                                              <w:marLeft w:val="0"/>
                                              <w:marRight w:val="0"/>
                                              <w:marTop w:val="0"/>
                                              <w:marBottom w:val="0"/>
                                              <w:divBdr>
                                                <w:top w:val="none" w:sz="0" w:space="0" w:color="auto"/>
                                                <w:left w:val="none" w:sz="0" w:space="0" w:color="auto"/>
                                                <w:bottom w:val="none" w:sz="0" w:space="0" w:color="auto"/>
                                                <w:right w:val="none" w:sz="0" w:space="0" w:color="auto"/>
                                              </w:divBdr>
                                              <w:divsChild>
                                                <w:div w:id="563103952">
                                                  <w:marLeft w:val="0"/>
                                                  <w:marRight w:val="0"/>
                                                  <w:marTop w:val="0"/>
                                                  <w:marBottom w:val="0"/>
                                                  <w:divBdr>
                                                    <w:top w:val="none" w:sz="0" w:space="0" w:color="auto"/>
                                                    <w:left w:val="none" w:sz="0" w:space="0" w:color="auto"/>
                                                    <w:bottom w:val="none" w:sz="0" w:space="0" w:color="auto"/>
                                                    <w:right w:val="none" w:sz="0" w:space="0" w:color="auto"/>
                                                  </w:divBdr>
                                                  <w:divsChild>
                                                    <w:div w:id="771508100">
                                                      <w:marLeft w:val="0"/>
                                                      <w:marRight w:val="0"/>
                                                      <w:marTop w:val="0"/>
                                                      <w:marBottom w:val="0"/>
                                                      <w:divBdr>
                                                        <w:top w:val="none" w:sz="0" w:space="0" w:color="auto"/>
                                                        <w:left w:val="none" w:sz="0" w:space="0" w:color="auto"/>
                                                        <w:bottom w:val="none" w:sz="0" w:space="0" w:color="auto"/>
                                                        <w:right w:val="none" w:sz="0" w:space="0" w:color="auto"/>
                                                      </w:divBdr>
                                                      <w:divsChild>
                                                        <w:div w:id="371880682">
                                                          <w:marLeft w:val="0"/>
                                                          <w:marRight w:val="0"/>
                                                          <w:marTop w:val="0"/>
                                                          <w:marBottom w:val="0"/>
                                                          <w:divBdr>
                                                            <w:top w:val="none" w:sz="0" w:space="0" w:color="auto"/>
                                                            <w:left w:val="none" w:sz="0" w:space="0" w:color="auto"/>
                                                            <w:bottom w:val="none" w:sz="0" w:space="0" w:color="auto"/>
                                                            <w:right w:val="none" w:sz="0" w:space="0" w:color="auto"/>
                                                          </w:divBdr>
                                                          <w:divsChild>
                                                            <w:div w:id="5586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7062677">
                              <w:marLeft w:val="0"/>
                              <w:marRight w:val="0"/>
                              <w:marTop w:val="0"/>
                              <w:marBottom w:val="0"/>
                              <w:divBdr>
                                <w:top w:val="none" w:sz="0" w:space="0" w:color="auto"/>
                                <w:left w:val="none" w:sz="0" w:space="0" w:color="auto"/>
                                <w:bottom w:val="none" w:sz="0" w:space="0" w:color="auto"/>
                                <w:right w:val="none" w:sz="0" w:space="0" w:color="auto"/>
                              </w:divBdr>
                              <w:divsChild>
                                <w:div w:id="1994530406">
                                  <w:marLeft w:val="0"/>
                                  <w:marRight w:val="0"/>
                                  <w:marTop w:val="0"/>
                                  <w:marBottom w:val="0"/>
                                  <w:divBdr>
                                    <w:top w:val="none" w:sz="0" w:space="0" w:color="auto"/>
                                    <w:left w:val="none" w:sz="0" w:space="0" w:color="auto"/>
                                    <w:bottom w:val="none" w:sz="0" w:space="0" w:color="auto"/>
                                    <w:right w:val="none" w:sz="0" w:space="0" w:color="auto"/>
                                  </w:divBdr>
                                  <w:divsChild>
                                    <w:div w:id="216206533">
                                      <w:marLeft w:val="0"/>
                                      <w:marRight w:val="0"/>
                                      <w:marTop w:val="0"/>
                                      <w:marBottom w:val="0"/>
                                      <w:divBdr>
                                        <w:top w:val="none" w:sz="0" w:space="0" w:color="auto"/>
                                        <w:left w:val="none" w:sz="0" w:space="0" w:color="auto"/>
                                        <w:bottom w:val="none" w:sz="0" w:space="0" w:color="auto"/>
                                        <w:right w:val="none" w:sz="0" w:space="0" w:color="auto"/>
                                      </w:divBdr>
                                      <w:divsChild>
                                        <w:div w:id="422382343">
                                          <w:marLeft w:val="0"/>
                                          <w:marRight w:val="0"/>
                                          <w:marTop w:val="0"/>
                                          <w:marBottom w:val="0"/>
                                          <w:divBdr>
                                            <w:top w:val="none" w:sz="0" w:space="0" w:color="auto"/>
                                            <w:left w:val="none" w:sz="0" w:space="0" w:color="auto"/>
                                            <w:bottom w:val="none" w:sz="0" w:space="0" w:color="auto"/>
                                            <w:right w:val="none" w:sz="0" w:space="0" w:color="auto"/>
                                          </w:divBdr>
                                          <w:divsChild>
                                            <w:div w:id="1445881760">
                                              <w:marLeft w:val="0"/>
                                              <w:marRight w:val="0"/>
                                              <w:marTop w:val="0"/>
                                              <w:marBottom w:val="0"/>
                                              <w:divBdr>
                                                <w:top w:val="none" w:sz="0" w:space="0" w:color="auto"/>
                                                <w:left w:val="none" w:sz="0" w:space="0" w:color="auto"/>
                                                <w:bottom w:val="none" w:sz="0" w:space="0" w:color="auto"/>
                                                <w:right w:val="none" w:sz="0" w:space="0" w:color="auto"/>
                                              </w:divBdr>
                                              <w:divsChild>
                                                <w:div w:id="911040321">
                                                  <w:marLeft w:val="0"/>
                                                  <w:marRight w:val="0"/>
                                                  <w:marTop w:val="0"/>
                                                  <w:marBottom w:val="0"/>
                                                  <w:divBdr>
                                                    <w:top w:val="none" w:sz="0" w:space="0" w:color="auto"/>
                                                    <w:left w:val="none" w:sz="0" w:space="0" w:color="auto"/>
                                                    <w:bottom w:val="none" w:sz="0" w:space="0" w:color="auto"/>
                                                    <w:right w:val="none" w:sz="0" w:space="0" w:color="auto"/>
                                                  </w:divBdr>
                                                  <w:divsChild>
                                                    <w:div w:id="36341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83773">
                                      <w:marLeft w:val="0"/>
                                      <w:marRight w:val="0"/>
                                      <w:marTop w:val="0"/>
                                      <w:marBottom w:val="0"/>
                                      <w:divBdr>
                                        <w:top w:val="none" w:sz="0" w:space="0" w:color="auto"/>
                                        <w:left w:val="none" w:sz="0" w:space="0" w:color="auto"/>
                                        <w:bottom w:val="none" w:sz="0" w:space="0" w:color="auto"/>
                                        <w:right w:val="none" w:sz="0" w:space="0" w:color="auto"/>
                                      </w:divBdr>
                                      <w:divsChild>
                                        <w:div w:id="1404059079">
                                          <w:marLeft w:val="0"/>
                                          <w:marRight w:val="0"/>
                                          <w:marTop w:val="0"/>
                                          <w:marBottom w:val="0"/>
                                          <w:divBdr>
                                            <w:top w:val="none" w:sz="0" w:space="0" w:color="auto"/>
                                            <w:left w:val="none" w:sz="0" w:space="0" w:color="auto"/>
                                            <w:bottom w:val="none" w:sz="0" w:space="0" w:color="auto"/>
                                            <w:right w:val="none" w:sz="0" w:space="0" w:color="auto"/>
                                          </w:divBdr>
                                          <w:divsChild>
                                            <w:div w:id="1732191976">
                                              <w:marLeft w:val="0"/>
                                              <w:marRight w:val="0"/>
                                              <w:marTop w:val="0"/>
                                              <w:marBottom w:val="0"/>
                                              <w:divBdr>
                                                <w:top w:val="none" w:sz="0" w:space="0" w:color="auto"/>
                                                <w:left w:val="none" w:sz="0" w:space="0" w:color="auto"/>
                                                <w:bottom w:val="none" w:sz="0" w:space="0" w:color="auto"/>
                                                <w:right w:val="none" w:sz="0" w:space="0" w:color="auto"/>
                                              </w:divBdr>
                                              <w:divsChild>
                                                <w:div w:id="1764884746">
                                                  <w:marLeft w:val="0"/>
                                                  <w:marRight w:val="0"/>
                                                  <w:marTop w:val="0"/>
                                                  <w:marBottom w:val="0"/>
                                                  <w:divBdr>
                                                    <w:top w:val="none" w:sz="0" w:space="0" w:color="auto"/>
                                                    <w:left w:val="none" w:sz="0" w:space="0" w:color="auto"/>
                                                    <w:bottom w:val="none" w:sz="0" w:space="0" w:color="auto"/>
                                                    <w:right w:val="none" w:sz="0" w:space="0" w:color="auto"/>
                                                  </w:divBdr>
                                                  <w:divsChild>
                                                    <w:div w:id="112604517">
                                                      <w:marLeft w:val="0"/>
                                                      <w:marRight w:val="0"/>
                                                      <w:marTop w:val="0"/>
                                                      <w:marBottom w:val="0"/>
                                                      <w:divBdr>
                                                        <w:top w:val="none" w:sz="0" w:space="0" w:color="auto"/>
                                                        <w:left w:val="none" w:sz="0" w:space="0" w:color="auto"/>
                                                        <w:bottom w:val="none" w:sz="0" w:space="0" w:color="auto"/>
                                                        <w:right w:val="none" w:sz="0" w:space="0" w:color="auto"/>
                                                      </w:divBdr>
                                                      <w:divsChild>
                                                        <w:div w:id="4098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280156">
                                              <w:marLeft w:val="0"/>
                                              <w:marRight w:val="0"/>
                                              <w:marTop w:val="0"/>
                                              <w:marBottom w:val="0"/>
                                              <w:divBdr>
                                                <w:top w:val="none" w:sz="0" w:space="0" w:color="auto"/>
                                                <w:left w:val="none" w:sz="0" w:space="0" w:color="auto"/>
                                                <w:bottom w:val="none" w:sz="0" w:space="0" w:color="auto"/>
                                                <w:right w:val="none" w:sz="0" w:space="0" w:color="auto"/>
                                              </w:divBdr>
                                              <w:divsChild>
                                                <w:div w:id="717239581">
                                                  <w:marLeft w:val="0"/>
                                                  <w:marRight w:val="0"/>
                                                  <w:marTop w:val="0"/>
                                                  <w:marBottom w:val="0"/>
                                                  <w:divBdr>
                                                    <w:top w:val="none" w:sz="0" w:space="0" w:color="auto"/>
                                                    <w:left w:val="none" w:sz="0" w:space="0" w:color="auto"/>
                                                    <w:bottom w:val="none" w:sz="0" w:space="0" w:color="auto"/>
                                                    <w:right w:val="none" w:sz="0" w:space="0" w:color="auto"/>
                                                  </w:divBdr>
                                                  <w:divsChild>
                                                    <w:div w:id="845292701">
                                                      <w:marLeft w:val="0"/>
                                                      <w:marRight w:val="0"/>
                                                      <w:marTop w:val="0"/>
                                                      <w:marBottom w:val="0"/>
                                                      <w:divBdr>
                                                        <w:top w:val="none" w:sz="0" w:space="0" w:color="auto"/>
                                                        <w:left w:val="none" w:sz="0" w:space="0" w:color="auto"/>
                                                        <w:bottom w:val="none" w:sz="0" w:space="0" w:color="auto"/>
                                                        <w:right w:val="none" w:sz="0" w:space="0" w:color="auto"/>
                                                      </w:divBdr>
                                                      <w:divsChild>
                                                        <w:div w:id="48254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9761132">
                              <w:marLeft w:val="0"/>
                              <w:marRight w:val="0"/>
                              <w:marTop w:val="0"/>
                              <w:marBottom w:val="0"/>
                              <w:divBdr>
                                <w:top w:val="none" w:sz="0" w:space="0" w:color="auto"/>
                                <w:left w:val="none" w:sz="0" w:space="0" w:color="auto"/>
                                <w:bottom w:val="none" w:sz="0" w:space="0" w:color="auto"/>
                                <w:right w:val="none" w:sz="0" w:space="0" w:color="auto"/>
                              </w:divBdr>
                              <w:divsChild>
                                <w:div w:id="1680159077">
                                  <w:marLeft w:val="0"/>
                                  <w:marRight w:val="0"/>
                                  <w:marTop w:val="0"/>
                                  <w:marBottom w:val="0"/>
                                  <w:divBdr>
                                    <w:top w:val="none" w:sz="0" w:space="0" w:color="auto"/>
                                    <w:left w:val="none" w:sz="0" w:space="0" w:color="auto"/>
                                    <w:bottom w:val="none" w:sz="0" w:space="0" w:color="auto"/>
                                    <w:right w:val="none" w:sz="0" w:space="0" w:color="auto"/>
                                  </w:divBdr>
                                  <w:divsChild>
                                    <w:div w:id="456996213">
                                      <w:marLeft w:val="0"/>
                                      <w:marRight w:val="0"/>
                                      <w:marTop w:val="0"/>
                                      <w:marBottom w:val="0"/>
                                      <w:divBdr>
                                        <w:top w:val="none" w:sz="0" w:space="0" w:color="auto"/>
                                        <w:left w:val="none" w:sz="0" w:space="0" w:color="auto"/>
                                        <w:bottom w:val="none" w:sz="0" w:space="0" w:color="auto"/>
                                        <w:right w:val="none" w:sz="0" w:space="0" w:color="auto"/>
                                      </w:divBdr>
                                      <w:divsChild>
                                        <w:div w:id="449786634">
                                          <w:marLeft w:val="0"/>
                                          <w:marRight w:val="0"/>
                                          <w:marTop w:val="0"/>
                                          <w:marBottom w:val="0"/>
                                          <w:divBdr>
                                            <w:top w:val="none" w:sz="0" w:space="0" w:color="auto"/>
                                            <w:left w:val="none" w:sz="0" w:space="0" w:color="auto"/>
                                            <w:bottom w:val="none" w:sz="0" w:space="0" w:color="auto"/>
                                            <w:right w:val="none" w:sz="0" w:space="0" w:color="auto"/>
                                          </w:divBdr>
                                          <w:divsChild>
                                            <w:div w:id="1856918031">
                                              <w:marLeft w:val="0"/>
                                              <w:marRight w:val="0"/>
                                              <w:marTop w:val="0"/>
                                              <w:marBottom w:val="0"/>
                                              <w:divBdr>
                                                <w:top w:val="none" w:sz="0" w:space="0" w:color="auto"/>
                                                <w:left w:val="none" w:sz="0" w:space="0" w:color="auto"/>
                                                <w:bottom w:val="none" w:sz="0" w:space="0" w:color="auto"/>
                                                <w:right w:val="none" w:sz="0" w:space="0" w:color="auto"/>
                                              </w:divBdr>
                                              <w:divsChild>
                                                <w:div w:id="873882974">
                                                  <w:marLeft w:val="0"/>
                                                  <w:marRight w:val="0"/>
                                                  <w:marTop w:val="0"/>
                                                  <w:marBottom w:val="0"/>
                                                  <w:divBdr>
                                                    <w:top w:val="none" w:sz="0" w:space="0" w:color="auto"/>
                                                    <w:left w:val="none" w:sz="0" w:space="0" w:color="auto"/>
                                                    <w:bottom w:val="none" w:sz="0" w:space="0" w:color="auto"/>
                                                    <w:right w:val="none" w:sz="0" w:space="0" w:color="auto"/>
                                                  </w:divBdr>
                                                  <w:divsChild>
                                                    <w:div w:id="341906184">
                                                      <w:marLeft w:val="0"/>
                                                      <w:marRight w:val="0"/>
                                                      <w:marTop w:val="0"/>
                                                      <w:marBottom w:val="0"/>
                                                      <w:divBdr>
                                                        <w:top w:val="none" w:sz="0" w:space="0" w:color="auto"/>
                                                        <w:left w:val="none" w:sz="0" w:space="0" w:color="auto"/>
                                                        <w:bottom w:val="none" w:sz="0" w:space="0" w:color="auto"/>
                                                        <w:right w:val="none" w:sz="0" w:space="0" w:color="auto"/>
                                                      </w:divBdr>
                                                      <w:divsChild>
                                                        <w:div w:id="1208182898">
                                                          <w:marLeft w:val="0"/>
                                                          <w:marRight w:val="0"/>
                                                          <w:marTop w:val="0"/>
                                                          <w:marBottom w:val="0"/>
                                                          <w:divBdr>
                                                            <w:top w:val="none" w:sz="0" w:space="0" w:color="auto"/>
                                                            <w:left w:val="none" w:sz="0" w:space="0" w:color="auto"/>
                                                            <w:bottom w:val="none" w:sz="0" w:space="0" w:color="auto"/>
                                                            <w:right w:val="none" w:sz="0" w:space="0" w:color="auto"/>
                                                          </w:divBdr>
                                                          <w:divsChild>
                                                            <w:div w:id="27278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694752">
                              <w:marLeft w:val="0"/>
                              <w:marRight w:val="0"/>
                              <w:marTop w:val="0"/>
                              <w:marBottom w:val="0"/>
                              <w:divBdr>
                                <w:top w:val="none" w:sz="0" w:space="0" w:color="auto"/>
                                <w:left w:val="none" w:sz="0" w:space="0" w:color="auto"/>
                                <w:bottom w:val="none" w:sz="0" w:space="0" w:color="auto"/>
                                <w:right w:val="none" w:sz="0" w:space="0" w:color="auto"/>
                              </w:divBdr>
                              <w:divsChild>
                                <w:div w:id="1624773923">
                                  <w:marLeft w:val="0"/>
                                  <w:marRight w:val="0"/>
                                  <w:marTop w:val="0"/>
                                  <w:marBottom w:val="0"/>
                                  <w:divBdr>
                                    <w:top w:val="none" w:sz="0" w:space="0" w:color="auto"/>
                                    <w:left w:val="none" w:sz="0" w:space="0" w:color="auto"/>
                                    <w:bottom w:val="none" w:sz="0" w:space="0" w:color="auto"/>
                                    <w:right w:val="none" w:sz="0" w:space="0" w:color="auto"/>
                                  </w:divBdr>
                                  <w:divsChild>
                                    <w:div w:id="525362950">
                                      <w:marLeft w:val="0"/>
                                      <w:marRight w:val="0"/>
                                      <w:marTop w:val="0"/>
                                      <w:marBottom w:val="0"/>
                                      <w:divBdr>
                                        <w:top w:val="none" w:sz="0" w:space="0" w:color="auto"/>
                                        <w:left w:val="none" w:sz="0" w:space="0" w:color="auto"/>
                                        <w:bottom w:val="none" w:sz="0" w:space="0" w:color="auto"/>
                                        <w:right w:val="none" w:sz="0" w:space="0" w:color="auto"/>
                                      </w:divBdr>
                                      <w:divsChild>
                                        <w:div w:id="870924010">
                                          <w:marLeft w:val="0"/>
                                          <w:marRight w:val="0"/>
                                          <w:marTop w:val="0"/>
                                          <w:marBottom w:val="0"/>
                                          <w:divBdr>
                                            <w:top w:val="none" w:sz="0" w:space="0" w:color="auto"/>
                                            <w:left w:val="none" w:sz="0" w:space="0" w:color="auto"/>
                                            <w:bottom w:val="none" w:sz="0" w:space="0" w:color="auto"/>
                                            <w:right w:val="none" w:sz="0" w:space="0" w:color="auto"/>
                                          </w:divBdr>
                                          <w:divsChild>
                                            <w:div w:id="1104493130">
                                              <w:marLeft w:val="0"/>
                                              <w:marRight w:val="0"/>
                                              <w:marTop w:val="0"/>
                                              <w:marBottom w:val="0"/>
                                              <w:divBdr>
                                                <w:top w:val="none" w:sz="0" w:space="0" w:color="auto"/>
                                                <w:left w:val="none" w:sz="0" w:space="0" w:color="auto"/>
                                                <w:bottom w:val="none" w:sz="0" w:space="0" w:color="auto"/>
                                                <w:right w:val="none" w:sz="0" w:space="0" w:color="auto"/>
                                              </w:divBdr>
                                              <w:divsChild>
                                                <w:div w:id="509179447">
                                                  <w:marLeft w:val="0"/>
                                                  <w:marRight w:val="0"/>
                                                  <w:marTop w:val="0"/>
                                                  <w:marBottom w:val="0"/>
                                                  <w:divBdr>
                                                    <w:top w:val="none" w:sz="0" w:space="0" w:color="auto"/>
                                                    <w:left w:val="none" w:sz="0" w:space="0" w:color="auto"/>
                                                    <w:bottom w:val="none" w:sz="0" w:space="0" w:color="auto"/>
                                                    <w:right w:val="none" w:sz="0" w:space="0" w:color="auto"/>
                                                  </w:divBdr>
                                                  <w:divsChild>
                                                    <w:div w:id="174433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14574">
                                      <w:marLeft w:val="0"/>
                                      <w:marRight w:val="0"/>
                                      <w:marTop w:val="0"/>
                                      <w:marBottom w:val="0"/>
                                      <w:divBdr>
                                        <w:top w:val="none" w:sz="0" w:space="0" w:color="auto"/>
                                        <w:left w:val="none" w:sz="0" w:space="0" w:color="auto"/>
                                        <w:bottom w:val="none" w:sz="0" w:space="0" w:color="auto"/>
                                        <w:right w:val="none" w:sz="0" w:space="0" w:color="auto"/>
                                      </w:divBdr>
                                      <w:divsChild>
                                        <w:div w:id="1592931212">
                                          <w:marLeft w:val="0"/>
                                          <w:marRight w:val="0"/>
                                          <w:marTop w:val="0"/>
                                          <w:marBottom w:val="0"/>
                                          <w:divBdr>
                                            <w:top w:val="none" w:sz="0" w:space="0" w:color="auto"/>
                                            <w:left w:val="none" w:sz="0" w:space="0" w:color="auto"/>
                                            <w:bottom w:val="none" w:sz="0" w:space="0" w:color="auto"/>
                                            <w:right w:val="none" w:sz="0" w:space="0" w:color="auto"/>
                                          </w:divBdr>
                                          <w:divsChild>
                                            <w:div w:id="381369759">
                                              <w:marLeft w:val="0"/>
                                              <w:marRight w:val="0"/>
                                              <w:marTop w:val="0"/>
                                              <w:marBottom w:val="0"/>
                                              <w:divBdr>
                                                <w:top w:val="none" w:sz="0" w:space="0" w:color="auto"/>
                                                <w:left w:val="none" w:sz="0" w:space="0" w:color="auto"/>
                                                <w:bottom w:val="none" w:sz="0" w:space="0" w:color="auto"/>
                                                <w:right w:val="none" w:sz="0" w:space="0" w:color="auto"/>
                                              </w:divBdr>
                                              <w:divsChild>
                                                <w:div w:id="1690914959">
                                                  <w:marLeft w:val="0"/>
                                                  <w:marRight w:val="0"/>
                                                  <w:marTop w:val="0"/>
                                                  <w:marBottom w:val="0"/>
                                                  <w:divBdr>
                                                    <w:top w:val="none" w:sz="0" w:space="0" w:color="auto"/>
                                                    <w:left w:val="none" w:sz="0" w:space="0" w:color="auto"/>
                                                    <w:bottom w:val="none" w:sz="0" w:space="0" w:color="auto"/>
                                                    <w:right w:val="none" w:sz="0" w:space="0" w:color="auto"/>
                                                  </w:divBdr>
                                                  <w:divsChild>
                                                    <w:div w:id="684677646">
                                                      <w:marLeft w:val="0"/>
                                                      <w:marRight w:val="0"/>
                                                      <w:marTop w:val="0"/>
                                                      <w:marBottom w:val="0"/>
                                                      <w:divBdr>
                                                        <w:top w:val="none" w:sz="0" w:space="0" w:color="auto"/>
                                                        <w:left w:val="none" w:sz="0" w:space="0" w:color="auto"/>
                                                        <w:bottom w:val="none" w:sz="0" w:space="0" w:color="auto"/>
                                                        <w:right w:val="none" w:sz="0" w:space="0" w:color="auto"/>
                                                      </w:divBdr>
                                                      <w:divsChild>
                                                        <w:div w:id="29368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777955">
                                              <w:marLeft w:val="0"/>
                                              <w:marRight w:val="0"/>
                                              <w:marTop w:val="0"/>
                                              <w:marBottom w:val="0"/>
                                              <w:divBdr>
                                                <w:top w:val="none" w:sz="0" w:space="0" w:color="auto"/>
                                                <w:left w:val="none" w:sz="0" w:space="0" w:color="auto"/>
                                                <w:bottom w:val="none" w:sz="0" w:space="0" w:color="auto"/>
                                                <w:right w:val="none" w:sz="0" w:space="0" w:color="auto"/>
                                              </w:divBdr>
                                              <w:divsChild>
                                                <w:div w:id="706030069">
                                                  <w:marLeft w:val="0"/>
                                                  <w:marRight w:val="0"/>
                                                  <w:marTop w:val="0"/>
                                                  <w:marBottom w:val="0"/>
                                                  <w:divBdr>
                                                    <w:top w:val="none" w:sz="0" w:space="0" w:color="auto"/>
                                                    <w:left w:val="none" w:sz="0" w:space="0" w:color="auto"/>
                                                    <w:bottom w:val="none" w:sz="0" w:space="0" w:color="auto"/>
                                                    <w:right w:val="none" w:sz="0" w:space="0" w:color="auto"/>
                                                  </w:divBdr>
                                                  <w:divsChild>
                                                    <w:div w:id="1478063066">
                                                      <w:marLeft w:val="0"/>
                                                      <w:marRight w:val="0"/>
                                                      <w:marTop w:val="0"/>
                                                      <w:marBottom w:val="0"/>
                                                      <w:divBdr>
                                                        <w:top w:val="none" w:sz="0" w:space="0" w:color="auto"/>
                                                        <w:left w:val="none" w:sz="0" w:space="0" w:color="auto"/>
                                                        <w:bottom w:val="none" w:sz="0" w:space="0" w:color="auto"/>
                                                        <w:right w:val="none" w:sz="0" w:space="0" w:color="auto"/>
                                                      </w:divBdr>
                                                      <w:divsChild>
                                                        <w:div w:id="34336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6471">
                              <w:marLeft w:val="0"/>
                              <w:marRight w:val="0"/>
                              <w:marTop w:val="0"/>
                              <w:marBottom w:val="0"/>
                              <w:divBdr>
                                <w:top w:val="none" w:sz="0" w:space="0" w:color="auto"/>
                                <w:left w:val="none" w:sz="0" w:space="0" w:color="auto"/>
                                <w:bottom w:val="none" w:sz="0" w:space="0" w:color="auto"/>
                                <w:right w:val="none" w:sz="0" w:space="0" w:color="auto"/>
                              </w:divBdr>
                              <w:divsChild>
                                <w:div w:id="1694845173">
                                  <w:marLeft w:val="0"/>
                                  <w:marRight w:val="0"/>
                                  <w:marTop w:val="0"/>
                                  <w:marBottom w:val="0"/>
                                  <w:divBdr>
                                    <w:top w:val="none" w:sz="0" w:space="0" w:color="auto"/>
                                    <w:left w:val="none" w:sz="0" w:space="0" w:color="auto"/>
                                    <w:bottom w:val="none" w:sz="0" w:space="0" w:color="auto"/>
                                    <w:right w:val="none" w:sz="0" w:space="0" w:color="auto"/>
                                  </w:divBdr>
                                  <w:divsChild>
                                    <w:div w:id="856578127">
                                      <w:marLeft w:val="0"/>
                                      <w:marRight w:val="0"/>
                                      <w:marTop w:val="0"/>
                                      <w:marBottom w:val="0"/>
                                      <w:divBdr>
                                        <w:top w:val="none" w:sz="0" w:space="0" w:color="auto"/>
                                        <w:left w:val="none" w:sz="0" w:space="0" w:color="auto"/>
                                        <w:bottom w:val="none" w:sz="0" w:space="0" w:color="auto"/>
                                        <w:right w:val="none" w:sz="0" w:space="0" w:color="auto"/>
                                      </w:divBdr>
                                      <w:divsChild>
                                        <w:div w:id="1276869141">
                                          <w:marLeft w:val="0"/>
                                          <w:marRight w:val="0"/>
                                          <w:marTop w:val="0"/>
                                          <w:marBottom w:val="0"/>
                                          <w:divBdr>
                                            <w:top w:val="none" w:sz="0" w:space="0" w:color="auto"/>
                                            <w:left w:val="none" w:sz="0" w:space="0" w:color="auto"/>
                                            <w:bottom w:val="none" w:sz="0" w:space="0" w:color="auto"/>
                                            <w:right w:val="none" w:sz="0" w:space="0" w:color="auto"/>
                                          </w:divBdr>
                                          <w:divsChild>
                                            <w:div w:id="1168247934">
                                              <w:marLeft w:val="0"/>
                                              <w:marRight w:val="0"/>
                                              <w:marTop w:val="0"/>
                                              <w:marBottom w:val="0"/>
                                              <w:divBdr>
                                                <w:top w:val="none" w:sz="0" w:space="0" w:color="auto"/>
                                                <w:left w:val="none" w:sz="0" w:space="0" w:color="auto"/>
                                                <w:bottom w:val="none" w:sz="0" w:space="0" w:color="auto"/>
                                                <w:right w:val="none" w:sz="0" w:space="0" w:color="auto"/>
                                              </w:divBdr>
                                              <w:divsChild>
                                                <w:div w:id="1048147734">
                                                  <w:marLeft w:val="0"/>
                                                  <w:marRight w:val="0"/>
                                                  <w:marTop w:val="0"/>
                                                  <w:marBottom w:val="0"/>
                                                  <w:divBdr>
                                                    <w:top w:val="none" w:sz="0" w:space="0" w:color="auto"/>
                                                    <w:left w:val="none" w:sz="0" w:space="0" w:color="auto"/>
                                                    <w:bottom w:val="none" w:sz="0" w:space="0" w:color="auto"/>
                                                    <w:right w:val="none" w:sz="0" w:space="0" w:color="auto"/>
                                                  </w:divBdr>
                                                  <w:divsChild>
                                                    <w:div w:id="2067797806">
                                                      <w:marLeft w:val="0"/>
                                                      <w:marRight w:val="0"/>
                                                      <w:marTop w:val="0"/>
                                                      <w:marBottom w:val="0"/>
                                                      <w:divBdr>
                                                        <w:top w:val="none" w:sz="0" w:space="0" w:color="auto"/>
                                                        <w:left w:val="none" w:sz="0" w:space="0" w:color="auto"/>
                                                        <w:bottom w:val="none" w:sz="0" w:space="0" w:color="auto"/>
                                                        <w:right w:val="none" w:sz="0" w:space="0" w:color="auto"/>
                                                      </w:divBdr>
                                                      <w:divsChild>
                                                        <w:div w:id="2069062045">
                                                          <w:marLeft w:val="0"/>
                                                          <w:marRight w:val="0"/>
                                                          <w:marTop w:val="0"/>
                                                          <w:marBottom w:val="0"/>
                                                          <w:divBdr>
                                                            <w:top w:val="none" w:sz="0" w:space="0" w:color="auto"/>
                                                            <w:left w:val="none" w:sz="0" w:space="0" w:color="auto"/>
                                                            <w:bottom w:val="none" w:sz="0" w:space="0" w:color="auto"/>
                                                            <w:right w:val="none" w:sz="0" w:space="0" w:color="auto"/>
                                                          </w:divBdr>
                                                          <w:divsChild>
                                                            <w:div w:id="36282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0884088">
                              <w:marLeft w:val="0"/>
                              <w:marRight w:val="0"/>
                              <w:marTop w:val="0"/>
                              <w:marBottom w:val="0"/>
                              <w:divBdr>
                                <w:top w:val="none" w:sz="0" w:space="0" w:color="auto"/>
                                <w:left w:val="none" w:sz="0" w:space="0" w:color="auto"/>
                                <w:bottom w:val="none" w:sz="0" w:space="0" w:color="auto"/>
                                <w:right w:val="none" w:sz="0" w:space="0" w:color="auto"/>
                              </w:divBdr>
                              <w:divsChild>
                                <w:div w:id="205412935">
                                  <w:marLeft w:val="0"/>
                                  <w:marRight w:val="0"/>
                                  <w:marTop w:val="0"/>
                                  <w:marBottom w:val="0"/>
                                  <w:divBdr>
                                    <w:top w:val="none" w:sz="0" w:space="0" w:color="auto"/>
                                    <w:left w:val="none" w:sz="0" w:space="0" w:color="auto"/>
                                    <w:bottom w:val="none" w:sz="0" w:space="0" w:color="auto"/>
                                    <w:right w:val="none" w:sz="0" w:space="0" w:color="auto"/>
                                  </w:divBdr>
                                  <w:divsChild>
                                    <w:div w:id="1130973336">
                                      <w:marLeft w:val="0"/>
                                      <w:marRight w:val="0"/>
                                      <w:marTop w:val="0"/>
                                      <w:marBottom w:val="0"/>
                                      <w:divBdr>
                                        <w:top w:val="none" w:sz="0" w:space="0" w:color="auto"/>
                                        <w:left w:val="none" w:sz="0" w:space="0" w:color="auto"/>
                                        <w:bottom w:val="none" w:sz="0" w:space="0" w:color="auto"/>
                                        <w:right w:val="none" w:sz="0" w:space="0" w:color="auto"/>
                                      </w:divBdr>
                                      <w:divsChild>
                                        <w:div w:id="1222717255">
                                          <w:marLeft w:val="0"/>
                                          <w:marRight w:val="0"/>
                                          <w:marTop w:val="0"/>
                                          <w:marBottom w:val="0"/>
                                          <w:divBdr>
                                            <w:top w:val="none" w:sz="0" w:space="0" w:color="auto"/>
                                            <w:left w:val="none" w:sz="0" w:space="0" w:color="auto"/>
                                            <w:bottom w:val="none" w:sz="0" w:space="0" w:color="auto"/>
                                            <w:right w:val="none" w:sz="0" w:space="0" w:color="auto"/>
                                          </w:divBdr>
                                          <w:divsChild>
                                            <w:div w:id="1962303650">
                                              <w:marLeft w:val="0"/>
                                              <w:marRight w:val="0"/>
                                              <w:marTop w:val="0"/>
                                              <w:marBottom w:val="0"/>
                                              <w:divBdr>
                                                <w:top w:val="none" w:sz="0" w:space="0" w:color="auto"/>
                                                <w:left w:val="none" w:sz="0" w:space="0" w:color="auto"/>
                                                <w:bottom w:val="none" w:sz="0" w:space="0" w:color="auto"/>
                                                <w:right w:val="none" w:sz="0" w:space="0" w:color="auto"/>
                                              </w:divBdr>
                                              <w:divsChild>
                                                <w:div w:id="478108107">
                                                  <w:marLeft w:val="0"/>
                                                  <w:marRight w:val="0"/>
                                                  <w:marTop w:val="0"/>
                                                  <w:marBottom w:val="0"/>
                                                  <w:divBdr>
                                                    <w:top w:val="none" w:sz="0" w:space="0" w:color="auto"/>
                                                    <w:left w:val="none" w:sz="0" w:space="0" w:color="auto"/>
                                                    <w:bottom w:val="none" w:sz="0" w:space="0" w:color="auto"/>
                                                    <w:right w:val="none" w:sz="0" w:space="0" w:color="auto"/>
                                                  </w:divBdr>
                                                  <w:divsChild>
                                                    <w:div w:id="149233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561027">
                                      <w:marLeft w:val="0"/>
                                      <w:marRight w:val="0"/>
                                      <w:marTop w:val="0"/>
                                      <w:marBottom w:val="0"/>
                                      <w:divBdr>
                                        <w:top w:val="none" w:sz="0" w:space="0" w:color="auto"/>
                                        <w:left w:val="none" w:sz="0" w:space="0" w:color="auto"/>
                                        <w:bottom w:val="none" w:sz="0" w:space="0" w:color="auto"/>
                                        <w:right w:val="none" w:sz="0" w:space="0" w:color="auto"/>
                                      </w:divBdr>
                                      <w:divsChild>
                                        <w:div w:id="740101283">
                                          <w:marLeft w:val="0"/>
                                          <w:marRight w:val="0"/>
                                          <w:marTop w:val="0"/>
                                          <w:marBottom w:val="0"/>
                                          <w:divBdr>
                                            <w:top w:val="none" w:sz="0" w:space="0" w:color="auto"/>
                                            <w:left w:val="none" w:sz="0" w:space="0" w:color="auto"/>
                                            <w:bottom w:val="none" w:sz="0" w:space="0" w:color="auto"/>
                                            <w:right w:val="none" w:sz="0" w:space="0" w:color="auto"/>
                                          </w:divBdr>
                                          <w:divsChild>
                                            <w:div w:id="1407990357">
                                              <w:marLeft w:val="0"/>
                                              <w:marRight w:val="0"/>
                                              <w:marTop w:val="0"/>
                                              <w:marBottom w:val="0"/>
                                              <w:divBdr>
                                                <w:top w:val="none" w:sz="0" w:space="0" w:color="auto"/>
                                                <w:left w:val="none" w:sz="0" w:space="0" w:color="auto"/>
                                                <w:bottom w:val="none" w:sz="0" w:space="0" w:color="auto"/>
                                                <w:right w:val="none" w:sz="0" w:space="0" w:color="auto"/>
                                              </w:divBdr>
                                              <w:divsChild>
                                                <w:div w:id="1808205026">
                                                  <w:marLeft w:val="0"/>
                                                  <w:marRight w:val="0"/>
                                                  <w:marTop w:val="0"/>
                                                  <w:marBottom w:val="0"/>
                                                  <w:divBdr>
                                                    <w:top w:val="none" w:sz="0" w:space="0" w:color="auto"/>
                                                    <w:left w:val="none" w:sz="0" w:space="0" w:color="auto"/>
                                                    <w:bottom w:val="none" w:sz="0" w:space="0" w:color="auto"/>
                                                    <w:right w:val="none" w:sz="0" w:space="0" w:color="auto"/>
                                                  </w:divBdr>
                                                  <w:divsChild>
                                                    <w:div w:id="422604080">
                                                      <w:marLeft w:val="0"/>
                                                      <w:marRight w:val="0"/>
                                                      <w:marTop w:val="0"/>
                                                      <w:marBottom w:val="0"/>
                                                      <w:divBdr>
                                                        <w:top w:val="none" w:sz="0" w:space="0" w:color="auto"/>
                                                        <w:left w:val="none" w:sz="0" w:space="0" w:color="auto"/>
                                                        <w:bottom w:val="none" w:sz="0" w:space="0" w:color="auto"/>
                                                        <w:right w:val="none" w:sz="0" w:space="0" w:color="auto"/>
                                                      </w:divBdr>
                                                      <w:divsChild>
                                                        <w:div w:id="11003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320450">
                                              <w:marLeft w:val="0"/>
                                              <w:marRight w:val="0"/>
                                              <w:marTop w:val="0"/>
                                              <w:marBottom w:val="0"/>
                                              <w:divBdr>
                                                <w:top w:val="none" w:sz="0" w:space="0" w:color="auto"/>
                                                <w:left w:val="none" w:sz="0" w:space="0" w:color="auto"/>
                                                <w:bottom w:val="none" w:sz="0" w:space="0" w:color="auto"/>
                                                <w:right w:val="none" w:sz="0" w:space="0" w:color="auto"/>
                                              </w:divBdr>
                                              <w:divsChild>
                                                <w:div w:id="47724875">
                                                  <w:marLeft w:val="0"/>
                                                  <w:marRight w:val="0"/>
                                                  <w:marTop w:val="0"/>
                                                  <w:marBottom w:val="0"/>
                                                  <w:divBdr>
                                                    <w:top w:val="none" w:sz="0" w:space="0" w:color="auto"/>
                                                    <w:left w:val="none" w:sz="0" w:space="0" w:color="auto"/>
                                                    <w:bottom w:val="none" w:sz="0" w:space="0" w:color="auto"/>
                                                    <w:right w:val="none" w:sz="0" w:space="0" w:color="auto"/>
                                                  </w:divBdr>
                                                  <w:divsChild>
                                                    <w:div w:id="892349533">
                                                      <w:marLeft w:val="0"/>
                                                      <w:marRight w:val="0"/>
                                                      <w:marTop w:val="0"/>
                                                      <w:marBottom w:val="0"/>
                                                      <w:divBdr>
                                                        <w:top w:val="none" w:sz="0" w:space="0" w:color="auto"/>
                                                        <w:left w:val="none" w:sz="0" w:space="0" w:color="auto"/>
                                                        <w:bottom w:val="none" w:sz="0" w:space="0" w:color="auto"/>
                                                        <w:right w:val="none" w:sz="0" w:space="0" w:color="auto"/>
                                                      </w:divBdr>
                                                      <w:divsChild>
                                                        <w:div w:id="185580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9330301">
          <w:marLeft w:val="0"/>
          <w:marRight w:val="0"/>
          <w:marTop w:val="0"/>
          <w:marBottom w:val="0"/>
          <w:divBdr>
            <w:top w:val="none" w:sz="0" w:space="0" w:color="auto"/>
            <w:left w:val="none" w:sz="0" w:space="0" w:color="auto"/>
            <w:bottom w:val="none" w:sz="0" w:space="0" w:color="auto"/>
            <w:right w:val="none" w:sz="0" w:space="0" w:color="auto"/>
          </w:divBdr>
          <w:divsChild>
            <w:div w:id="466120846">
              <w:marLeft w:val="0"/>
              <w:marRight w:val="0"/>
              <w:marTop w:val="0"/>
              <w:marBottom w:val="0"/>
              <w:divBdr>
                <w:top w:val="none" w:sz="0" w:space="0" w:color="auto"/>
                <w:left w:val="none" w:sz="0" w:space="0" w:color="auto"/>
                <w:bottom w:val="none" w:sz="0" w:space="0" w:color="auto"/>
                <w:right w:val="none" w:sz="0" w:space="0" w:color="auto"/>
              </w:divBdr>
              <w:divsChild>
                <w:div w:id="619646865">
                  <w:marLeft w:val="0"/>
                  <w:marRight w:val="0"/>
                  <w:marTop w:val="0"/>
                  <w:marBottom w:val="0"/>
                  <w:divBdr>
                    <w:top w:val="none" w:sz="0" w:space="0" w:color="auto"/>
                    <w:left w:val="none" w:sz="0" w:space="0" w:color="auto"/>
                    <w:bottom w:val="none" w:sz="0" w:space="0" w:color="auto"/>
                    <w:right w:val="none" w:sz="0" w:space="0" w:color="auto"/>
                  </w:divBdr>
                  <w:divsChild>
                    <w:div w:id="1015570857">
                      <w:marLeft w:val="0"/>
                      <w:marRight w:val="0"/>
                      <w:marTop w:val="0"/>
                      <w:marBottom w:val="0"/>
                      <w:divBdr>
                        <w:top w:val="none" w:sz="0" w:space="0" w:color="auto"/>
                        <w:left w:val="none" w:sz="0" w:space="0" w:color="auto"/>
                        <w:bottom w:val="none" w:sz="0" w:space="0" w:color="auto"/>
                        <w:right w:val="none" w:sz="0" w:space="0" w:color="auto"/>
                      </w:divBdr>
                      <w:divsChild>
                        <w:div w:id="1846289555">
                          <w:marLeft w:val="0"/>
                          <w:marRight w:val="0"/>
                          <w:marTop w:val="0"/>
                          <w:marBottom w:val="0"/>
                          <w:divBdr>
                            <w:top w:val="none" w:sz="0" w:space="0" w:color="auto"/>
                            <w:left w:val="none" w:sz="0" w:space="0" w:color="auto"/>
                            <w:bottom w:val="none" w:sz="0" w:space="0" w:color="auto"/>
                            <w:right w:val="none" w:sz="0" w:space="0" w:color="auto"/>
                          </w:divBdr>
                          <w:divsChild>
                            <w:div w:id="305165360">
                              <w:marLeft w:val="0"/>
                              <w:marRight w:val="0"/>
                              <w:marTop w:val="0"/>
                              <w:marBottom w:val="0"/>
                              <w:divBdr>
                                <w:top w:val="none" w:sz="0" w:space="0" w:color="auto"/>
                                <w:left w:val="none" w:sz="0" w:space="0" w:color="auto"/>
                                <w:bottom w:val="none" w:sz="0" w:space="0" w:color="auto"/>
                                <w:right w:val="none" w:sz="0" w:space="0" w:color="auto"/>
                              </w:divBdr>
                              <w:divsChild>
                                <w:div w:id="963585200">
                                  <w:marLeft w:val="0"/>
                                  <w:marRight w:val="0"/>
                                  <w:marTop w:val="0"/>
                                  <w:marBottom w:val="0"/>
                                  <w:divBdr>
                                    <w:top w:val="none" w:sz="0" w:space="0" w:color="auto"/>
                                    <w:left w:val="none" w:sz="0" w:space="0" w:color="auto"/>
                                    <w:bottom w:val="none" w:sz="0" w:space="0" w:color="auto"/>
                                    <w:right w:val="none" w:sz="0" w:space="0" w:color="auto"/>
                                  </w:divBdr>
                                  <w:divsChild>
                                    <w:div w:id="93675204">
                                      <w:marLeft w:val="0"/>
                                      <w:marRight w:val="0"/>
                                      <w:marTop w:val="0"/>
                                      <w:marBottom w:val="0"/>
                                      <w:divBdr>
                                        <w:top w:val="none" w:sz="0" w:space="0" w:color="auto"/>
                                        <w:left w:val="none" w:sz="0" w:space="0" w:color="auto"/>
                                        <w:bottom w:val="none" w:sz="0" w:space="0" w:color="auto"/>
                                        <w:right w:val="none" w:sz="0" w:space="0" w:color="auto"/>
                                      </w:divBdr>
                                      <w:divsChild>
                                        <w:div w:id="1570190260">
                                          <w:marLeft w:val="0"/>
                                          <w:marRight w:val="0"/>
                                          <w:marTop w:val="0"/>
                                          <w:marBottom w:val="0"/>
                                          <w:divBdr>
                                            <w:top w:val="none" w:sz="0" w:space="0" w:color="auto"/>
                                            <w:left w:val="none" w:sz="0" w:space="0" w:color="auto"/>
                                            <w:bottom w:val="none" w:sz="0" w:space="0" w:color="auto"/>
                                            <w:right w:val="none" w:sz="0" w:space="0" w:color="auto"/>
                                          </w:divBdr>
                                          <w:divsChild>
                                            <w:div w:id="976295923">
                                              <w:marLeft w:val="0"/>
                                              <w:marRight w:val="0"/>
                                              <w:marTop w:val="0"/>
                                              <w:marBottom w:val="0"/>
                                              <w:divBdr>
                                                <w:top w:val="none" w:sz="0" w:space="0" w:color="auto"/>
                                                <w:left w:val="none" w:sz="0" w:space="0" w:color="auto"/>
                                                <w:bottom w:val="none" w:sz="0" w:space="0" w:color="auto"/>
                                                <w:right w:val="none" w:sz="0" w:space="0" w:color="auto"/>
                                              </w:divBdr>
                                              <w:divsChild>
                                                <w:div w:id="52463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500760">
                  <w:marLeft w:val="0"/>
                  <w:marRight w:val="0"/>
                  <w:marTop w:val="0"/>
                  <w:marBottom w:val="0"/>
                  <w:divBdr>
                    <w:top w:val="none" w:sz="0" w:space="0" w:color="auto"/>
                    <w:left w:val="none" w:sz="0" w:space="0" w:color="auto"/>
                    <w:bottom w:val="none" w:sz="0" w:space="0" w:color="auto"/>
                    <w:right w:val="none" w:sz="0" w:space="0" w:color="auto"/>
                  </w:divBdr>
                  <w:divsChild>
                    <w:div w:id="1542668810">
                      <w:marLeft w:val="0"/>
                      <w:marRight w:val="0"/>
                      <w:marTop w:val="0"/>
                      <w:marBottom w:val="0"/>
                      <w:divBdr>
                        <w:top w:val="none" w:sz="0" w:space="0" w:color="auto"/>
                        <w:left w:val="none" w:sz="0" w:space="0" w:color="auto"/>
                        <w:bottom w:val="none" w:sz="0" w:space="0" w:color="auto"/>
                        <w:right w:val="none" w:sz="0" w:space="0" w:color="auto"/>
                      </w:divBdr>
                      <w:divsChild>
                        <w:div w:id="115005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092279">
      <w:bodyDiv w:val="1"/>
      <w:marLeft w:val="0"/>
      <w:marRight w:val="0"/>
      <w:marTop w:val="0"/>
      <w:marBottom w:val="0"/>
      <w:divBdr>
        <w:top w:val="none" w:sz="0" w:space="0" w:color="auto"/>
        <w:left w:val="none" w:sz="0" w:space="0" w:color="auto"/>
        <w:bottom w:val="none" w:sz="0" w:space="0" w:color="auto"/>
        <w:right w:val="none" w:sz="0" w:space="0" w:color="auto"/>
      </w:divBdr>
    </w:div>
    <w:div w:id="1510830555">
      <w:bodyDiv w:val="1"/>
      <w:marLeft w:val="0"/>
      <w:marRight w:val="0"/>
      <w:marTop w:val="0"/>
      <w:marBottom w:val="0"/>
      <w:divBdr>
        <w:top w:val="none" w:sz="0" w:space="0" w:color="auto"/>
        <w:left w:val="none" w:sz="0" w:space="0" w:color="auto"/>
        <w:bottom w:val="none" w:sz="0" w:space="0" w:color="auto"/>
        <w:right w:val="none" w:sz="0" w:space="0" w:color="auto"/>
      </w:divBdr>
    </w:div>
    <w:div w:id="1527258425">
      <w:bodyDiv w:val="1"/>
      <w:marLeft w:val="0"/>
      <w:marRight w:val="0"/>
      <w:marTop w:val="0"/>
      <w:marBottom w:val="0"/>
      <w:divBdr>
        <w:top w:val="none" w:sz="0" w:space="0" w:color="auto"/>
        <w:left w:val="none" w:sz="0" w:space="0" w:color="auto"/>
        <w:bottom w:val="none" w:sz="0" w:space="0" w:color="auto"/>
        <w:right w:val="none" w:sz="0" w:space="0" w:color="auto"/>
      </w:divBdr>
    </w:div>
    <w:div w:id="1527526019">
      <w:bodyDiv w:val="1"/>
      <w:marLeft w:val="0"/>
      <w:marRight w:val="0"/>
      <w:marTop w:val="0"/>
      <w:marBottom w:val="0"/>
      <w:divBdr>
        <w:top w:val="none" w:sz="0" w:space="0" w:color="auto"/>
        <w:left w:val="none" w:sz="0" w:space="0" w:color="auto"/>
        <w:bottom w:val="none" w:sz="0" w:space="0" w:color="auto"/>
        <w:right w:val="none" w:sz="0" w:space="0" w:color="auto"/>
      </w:divBdr>
    </w:div>
    <w:div w:id="1531727500">
      <w:bodyDiv w:val="1"/>
      <w:marLeft w:val="0"/>
      <w:marRight w:val="0"/>
      <w:marTop w:val="0"/>
      <w:marBottom w:val="0"/>
      <w:divBdr>
        <w:top w:val="none" w:sz="0" w:space="0" w:color="auto"/>
        <w:left w:val="none" w:sz="0" w:space="0" w:color="auto"/>
        <w:bottom w:val="none" w:sz="0" w:space="0" w:color="auto"/>
        <w:right w:val="none" w:sz="0" w:space="0" w:color="auto"/>
      </w:divBdr>
    </w:div>
    <w:div w:id="1535076380">
      <w:bodyDiv w:val="1"/>
      <w:marLeft w:val="0"/>
      <w:marRight w:val="0"/>
      <w:marTop w:val="0"/>
      <w:marBottom w:val="0"/>
      <w:divBdr>
        <w:top w:val="none" w:sz="0" w:space="0" w:color="auto"/>
        <w:left w:val="none" w:sz="0" w:space="0" w:color="auto"/>
        <w:bottom w:val="none" w:sz="0" w:space="0" w:color="auto"/>
        <w:right w:val="none" w:sz="0" w:space="0" w:color="auto"/>
      </w:divBdr>
      <w:divsChild>
        <w:div w:id="1844586581">
          <w:marLeft w:val="0"/>
          <w:marRight w:val="0"/>
          <w:marTop w:val="0"/>
          <w:marBottom w:val="0"/>
          <w:divBdr>
            <w:top w:val="none" w:sz="0" w:space="0" w:color="auto"/>
            <w:left w:val="none" w:sz="0" w:space="0" w:color="auto"/>
            <w:bottom w:val="none" w:sz="0" w:space="0" w:color="auto"/>
            <w:right w:val="none" w:sz="0" w:space="0" w:color="auto"/>
          </w:divBdr>
          <w:divsChild>
            <w:div w:id="1410734331">
              <w:marLeft w:val="0"/>
              <w:marRight w:val="0"/>
              <w:marTop w:val="0"/>
              <w:marBottom w:val="0"/>
              <w:divBdr>
                <w:top w:val="none" w:sz="0" w:space="0" w:color="auto"/>
                <w:left w:val="none" w:sz="0" w:space="0" w:color="auto"/>
                <w:bottom w:val="none" w:sz="0" w:space="0" w:color="auto"/>
                <w:right w:val="none" w:sz="0" w:space="0" w:color="auto"/>
              </w:divBdr>
              <w:divsChild>
                <w:div w:id="423654600">
                  <w:marLeft w:val="0"/>
                  <w:marRight w:val="0"/>
                  <w:marTop w:val="0"/>
                  <w:marBottom w:val="0"/>
                  <w:divBdr>
                    <w:top w:val="none" w:sz="0" w:space="0" w:color="auto"/>
                    <w:left w:val="none" w:sz="0" w:space="0" w:color="auto"/>
                    <w:bottom w:val="none" w:sz="0" w:space="0" w:color="auto"/>
                    <w:right w:val="none" w:sz="0" w:space="0" w:color="auto"/>
                  </w:divBdr>
                  <w:divsChild>
                    <w:div w:id="1039015628">
                      <w:marLeft w:val="0"/>
                      <w:marRight w:val="0"/>
                      <w:marTop w:val="0"/>
                      <w:marBottom w:val="0"/>
                      <w:divBdr>
                        <w:top w:val="none" w:sz="0" w:space="0" w:color="auto"/>
                        <w:left w:val="none" w:sz="0" w:space="0" w:color="auto"/>
                        <w:bottom w:val="none" w:sz="0" w:space="0" w:color="auto"/>
                        <w:right w:val="none" w:sz="0" w:space="0" w:color="auto"/>
                      </w:divBdr>
                      <w:divsChild>
                        <w:div w:id="847450365">
                          <w:marLeft w:val="0"/>
                          <w:marRight w:val="0"/>
                          <w:marTop w:val="0"/>
                          <w:marBottom w:val="0"/>
                          <w:divBdr>
                            <w:top w:val="none" w:sz="0" w:space="0" w:color="auto"/>
                            <w:left w:val="none" w:sz="0" w:space="0" w:color="auto"/>
                            <w:bottom w:val="none" w:sz="0" w:space="0" w:color="auto"/>
                            <w:right w:val="none" w:sz="0" w:space="0" w:color="auto"/>
                          </w:divBdr>
                          <w:divsChild>
                            <w:div w:id="2011447522">
                              <w:marLeft w:val="0"/>
                              <w:marRight w:val="0"/>
                              <w:marTop w:val="0"/>
                              <w:marBottom w:val="0"/>
                              <w:divBdr>
                                <w:top w:val="none" w:sz="0" w:space="0" w:color="auto"/>
                                <w:left w:val="none" w:sz="0" w:space="0" w:color="auto"/>
                                <w:bottom w:val="none" w:sz="0" w:space="0" w:color="auto"/>
                                <w:right w:val="none" w:sz="0" w:space="0" w:color="auto"/>
                              </w:divBdr>
                              <w:divsChild>
                                <w:div w:id="1598638028">
                                  <w:marLeft w:val="0"/>
                                  <w:marRight w:val="0"/>
                                  <w:marTop w:val="0"/>
                                  <w:marBottom w:val="0"/>
                                  <w:divBdr>
                                    <w:top w:val="none" w:sz="0" w:space="0" w:color="auto"/>
                                    <w:left w:val="none" w:sz="0" w:space="0" w:color="auto"/>
                                    <w:bottom w:val="none" w:sz="0" w:space="0" w:color="auto"/>
                                    <w:right w:val="none" w:sz="0" w:space="0" w:color="auto"/>
                                  </w:divBdr>
                                  <w:divsChild>
                                    <w:div w:id="1666786376">
                                      <w:marLeft w:val="0"/>
                                      <w:marRight w:val="0"/>
                                      <w:marTop w:val="0"/>
                                      <w:marBottom w:val="0"/>
                                      <w:divBdr>
                                        <w:top w:val="none" w:sz="0" w:space="0" w:color="auto"/>
                                        <w:left w:val="none" w:sz="0" w:space="0" w:color="auto"/>
                                        <w:bottom w:val="none" w:sz="0" w:space="0" w:color="auto"/>
                                        <w:right w:val="none" w:sz="0" w:space="0" w:color="auto"/>
                                      </w:divBdr>
                                      <w:divsChild>
                                        <w:div w:id="152752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244953">
          <w:marLeft w:val="0"/>
          <w:marRight w:val="0"/>
          <w:marTop w:val="0"/>
          <w:marBottom w:val="0"/>
          <w:divBdr>
            <w:top w:val="none" w:sz="0" w:space="0" w:color="auto"/>
            <w:left w:val="none" w:sz="0" w:space="0" w:color="auto"/>
            <w:bottom w:val="none" w:sz="0" w:space="0" w:color="auto"/>
            <w:right w:val="none" w:sz="0" w:space="0" w:color="auto"/>
          </w:divBdr>
          <w:divsChild>
            <w:div w:id="1875389858">
              <w:marLeft w:val="0"/>
              <w:marRight w:val="0"/>
              <w:marTop w:val="0"/>
              <w:marBottom w:val="0"/>
              <w:divBdr>
                <w:top w:val="none" w:sz="0" w:space="0" w:color="auto"/>
                <w:left w:val="none" w:sz="0" w:space="0" w:color="auto"/>
                <w:bottom w:val="none" w:sz="0" w:space="0" w:color="auto"/>
                <w:right w:val="none" w:sz="0" w:space="0" w:color="auto"/>
              </w:divBdr>
              <w:divsChild>
                <w:div w:id="378826529">
                  <w:marLeft w:val="0"/>
                  <w:marRight w:val="0"/>
                  <w:marTop w:val="0"/>
                  <w:marBottom w:val="0"/>
                  <w:divBdr>
                    <w:top w:val="none" w:sz="0" w:space="0" w:color="auto"/>
                    <w:left w:val="none" w:sz="0" w:space="0" w:color="auto"/>
                    <w:bottom w:val="none" w:sz="0" w:space="0" w:color="auto"/>
                    <w:right w:val="none" w:sz="0" w:space="0" w:color="auto"/>
                  </w:divBdr>
                  <w:divsChild>
                    <w:div w:id="674847330">
                      <w:marLeft w:val="0"/>
                      <w:marRight w:val="0"/>
                      <w:marTop w:val="0"/>
                      <w:marBottom w:val="0"/>
                      <w:divBdr>
                        <w:top w:val="none" w:sz="0" w:space="0" w:color="auto"/>
                        <w:left w:val="none" w:sz="0" w:space="0" w:color="auto"/>
                        <w:bottom w:val="none" w:sz="0" w:space="0" w:color="auto"/>
                        <w:right w:val="none" w:sz="0" w:space="0" w:color="auto"/>
                      </w:divBdr>
                      <w:divsChild>
                        <w:div w:id="1557936366">
                          <w:marLeft w:val="0"/>
                          <w:marRight w:val="0"/>
                          <w:marTop w:val="0"/>
                          <w:marBottom w:val="0"/>
                          <w:divBdr>
                            <w:top w:val="none" w:sz="0" w:space="0" w:color="auto"/>
                            <w:left w:val="none" w:sz="0" w:space="0" w:color="auto"/>
                            <w:bottom w:val="none" w:sz="0" w:space="0" w:color="auto"/>
                            <w:right w:val="none" w:sz="0" w:space="0" w:color="auto"/>
                          </w:divBdr>
                          <w:divsChild>
                            <w:div w:id="896014463">
                              <w:marLeft w:val="0"/>
                              <w:marRight w:val="0"/>
                              <w:marTop w:val="0"/>
                              <w:marBottom w:val="0"/>
                              <w:divBdr>
                                <w:top w:val="none" w:sz="0" w:space="0" w:color="auto"/>
                                <w:left w:val="none" w:sz="0" w:space="0" w:color="auto"/>
                                <w:bottom w:val="none" w:sz="0" w:space="0" w:color="auto"/>
                                <w:right w:val="none" w:sz="0" w:space="0" w:color="auto"/>
                              </w:divBdr>
                              <w:divsChild>
                                <w:div w:id="144534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843122">
                  <w:marLeft w:val="0"/>
                  <w:marRight w:val="0"/>
                  <w:marTop w:val="0"/>
                  <w:marBottom w:val="0"/>
                  <w:divBdr>
                    <w:top w:val="none" w:sz="0" w:space="0" w:color="auto"/>
                    <w:left w:val="none" w:sz="0" w:space="0" w:color="auto"/>
                    <w:bottom w:val="none" w:sz="0" w:space="0" w:color="auto"/>
                    <w:right w:val="none" w:sz="0" w:space="0" w:color="auto"/>
                  </w:divBdr>
                  <w:divsChild>
                    <w:div w:id="1884948578">
                      <w:marLeft w:val="0"/>
                      <w:marRight w:val="0"/>
                      <w:marTop w:val="0"/>
                      <w:marBottom w:val="0"/>
                      <w:divBdr>
                        <w:top w:val="none" w:sz="0" w:space="0" w:color="auto"/>
                        <w:left w:val="none" w:sz="0" w:space="0" w:color="auto"/>
                        <w:bottom w:val="none" w:sz="0" w:space="0" w:color="auto"/>
                        <w:right w:val="none" w:sz="0" w:space="0" w:color="auto"/>
                      </w:divBdr>
                      <w:divsChild>
                        <w:div w:id="1786459052">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sChild>
                                <w:div w:id="149906518">
                                  <w:marLeft w:val="0"/>
                                  <w:marRight w:val="0"/>
                                  <w:marTop w:val="0"/>
                                  <w:marBottom w:val="0"/>
                                  <w:divBdr>
                                    <w:top w:val="none" w:sz="0" w:space="0" w:color="auto"/>
                                    <w:left w:val="none" w:sz="0" w:space="0" w:color="auto"/>
                                    <w:bottom w:val="none" w:sz="0" w:space="0" w:color="auto"/>
                                    <w:right w:val="none" w:sz="0" w:space="0" w:color="auto"/>
                                  </w:divBdr>
                                  <w:divsChild>
                                    <w:div w:id="152641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680486">
      <w:bodyDiv w:val="1"/>
      <w:marLeft w:val="0"/>
      <w:marRight w:val="0"/>
      <w:marTop w:val="0"/>
      <w:marBottom w:val="0"/>
      <w:divBdr>
        <w:top w:val="none" w:sz="0" w:space="0" w:color="auto"/>
        <w:left w:val="none" w:sz="0" w:space="0" w:color="auto"/>
        <w:bottom w:val="none" w:sz="0" w:space="0" w:color="auto"/>
        <w:right w:val="none" w:sz="0" w:space="0" w:color="auto"/>
      </w:divBdr>
    </w:div>
    <w:div w:id="1548954353">
      <w:bodyDiv w:val="1"/>
      <w:marLeft w:val="0"/>
      <w:marRight w:val="0"/>
      <w:marTop w:val="0"/>
      <w:marBottom w:val="0"/>
      <w:divBdr>
        <w:top w:val="none" w:sz="0" w:space="0" w:color="auto"/>
        <w:left w:val="none" w:sz="0" w:space="0" w:color="auto"/>
        <w:bottom w:val="none" w:sz="0" w:space="0" w:color="auto"/>
        <w:right w:val="none" w:sz="0" w:space="0" w:color="auto"/>
      </w:divBdr>
    </w:div>
    <w:div w:id="1549414234">
      <w:bodyDiv w:val="1"/>
      <w:marLeft w:val="0"/>
      <w:marRight w:val="0"/>
      <w:marTop w:val="0"/>
      <w:marBottom w:val="0"/>
      <w:divBdr>
        <w:top w:val="none" w:sz="0" w:space="0" w:color="auto"/>
        <w:left w:val="none" w:sz="0" w:space="0" w:color="auto"/>
        <w:bottom w:val="none" w:sz="0" w:space="0" w:color="auto"/>
        <w:right w:val="none" w:sz="0" w:space="0" w:color="auto"/>
      </w:divBdr>
    </w:div>
    <w:div w:id="1558321960">
      <w:bodyDiv w:val="1"/>
      <w:marLeft w:val="0"/>
      <w:marRight w:val="0"/>
      <w:marTop w:val="0"/>
      <w:marBottom w:val="0"/>
      <w:divBdr>
        <w:top w:val="none" w:sz="0" w:space="0" w:color="auto"/>
        <w:left w:val="none" w:sz="0" w:space="0" w:color="auto"/>
        <w:bottom w:val="none" w:sz="0" w:space="0" w:color="auto"/>
        <w:right w:val="none" w:sz="0" w:space="0" w:color="auto"/>
      </w:divBdr>
      <w:divsChild>
        <w:div w:id="1880585618">
          <w:marLeft w:val="0"/>
          <w:marRight w:val="0"/>
          <w:marTop w:val="0"/>
          <w:marBottom w:val="0"/>
          <w:divBdr>
            <w:top w:val="none" w:sz="0" w:space="0" w:color="auto"/>
            <w:left w:val="none" w:sz="0" w:space="0" w:color="auto"/>
            <w:bottom w:val="none" w:sz="0" w:space="0" w:color="auto"/>
            <w:right w:val="none" w:sz="0" w:space="0" w:color="auto"/>
          </w:divBdr>
          <w:divsChild>
            <w:div w:id="637956374">
              <w:marLeft w:val="0"/>
              <w:marRight w:val="0"/>
              <w:marTop w:val="0"/>
              <w:marBottom w:val="0"/>
              <w:divBdr>
                <w:top w:val="none" w:sz="0" w:space="0" w:color="auto"/>
                <w:left w:val="none" w:sz="0" w:space="0" w:color="auto"/>
                <w:bottom w:val="none" w:sz="0" w:space="0" w:color="auto"/>
                <w:right w:val="none" w:sz="0" w:space="0" w:color="auto"/>
              </w:divBdr>
              <w:divsChild>
                <w:div w:id="340551418">
                  <w:marLeft w:val="0"/>
                  <w:marRight w:val="0"/>
                  <w:marTop w:val="0"/>
                  <w:marBottom w:val="0"/>
                  <w:divBdr>
                    <w:top w:val="none" w:sz="0" w:space="0" w:color="auto"/>
                    <w:left w:val="none" w:sz="0" w:space="0" w:color="auto"/>
                    <w:bottom w:val="none" w:sz="0" w:space="0" w:color="auto"/>
                    <w:right w:val="none" w:sz="0" w:space="0" w:color="auto"/>
                  </w:divBdr>
                  <w:divsChild>
                    <w:div w:id="2017222199">
                      <w:marLeft w:val="0"/>
                      <w:marRight w:val="0"/>
                      <w:marTop w:val="0"/>
                      <w:marBottom w:val="0"/>
                      <w:divBdr>
                        <w:top w:val="none" w:sz="0" w:space="0" w:color="auto"/>
                        <w:left w:val="none" w:sz="0" w:space="0" w:color="auto"/>
                        <w:bottom w:val="none" w:sz="0" w:space="0" w:color="auto"/>
                        <w:right w:val="none" w:sz="0" w:space="0" w:color="auto"/>
                      </w:divBdr>
                      <w:divsChild>
                        <w:div w:id="1657607671">
                          <w:marLeft w:val="0"/>
                          <w:marRight w:val="0"/>
                          <w:marTop w:val="0"/>
                          <w:marBottom w:val="0"/>
                          <w:divBdr>
                            <w:top w:val="none" w:sz="0" w:space="0" w:color="auto"/>
                            <w:left w:val="none" w:sz="0" w:space="0" w:color="auto"/>
                            <w:bottom w:val="none" w:sz="0" w:space="0" w:color="auto"/>
                            <w:right w:val="none" w:sz="0" w:space="0" w:color="auto"/>
                          </w:divBdr>
                          <w:divsChild>
                            <w:div w:id="2091153002">
                              <w:marLeft w:val="0"/>
                              <w:marRight w:val="0"/>
                              <w:marTop w:val="0"/>
                              <w:marBottom w:val="0"/>
                              <w:divBdr>
                                <w:top w:val="none" w:sz="0" w:space="0" w:color="auto"/>
                                <w:left w:val="none" w:sz="0" w:space="0" w:color="auto"/>
                                <w:bottom w:val="none" w:sz="0" w:space="0" w:color="auto"/>
                                <w:right w:val="none" w:sz="0" w:space="0" w:color="auto"/>
                              </w:divBdr>
                              <w:divsChild>
                                <w:div w:id="1837109129">
                                  <w:marLeft w:val="0"/>
                                  <w:marRight w:val="0"/>
                                  <w:marTop w:val="0"/>
                                  <w:marBottom w:val="0"/>
                                  <w:divBdr>
                                    <w:top w:val="none" w:sz="0" w:space="0" w:color="auto"/>
                                    <w:left w:val="none" w:sz="0" w:space="0" w:color="auto"/>
                                    <w:bottom w:val="none" w:sz="0" w:space="0" w:color="auto"/>
                                    <w:right w:val="none" w:sz="0" w:space="0" w:color="auto"/>
                                  </w:divBdr>
                                  <w:divsChild>
                                    <w:div w:id="54140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242727">
                          <w:marLeft w:val="0"/>
                          <w:marRight w:val="0"/>
                          <w:marTop w:val="0"/>
                          <w:marBottom w:val="0"/>
                          <w:divBdr>
                            <w:top w:val="none" w:sz="0" w:space="0" w:color="auto"/>
                            <w:left w:val="none" w:sz="0" w:space="0" w:color="auto"/>
                            <w:bottom w:val="none" w:sz="0" w:space="0" w:color="auto"/>
                            <w:right w:val="none" w:sz="0" w:space="0" w:color="auto"/>
                          </w:divBdr>
                          <w:divsChild>
                            <w:div w:id="1375160309">
                              <w:marLeft w:val="0"/>
                              <w:marRight w:val="0"/>
                              <w:marTop w:val="0"/>
                              <w:marBottom w:val="0"/>
                              <w:divBdr>
                                <w:top w:val="none" w:sz="0" w:space="0" w:color="auto"/>
                                <w:left w:val="none" w:sz="0" w:space="0" w:color="auto"/>
                                <w:bottom w:val="none" w:sz="0" w:space="0" w:color="auto"/>
                                <w:right w:val="none" w:sz="0" w:space="0" w:color="auto"/>
                              </w:divBdr>
                              <w:divsChild>
                                <w:div w:id="742486193">
                                  <w:marLeft w:val="0"/>
                                  <w:marRight w:val="0"/>
                                  <w:marTop w:val="0"/>
                                  <w:marBottom w:val="0"/>
                                  <w:divBdr>
                                    <w:top w:val="none" w:sz="0" w:space="0" w:color="auto"/>
                                    <w:left w:val="none" w:sz="0" w:space="0" w:color="auto"/>
                                    <w:bottom w:val="none" w:sz="0" w:space="0" w:color="auto"/>
                                    <w:right w:val="none" w:sz="0" w:space="0" w:color="auto"/>
                                  </w:divBdr>
                                  <w:divsChild>
                                    <w:div w:id="9402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9403312">
          <w:marLeft w:val="0"/>
          <w:marRight w:val="0"/>
          <w:marTop w:val="0"/>
          <w:marBottom w:val="0"/>
          <w:divBdr>
            <w:top w:val="none" w:sz="0" w:space="0" w:color="auto"/>
            <w:left w:val="none" w:sz="0" w:space="0" w:color="auto"/>
            <w:bottom w:val="none" w:sz="0" w:space="0" w:color="auto"/>
            <w:right w:val="none" w:sz="0" w:space="0" w:color="auto"/>
          </w:divBdr>
          <w:divsChild>
            <w:div w:id="1207646274">
              <w:marLeft w:val="0"/>
              <w:marRight w:val="0"/>
              <w:marTop w:val="0"/>
              <w:marBottom w:val="0"/>
              <w:divBdr>
                <w:top w:val="none" w:sz="0" w:space="0" w:color="auto"/>
                <w:left w:val="none" w:sz="0" w:space="0" w:color="auto"/>
                <w:bottom w:val="none" w:sz="0" w:space="0" w:color="auto"/>
                <w:right w:val="none" w:sz="0" w:space="0" w:color="auto"/>
              </w:divBdr>
              <w:divsChild>
                <w:div w:id="437338625">
                  <w:marLeft w:val="0"/>
                  <w:marRight w:val="0"/>
                  <w:marTop w:val="0"/>
                  <w:marBottom w:val="0"/>
                  <w:divBdr>
                    <w:top w:val="none" w:sz="0" w:space="0" w:color="auto"/>
                    <w:left w:val="none" w:sz="0" w:space="0" w:color="auto"/>
                    <w:bottom w:val="none" w:sz="0" w:space="0" w:color="auto"/>
                    <w:right w:val="none" w:sz="0" w:space="0" w:color="auto"/>
                  </w:divBdr>
                  <w:divsChild>
                    <w:div w:id="547381369">
                      <w:marLeft w:val="0"/>
                      <w:marRight w:val="0"/>
                      <w:marTop w:val="0"/>
                      <w:marBottom w:val="0"/>
                      <w:divBdr>
                        <w:top w:val="none" w:sz="0" w:space="0" w:color="auto"/>
                        <w:left w:val="none" w:sz="0" w:space="0" w:color="auto"/>
                        <w:bottom w:val="none" w:sz="0" w:space="0" w:color="auto"/>
                        <w:right w:val="none" w:sz="0" w:space="0" w:color="auto"/>
                      </w:divBdr>
                      <w:divsChild>
                        <w:div w:id="281495841">
                          <w:marLeft w:val="0"/>
                          <w:marRight w:val="0"/>
                          <w:marTop w:val="0"/>
                          <w:marBottom w:val="0"/>
                          <w:divBdr>
                            <w:top w:val="none" w:sz="0" w:space="0" w:color="auto"/>
                            <w:left w:val="none" w:sz="0" w:space="0" w:color="auto"/>
                            <w:bottom w:val="none" w:sz="0" w:space="0" w:color="auto"/>
                            <w:right w:val="none" w:sz="0" w:space="0" w:color="auto"/>
                          </w:divBdr>
                          <w:divsChild>
                            <w:div w:id="1229801387">
                              <w:marLeft w:val="0"/>
                              <w:marRight w:val="0"/>
                              <w:marTop w:val="0"/>
                              <w:marBottom w:val="0"/>
                              <w:divBdr>
                                <w:top w:val="none" w:sz="0" w:space="0" w:color="auto"/>
                                <w:left w:val="none" w:sz="0" w:space="0" w:color="auto"/>
                                <w:bottom w:val="none" w:sz="0" w:space="0" w:color="auto"/>
                                <w:right w:val="none" w:sz="0" w:space="0" w:color="auto"/>
                              </w:divBdr>
                              <w:divsChild>
                                <w:div w:id="886718774">
                                  <w:marLeft w:val="0"/>
                                  <w:marRight w:val="0"/>
                                  <w:marTop w:val="0"/>
                                  <w:marBottom w:val="0"/>
                                  <w:divBdr>
                                    <w:top w:val="none" w:sz="0" w:space="0" w:color="auto"/>
                                    <w:left w:val="none" w:sz="0" w:space="0" w:color="auto"/>
                                    <w:bottom w:val="none" w:sz="0" w:space="0" w:color="auto"/>
                                    <w:right w:val="none" w:sz="0" w:space="0" w:color="auto"/>
                                  </w:divBdr>
                                  <w:divsChild>
                                    <w:div w:id="1733037345">
                                      <w:marLeft w:val="0"/>
                                      <w:marRight w:val="0"/>
                                      <w:marTop w:val="0"/>
                                      <w:marBottom w:val="0"/>
                                      <w:divBdr>
                                        <w:top w:val="none" w:sz="0" w:space="0" w:color="auto"/>
                                        <w:left w:val="none" w:sz="0" w:space="0" w:color="auto"/>
                                        <w:bottom w:val="none" w:sz="0" w:space="0" w:color="auto"/>
                                        <w:right w:val="none" w:sz="0" w:space="0" w:color="auto"/>
                                      </w:divBdr>
                                      <w:divsChild>
                                        <w:div w:id="46184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6234849">
          <w:marLeft w:val="0"/>
          <w:marRight w:val="0"/>
          <w:marTop w:val="0"/>
          <w:marBottom w:val="0"/>
          <w:divBdr>
            <w:top w:val="none" w:sz="0" w:space="0" w:color="auto"/>
            <w:left w:val="none" w:sz="0" w:space="0" w:color="auto"/>
            <w:bottom w:val="none" w:sz="0" w:space="0" w:color="auto"/>
            <w:right w:val="none" w:sz="0" w:space="0" w:color="auto"/>
          </w:divBdr>
          <w:divsChild>
            <w:div w:id="1294795395">
              <w:marLeft w:val="0"/>
              <w:marRight w:val="0"/>
              <w:marTop w:val="0"/>
              <w:marBottom w:val="0"/>
              <w:divBdr>
                <w:top w:val="none" w:sz="0" w:space="0" w:color="auto"/>
                <w:left w:val="none" w:sz="0" w:space="0" w:color="auto"/>
                <w:bottom w:val="none" w:sz="0" w:space="0" w:color="auto"/>
                <w:right w:val="none" w:sz="0" w:space="0" w:color="auto"/>
              </w:divBdr>
              <w:divsChild>
                <w:div w:id="1114863360">
                  <w:marLeft w:val="0"/>
                  <w:marRight w:val="0"/>
                  <w:marTop w:val="0"/>
                  <w:marBottom w:val="0"/>
                  <w:divBdr>
                    <w:top w:val="none" w:sz="0" w:space="0" w:color="auto"/>
                    <w:left w:val="none" w:sz="0" w:space="0" w:color="auto"/>
                    <w:bottom w:val="none" w:sz="0" w:space="0" w:color="auto"/>
                    <w:right w:val="none" w:sz="0" w:space="0" w:color="auto"/>
                  </w:divBdr>
                  <w:divsChild>
                    <w:div w:id="554704920">
                      <w:marLeft w:val="0"/>
                      <w:marRight w:val="0"/>
                      <w:marTop w:val="0"/>
                      <w:marBottom w:val="0"/>
                      <w:divBdr>
                        <w:top w:val="none" w:sz="0" w:space="0" w:color="auto"/>
                        <w:left w:val="none" w:sz="0" w:space="0" w:color="auto"/>
                        <w:bottom w:val="none" w:sz="0" w:space="0" w:color="auto"/>
                        <w:right w:val="none" w:sz="0" w:space="0" w:color="auto"/>
                      </w:divBdr>
                      <w:divsChild>
                        <w:div w:id="709494665">
                          <w:marLeft w:val="0"/>
                          <w:marRight w:val="0"/>
                          <w:marTop w:val="0"/>
                          <w:marBottom w:val="0"/>
                          <w:divBdr>
                            <w:top w:val="none" w:sz="0" w:space="0" w:color="auto"/>
                            <w:left w:val="none" w:sz="0" w:space="0" w:color="auto"/>
                            <w:bottom w:val="none" w:sz="0" w:space="0" w:color="auto"/>
                            <w:right w:val="none" w:sz="0" w:space="0" w:color="auto"/>
                          </w:divBdr>
                          <w:divsChild>
                            <w:div w:id="643778783">
                              <w:marLeft w:val="0"/>
                              <w:marRight w:val="0"/>
                              <w:marTop w:val="0"/>
                              <w:marBottom w:val="0"/>
                              <w:divBdr>
                                <w:top w:val="none" w:sz="0" w:space="0" w:color="auto"/>
                                <w:left w:val="none" w:sz="0" w:space="0" w:color="auto"/>
                                <w:bottom w:val="none" w:sz="0" w:space="0" w:color="auto"/>
                                <w:right w:val="none" w:sz="0" w:space="0" w:color="auto"/>
                              </w:divBdr>
                              <w:divsChild>
                                <w:div w:id="170952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808882">
                  <w:marLeft w:val="0"/>
                  <w:marRight w:val="0"/>
                  <w:marTop w:val="0"/>
                  <w:marBottom w:val="0"/>
                  <w:divBdr>
                    <w:top w:val="none" w:sz="0" w:space="0" w:color="auto"/>
                    <w:left w:val="none" w:sz="0" w:space="0" w:color="auto"/>
                    <w:bottom w:val="none" w:sz="0" w:space="0" w:color="auto"/>
                    <w:right w:val="none" w:sz="0" w:space="0" w:color="auto"/>
                  </w:divBdr>
                  <w:divsChild>
                    <w:div w:id="1246499787">
                      <w:marLeft w:val="0"/>
                      <w:marRight w:val="0"/>
                      <w:marTop w:val="0"/>
                      <w:marBottom w:val="0"/>
                      <w:divBdr>
                        <w:top w:val="none" w:sz="0" w:space="0" w:color="auto"/>
                        <w:left w:val="none" w:sz="0" w:space="0" w:color="auto"/>
                        <w:bottom w:val="none" w:sz="0" w:space="0" w:color="auto"/>
                        <w:right w:val="none" w:sz="0" w:space="0" w:color="auto"/>
                      </w:divBdr>
                      <w:divsChild>
                        <w:div w:id="1447117247">
                          <w:marLeft w:val="0"/>
                          <w:marRight w:val="0"/>
                          <w:marTop w:val="0"/>
                          <w:marBottom w:val="0"/>
                          <w:divBdr>
                            <w:top w:val="none" w:sz="0" w:space="0" w:color="auto"/>
                            <w:left w:val="none" w:sz="0" w:space="0" w:color="auto"/>
                            <w:bottom w:val="none" w:sz="0" w:space="0" w:color="auto"/>
                            <w:right w:val="none" w:sz="0" w:space="0" w:color="auto"/>
                          </w:divBdr>
                          <w:divsChild>
                            <w:div w:id="1874461114">
                              <w:marLeft w:val="0"/>
                              <w:marRight w:val="0"/>
                              <w:marTop w:val="0"/>
                              <w:marBottom w:val="0"/>
                              <w:divBdr>
                                <w:top w:val="none" w:sz="0" w:space="0" w:color="auto"/>
                                <w:left w:val="none" w:sz="0" w:space="0" w:color="auto"/>
                                <w:bottom w:val="none" w:sz="0" w:space="0" w:color="auto"/>
                                <w:right w:val="none" w:sz="0" w:space="0" w:color="auto"/>
                              </w:divBdr>
                              <w:divsChild>
                                <w:div w:id="1642421614">
                                  <w:marLeft w:val="0"/>
                                  <w:marRight w:val="0"/>
                                  <w:marTop w:val="0"/>
                                  <w:marBottom w:val="0"/>
                                  <w:divBdr>
                                    <w:top w:val="none" w:sz="0" w:space="0" w:color="auto"/>
                                    <w:left w:val="none" w:sz="0" w:space="0" w:color="auto"/>
                                    <w:bottom w:val="none" w:sz="0" w:space="0" w:color="auto"/>
                                    <w:right w:val="none" w:sz="0" w:space="0" w:color="auto"/>
                                  </w:divBdr>
                                  <w:divsChild>
                                    <w:div w:id="14974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12236">
                          <w:marLeft w:val="0"/>
                          <w:marRight w:val="0"/>
                          <w:marTop w:val="0"/>
                          <w:marBottom w:val="0"/>
                          <w:divBdr>
                            <w:top w:val="none" w:sz="0" w:space="0" w:color="auto"/>
                            <w:left w:val="none" w:sz="0" w:space="0" w:color="auto"/>
                            <w:bottom w:val="none" w:sz="0" w:space="0" w:color="auto"/>
                            <w:right w:val="none" w:sz="0" w:space="0" w:color="auto"/>
                          </w:divBdr>
                          <w:divsChild>
                            <w:div w:id="1180853437">
                              <w:marLeft w:val="0"/>
                              <w:marRight w:val="0"/>
                              <w:marTop w:val="0"/>
                              <w:marBottom w:val="0"/>
                              <w:divBdr>
                                <w:top w:val="none" w:sz="0" w:space="0" w:color="auto"/>
                                <w:left w:val="none" w:sz="0" w:space="0" w:color="auto"/>
                                <w:bottom w:val="none" w:sz="0" w:space="0" w:color="auto"/>
                                <w:right w:val="none" w:sz="0" w:space="0" w:color="auto"/>
                              </w:divBdr>
                              <w:divsChild>
                                <w:div w:id="184638138">
                                  <w:marLeft w:val="0"/>
                                  <w:marRight w:val="0"/>
                                  <w:marTop w:val="0"/>
                                  <w:marBottom w:val="0"/>
                                  <w:divBdr>
                                    <w:top w:val="none" w:sz="0" w:space="0" w:color="auto"/>
                                    <w:left w:val="none" w:sz="0" w:space="0" w:color="auto"/>
                                    <w:bottom w:val="none" w:sz="0" w:space="0" w:color="auto"/>
                                    <w:right w:val="none" w:sz="0" w:space="0" w:color="auto"/>
                                  </w:divBdr>
                                  <w:divsChild>
                                    <w:div w:id="13208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23396">
          <w:marLeft w:val="0"/>
          <w:marRight w:val="0"/>
          <w:marTop w:val="0"/>
          <w:marBottom w:val="0"/>
          <w:divBdr>
            <w:top w:val="none" w:sz="0" w:space="0" w:color="auto"/>
            <w:left w:val="none" w:sz="0" w:space="0" w:color="auto"/>
            <w:bottom w:val="none" w:sz="0" w:space="0" w:color="auto"/>
            <w:right w:val="none" w:sz="0" w:space="0" w:color="auto"/>
          </w:divBdr>
          <w:divsChild>
            <w:div w:id="1158419451">
              <w:marLeft w:val="0"/>
              <w:marRight w:val="0"/>
              <w:marTop w:val="0"/>
              <w:marBottom w:val="0"/>
              <w:divBdr>
                <w:top w:val="none" w:sz="0" w:space="0" w:color="auto"/>
                <w:left w:val="none" w:sz="0" w:space="0" w:color="auto"/>
                <w:bottom w:val="none" w:sz="0" w:space="0" w:color="auto"/>
                <w:right w:val="none" w:sz="0" w:space="0" w:color="auto"/>
              </w:divBdr>
              <w:divsChild>
                <w:div w:id="683023070">
                  <w:marLeft w:val="0"/>
                  <w:marRight w:val="0"/>
                  <w:marTop w:val="0"/>
                  <w:marBottom w:val="0"/>
                  <w:divBdr>
                    <w:top w:val="none" w:sz="0" w:space="0" w:color="auto"/>
                    <w:left w:val="none" w:sz="0" w:space="0" w:color="auto"/>
                    <w:bottom w:val="none" w:sz="0" w:space="0" w:color="auto"/>
                    <w:right w:val="none" w:sz="0" w:space="0" w:color="auto"/>
                  </w:divBdr>
                  <w:divsChild>
                    <w:div w:id="686828184">
                      <w:marLeft w:val="0"/>
                      <w:marRight w:val="0"/>
                      <w:marTop w:val="0"/>
                      <w:marBottom w:val="0"/>
                      <w:divBdr>
                        <w:top w:val="none" w:sz="0" w:space="0" w:color="auto"/>
                        <w:left w:val="none" w:sz="0" w:space="0" w:color="auto"/>
                        <w:bottom w:val="none" w:sz="0" w:space="0" w:color="auto"/>
                        <w:right w:val="none" w:sz="0" w:space="0" w:color="auto"/>
                      </w:divBdr>
                      <w:divsChild>
                        <w:div w:id="1895434502">
                          <w:marLeft w:val="0"/>
                          <w:marRight w:val="0"/>
                          <w:marTop w:val="0"/>
                          <w:marBottom w:val="0"/>
                          <w:divBdr>
                            <w:top w:val="none" w:sz="0" w:space="0" w:color="auto"/>
                            <w:left w:val="none" w:sz="0" w:space="0" w:color="auto"/>
                            <w:bottom w:val="none" w:sz="0" w:space="0" w:color="auto"/>
                            <w:right w:val="none" w:sz="0" w:space="0" w:color="auto"/>
                          </w:divBdr>
                          <w:divsChild>
                            <w:div w:id="1511800773">
                              <w:marLeft w:val="0"/>
                              <w:marRight w:val="0"/>
                              <w:marTop w:val="0"/>
                              <w:marBottom w:val="0"/>
                              <w:divBdr>
                                <w:top w:val="none" w:sz="0" w:space="0" w:color="auto"/>
                                <w:left w:val="none" w:sz="0" w:space="0" w:color="auto"/>
                                <w:bottom w:val="none" w:sz="0" w:space="0" w:color="auto"/>
                                <w:right w:val="none" w:sz="0" w:space="0" w:color="auto"/>
                              </w:divBdr>
                              <w:divsChild>
                                <w:div w:id="486214315">
                                  <w:marLeft w:val="0"/>
                                  <w:marRight w:val="0"/>
                                  <w:marTop w:val="0"/>
                                  <w:marBottom w:val="0"/>
                                  <w:divBdr>
                                    <w:top w:val="none" w:sz="0" w:space="0" w:color="auto"/>
                                    <w:left w:val="none" w:sz="0" w:space="0" w:color="auto"/>
                                    <w:bottom w:val="none" w:sz="0" w:space="0" w:color="auto"/>
                                    <w:right w:val="none" w:sz="0" w:space="0" w:color="auto"/>
                                  </w:divBdr>
                                  <w:divsChild>
                                    <w:div w:id="2119135978">
                                      <w:marLeft w:val="0"/>
                                      <w:marRight w:val="0"/>
                                      <w:marTop w:val="0"/>
                                      <w:marBottom w:val="0"/>
                                      <w:divBdr>
                                        <w:top w:val="none" w:sz="0" w:space="0" w:color="auto"/>
                                        <w:left w:val="none" w:sz="0" w:space="0" w:color="auto"/>
                                        <w:bottom w:val="none" w:sz="0" w:space="0" w:color="auto"/>
                                        <w:right w:val="none" w:sz="0" w:space="0" w:color="auto"/>
                                      </w:divBdr>
                                      <w:divsChild>
                                        <w:div w:id="195305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410692">
          <w:marLeft w:val="0"/>
          <w:marRight w:val="0"/>
          <w:marTop w:val="0"/>
          <w:marBottom w:val="0"/>
          <w:divBdr>
            <w:top w:val="none" w:sz="0" w:space="0" w:color="auto"/>
            <w:left w:val="none" w:sz="0" w:space="0" w:color="auto"/>
            <w:bottom w:val="none" w:sz="0" w:space="0" w:color="auto"/>
            <w:right w:val="none" w:sz="0" w:space="0" w:color="auto"/>
          </w:divBdr>
          <w:divsChild>
            <w:div w:id="1510678915">
              <w:marLeft w:val="0"/>
              <w:marRight w:val="0"/>
              <w:marTop w:val="0"/>
              <w:marBottom w:val="0"/>
              <w:divBdr>
                <w:top w:val="none" w:sz="0" w:space="0" w:color="auto"/>
                <w:left w:val="none" w:sz="0" w:space="0" w:color="auto"/>
                <w:bottom w:val="none" w:sz="0" w:space="0" w:color="auto"/>
                <w:right w:val="none" w:sz="0" w:space="0" w:color="auto"/>
              </w:divBdr>
              <w:divsChild>
                <w:div w:id="1496264896">
                  <w:marLeft w:val="0"/>
                  <w:marRight w:val="0"/>
                  <w:marTop w:val="0"/>
                  <w:marBottom w:val="0"/>
                  <w:divBdr>
                    <w:top w:val="none" w:sz="0" w:space="0" w:color="auto"/>
                    <w:left w:val="none" w:sz="0" w:space="0" w:color="auto"/>
                    <w:bottom w:val="none" w:sz="0" w:space="0" w:color="auto"/>
                    <w:right w:val="none" w:sz="0" w:space="0" w:color="auto"/>
                  </w:divBdr>
                  <w:divsChild>
                    <w:div w:id="79134251">
                      <w:marLeft w:val="0"/>
                      <w:marRight w:val="0"/>
                      <w:marTop w:val="0"/>
                      <w:marBottom w:val="0"/>
                      <w:divBdr>
                        <w:top w:val="none" w:sz="0" w:space="0" w:color="auto"/>
                        <w:left w:val="none" w:sz="0" w:space="0" w:color="auto"/>
                        <w:bottom w:val="none" w:sz="0" w:space="0" w:color="auto"/>
                        <w:right w:val="none" w:sz="0" w:space="0" w:color="auto"/>
                      </w:divBdr>
                      <w:divsChild>
                        <w:div w:id="1814325202">
                          <w:marLeft w:val="0"/>
                          <w:marRight w:val="0"/>
                          <w:marTop w:val="0"/>
                          <w:marBottom w:val="0"/>
                          <w:divBdr>
                            <w:top w:val="none" w:sz="0" w:space="0" w:color="auto"/>
                            <w:left w:val="none" w:sz="0" w:space="0" w:color="auto"/>
                            <w:bottom w:val="none" w:sz="0" w:space="0" w:color="auto"/>
                            <w:right w:val="none" w:sz="0" w:space="0" w:color="auto"/>
                          </w:divBdr>
                          <w:divsChild>
                            <w:div w:id="354891556">
                              <w:marLeft w:val="0"/>
                              <w:marRight w:val="0"/>
                              <w:marTop w:val="0"/>
                              <w:marBottom w:val="0"/>
                              <w:divBdr>
                                <w:top w:val="none" w:sz="0" w:space="0" w:color="auto"/>
                                <w:left w:val="none" w:sz="0" w:space="0" w:color="auto"/>
                                <w:bottom w:val="none" w:sz="0" w:space="0" w:color="auto"/>
                                <w:right w:val="none" w:sz="0" w:space="0" w:color="auto"/>
                              </w:divBdr>
                              <w:divsChild>
                                <w:div w:id="11832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528512">
                  <w:marLeft w:val="0"/>
                  <w:marRight w:val="0"/>
                  <w:marTop w:val="0"/>
                  <w:marBottom w:val="0"/>
                  <w:divBdr>
                    <w:top w:val="none" w:sz="0" w:space="0" w:color="auto"/>
                    <w:left w:val="none" w:sz="0" w:space="0" w:color="auto"/>
                    <w:bottom w:val="none" w:sz="0" w:space="0" w:color="auto"/>
                    <w:right w:val="none" w:sz="0" w:space="0" w:color="auto"/>
                  </w:divBdr>
                  <w:divsChild>
                    <w:div w:id="2074351216">
                      <w:marLeft w:val="0"/>
                      <w:marRight w:val="0"/>
                      <w:marTop w:val="0"/>
                      <w:marBottom w:val="0"/>
                      <w:divBdr>
                        <w:top w:val="none" w:sz="0" w:space="0" w:color="auto"/>
                        <w:left w:val="none" w:sz="0" w:space="0" w:color="auto"/>
                        <w:bottom w:val="none" w:sz="0" w:space="0" w:color="auto"/>
                        <w:right w:val="none" w:sz="0" w:space="0" w:color="auto"/>
                      </w:divBdr>
                      <w:divsChild>
                        <w:div w:id="1727683373">
                          <w:marLeft w:val="0"/>
                          <w:marRight w:val="0"/>
                          <w:marTop w:val="0"/>
                          <w:marBottom w:val="0"/>
                          <w:divBdr>
                            <w:top w:val="none" w:sz="0" w:space="0" w:color="auto"/>
                            <w:left w:val="none" w:sz="0" w:space="0" w:color="auto"/>
                            <w:bottom w:val="none" w:sz="0" w:space="0" w:color="auto"/>
                            <w:right w:val="none" w:sz="0" w:space="0" w:color="auto"/>
                          </w:divBdr>
                          <w:divsChild>
                            <w:div w:id="1095368867">
                              <w:marLeft w:val="0"/>
                              <w:marRight w:val="0"/>
                              <w:marTop w:val="0"/>
                              <w:marBottom w:val="0"/>
                              <w:divBdr>
                                <w:top w:val="none" w:sz="0" w:space="0" w:color="auto"/>
                                <w:left w:val="none" w:sz="0" w:space="0" w:color="auto"/>
                                <w:bottom w:val="none" w:sz="0" w:space="0" w:color="auto"/>
                                <w:right w:val="none" w:sz="0" w:space="0" w:color="auto"/>
                              </w:divBdr>
                              <w:divsChild>
                                <w:div w:id="619534317">
                                  <w:marLeft w:val="0"/>
                                  <w:marRight w:val="0"/>
                                  <w:marTop w:val="0"/>
                                  <w:marBottom w:val="0"/>
                                  <w:divBdr>
                                    <w:top w:val="none" w:sz="0" w:space="0" w:color="auto"/>
                                    <w:left w:val="none" w:sz="0" w:space="0" w:color="auto"/>
                                    <w:bottom w:val="none" w:sz="0" w:space="0" w:color="auto"/>
                                    <w:right w:val="none" w:sz="0" w:space="0" w:color="auto"/>
                                  </w:divBdr>
                                  <w:divsChild>
                                    <w:div w:id="149476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5988597">
      <w:bodyDiv w:val="1"/>
      <w:marLeft w:val="0"/>
      <w:marRight w:val="0"/>
      <w:marTop w:val="0"/>
      <w:marBottom w:val="0"/>
      <w:divBdr>
        <w:top w:val="none" w:sz="0" w:space="0" w:color="auto"/>
        <w:left w:val="none" w:sz="0" w:space="0" w:color="auto"/>
        <w:bottom w:val="none" w:sz="0" w:space="0" w:color="auto"/>
        <w:right w:val="none" w:sz="0" w:space="0" w:color="auto"/>
      </w:divBdr>
    </w:div>
    <w:div w:id="1584486437">
      <w:bodyDiv w:val="1"/>
      <w:marLeft w:val="0"/>
      <w:marRight w:val="0"/>
      <w:marTop w:val="0"/>
      <w:marBottom w:val="0"/>
      <w:divBdr>
        <w:top w:val="none" w:sz="0" w:space="0" w:color="auto"/>
        <w:left w:val="none" w:sz="0" w:space="0" w:color="auto"/>
        <w:bottom w:val="none" w:sz="0" w:space="0" w:color="auto"/>
        <w:right w:val="none" w:sz="0" w:space="0" w:color="auto"/>
      </w:divBdr>
    </w:div>
    <w:div w:id="1587224206">
      <w:bodyDiv w:val="1"/>
      <w:marLeft w:val="0"/>
      <w:marRight w:val="0"/>
      <w:marTop w:val="0"/>
      <w:marBottom w:val="0"/>
      <w:divBdr>
        <w:top w:val="none" w:sz="0" w:space="0" w:color="auto"/>
        <w:left w:val="none" w:sz="0" w:space="0" w:color="auto"/>
        <w:bottom w:val="none" w:sz="0" w:space="0" w:color="auto"/>
        <w:right w:val="none" w:sz="0" w:space="0" w:color="auto"/>
      </w:divBdr>
    </w:div>
    <w:div w:id="1591891953">
      <w:bodyDiv w:val="1"/>
      <w:marLeft w:val="0"/>
      <w:marRight w:val="0"/>
      <w:marTop w:val="0"/>
      <w:marBottom w:val="0"/>
      <w:divBdr>
        <w:top w:val="none" w:sz="0" w:space="0" w:color="auto"/>
        <w:left w:val="none" w:sz="0" w:space="0" w:color="auto"/>
        <w:bottom w:val="none" w:sz="0" w:space="0" w:color="auto"/>
        <w:right w:val="none" w:sz="0" w:space="0" w:color="auto"/>
      </w:divBdr>
    </w:div>
    <w:div w:id="1613704912">
      <w:bodyDiv w:val="1"/>
      <w:marLeft w:val="0"/>
      <w:marRight w:val="0"/>
      <w:marTop w:val="0"/>
      <w:marBottom w:val="0"/>
      <w:divBdr>
        <w:top w:val="none" w:sz="0" w:space="0" w:color="auto"/>
        <w:left w:val="none" w:sz="0" w:space="0" w:color="auto"/>
        <w:bottom w:val="none" w:sz="0" w:space="0" w:color="auto"/>
        <w:right w:val="none" w:sz="0" w:space="0" w:color="auto"/>
      </w:divBdr>
    </w:div>
    <w:div w:id="1646811417">
      <w:bodyDiv w:val="1"/>
      <w:marLeft w:val="0"/>
      <w:marRight w:val="0"/>
      <w:marTop w:val="0"/>
      <w:marBottom w:val="0"/>
      <w:divBdr>
        <w:top w:val="none" w:sz="0" w:space="0" w:color="auto"/>
        <w:left w:val="none" w:sz="0" w:space="0" w:color="auto"/>
        <w:bottom w:val="none" w:sz="0" w:space="0" w:color="auto"/>
        <w:right w:val="none" w:sz="0" w:space="0" w:color="auto"/>
      </w:divBdr>
    </w:div>
    <w:div w:id="1663705083">
      <w:bodyDiv w:val="1"/>
      <w:marLeft w:val="0"/>
      <w:marRight w:val="0"/>
      <w:marTop w:val="0"/>
      <w:marBottom w:val="0"/>
      <w:divBdr>
        <w:top w:val="none" w:sz="0" w:space="0" w:color="auto"/>
        <w:left w:val="none" w:sz="0" w:space="0" w:color="auto"/>
        <w:bottom w:val="none" w:sz="0" w:space="0" w:color="auto"/>
        <w:right w:val="none" w:sz="0" w:space="0" w:color="auto"/>
      </w:divBdr>
    </w:div>
    <w:div w:id="1667398835">
      <w:bodyDiv w:val="1"/>
      <w:marLeft w:val="0"/>
      <w:marRight w:val="0"/>
      <w:marTop w:val="0"/>
      <w:marBottom w:val="0"/>
      <w:divBdr>
        <w:top w:val="none" w:sz="0" w:space="0" w:color="auto"/>
        <w:left w:val="none" w:sz="0" w:space="0" w:color="auto"/>
        <w:bottom w:val="none" w:sz="0" w:space="0" w:color="auto"/>
        <w:right w:val="none" w:sz="0" w:space="0" w:color="auto"/>
      </w:divBdr>
    </w:div>
    <w:div w:id="1741446118">
      <w:bodyDiv w:val="1"/>
      <w:marLeft w:val="0"/>
      <w:marRight w:val="0"/>
      <w:marTop w:val="0"/>
      <w:marBottom w:val="0"/>
      <w:divBdr>
        <w:top w:val="none" w:sz="0" w:space="0" w:color="auto"/>
        <w:left w:val="none" w:sz="0" w:space="0" w:color="auto"/>
        <w:bottom w:val="none" w:sz="0" w:space="0" w:color="auto"/>
        <w:right w:val="none" w:sz="0" w:space="0" w:color="auto"/>
      </w:divBdr>
      <w:divsChild>
        <w:div w:id="1172798537">
          <w:marLeft w:val="0"/>
          <w:marRight w:val="0"/>
          <w:marTop w:val="0"/>
          <w:marBottom w:val="0"/>
          <w:divBdr>
            <w:top w:val="none" w:sz="0" w:space="0" w:color="auto"/>
            <w:left w:val="none" w:sz="0" w:space="0" w:color="auto"/>
            <w:bottom w:val="none" w:sz="0" w:space="0" w:color="auto"/>
            <w:right w:val="none" w:sz="0" w:space="0" w:color="auto"/>
          </w:divBdr>
          <w:divsChild>
            <w:div w:id="658196410">
              <w:marLeft w:val="0"/>
              <w:marRight w:val="0"/>
              <w:marTop w:val="0"/>
              <w:marBottom w:val="0"/>
              <w:divBdr>
                <w:top w:val="none" w:sz="0" w:space="0" w:color="auto"/>
                <w:left w:val="none" w:sz="0" w:space="0" w:color="auto"/>
                <w:bottom w:val="none" w:sz="0" w:space="0" w:color="auto"/>
                <w:right w:val="none" w:sz="0" w:space="0" w:color="auto"/>
              </w:divBdr>
              <w:divsChild>
                <w:div w:id="1868063708">
                  <w:marLeft w:val="0"/>
                  <w:marRight w:val="0"/>
                  <w:marTop w:val="0"/>
                  <w:marBottom w:val="0"/>
                  <w:divBdr>
                    <w:top w:val="none" w:sz="0" w:space="0" w:color="auto"/>
                    <w:left w:val="none" w:sz="0" w:space="0" w:color="auto"/>
                    <w:bottom w:val="none" w:sz="0" w:space="0" w:color="auto"/>
                    <w:right w:val="none" w:sz="0" w:space="0" w:color="auto"/>
                  </w:divBdr>
                  <w:divsChild>
                    <w:div w:id="1240948452">
                      <w:marLeft w:val="0"/>
                      <w:marRight w:val="0"/>
                      <w:marTop w:val="0"/>
                      <w:marBottom w:val="0"/>
                      <w:divBdr>
                        <w:top w:val="none" w:sz="0" w:space="0" w:color="auto"/>
                        <w:left w:val="none" w:sz="0" w:space="0" w:color="auto"/>
                        <w:bottom w:val="none" w:sz="0" w:space="0" w:color="auto"/>
                        <w:right w:val="none" w:sz="0" w:space="0" w:color="auto"/>
                      </w:divBdr>
                      <w:divsChild>
                        <w:div w:id="2032144382">
                          <w:marLeft w:val="0"/>
                          <w:marRight w:val="0"/>
                          <w:marTop w:val="0"/>
                          <w:marBottom w:val="0"/>
                          <w:divBdr>
                            <w:top w:val="none" w:sz="0" w:space="0" w:color="auto"/>
                            <w:left w:val="none" w:sz="0" w:space="0" w:color="auto"/>
                            <w:bottom w:val="none" w:sz="0" w:space="0" w:color="auto"/>
                            <w:right w:val="none" w:sz="0" w:space="0" w:color="auto"/>
                          </w:divBdr>
                          <w:divsChild>
                            <w:div w:id="2137947825">
                              <w:marLeft w:val="0"/>
                              <w:marRight w:val="0"/>
                              <w:marTop w:val="0"/>
                              <w:marBottom w:val="0"/>
                              <w:divBdr>
                                <w:top w:val="none" w:sz="0" w:space="0" w:color="auto"/>
                                <w:left w:val="none" w:sz="0" w:space="0" w:color="auto"/>
                                <w:bottom w:val="none" w:sz="0" w:space="0" w:color="auto"/>
                                <w:right w:val="none" w:sz="0" w:space="0" w:color="auto"/>
                              </w:divBdr>
                              <w:divsChild>
                                <w:div w:id="676426536">
                                  <w:marLeft w:val="0"/>
                                  <w:marRight w:val="0"/>
                                  <w:marTop w:val="0"/>
                                  <w:marBottom w:val="0"/>
                                  <w:divBdr>
                                    <w:top w:val="none" w:sz="0" w:space="0" w:color="auto"/>
                                    <w:left w:val="none" w:sz="0" w:space="0" w:color="auto"/>
                                    <w:bottom w:val="none" w:sz="0" w:space="0" w:color="auto"/>
                                    <w:right w:val="none" w:sz="0" w:space="0" w:color="auto"/>
                                  </w:divBdr>
                                  <w:divsChild>
                                    <w:div w:id="113583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734542">
                          <w:marLeft w:val="0"/>
                          <w:marRight w:val="0"/>
                          <w:marTop w:val="0"/>
                          <w:marBottom w:val="0"/>
                          <w:divBdr>
                            <w:top w:val="none" w:sz="0" w:space="0" w:color="auto"/>
                            <w:left w:val="none" w:sz="0" w:space="0" w:color="auto"/>
                            <w:bottom w:val="none" w:sz="0" w:space="0" w:color="auto"/>
                            <w:right w:val="none" w:sz="0" w:space="0" w:color="auto"/>
                          </w:divBdr>
                          <w:divsChild>
                            <w:div w:id="1176067680">
                              <w:marLeft w:val="0"/>
                              <w:marRight w:val="0"/>
                              <w:marTop w:val="0"/>
                              <w:marBottom w:val="0"/>
                              <w:divBdr>
                                <w:top w:val="none" w:sz="0" w:space="0" w:color="auto"/>
                                <w:left w:val="none" w:sz="0" w:space="0" w:color="auto"/>
                                <w:bottom w:val="none" w:sz="0" w:space="0" w:color="auto"/>
                                <w:right w:val="none" w:sz="0" w:space="0" w:color="auto"/>
                              </w:divBdr>
                              <w:divsChild>
                                <w:div w:id="580070014">
                                  <w:marLeft w:val="0"/>
                                  <w:marRight w:val="0"/>
                                  <w:marTop w:val="0"/>
                                  <w:marBottom w:val="0"/>
                                  <w:divBdr>
                                    <w:top w:val="none" w:sz="0" w:space="0" w:color="auto"/>
                                    <w:left w:val="none" w:sz="0" w:space="0" w:color="auto"/>
                                    <w:bottom w:val="none" w:sz="0" w:space="0" w:color="auto"/>
                                    <w:right w:val="none" w:sz="0" w:space="0" w:color="auto"/>
                                  </w:divBdr>
                                  <w:divsChild>
                                    <w:div w:id="17461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8119">
          <w:marLeft w:val="0"/>
          <w:marRight w:val="0"/>
          <w:marTop w:val="0"/>
          <w:marBottom w:val="0"/>
          <w:divBdr>
            <w:top w:val="none" w:sz="0" w:space="0" w:color="auto"/>
            <w:left w:val="none" w:sz="0" w:space="0" w:color="auto"/>
            <w:bottom w:val="none" w:sz="0" w:space="0" w:color="auto"/>
            <w:right w:val="none" w:sz="0" w:space="0" w:color="auto"/>
          </w:divBdr>
          <w:divsChild>
            <w:div w:id="1430007898">
              <w:marLeft w:val="0"/>
              <w:marRight w:val="0"/>
              <w:marTop w:val="0"/>
              <w:marBottom w:val="0"/>
              <w:divBdr>
                <w:top w:val="none" w:sz="0" w:space="0" w:color="auto"/>
                <w:left w:val="none" w:sz="0" w:space="0" w:color="auto"/>
                <w:bottom w:val="none" w:sz="0" w:space="0" w:color="auto"/>
                <w:right w:val="none" w:sz="0" w:space="0" w:color="auto"/>
              </w:divBdr>
              <w:divsChild>
                <w:div w:id="1018848262">
                  <w:marLeft w:val="0"/>
                  <w:marRight w:val="0"/>
                  <w:marTop w:val="0"/>
                  <w:marBottom w:val="0"/>
                  <w:divBdr>
                    <w:top w:val="none" w:sz="0" w:space="0" w:color="auto"/>
                    <w:left w:val="none" w:sz="0" w:space="0" w:color="auto"/>
                    <w:bottom w:val="none" w:sz="0" w:space="0" w:color="auto"/>
                    <w:right w:val="none" w:sz="0" w:space="0" w:color="auto"/>
                  </w:divBdr>
                  <w:divsChild>
                    <w:div w:id="281614176">
                      <w:marLeft w:val="0"/>
                      <w:marRight w:val="0"/>
                      <w:marTop w:val="0"/>
                      <w:marBottom w:val="0"/>
                      <w:divBdr>
                        <w:top w:val="none" w:sz="0" w:space="0" w:color="auto"/>
                        <w:left w:val="none" w:sz="0" w:space="0" w:color="auto"/>
                        <w:bottom w:val="none" w:sz="0" w:space="0" w:color="auto"/>
                        <w:right w:val="none" w:sz="0" w:space="0" w:color="auto"/>
                      </w:divBdr>
                      <w:divsChild>
                        <w:div w:id="682901312">
                          <w:marLeft w:val="0"/>
                          <w:marRight w:val="0"/>
                          <w:marTop w:val="0"/>
                          <w:marBottom w:val="0"/>
                          <w:divBdr>
                            <w:top w:val="none" w:sz="0" w:space="0" w:color="auto"/>
                            <w:left w:val="none" w:sz="0" w:space="0" w:color="auto"/>
                            <w:bottom w:val="none" w:sz="0" w:space="0" w:color="auto"/>
                            <w:right w:val="none" w:sz="0" w:space="0" w:color="auto"/>
                          </w:divBdr>
                          <w:divsChild>
                            <w:div w:id="145123420">
                              <w:marLeft w:val="0"/>
                              <w:marRight w:val="0"/>
                              <w:marTop w:val="0"/>
                              <w:marBottom w:val="0"/>
                              <w:divBdr>
                                <w:top w:val="none" w:sz="0" w:space="0" w:color="auto"/>
                                <w:left w:val="none" w:sz="0" w:space="0" w:color="auto"/>
                                <w:bottom w:val="none" w:sz="0" w:space="0" w:color="auto"/>
                                <w:right w:val="none" w:sz="0" w:space="0" w:color="auto"/>
                              </w:divBdr>
                              <w:divsChild>
                                <w:div w:id="1938319701">
                                  <w:marLeft w:val="0"/>
                                  <w:marRight w:val="0"/>
                                  <w:marTop w:val="0"/>
                                  <w:marBottom w:val="0"/>
                                  <w:divBdr>
                                    <w:top w:val="none" w:sz="0" w:space="0" w:color="auto"/>
                                    <w:left w:val="none" w:sz="0" w:space="0" w:color="auto"/>
                                    <w:bottom w:val="none" w:sz="0" w:space="0" w:color="auto"/>
                                    <w:right w:val="none" w:sz="0" w:space="0" w:color="auto"/>
                                  </w:divBdr>
                                  <w:divsChild>
                                    <w:div w:id="639304006">
                                      <w:marLeft w:val="0"/>
                                      <w:marRight w:val="0"/>
                                      <w:marTop w:val="0"/>
                                      <w:marBottom w:val="0"/>
                                      <w:divBdr>
                                        <w:top w:val="none" w:sz="0" w:space="0" w:color="auto"/>
                                        <w:left w:val="none" w:sz="0" w:space="0" w:color="auto"/>
                                        <w:bottom w:val="none" w:sz="0" w:space="0" w:color="auto"/>
                                        <w:right w:val="none" w:sz="0" w:space="0" w:color="auto"/>
                                      </w:divBdr>
                                      <w:divsChild>
                                        <w:div w:id="92788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916097">
          <w:marLeft w:val="0"/>
          <w:marRight w:val="0"/>
          <w:marTop w:val="0"/>
          <w:marBottom w:val="0"/>
          <w:divBdr>
            <w:top w:val="none" w:sz="0" w:space="0" w:color="auto"/>
            <w:left w:val="none" w:sz="0" w:space="0" w:color="auto"/>
            <w:bottom w:val="none" w:sz="0" w:space="0" w:color="auto"/>
            <w:right w:val="none" w:sz="0" w:space="0" w:color="auto"/>
          </w:divBdr>
          <w:divsChild>
            <w:div w:id="2069378134">
              <w:marLeft w:val="0"/>
              <w:marRight w:val="0"/>
              <w:marTop w:val="0"/>
              <w:marBottom w:val="0"/>
              <w:divBdr>
                <w:top w:val="none" w:sz="0" w:space="0" w:color="auto"/>
                <w:left w:val="none" w:sz="0" w:space="0" w:color="auto"/>
                <w:bottom w:val="none" w:sz="0" w:space="0" w:color="auto"/>
                <w:right w:val="none" w:sz="0" w:space="0" w:color="auto"/>
              </w:divBdr>
              <w:divsChild>
                <w:div w:id="502208438">
                  <w:marLeft w:val="0"/>
                  <w:marRight w:val="0"/>
                  <w:marTop w:val="0"/>
                  <w:marBottom w:val="0"/>
                  <w:divBdr>
                    <w:top w:val="none" w:sz="0" w:space="0" w:color="auto"/>
                    <w:left w:val="none" w:sz="0" w:space="0" w:color="auto"/>
                    <w:bottom w:val="none" w:sz="0" w:space="0" w:color="auto"/>
                    <w:right w:val="none" w:sz="0" w:space="0" w:color="auto"/>
                  </w:divBdr>
                  <w:divsChild>
                    <w:div w:id="742793756">
                      <w:marLeft w:val="0"/>
                      <w:marRight w:val="0"/>
                      <w:marTop w:val="0"/>
                      <w:marBottom w:val="0"/>
                      <w:divBdr>
                        <w:top w:val="none" w:sz="0" w:space="0" w:color="auto"/>
                        <w:left w:val="none" w:sz="0" w:space="0" w:color="auto"/>
                        <w:bottom w:val="none" w:sz="0" w:space="0" w:color="auto"/>
                        <w:right w:val="none" w:sz="0" w:space="0" w:color="auto"/>
                      </w:divBdr>
                      <w:divsChild>
                        <w:div w:id="112406552">
                          <w:marLeft w:val="0"/>
                          <w:marRight w:val="0"/>
                          <w:marTop w:val="0"/>
                          <w:marBottom w:val="0"/>
                          <w:divBdr>
                            <w:top w:val="none" w:sz="0" w:space="0" w:color="auto"/>
                            <w:left w:val="none" w:sz="0" w:space="0" w:color="auto"/>
                            <w:bottom w:val="none" w:sz="0" w:space="0" w:color="auto"/>
                            <w:right w:val="none" w:sz="0" w:space="0" w:color="auto"/>
                          </w:divBdr>
                          <w:divsChild>
                            <w:div w:id="468859164">
                              <w:marLeft w:val="0"/>
                              <w:marRight w:val="0"/>
                              <w:marTop w:val="0"/>
                              <w:marBottom w:val="0"/>
                              <w:divBdr>
                                <w:top w:val="none" w:sz="0" w:space="0" w:color="auto"/>
                                <w:left w:val="none" w:sz="0" w:space="0" w:color="auto"/>
                                <w:bottom w:val="none" w:sz="0" w:space="0" w:color="auto"/>
                                <w:right w:val="none" w:sz="0" w:space="0" w:color="auto"/>
                              </w:divBdr>
                              <w:divsChild>
                                <w:div w:id="9648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627325">
                  <w:marLeft w:val="0"/>
                  <w:marRight w:val="0"/>
                  <w:marTop w:val="0"/>
                  <w:marBottom w:val="0"/>
                  <w:divBdr>
                    <w:top w:val="none" w:sz="0" w:space="0" w:color="auto"/>
                    <w:left w:val="none" w:sz="0" w:space="0" w:color="auto"/>
                    <w:bottom w:val="none" w:sz="0" w:space="0" w:color="auto"/>
                    <w:right w:val="none" w:sz="0" w:space="0" w:color="auto"/>
                  </w:divBdr>
                  <w:divsChild>
                    <w:div w:id="1931159371">
                      <w:marLeft w:val="0"/>
                      <w:marRight w:val="0"/>
                      <w:marTop w:val="0"/>
                      <w:marBottom w:val="0"/>
                      <w:divBdr>
                        <w:top w:val="none" w:sz="0" w:space="0" w:color="auto"/>
                        <w:left w:val="none" w:sz="0" w:space="0" w:color="auto"/>
                        <w:bottom w:val="none" w:sz="0" w:space="0" w:color="auto"/>
                        <w:right w:val="none" w:sz="0" w:space="0" w:color="auto"/>
                      </w:divBdr>
                      <w:divsChild>
                        <w:div w:id="1844972579">
                          <w:marLeft w:val="0"/>
                          <w:marRight w:val="0"/>
                          <w:marTop w:val="0"/>
                          <w:marBottom w:val="0"/>
                          <w:divBdr>
                            <w:top w:val="none" w:sz="0" w:space="0" w:color="auto"/>
                            <w:left w:val="none" w:sz="0" w:space="0" w:color="auto"/>
                            <w:bottom w:val="none" w:sz="0" w:space="0" w:color="auto"/>
                            <w:right w:val="none" w:sz="0" w:space="0" w:color="auto"/>
                          </w:divBdr>
                          <w:divsChild>
                            <w:div w:id="1553926020">
                              <w:marLeft w:val="0"/>
                              <w:marRight w:val="0"/>
                              <w:marTop w:val="0"/>
                              <w:marBottom w:val="0"/>
                              <w:divBdr>
                                <w:top w:val="none" w:sz="0" w:space="0" w:color="auto"/>
                                <w:left w:val="none" w:sz="0" w:space="0" w:color="auto"/>
                                <w:bottom w:val="none" w:sz="0" w:space="0" w:color="auto"/>
                                <w:right w:val="none" w:sz="0" w:space="0" w:color="auto"/>
                              </w:divBdr>
                              <w:divsChild>
                                <w:div w:id="1388337351">
                                  <w:marLeft w:val="0"/>
                                  <w:marRight w:val="0"/>
                                  <w:marTop w:val="0"/>
                                  <w:marBottom w:val="0"/>
                                  <w:divBdr>
                                    <w:top w:val="none" w:sz="0" w:space="0" w:color="auto"/>
                                    <w:left w:val="none" w:sz="0" w:space="0" w:color="auto"/>
                                    <w:bottom w:val="none" w:sz="0" w:space="0" w:color="auto"/>
                                    <w:right w:val="none" w:sz="0" w:space="0" w:color="auto"/>
                                  </w:divBdr>
                                  <w:divsChild>
                                    <w:div w:id="66351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17068">
                          <w:marLeft w:val="0"/>
                          <w:marRight w:val="0"/>
                          <w:marTop w:val="0"/>
                          <w:marBottom w:val="0"/>
                          <w:divBdr>
                            <w:top w:val="none" w:sz="0" w:space="0" w:color="auto"/>
                            <w:left w:val="none" w:sz="0" w:space="0" w:color="auto"/>
                            <w:bottom w:val="none" w:sz="0" w:space="0" w:color="auto"/>
                            <w:right w:val="none" w:sz="0" w:space="0" w:color="auto"/>
                          </w:divBdr>
                          <w:divsChild>
                            <w:div w:id="28728306">
                              <w:marLeft w:val="0"/>
                              <w:marRight w:val="0"/>
                              <w:marTop w:val="0"/>
                              <w:marBottom w:val="0"/>
                              <w:divBdr>
                                <w:top w:val="none" w:sz="0" w:space="0" w:color="auto"/>
                                <w:left w:val="none" w:sz="0" w:space="0" w:color="auto"/>
                                <w:bottom w:val="none" w:sz="0" w:space="0" w:color="auto"/>
                                <w:right w:val="none" w:sz="0" w:space="0" w:color="auto"/>
                              </w:divBdr>
                              <w:divsChild>
                                <w:div w:id="128792169">
                                  <w:marLeft w:val="0"/>
                                  <w:marRight w:val="0"/>
                                  <w:marTop w:val="0"/>
                                  <w:marBottom w:val="0"/>
                                  <w:divBdr>
                                    <w:top w:val="none" w:sz="0" w:space="0" w:color="auto"/>
                                    <w:left w:val="none" w:sz="0" w:space="0" w:color="auto"/>
                                    <w:bottom w:val="none" w:sz="0" w:space="0" w:color="auto"/>
                                    <w:right w:val="none" w:sz="0" w:space="0" w:color="auto"/>
                                  </w:divBdr>
                                  <w:divsChild>
                                    <w:div w:id="95194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3953369">
          <w:marLeft w:val="0"/>
          <w:marRight w:val="0"/>
          <w:marTop w:val="0"/>
          <w:marBottom w:val="0"/>
          <w:divBdr>
            <w:top w:val="none" w:sz="0" w:space="0" w:color="auto"/>
            <w:left w:val="none" w:sz="0" w:space="0" w:color="auto"/>
            <w:bottom w:val="none" w:sz="0" w:space="0" w:color="auto"/>
            <w:right w:val="none" w:sz="0" w:space="0" w:color="auto"/>
          </w:divBdr>
          <w:divsChild>
            <w:div w:id="861283276">
              <w:marLeft w:val="0"/>
              <w:marRight w:val="0"/>
              <w:marTop w:val="0"/>
              <w:marBottom w:val="0"/>
              <w:divBdr>
                <w:top w:val="none" w:sz="0" w:space="0" w:color="auto"/>
                <w:left w:val="none" w:sz="0" w:space="0" w:color="auto"/>
                <w:bottom w:val="none" w:sz="0" w:space="0" w:color="auto"/>
                <w:right w:val="none" w:sz="0" w:space="0" w:color="auto"/>
              </w:divBdr>
              <w:divsChild>
                <w:div w:id="1916934153">
                  <w:marLeft w:val="0"/>
                  <w:marRight w:val="0"/>
                  <w:marTop w:val="0"/>
                  <w:marBottom w:val="0"/>
                  <w:divBdr>
                    <w:top w:val="none" w:sz="0" w:space="0" w:color="auto"/>
                    <w:left w:val="none" w:sz="0" w:space="0" w:color="auto"/>
                    <w:bottom w:val="none" w:sz="0" w:space="0" w:color="auto"/>
                    <w:right w:val="none" w:sz="0" w:space="0" w:color="auto"/>
                  </w:divBdr>
                  <w:divsChild>
                    <w:div w:id="1837263472">
                      <w:marLeft w:val="0"/>
                      <w:marRight w:val="0"/>
                      <w:marTop w:val="0"/>
                      <w:marBottom w:val="0"/>
                      <w:divBdr>
                        <w:top w:val="none" w:sz="0" w:space="0" w:color="auto"/>
                        <w:left w:val="none" w:sz="0" w:space="0" w:color="auto"/>
                        <w:bottom w:val="none" w:sz="0" w:space="0" w:color="auto"/>
                        <w:right w:val="none" w:sz="0" w:space="0" w:color="auto"/>
                      </w:divBdr>
                      <w:divsChild>
                        <w:div w:id="1327124715">
                          <w:marLeft w:val="0"/>
                          <w:marRight w:val="0"/>
                          <w:marTop w:val="0"/>
                          <w:marBottom w:val="0"/>
                          <w:divBdr>
                            <w:top w:val="none" w:sz="0" w:space="0" w:color="auto"/>
                            <w:left w:val="none" w:sz="0" w:space="0" w:color="auto"/>
                            <w:bottom w:val="none" w:sz="0" w:space="0" w:color="auto"/>
                            <w:right w:val="none" w:sz="0" w:space="0" w:color="auto"/>
                          </w:divBdr>
                          <w:divsChild>
                            <w:div w:id="2094473140">
                              <w:marLeft w:val="0"/>
                              <w:marRight w:val="0"/>
                              <w:marTop w:val="0"/>
                              <w:marBottom w:val="0"/>
                              <w:divBdr>
                                <w:top w:val="none" w:sz="0" w:space="0" w:color="auto"/>
                                <w:left w:val="none" w:sz="0" w:space="0" w:color="auto"/>
                                <w:bottom w:val="none" w:sz="0" w:space="0" w:color="auto"/>
                                <w:right w:val="none" w:sz="0" w:space="0" w:color="auto"/>
                              </w:divBdr>
                              <w:divsChild>
                                <w:div w:id="1207446494">
                                  <w:marLeft w:val="0"/>
                                  <w:marRight w:val="0"/>
                                  <w:marTop w:val="0"/>
                                  <w:marBottom w:val="0"/>
                                  <w:divBdr>
                                    <w:top w:val="none" w:sz="0" w:space="0" w:color="auto"/>
                                    <w:left w:val="none" w:sz="0" w:space="0" w:color="auto"/>
                                    <w:bottom w:val="none" w:sz="0" w:space="0" w:color="auto"/>
                                    <w:right w:val="none" w:sz="0" w:space="0" w:color="auto"/>
                                  </w:divBdr>
                                  <w:divsChild>
                                    <w:div w:id="1445078991">
                                      <w:marLeft w:val="0"/>
                                      <w:marRight w:val="0"/>
                                      <w:marTop w:val="0"/>
                                      <w:marBottom w:val="0"/>
                                      <w:divBdr>
                                        <w:top w:val="none" w:sz="0" w:space="0" w:color="auto"/>
                                        <w:left w:val="none" w:sz="0" w:space="0" w:color="auto"/>
                                        <w:bottom w:val="none" w:sz="0" w:space="0" w:color="auto"/>
                                        <w:right w:val="none" w:sz="0" w:space="0" w:color="auto"/>
                                      </w:divBdr>
                                      <w:divsChild>
                                        <w:div w:id="91693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209780">
          <w:marLeft w:val="0"/>
          <w:marRight w:val="0"/>
          <w:marTop w:val="0"/>
          <w:marBottom w:val="0"/>
          <w:divBdr>
            <w:top w:val="none" w:sz="0" w:space="0" w:color="auto"/>
            <w:left w:val="none" w:sz="0" w:space="0" w:color="auto"/>
            <w:bottom w:val="none" w:sz="0" w:space="0" w:color="auto"/>
            <w:right w:val="none" w:sz="0" w:space="0" w:color="auto"/>
          </w:divBdr>
          <w:divsChild>
            <w:div w:id="1912353509">
              <w:marLeft w:val="0"/>
              <w:marRight w:val="0"/>
              <w:marTop w:val="0"/>
              <w:marBottom w:val="0"/>
              <w:divBdr>
                <w:top w:val="none" w:sz="0" w:space="0" w:color="auto"/>
                <w:left w:val="none" w:sz="0" w:space="0" w:color="auto"/>
                <w:bottom w:val="none" w:sz="0" w:space="0" w:color="auto"/>
                <w:right w:val="none" w:sz="0" w:space="0" w:color="auto"/>
              </w:divBdr>
              <w:divsChild>
                <w:div w:id="285164560">
                  <w:marLeft w:val="0"/>
                  <w:marRight w:val="0"/>
                  <w:marTop w:val="0"/>
                  <w:marBottom w:val="0"/>
                  <w:divBdr>
                    <w:top w:val="none" w:sz="0" w:space="0" w:color="auto"/>
                    <w:left w:val="none" w:sz="0" w:space="0" w:color="auto"/>
                    <w:bottom w:val="none" w:sz="0" w:space="0" w:color="auto"/>
                    <w:right w:val="none" w:sz="0" w:space="0" w:color="auto"/>
                  </w:divBdr>
                  <w:divsChild>
                    <w:div w:id="1515539245">
                      <w:marLeft w:val="0"/>
                      <w:marRight w:val="0"/>
                      <w:marTop w:val="0"/>
                      <w:marBottom w:val="0"/>
                      <w:divBdr>
                        <w:top w:val="none" w:sz="0" w:space="0" w:color="auto"/>
                        <w:left w:val="none" w:sz="0" w:space="0" w:color="auto"/>
                        <w:bottom w:val="none" w:sz="0" w:space="0" w:color="auto"/>
                        <w:right w:val="none" w:sz="0" w:space="0" w:color="auto"/>
                      </w:divBdr>
                      <w:divsChild>
                        <w:div w:id="1390374482">
                          <w:marLeft w:val="0"/>
                          <w:marRight w:val="0"/>
                          <w:marTop w:val="0"/>
                          <w:marBottom w:val="0"/>
                          <w:divBdr>
                            <w:top w:val="none" w:sz="0" w:space="0" w:color="auto"/>
                            <w:left w:val="none" w:sz="0" w:space="0" w:color="auto"/>
                            <w:bottom w:val="none" w:sz="0" w:space="0" w:color="auto"/>
                            <w:right w:val="none" w:sz="0" w:space="0" w:color="auto"/>
                          </w:divBdr>
                          <w:divsChild>
                            <w:div w:id="2120099251">
                              <w:marLeft w:val="0"/>
                              <w:marRight w:val="0"/>
                              <w:marTop w:val="0"/>
                              <w:marBottom w:val="0"/>
                              <w:divBdr>
                                <w:top w:val="none" w:sz="0" w:space="0" w:color="auto"/>
                                <w:left w:val="none" w:sz="0" w:space="0" w:color="auto"/>
                                <w:bottom w:val="none" w:sz="0" w:space="0" w:color="auto"/>
                                <w:right w:val="none" w:sz="0" w:space="0" w:color="auto"/>
                              </w:divBdr>
                              <w:divsChild>
                                <w:div w:id="15104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449070">
                  <w:marLeft w:val="0"/>
                  <w:marRight w:val="0"/>
                  <w:marTop w:val="0"/>
                  <w:marBottom w:val="0"/>
                  <w:divBdr>
                    <w:top w:val="none" w:sz="0" w:space="0" w:color="auto"/>
                    <w:left w:val="none" w:sz="0" w:space="0" w:color="auto"/>
                    <w:bottom w:val="none" w:sz="0" w:space="0" w:color="auto"/>
                    <w:right w:val="none" w:sz="0" w:space="0" w:color="auto"/>
                  </w:divBdr>
                  <w:divsChild>
                    <w:div w:id="1540438222">
                      <w:marLeft w:val="0"/>
                      <w:marRight w:val="0"/>
                      <w:marTop w:val="0"/>
                      <w:marBottom w:val="0"/>
                      <w:divBdr>
                        <w:top w:val="none" w:sz="0" w:space="0" w:color="auto"/>
                        <w:left w:val="none" w:sz="0" w:space="0" w:color="auto"/>
                        <w:bottom w:val="none" w:sz="0" w:space="0" w:color="auto"/>
                        <w:right w:val="none" w:sz="0" w:space="0" w:color="auto"/>
                      </w:divBdr>
                      <w:divsChild>
                        <w:div w:id="1306468763">
                          <w:marLeft w:val="0"/>
                          <w:marRight w:val="0"/>
                          <w:marTop w:val="0"/>
                          <w:marBottom w:val="0"/>
                          <w:divBdr>
                            <w:top w:val="none" w:sz="0" w:space="0" w:color="auto"/>
                            <w:left w:val="none" w:sz="0" w:space="0" w:color="auto"/>
                            <w:bottom w:val="none" w:sz="0" w:space="0" w:color="auto"/>
                            <w:right w:val="none" w:sz="0" w:space="0" w:color="auto"/>
                          </w:divBdr>
                          <w:divsChild>
                            <w:div w:id="1937519211">
                              <w:marLeft w:val="0"/>
                              <w:marRight w:val="0"/>
                              <w:marTop w:val="0"/>
                              <w:marBottom w:val="0"/>
                              <w:divBdr>
                                <w:top w:val="none" w:sz="0" w:space="0" w:color="auto"/>
                                <w:left w:val="none" w:sz="0" w:space="0" w:color="auto"/>
                                <w:bottom w:val="none" w:sz="0" w:space="0" w:color="auto"/>
                                <w:right w:val="none" w:sz="0" w:space="0" w:color="auto"/>
                              </w:divBdr>
                              <w:divsChild>
                                <w:div w:id="1225481349">
                                  <w:marLeft w:val="0"/>
                                  <w:marRight w:val="0"/>
                                  <w:marTop w:val="0"/>
                                  <w:marBottom w:val="0"/>
                                  <w:divBdr>
                                    <w:top w:val="none" w:sz="0" w:space="0" w:color="auto"/>
                                    <w:left w:val="none" w:sz="0" w:space="0" w:color="auto"/>
                                    <w:bottom w:val="none" w:sz="0" w:space="0" w:color="auto"/>
                                    <w:right w:val="none" w:sz="0" w:space="0" w:color="auto"/>
                                  </w:divBdr>
                                  <w:divsChild>
                                    <w:div w:id="6954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105131">
      <w:bodyDiv w:val="1"/>
      <w:marLeft w:val="0"/>
      <w:marRight w:val="0"/>
      <w:marTop w:val="0"/>
      <w:marBottom w:val="0"/>
      <w:divBdr>
        <w:top w:val="none" w:sz="0" w:space="0" w:color="auto"/>
        <w:left w:val="none" w:sz="0" w:space="0" w:color="auto"/>
        <w:bottom w:val="none" w:sz="0" w:space="0" w:color="auto"/>
        <w:right w:val="none" w:sz="0" w:space="0" w:color="auto"/>
      </w:divBdr>
    </w:div>
    <w:div w:id="1754354656">
      <w:bodyDiv w:val="1"/>
      <w:marLeft w:val="0"/>
      <w:marRight w:val="0"/>
      <w:marTop w:val="0"/>
      <w:marBottom w:val="0"/>
      <w:divBdr>
        <w:top w:val="none" w:sz="0" w:space="0" w:color="auto"/>
        <w:left w:val="none" w:sz="0" w:space="0" w:color="auto"/>
        <w:bottom w:val="none" w:sz="0" w:space="0" w:color="auto"/>
        <w:right w:val="none" w:sz="0" w:space="0" w:color="auto"/>
      </w:divBdr>
    </w:div>
    <w:div w:id="1768768207">
      <w:bodyDiv w:val="1"/>
      <w:marLeft w:val="0"/>
      <w:marRight w:val="0"/>
      <w:marTop w:val="0"/>
      <w:marBottom w:val="0"/>
      <w:divBdr>
        <w:top w:val="none" w:sz="0" w:space="0" w:color="auto"/>
        <w:left w:val="none" w:sz="0" w:space="0" w:color="auto"/>
        <w:bottom w:val="none" w:sz="0" w:space="0" w:color="auto"/>
        <w:right w:val="none" w:sz="0" w:space="0" w:color="auto"/>
      </w:divBdr>
    </w:div>
    <w:div w:id="1781139967">
      <w:bodyDiv w:val="1"/>
      <w:marLeft w:val="0"/>
      <w:marRight w:val="0"/>
      <w:marTop w:val="0"/>
      <w:marBottom w:val="0"/>
      <w:divBdr>
        <w:top w:val="none" w:sz="0" w:space="0" w:color="auto"/>
        <w:left w:val="none" w:sz="0" w:space="0" w:color="auto"/>
        <w:bottom w:val="none" w:sz="0" w:space="0" w:color="auto"/>
        <w:right w:val="none" w:sz="0" w:space="0" w:color="auto"/>
      </w:divBdr>
    </w:div>
    <w:div w:id="1783918884">
      <w:bodyDiv w:val="1"/>
      <w:marLeft w:val="0"/>
      <w:marRight w:val="0"/>
      <w:marTop w:val="0"/>
      <w:marBottom w:val="0"/>
      <w:divBdr>
        <w:top w:val="none" w:sz="0" w:space="0" w:color="auto"/>
        <w:left w:val="none" w:sz="0" w:space="0" w:color="auto"/>
        <w:bottom w:val="none" w:sz="0" w:space="0" w:color="auto"/>
        <w:right w:val="none" w:sz="0" w:space="0" w:color="auto"/>
      </w:divBdr>
    </w:div>
    <w:div w:id="1829057156">
      <w:bodyDiv w:val="1"/>
      <w:marLeft w:val="0"/>
      <w:marRight w:val="0"/>
      <w:marTop w:val="0"/>
      <w:marBottom w:val="0"/>
      <w:divBdr>
        <w:top w:val="none" w:sz="0" w:space="0" w:color="auto"/>
        <w:left w:val="none" w:sz="0" w:space="0" w:color="auto"/>
        <w:bottom w:val="none" w:sz="0" w:space="0" w:color="auto"/>
        <w:right w:val="none" w:sz="0" w:space="0" w:color="auto"/>
      </w:divBdr>
    </w:div>
    <w:div w:id="1869176250">
      <w:bodyDiv w:val="1"/>
      <w:marLeft w:val="0"/>
      <w:marRight w:val="0"/>
      <w:marTop w:val="0"/>
      <w:marBottom w:val="0"/>
      <w:divBdr>
        <w:top w:val="none" w:sz="0" w:space="0" w:color="auto"/>
        <w:left w:val="none" w:sz="0" w:space="0" w:color="auto"/>
        <w:bottom w:val="none" w:sz="0" w:space="0" w:color="auto"/>
        <w:right w:val="none" w:sz="0" w:space="0" w:color="auto"/>
      </w:divBdr>
    </w:div>
    <w:div w:id="1896887372">
      <w:bodyDiv w:val="1"/>
      <w:marLeft w:val="0"/>
      <w:marRight w:val="0"/>
      <w:marTop w:val="0"/>
      <w:marBottom w:val="0"/>
      <w:divBdr>
        <w:top w:val="none" w:sz="0" w:space="0" w:color="auto"/>
        <w:left w:val="none" w:sz="0" w:space="0" w:color="auto"/>
        <w:bottom w:val="none" w:sz="0" w:space="0" w:color="auto"/>
        <w:right w:val="none" w:sz="0" w:space="0" w:color="auto"/>
      </w:divBdr>
    </w:div>
    <w:div w:id="1912808067">
      <w:bodyDiv w:val="1"/>
      <w:marLeft w:val="0"/>
      <w:marRight w:val="0"/>
      <w:marTop w:val="0"/>
      <w:marBottom w:val="0"/>
      <w:divBdr>
        <w:top w:val="none" w:sz="0" w:space="0" w:color="auto"/>
        <w:left w:val="none" w:sz="0" w:space="0" w:color="auto"/>
        <w:bottom w:val="none" w:sz="0" w:space="0" w:color="auto"/>
        <w:right w:val="none" w:sz="0" w:space="0" w:color="auto"/>
      </w:divBdr>
    </w:div>
    <w:div w:id="1936206126">
      <w:bodyDiv w:val="1"/>
      <w:marLeft w:val="0"/>
      <w:marRight w:val="0"/>
      <w:marTop w:val="0"/>
      <w:marBottom w:val="0"/>
      <w:divBdr>
        <w:top w:val="none" w:sz="0" w:space="0" w:color="auto"/>
        <w:left w:val="none" w:sz="0" w:space="0" w:color="auto"/>
        <w:bottom w:val="none" w:sz="0" w:space="0" w:color="auto"/>
        <w:right w:val="none" w:sz="0" w:space="0" w:color="auto"/>
      </w:divBdr>
    </w:div>
    <w:div w:id="1967273442">
      <w:bodyDiv w:val="1"/>
      <w:marLeft w:val="0"/>
      <w:marRight w:val="0"/>
      <w:marTop w:val="0"/>
      <w:marBottom w:val="0"/>
      <w:divBdr>
        <w:top w:val="none" w:sz="0" w:space="0" w:color="auto"/>
        <w:left w:val="none" w:sz="0" w:space="0" w:color="auto"/>
        <w:bottom w:val="none" w:sz="0" w:space="0" w:color="auto"/>
        <w:right w:val="none" w:sz="0" w:space="0" w:color="auto"/>
      </w:divBdr>
    </w:div>
    <w:div w:id="1985235234">
      <w:bodyDiv w:val="1"/>
      <w:marLeft w:val="0"/>
      <w:marRight w:val="0"/>
      <w:marTop w:val="0"/>
      <w:marBottom w:val="0"/>
      <w:divBdr>
        <w:top w:val="none" w:sz="0" w:space="0" w:color="auto"/>
        <w:left w:val="none" w:sz="0" w:space="0" w:color="auto"/>
        <w:bottom w:val="none" w:sz="0" w:space="0" w:color="auto"/>
        <w:right w:val="none" w:sz="0" w:space="0" w:color="auto"/>
      </w:divBdr>
    </w:div>
    <w:div w:id="1998848973">
      <w:bodyDiv w:val="1"/>
      <w:marLeft w:val="0"/>
      <w:marRight w:val="0"/>
      <w:marTop w:val="0"/>
      <w:marBottom w:val="0"/>
      <w:divBdr>
        <w:top w:val="none" w:sz="0" w:space="0" w:color="auto"/>
        <w:left w:val="none" w:sz="0" w:space="0" w:color="auto"/>
        <w:bottom w:val="none" w:sz="0" w:space="0" w:color="auto"/>
        <w:right w:val="none" w:sz="0" w:space="0" w:color="auto"/>
      </w:divBdr>
    </w:div>
    <w:div w:id="2056737079">
      <w:bodyDiv w:val="1"/>
      <w:marLeft w:val="0"/>
      <w:marRight w:val="0"/>
      <w:marTop w:val="0"/>
      <w:marBottom w:val="0"/>
      <w:divBdr>
        <w:top w:val="none" w:sz="0" w:space="0" w:color="auto"/>
        <w:left w:val="none" w:sz="0" w:space="0" w:color="auto"/>
        <w:bottom w:val="none" w:sz="0" w:space="0" w:color="auto"/>
        <w:right w:val="none" w:sz="0" w:space="0" w:color="auto"/>
      </w:divBdr>
    </w:div>
    <w:div w:id="2057393661">
      <w:bodyDiv w:val="1"/>
      <w:marLeft w:val="0"/>
      <w:marRight w:val="0"/>
      <w:marTop w:val="0"/>
      <w:marBottom w:val="0"/>
      <w:divBdr>
        <w:top w:val="none" w:sz="0" w:space="0" w:color="auto"/>
        <w:left w:val="none" w:sz="0" w:space="0" w:color="auto"/>
        <w:bottom w:val="none" w:sz="0" w:space="0" w:color="auto"/>
        <w:right w:val="none" w:sz="0" w:space="0" w:color="auto"/>
      </w:divBdr>
    </w:div>
    <w:div w:id="2068528766">
      <w:bodyDiv w:val="1"/>
      <w:marLeft w:val="0"/>
      <w:marRight w:val="0"/>
      <w:marTop w:val="0"/>
      <w:marBottom w:val="0"/>
      <w:divBdr>
        <w:top w:val="none" w:sz="0" w:space="0" w:color="auto"/>
        <w:left w:val="none" w:sz="0" w:space="0" w:color="auto"/>
        <w:bottom w:val="none" w:sz="0" w:space="0" w:color="auto"/>
        <w:right w:val="none" w:sz="0" w:space="0" w:color="auto"/>
      </w:divBdr>
    </w:div>
    <w:div w:id="2088383300">
      <w:bodyDiv w:val="1"/>
      <w:marLeft w:val="0"/>
      <w:marRight w:val="0"/>
      <w:marTop w:val="0"/>
      <w:marBottom w:val="0"/>
      <w:divBdr>
        <w:top w:val="none" w:sz="0" w:space="0" w:color="auto"/>
        <w:left w:val="none" w:sz="0" w:space="0" w:color="auto"/>
        <w:bottom w:val="none" w:sz="0" w:space="0" w:color="auto"/>
        <w:right w:val="none" w:sz="0" w:space="0" w:color="auto"/>
      </w:divBdr>
    </w:div>
    <w:div w:id="2128545260">
      <w:bodyDiv w:val="1"/>
      <w:marLeft w:val="0"/>
      <w:marRight w:val="0"/>
      <w:marTop w:val="0"/>
      <w:marBottom w:val="0"/>
      <w:divBdr>
        <w:top w:val="none" w:sz="0" w:space="0" w:color="auto"/>
        <w:left w:val="none" w:sz="0" w:space="0" w:color="auto"/>
        <w:bottom w:val="none" w:sz="0" w:space="0" w:color="auto"/>
        <w:right w:val="none" w:sz="0" w:space="0" w:color="auto"/>
      </w:divBdr>
    </w:div>
    <w:div w:id="2146467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KGrunblatt@liberty.edu" TargetMode="External"/><Relationship Id="rId13" Type="http://schemas.openxmlformats.org/officeDocument/2006/relationships/footer" Target="footer2.xml"/><Relationship Id="rId18" Type="http://schemas.openxmlformats.org/officeDocument/2006/relationships/hyperlink" Target="https://www.pennpress.org/9780812245332/jews-christians-and-the-roman-empire/" TargetMode="External"/><Relationship Id="rId26" Type="http://schemas.openxmlformats.org/officeDocument/2006/relationships/hyperlink" Target="https://doi.org/10.1017/CHOL9780521772488.006" TargetMode="External"/><Relationship Id="rId3" Type="http://schemas.openxmlformats.org/officeDocument/2006/relationships/styles" Target="styles.xml"/><Relationship Id="rId21" Type="http://schemas.openxmlformats.org/officeDocument/2006/relationships/hyperlink" Target="https://rsc.byu.edu/new-testament-history-culture-society/greco-roman-religion-new-testament"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0752/nj.69502" TargetMode="External"/><Relationship Id="rId25" Type="http://schemas.openxmlformats.org/officeDocument/2006/relationships/hyperlink" Target="https://www.biblicaltheology.com/Research/LeontarisJ01.pdf" TargetMode="External"/><Relationship Id="rId33" Type="http://schemas.openxmlformats.org/officeDocument/2006/relationships/hyperlink" Target="https://journals.uvu.edu/index.php/jsl/article/view/308" TargetMode="External"/><Relationship Id="rId2" Type="http://schemas.openxmlformats.org/officeDocument/2006/relationships/numbering" Target="numbering.xml"/><Relationship Id="rId16" Type="http://schemas.openxmlformats.org/officeDocument/2006/relationships/hyperlink" Target="https://scholarsarchive.byu.edu/cgi/viewcontent.cgi?article=2268&amp;context=ccr" TargetMode="External"/><Relationship Id="rId20" Type="http://schemas.openxmlformats.org/officeDocument/2006/relationships/hyperlink" Target="https://brill.com/display/title/14217" TargetMode="External"/><Relationship Id="rId29" Type="http://schemas.openxmlformats.org/officeDocument/2006/relationships/hyperlink" Target="https://www.jstor.org/stable/2634694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regent.edu/journal/inner-resources-for-leaders/peter-as-model-for-servant-leadership/" TargetMode="External"/><Relationship Id="rId32" Type="http://schemas.openxmlformats.org/officeDocument/2006/relationships/hyperlink" Target="https://www.oxfordbibliographies.com/abstract/document/obo-9780195389661/obo-9780195389661-0309.xm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gent.edu/acad/global/publications/jbpl/vol7no1/4_Becerra.pdf" TargetMode="External"/><Relationship Id="rId23" Type="http://schemas.openxmlformats.org/officeDocument/2006/relationships/hyperlink" Target="https://www.aup.nl/en/book/9789089645890/people-under-power" TargetMode="External"/><Relationship Id="rId28" Type="http://schemas.openxmlformats.org/officeDocument/2006/relationships/hyperlink" Target="https://doi.org/10.1017/S0075435824000465"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9783/9780812208573.249" TargetMode="External"/><Relationship Id="rId31" Type="http://schemas.openxmlformats.org/officeDocument/2006/relationships/hyperlink" Target="https://digitalcommons.georgefox.edu/gfsb/vol5/iss1/4"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igitalcommons.andrews.edu/jats/vol17/iss2/7" TargetMode="External"/><Relationship Id="rId27" Type="http://schemas.openxmlformats.org/officeDocument/2006/relationships/hyperlink" Target="https://doi.org/10.1080/00310328.2024.2435788" TargetMode="External"/><Relationship Id="rId30" Type="http://schemas.openxmlformats.org/officeDocument/2006/relationships/hyperlink" Target="https://research.vu.nl/files/105030741/17455316_Ecclesiology_Servant_Leadership_Revisited_Masculinity_and_Martyrdom_in_Mark10.pdf" TargetMode="External"/><Relationship Id="rId35"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96A78-9ED4-4DF4-A26F-AF2AE8506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38</Pages>
  <Words>10507</Words>
  <Characters>59890</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Grunblatt</dc:creator>
  <cp:keywords/>
  <dc:description/>
  <cp:lastModifiedBy>Sarah Grunblatt</cp:lastModifiedBy>
  <cp:revision>36</cp:revision>
  <cp:lastPrinted>2024-11-26T13:13:00Z</cp:lastPrinted>
  <dcterms:created xsi:type="dcterms:W3CDTF">2025-07-21T10:18:00Z</dcterms:created>
  <dcterms:modified xsi:type="dcterms:W3CDTF">2025-07-22T13:18:00Z</dcterms:modified>
</cp:coreProperties>
</file>