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305" w:rsidRDefault="006B7E60" w:rsidP="006B7E60">
      <w:pPr>
        <w:spacing w:after="0"/>
        <w:jc w:val="center"/>
        <w:rPr>
          <w:rFonts w:ascii="Arial" w:hAnsi="Arial" w:cs="Arial"/>
          <w:b/>
          <w:i/>
          <w:sz w:val="28"/>
          <w:szCs w:val="28"/>
          <w:u w:val="single"/>
        </w:rPr>
      </w:pPr>
      <w:r>
        <w:rPr>
          <w:rFonts w:ascii="Arial" w:hAnsi="Arial" w:cs="Arial"/>
          <w:b/>
          <w:i/>
          <w:sz w:val="28"/>
          <w:szCs w:val="28"/>
          <w:u w:val="single"/>
        </w:rPr>
        <w:t>The Odyssey</w:t>
      </w:r>
    </w:p>
    <w:p w:rsidR="006B7E60" w:rsidRDefault="006B7E60" w:rsidP="006B7E60">
      <w:pPr>
        <w:spacing w:after="0"/>
        <w:jc w:val="center"/>
        <w:rPr>
          <w:rFonts w:ascii="Arial" w:hAnsi="Arial" w:cs="Arial"/>
          <w:b/>
          <w:sz w:val="28"/>
          <w:szCs w:val="28"/>
          <w:u w:val="single"/>
        </w:rPr>
      </w:pPr>
      <w:r>
        <w:rPr>
          <w:rFonts w:ascii="Arial" w:hAnsi="Arial" w:cs="Arial"/>
          <w:b/>
          <w:sz w:val="28"/>
          <w:szCs w:val="28"/>
          <w:u w:val="single"/>
        </w:rPr>
        <w:t>Episode 12: The Secret Extracts</w:t>
      </w:r>
    </w:p>
    <w:p w:rsidR="006B7E60" w:rsidRDefault="006B7E60" w:rsidP="006B7E60">
      <w:pPr>
        <w:spacing w:after="0"/>
        <w:jc w:val="center"/>
        <w:rPr>
          <w:rFonts w:ascii="Arial" w:hAnsi="Arial" w:cs="Arial"/>
          <w:b/>
          <w:sz w:val="28"/>
          <w:szCs w:val="28"/>
          <w:u w:val="single"/>
        </w:rPr>
      </w:pPr>
    </w:p>
    <w:p w:rsidR="006B7E60" w:rsidRDefault="006B7E60" w:rsidP="006B7E60">
      <w:pPr>
        <w:spacing w:after="0"/>
        <w:jc w:val="center"/>
        <w:rPr>
          <w:rFonts w:ascii="Arial" w:hAnsi="Arial" w:cs="Arial"/>
          <w:b/>
          <w:sz w:val="28"/>
          <w:szCs w:val="28"/>
          <w:u w:val="single"/>
        </w:rPr>
      </w:pPr>
    </w:p>
    <w:p w:rsidR="006B7E60" w:rsidRDefault="006B7E60" w:rsidP="006B7E60">
      <w:pPr>
        <w:spacing w:after="0"/>
        <w:jc w:val="both"/>
        <w:rPr>
          <w:rFonts w:ascii="Arial" w:hAnsi="Arial" w:cs="Arial"/>
          <w:b/>
          <w:sz w:val="28"/>
          <w:szCs w:val="28"/>
          <w:u w:val="single"/>
        </w:rPr>
      </w:pPr>
      <w:r>
        <w:rPr>
          <w:rFonts w:ascii="Arial" w:hAnsi="Arial" w:cs="Arial"/>
          <w:b/>
          <w:sz w:val="28"/>
          <w:szCs w:val="28"/>
          <w:u w:val="single"/>
        </w:rPr>
        <w:t xml:space="preserve">Extract </w:t>
      </w:r>
      <w:proofErr w:type="gramStart"/>
      <w:r>
        <w:rPr>
          <w:rFonts w:ascii="Arial" w:hAnsi="Arial" w:cs="Arial"/>
          <w:b/>
          <w:sz w:val="28"/>
          <w:szCs w:val="28"/>
          <w:u w:val="single"/>
        </w:rPr>
        <w:t>1</w:t>
      </w:r>
      <w:proofErr w:type="gramEnd"/>
    </w:p>
    <w:p w:rsidR="006B7E60" w:rsidRDefault="006B7E60" w:rsidP="006B7E60">
      <w:pPr>
        <w:spacing w:after="0"/>
        <w:jc w:val="both"/>
        <w:rPr>
          <w:rFonts w:ascii="Arial" w:hAnsi="Arial" w:cs="Arial"/>
          <w:b/>
          <w:sz w:val="28"/>
          <w:szCs w:val="28"/>
          <w:u w:val="single"/>
        </w:rPr>
      </w:pPr>
    </w:p>
    <w:p w:rsidR="006B7E60" w:rsidRPr="006B7E60" w:rsidRDefault="006B7E60" w:rsidP="006B7E60">
      <w:pPr>
        <w:spacing w:after="0"/>
        <w:jc w:val="both"/>
        <w:rPr>
          <w:rFonts w:ascii="Arial" w:hAnsi="Arial" w:cs="Arial"/>
          <w:b/>
          <w:sz w:val="28"/>
          <w:szCs w:val="28"/>
          <w:u w:val="single"/>
        </w:rPr>
      </w:pPr>
    </w:p>
    <w:p w:rsidR="006B7E60" w:rsidRPr="006B7E60" w:rsidRDefault="006B7E60" w:rsidP="006B7E60">
      <w:pPr>
        <w:pStyle w:val="NormalWeb"/>
        <w:spacing w:before="0" w:beforeAutospacing="0" w:after="0" w:afterAutospacing="0"/>
        <w:jc w:val="both"/>
        <w:rPr>
          <w:rFonts w:ascii="Arial" w:hAnsi="Arial" w:cs="Arial"/>
          <w:sz w:val="28"/>
          <w:szCs w:val="28"/>
        </w:rPr>
      </w:pPr>
      <w:proofErr w:type="gramStart"/>
      <w:r w:rsidRPr="006B7E60">
        <w:rPr>
          <w:rFonts w:ascii="Arial" w:eastAsiaTheme="minorEastAsia" w:hAnsi="Arial" w:cs="Arial"/>
          <w:color w:val="000000" w:themeColor="text1"/>
          <w:kern w:val="24"/>
          <w:sz w:val="28"/>
          <w:szCs w:val="28"/>
        </w:rPr>
        <w:t>And</w:t>
      </w:r>
      <w:proofErr w:type="gramEnd"/>
      <w:r w:rsidRPr="006B7E60">
        <w:rPr>
          <w:rFonts w:ascii="Arial" w:eastAsiaTheme="minorEastAsia" w:hAnsi="Arial" w:cs="Arial"/>
          <w:color w:val="000000" w:themeColor="text1"/>
          <w:kern w:val="24"/>
          <w:sz w:val="28"/>
          <w:szCs w:val="28"/>
        </w:rPr>
        <w:t xml:space="preserve"> Odysseus lifted his hand, “Old woman, don’t dance and celebrate over the dead. It is wrong to exult over the slain. Gloat in silence! Fetch servants and maidservants with buckets and sponges and water and clean every speck of blood from this feasting hall. </w:t>
      </w:r>
      <w:proofErr w:type="gramStart"/>
      <w:r w:rsidRPr="006B7E60">
        <w:rPr>
          <w:rFonts w:ascii="Arial" w:eastAsiaTheme="minorEastAsia" w:hAnsi="Arial" w:cs="Arial"/>
          <w:color w:val="000000" w:themeColor="text1"/>
          <w:kern w:val="24"/>
          <w:sz w:val="28"/>
          <w:szCs w:val="28"/>
        </w:rPr>
        <w:t>And</w:t>
      </w:r>
      <w:proofErr w:type="gramEnd"/>
      <w:r w:rsidRPr="006B7E60">
        <w:rPr>
          <w:rFonts w:ascii="Arial" w:eastAsiaTheme="minorEastAsia" w:hAnsi="Arial" w:cs="Arial"/>
          <w:color w:val="000000" w:themeColor="text1"/>
          <w:kern w:val="24"/>
          <w:sz w:val="28"/>
          <w:szCs w:val="28"/>
        </w:rPr>
        <w:t xml:space="preserve"> Telemachus, you and I will burn the bodies of the dead.</w:t>
      </w:r>
    </w:p>
    <w:p w:rsidR="006B7E60" w:rsidRDefault="006B7E60" w:rsidP="006B7E60">
      <w:pPr>
        <w:spacing w:after="0"/>
        <w:jc w:val="both"/>
        <w:rPr>
          <w:rFonts w:ascii="Arial" w:hAnsi="Arial" w:cs="Arial"/>
          <w:b/>
          <w:sz w:val="28"/>
          <w:szCs w:val="28"/>
          <w:u w:val="single"/>
        </w:rPr>
      </w:pPr>
    </w:p>
    <w:p w:rsidR="006B7E60" w:rsidRDefault="006B7E60" w:rsidP="006B7E60">
      <w:pPr>
        <w:spacing w:after="0"/>
        <w:jc w:val="both"/>
        <w:rPr>
          <w:rFonts w:ascii="Arial" w:hAnsi="Arial" w:cs="Arial"/>
          <w:b/>
          <w:sz w:val="28"/>
          <w:szCs w:val="28"/>
          <w:u w:val="single"/>
        </w:rPr>
      </w:pPr>
    </w:p>
    <w:p w:rsidR="006B7E60" w:rsidRDefault="006B7E60" w:rsidP="006B7E60">
      <w:pPr>
        <w:spacing w:after="0"/>
        <w:jc w:val="both"/>
        <w:rPr>
          <w:rFonts w:ascii="Arial" w:hAnsi="Arial" w:cs="Arial"/>
          <w:b/>
          <w:sz w:val="28"/>
          <w:szCs w:val="28"/>
          <w:u w:val="single"/>
        </w:rPr>
      </w:pPr>
      <w:r>
        <w:rPr>
          <w:rFonts w:ascii="Arial" w:hAnsi="Arial" w:cs="Arial"/>
          <w:b/>
          <w:sz w:val="28"/>
          <w:szCs w:val="28"/>
          <w:u w:val="single"/>
        </w:rPr>
        <w:t xml:space="preserve">Extract </w:t>
      </w:r>
      <w:proofErr w:type="gramStart"/>
      <w:r>
        <w:rPr>
          <w:rFonts w:ascii="Arial" w:hAnsi="Arial" w:cs="Arial"/>
          <w:b/>
          <w:sz w:val="28"/>
          <w:szCs w:val="28"/>
          <w:u w:val="single"/>
        </w:rPr>
        <w:t>2</w:t>
      </w:r>
      <w:proofErr w:type="gramEnd"/>
    </w:p>
    <w:p w:rsidR="00B30B7A" w:rsidRDefault="00B30B7A" w:rsidP="006B7E60">
      <w:pPr>
        <w:spacing w:after="0"/>
        <w:jc w:val="both"/>
        <w:rPr>
          <w:rFonts w:ascii="Arial" w:hAnsi="Arial" w:cs="Arial"/>
          <w:b/>
          <w:sz w:val="28"/>
          <w:szCs w:val="28"/>
          <w:u w:val="single"/>
        </w:rPr>
      </w:pPr>
    </w:p>
    <w:p w:rsidR="00B30B7A" w:rsidRDefault="00B30B7A" w:rsidP="006B7E60">
      <w:pPr>
        <w:spacing w:after="0"/>
        <w:jc w:val="both"/>
        <w:rPr>
          <w:rFonts w:ascii="Arial" w:hAnsi="Arial" w:cs="Arial"/>
          <w:b/>
          <w:sz w:val="28"/>
          <w:szCs w:val="28"/>
          <w:u w:val="single"/>
        </w:rPr>
      </w:pPr>
      <w:bookmarkStart w:id="0" w:name="_GoBack"/>
      <w:bookmarkEnd w:id="0"/>
    </w:p>
    <w:p w:rsidR="00B30B7A" w:rsidRPr="00B30B7A" w:rsidRDefault="00B30B7A" w:rsidP="00B30B7A">
      <w:pPr>
        <w:pStyle w:val="NormalWeb"/>
        <w:spacing w:before="0" w:beforeAutospacing="0" w:after="0" w:afterAutospacing="0"/>
        <w:jc w:val="both"/>
        <w:rPr>
          <w:rFonts w:ascii="Arial" w:hAnsi="Arial" w:cs="Arial"/>
          <w:sz w:val="28"/>
          <w:szCs w:val="28"/>
        </w:rPr>
      </w:pPr>
      <w:r w:rsidRPr="00B30B7A">
        <w:rPr>
          <w:rFonts w:ascii="Arial" w:eastAsiaTheme="minorEastAsia" w:hAnsi="Arial" w:cs="Arial"/>
          <w:color w:val="000000" w:themeColor="text1"/>
          <w:kern w:val="24"/>
          <w:sz w:val="28"/>
          <w:szCs w:val="28"/>
        </w:rPr>
        <w:t xml:space="preserve">She said, “I do not know you any longer. I do not even know that it is you. </w:t>
      </w:r>
      <w:proofErr w:type="gramStart"/>
      <w:r w:rsidRPr="00B30B7A">
        <w:rPr>
          <w:rFonts w:ascii="Arial" w:eastAsiaTheme="minorEastAsia" w:hAnsi="Arial" w:cs="Arial"/>
          <w:color w:val="000000" w:themeColor="text1"/>
          <w:kern w:val="24"/>
          <w:sz w:val="28"/>
          <w:szCs w:val="28"/>
        </w:rPr>
        <w:t>You’re</w:t>
      </w:r>
      <w:proofErr w:type="gramEnd"/>
      <w:r w:rsidRPr="00B30B7A">
        <w:rPr>
          <w:rFonts w:ascii="Arial" w:eastAsiaTheme="minorEastAsia" w:hAnsi="Arial" w:cs="Arial"/>
          <w:color w:val="000000" w:themeColor="text1"/>
          <w:kern w:val="24"/>
          <w:sz w:val="28"/>
          <w:szCs w:val="28"/>
        </w:rPr>
        <w:t xml:space="preserve"> not the young man I remember sailing off to fight in distant Troy &amp; me with a baby in my arms. I cannot sleep with you. I will not share a bed with you. I will tell the servants to move the bed. You can sleep the other side of a closed door.”</w:t>
      </w:r>
    </w:p>
    <w:p w:rsidR="006B7E60" w:rsidRPr="00B30B7A" w:rsidRDefault="006B7E60" w:rsidP="00B30B7A">
      <w:pPr>
        <w:spacing w:after="0"/>
        <w:jc w:val="both"/>
        <w:rPr>
          <w:rFonts w:ascii="Arial" w:hAnsi="Arial" w:cs="Arial"/>
          <w:b/>
          <w:sz w:val="28"/>
          <w:szCs w:val="28"/>
          <w:u w:val="single"/>
        </w:rPr>
      </w:pPr>
    </w:p>
    <w:p w:rsidR="006B7E60" w:rsidRPr="00B30B7A" w:rsidRDefault="006B7E60" w:rsidP="00B30B7A">
      <w:pPr>
        <w:spacing w:after="0"/>
        <w:jc w:val="both"/>
        <w:rPr>
          <w:rFonts w:ascii="Arial" w:hAnsi="Arial" w:cs="Arial"/>
          <w:b/>
          <w:sz w:val="28"/>
          <w:szCs w:val="28"/>
          <w:u w:val="single"/>
        </w:rPr>
      </w:pPr>
    </w:p>
    <w:p w:rsidR="006B7E60" w:rsidRPr="00B30B7A" w:rsidRDefault="006B7E60" w:rsidP="00B30B7A">
      <w:pPr>
        <w:spacing w:after="0"/>
        <w:jc w:val="both"/>
        <w:rPr>
          <w:rFonts w:ascii="Arial" w:hAnsi="Arial" w:cs="Arial"/>
          <w:b/>
          <w:sz w:val="28"/>
          <w:szCs w:val="28"/>
          <w:u w:val="single"/>
        </w:rPr>
      </w:pPr>
      <w:r w:rsidRPr="00B30B7A">
        <w:rPr>
          <w:rFonts w:ascii="Arial" w:hAnsi="Arial" w:cs="Arial"/>
          <w:b/>
          <w:sz w:val="28"/>
          <w:szCs w:val="28"/>
          <w:u w:val="single"/>
        </w:rPr>
        <w:t xml:space="preserve">Extract </w:t>
      </w:r>
      <w:proofErr w:type="gramStart"/>
      <w:r w:rsidRPr="00B30B7A">
        <w:rPr>
          <w:rFonts w:ascii="Arial" w:hAnsi="Arial" w:cs="Arial"/>
          <w:b/>
          <w:sz w:val="28"/>
          <w:szCs w:val="28"/>
          <w:u w:val="single"/>
        </w:rPr>
        <w:t>3</w:t>
      </w:r>
      <w:proofErr w:type="gramEnd"/>
    </w:p>
    <w:p w:rsidR="006B7E60" w:rsidRPr="00B30B7A" w:rsidRDefault="006B7E60" w:rsidP="00B30B7A">
      <w:pPr>
        <w:spacing w:after="0"/>
        <w:jc w:val="both"/>
        <w:rPr>
          <w:rFonts w:ascii="Arial" w:hAnsi="Arial" w:cs="Arial"/>
          <w:b/>
          <w:sz w:val="28"/>
          <w:szCs w:val="28"/>
          <w:u w:val="single"/>
        </w:rPr>
      </w:pPr>
    </w:p>
    <w:p w:rsidR="006B7E60" w:rsidRPr="00B30B7A" w:rsidRDefault="006B7E60" w:rsidP="00B30B7A">
      <w:pPr>
        <w:spacing w:after="0"/>
        <w:jc w:val="both"/>
        <w:rPr>
          <w:rFonts w:ascii="Arial" w:hAnsi="Arial" w:cs="Arial"/>
          <w:b/>
          <w:sz w:val="28"/>
          <w:szCs w:val="28"/>
          <w:u w:val="single"/>
        </w:rPr>
      </w:pPr>
    </w:p>
    <w:p w:rsidR="006B7E60" w:rsidRPr="006B7E60" w:rsidRDefault="006B7E60" w:rsidP="006B7E60">
      <w:pPr>
        <w:pStyle w:val="NormalWeb"/>
        <w:spacing w:before="0" w:beforeAutospacing="0" w:after="0" w:afterAutospacing="0"/>
        <w:jc w:val="both"/>
        <w:rPr>
          <w:rFonts w:ascii="Arial" w:hAnsi="Arial" w:cs="Arial"/>
          <w:sz w:val="28"/>
          <w:szCs w:val="28"/>
        </w:rPr>
      </w:pPr>
      <w:proofErr w:type="gramStart"/>
      <w:r w:rsidRPr="006B7E60">
        <w:rPr>
          <w:rFonts w:ascii="Arial" w:eastAsiaTheme="minorEastAsia" w:hAnsi="Arial" w:cs="Arial"/>
          <w:color w:val="000000" w:themeColor="text1"/>
          <w:kern w:val="24"/>
          <w:sz w:val="28"/>
          <w:szCs w:val="28"/>
        </w:rPr>
        <w:t>And then</w:t>
      </w:r>
      <w:proofErr w:type="gramEnd"/>
      <w:r w:rsidRPr="006B7E60">
        <w:rPr>
          <w:rFonts w:ascii="Arial" w:eastAsiaTheme="minorEastAsia" w:hAnsi="Arial" w:cs="Arial"/>
          <w:color w:val="000000" w:themeColor="text1"/>
          <w:kern w:val="24"/>
          <w:sz w:val="28"/>
          <w:szCs w:val="28"/>
        </w:rPr>
        <w:t xml:space="preserve"> he told of the one adventure still left to make – that journey far inland with the oar over his shoulder to the place where he would be stopped &amp; someone would ask him what it was.</w:t>
      </w:r>
    </w:p>
    <w:p w:rsidR="006B7E60" w:rsidRDefault="006B7E60" w:rsidP="006B7E60">
      <w:pPr>
        <w:spacing w:after="0"/>
        <w:jc w:val="both"/>
        <w:rPr>
          <w:rFonts w:ascii="Arial" w:hAnsi="Arial" w:cs="Arial"/>
          <w:b/>
          <w:sz w:val="28"/>
          <w:szCs w:val="28"/>
          <w:u w:val="single"/>
        </w:rPr>
      </w:pPr>
    </w:p>
    <w:p w:rsidR="006B7E60" w:rsidRDefault="006B7E60" w:rsidP="006B7E60">
      <w:pPr>
        <w:spacing w:after="0"/>
        <w:jc w:val="both"/>
        <w:rPr>
          <w:rFonts w:ascii="Arial" w:hAnsi="Arial" w:cs="Arial"/>
          <w:b/>
          <w:sz w:val="28"/>
          <w:szCs w:val="28"/>
          <w:u w:val="single"/>
        </w:rPr>
      </w:pPr>
    </w:p>
    <w:p w:rsidR="006B7E60" w:rsidRDefault="006B7E60" w:rsidP="006B7E60">
      <w:pPr>
        <w:spacing w:after="0"/>
        <w:jc w:val="both"/>
        <w:rPr>
          <w:rFonts w:ascii="Arial" w:hAnsi="Arial" w:cs="Arial"/>
          <w:b/>
          <w:sz w:val="28"/>
          <w:szCs w:val="28"/>
          <w:u w:val="single"/>
        </w:rPr>
      </w:pPr>
      <w:r>
        <w:rPr>
          <w:rFonts w:ascii="Arial" w:hAnsi="Arial" w:cs="Arial"/>
          <w:b/>
          <w:sz w:val="28"/>
          <w:szCs w:val="28"/>
          <w:u w:val="single"/>
        </w:rPr>
        <w:t xml:space="preserve">Extract </w:t>
      </w:r>
      <w:proofErr w:type="gramStart"/>
      <w:r>
        <w:rPr>
          <w:rFonts w:ascii="Arial" w:hAnsi="Arial" w:cs="Arial"/>
          <w:b/>
          <w:sz w:val="28"/>
          <w:szCs w:val="28"/>
          <w:u w:val="single"/>
        </w:rPr>
        <w:t>4</w:t>
      </w:r>
      <w:proofErr w:type="gramEnd"/>
    </w:p>
    <w:p w:rsidR="006B7E60" w:rsidRDefault="006B7E60" w:rsidP="006B7E60">
      <w:pPr>
        <w:spacing w:after="0"/>
        <w:jc w:val="both"/>
        <w:rPr>
          <w:rFonts w:ascii="Arial" w:hAnsi="Arial" w:cs="Arial"/>
          <w:b/>
          <w:sz w:val="28"/>
          <w:szCs w:val="28"/>
          <w:u w:val="single"/>
        </w:rPr>
      </w:pPr>
    </w:p>
    <w:p w:rsidR="006B7E60" w:rsidRPr="006B7E60" w:rsidRDefault="006B7E60" w:rsidP="006B7E60">
      <w:pPr>
        <w:spacing w:after="0"/>
        <w:jc w:val="both"/>
        <w:rPr>
          <w:rFonts w:ascii="Arial" w:hAnsi="Arial" w:cs="Arial"/>
          <w:b/>
          <w:sz w:val="28"/>
          <w:szCs w:val="28"/>
          <w:u w:val="single"/>
        </w:rPr>
      </w:pPr>
    </w:p>
    <w:p w:rsidR="006B7E60" w:rsidRPr="006B7E60" w:rsidRDefault="006B7E60" w:rsidP="006B7E60">
      <w:pPr>
        <w:pStyle w:val="NormalWeb"/>
        <w:spacing w:before="0" w:beforeAutospacing="0" w:after="0" w:afterAutospacing="0"/>
        <w:jc w:val="both"/>
        <w:rPr>
          <w:rFonts w:ascii="Arial" w:hAnsi="Arial" w:cs="Arial"/>
          <w:sz w:val="28"/>
          <w:szCs w:val="28"/>
        </w:rPr>
      </w:pPr>
      <w:r w:rsidRPr="006B7E60">
        <w:rPr>
          <w:rFonts w:ascii="Arial" w:eastAsiaTheme="minorEastAsia" w:hAnsi="Arial" w:cs="Arial"/>
          <w:color w:val="000000" w:themeColor="text1"/>
          <w:kern w:val="24"/>
          <w:sz w:val="28"/>
          <w:szCs w:val="28"/>
        </w:rPr>
        <w:t xml:space="preserve">Dreams &amp; visions come through two gates: either through a gate of ivory or through a gate of horn. If the dream, the vision comes through the ivory gate it is mere fancy, fantasy. If it comes through the gate of </w:t>
      </w:r>
      <w:proofErr w:type="gramStart"/>
      <w:r w:rsidRPr="006B7E60">
        <w:rPr>
          <w:rFonts w:ascii="Arial" w:eastAsiaTheme="minorEastAsia" w:hAnsi="Arial" w:cs="Arial"/>
          <w:color w:val="000000" w:themeColor="text1"/>
          <w:kern w:val="24"/>
          <w:sz w:val="28"/>
          <w:szCs w:val="28"/>
        </w:rPr>
        <w:t>horn</w:t>
      </w:r>
      <w:proofErr w:type="gramEnd"/>
      <w:r w:rsidRPr="006B7E60">
        <w:rPr>
          <w:rFonts w:ascii="Arial" w:eastAsiaTheme="minorEastAsia" w:hAnsi="Arial" w:cs="Arial"/>
          <w:color w:val="000000" w:themeColor="text1"/>
          <w:kern w:val="24"/>
          <w:sz w:val="28"/>
          <w:szCs w:val="28"/>
        </w:rPr>
        <w:t xml:space="preserve"> it carries the truth. This dream, this vision is over. You must decide through which gate it has come.</w:t>
      </w:r>
    </w:p>
    <w:p w:rsidR="006B7E60" w:rsidRPr="006B7E60" w:rsidRDefault="006B7E60" w:rsidP="006B7E60">
      <w:pPr>
        <w:spacing w:after="0"/>
        <w:jc w:val="both"/>
        <w:rPr>
          <w:rFonts w:ascii="Arial" w:hAnsi="Arial" w:cs="Arial"/>
          <w:b/>
          <w:sz w:val="28"/>
          <w:szCs w:val="28"/>
          <w:u w:val="single"/>
        </w:rPr>
      </w:pPr>
    </w:p>
    <w:sectPr w:rsidR="006B7E60" w:rsidRPr="006B7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60"/>
    <w:rsid w:val="002A5305"/>
    <w:rsid w:val="006B7E60"/>
    <w:rsid w:val="00B30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A98A"/>
  <w15:chartTrackingRefBased/>
  <w15:docId w15:val="{02AD7828-AF9F-4F87-8344-C852E992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E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9555">
      <w:bodyDiv w:val="1"/>
      <w:marLeft w:val="0"/>
      <w:marRight w:val="0"/>
      <w:marTop w:val="0"/>
      <w:marBottom w:val="0"/>
      <w:divBdr>
        <w:top w:val="none" w:sz="0" w:space="0" w:color="auto"/>
        <w:left w:val="none" w:sz="0" w:space="0" w:color="auto"/>
        <w:bottom w:val="none" w:sz="0" w:space="0" w:color="auto"/>
        <w:right w:val="none" w:sz="0" w:space="0" w:color="auto"/>
      </w:divBdr>
    </w:div>
    <w:div w:id="802309020">
      <w:bodyDiv w:val="1"/>
      <w:marLeft w:val="0"/>
      <w:marRight w:val="0"/>
      <w:marTop w:val="0"/>
      <w:marBottom w:val="0"/>
      <w:divBdr>
        <w:top w:val="none" w:sz="0" w:space="0" w:color="auto"/>
        <w:left w:val="none" w:sz="0" w:space="0" w:color="auto"/>
        <w:bottom w:val="none" w:sz="0" w:space="0" w:color="auto"/>
        <w:right w:val="none" w:sz="0" w:space="0" w:color="auto"/>
      </w:divBdr>
    </w:div>
    <w:div w:id="1168057157">
      <w:bodyDiv w:val="1"/>
      <w:marLeft w:val="0"/>
      <w:marRight w:val="0"/>
      <w:marTop w:val="0"/>
      <w:marBottom w:val="0"/>
      <w:divBdr>
        <w:top w:val="none" w:sz="0" w:space="0" w:color="auto"/>
        <w:left w:val="none" w:sz="0" w:space="0" w:color="auto"/>
        <w:bottom w:val="none" w:sz="0" w:space="0" w:color="auto"/>
        <w:right w:val="none" w:sz="0" w:space="0" w:color="auto"/>
      </w:divBdr>
    </w:div>
    <w:div w:id="18595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5B3D2059</Template>
  <TotalTime>82</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John Port School</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Clee (ECl)</dc:creator>
  <cp:keywords/>
  <dc:description/>
  <cp:lastModifiedBy>E Clee (ECl)</cp:lastModifiedBy>
  <cp:revision>2</cp:revision>
  <dcterms:created xsi:type="dcterms:W3CDTF">2017-06-22T11:06:00Z</dcterms:created>
  <dcterms:modified xsi:type="dcterms:W3CDTF">2017-06-22T12:28:00Z</dcterms:modified>
</cp:coreProperties>
</file>