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72F39" w14:textId="77777777" w:rsidR="00D56A25" w:rsidRPr="0097345C" w:rsidRDefault="0097345C" w:rsidP="0097345C">
      <w:pPr>
        <w:jc w:val="center"/>
        <w:rPr>
          <w:sz w:val="120"/>
          <w:szCs w:val="120"/>
        </w:rPr>
      </w:pPr>
      <w:r w:rsidRPr="0097345C">
        <w:rPr>
          <w:rFonts w:ascii="Helvetica" w:hAnsi="Helvetica" w:cs="Helvetica"/>
          <w:noProof/>
          <w:sz w:val="120"/>
          <w:szCs w:val="120"/>
        </w:rPr>
        <w:drawing>
          <wp:anchor distT="0" distB="0" distL="114300" distR="114300" simplePos="0" relativeHeight="251658240" behindDoc="0" locked="0" layoutInCell="1" allowOverlap="1" wp14:anchorId="4753D8F1" wp14:editId="76B67FA5">
            <wp:simplePos x="0" y="0"/>
            <wp:positionH relativeFrom="column">
              <wp:posOffset>3141980</wp:posOffset>
            </wp:positionH>
            <wp:positionV relativeFrom="paragraph">
              <wp:posOffset>-342900</wp:posOffset>
            </wp:positionV>
            <wp:extent cx="4034155" cy="3543300"/>
            <wp:effectExtent l="0" t="0" r="4445"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4155" cy="354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E61371" w:rsidRPr="0097345C">
        <w:rPr>
          <w:sz w:val="120"/>
          <w:szCs w:val="120"/>
        </w:rPr>
        <w:t>Ramses II</w:t>
      </w:r>
    </w:p>
    <w:p w14:paraId="3C1B52D5" w14:textId="77777777" w:rsidR="00E61371" w:rsidRPr="00E61371" w:rsidRDefault="00E61371"/>
    <w:p w14:paraId="7F4586E6" w14:textId="77777777" w:rsidR="00E61371" w:rsidRPr="0097345C" w:rsidRDefault="00E61371" w:rsidP="005A222E">
      <w:pPr>
        <w:widowControl w:val="0"/>
        <w:autoSpaceDE w:val="0"/>
        <w:autoSpaceDN w:val="0"/>
        <w:adjustRightInd w:val="0"/>
        <w:spacing w:after="120"/>
        <w:jc w:val="both"/>
        <w:rPr>
          <w:rFonts w:cs="Helvetica"/>
          <w:color w:val="000000" w:themeColor="text1"/>
          <w:sz w:val="26"/>
          <w:szCs w:val="26"/>
        </w:rPr>
      </w:pPr>
      <w:proofErr w:type="spellStart"/>
      <w:proofErr w:type="gramStart"/>
      <w:r w:rsidRPr="0097345C">
        <w:rPr>
          <w:rFonts w:cs="Helvetica"/>
          <w:bCs/>
          <w:color w:val="000000" w:themeColor="text1"/>
          <w:sz w:val="26"/>
          <w:szCs w:val="26"/>
        </w:rPr>
        <w:t>Ramesses</w:t>
      </w:r>
      <w:proofErr w:type="spellEnd"/>
      <w:r w:rsidRPr="0097345C">
        <w:rPr>
          <w:rFonts w:cs="Helvetica"/>
          <w:bCs/>
          <w:color w:val="000000" w:themeColor="text1"/>
          <w:sz w:val="26"/>
          <w:szCs w:val="26"/>
        </w:rPr>
        <w:t xml:space="preserve"> II</w:t>
      </w:r>
      <w:r w:rsidRPr="0097345C">
        <w:rPr>
          <w:rFonts w:cs="Helvetica"/>
          <w:color w:val="000000" w:themeColor="text1"/>
          <w:sz w:val="26"/>
          <w:szCs w:val="26"/>
        </w:rPr>
        <w:t xml:space="preserve"> was</w:t>
      </w:r>
      <w:proofErr w:type="gramEnd"/>
      <w:r w:rsidRPr="0097345C">
        <w:rPr>
          <w:rFonts w:cs="Helvetica"/>
          <w:color w:val="000000" w:themeColor="text1"/>
          <w:sz w:val="26"/>
          <w:szCs w:val="26"/>
        </w:rPr>
        <w:t xml:space="preserve"> the third Egyptian </w:t>
      </w:r>
      <w:hyperlink r:id="rId6" w:history="1">
        <w:r w:rsidRPr="0097345C">
          <w:rPr>
            <w:rFonts w:cs="Helvetica"/>
            <w:color w:val="000000" w:themeColor="text1"/>
            <w:sz w:val="26"/>
            <w:szCs w:val="26"/>
          </w:rPr>
          <w:t>pharaoh</w:t>
        </w:r>
      </w:hyperlink>
      <w:r w:rsidRPr="0097345C">
        <w:rPr>
          <w:rFonts w:cs="Helvetica"/>
          <w:color w:val="000000" w:themeColor="text1"/>
          <w:sz w:val="26"/>
          <w:szCs w:val="26"/>
        </w:rPr>
        <w:t xml:space="preserve"> (reigned 1279 BC – 1213 BC) of the </w:t>
      </w:r>
      <w:hyperlink r:id="rId7" w:history="1">
        <w:r w:rsidRPr="0097345C">
          <w:rPr>
            <w:rFonts w:cs="Helvetica"/>
            <w:color w:val="000000" w:themeColor="text1"/>
            <w:sz w:val="26"/>
            <w:szCs w:val="26"/>
          </w:rPr>
          <w:t>Nineteenth dynasty</w:t>
        </w:r>
      </w:hyperlink>
      <w:r w:rsidRPr="0097345C">
        <w:rPr>
          <w:rFonts w:cs="Helvetica"/>
          <w:color w:val="000000" w:themeColor="text1"/>
          <w:sz w:val="26"/>
          <w:szCs w:val="26"/>
        </w:rPr>
        <w:t xml:space="preserve">. He is often regarded as the greatest, most celebrated, and most powerful pharaoh of the </w:t>
      </w:r>
      <w:hyperlink r:id="rId8" w:history="1">
        <w:r w:rsidRPr="0097345C">
          <w:rPr>
            <w:rFonts w:cs="Helvetica"/>
            <w:color w:val="000000" w:themeColor="text1"/>
            <w:sz w:val="26"/>
            <w:szCs w:val="26"/>
          </w:rPr>
          <w:t>Egyptian Empire</w:t>
        </w:r>
      </w:hyperlink>
      <w:r w:rsidRPr="0097345C">
        <w:rPr>
          <w:rFonts w:cs="Helvetica"/>
          <w:color w:val="000000" w:themeColor="text1"/>
          <w:sz w:val="26"/>
          <w:szCs w:val="26"/>
        </w:rPr>
        <w:t xml:space="preserve">. His successors and later Egyptians called him the "Great Ancestor." </w:t>
      </w:r>
    </w:p>
    <w:p w14:paraId="2955175F" w14:textId="77777777" w:rsidR="00E61371" w:rsidRPr="0097345C" w:rsidRDefault="00E61371" w:rsidP="005A222E">
      <w:pPr>
        <w:widowControl w:val="0"/>
        <w:autoSpaceDE w:val="0"/>
        <w:autoSpaceDN w:val="0"/>
        <w:adjustRightInd w:val="0"/>
        <w:spacing w:after="120"/>
        <w:jc w:val="both"/>
        <w:rPr>
          <w:rFonts w:cs="Helvetica"/>
          <w:color w:val="000000" w:themeColor="text1"/>
          <w:sz w:val="26"/>
          <w:szCs w:val="26"/>
        </w:rPr>
      </w:pPr>
    </w:p>
    <w:p w14:paraId="406E6E0E" w14:textId="77777777" w:rsidR="00E61371" w:rsidRPr="0097345C" w:rsidRDefault="00E61371" w:rsidP="005A222E">
      <w:pPr>
        <w:widowControl w:val="0"/>
        <w:autoSpaceDE w:val="0"/>
        <w:autoSpaceDN w:val="0"/>
        <w:adjustRightInd w:val="0"/>
        <w:spacing w:after="120"/>
        <w:jc w:val="both"/>
        <w:rPr>
          <w:rFonts w:cs="Helvetica"/>
          <w:color w:val="000000" w:themeColor="text1"/>
          <w:sz w:val="26"/>
          <w:szCs w:val="26"/>
        </w:rPr>
      </w:pPr>
      <w:r w:rsidRPr="0097345C">
        <w:rPr>
          <w:rFonts w:cs="Helvetica"/>
          <w:color w:val="000000" w:themeColor="text1"/>
          <w:sz w:val="26"/>
          <w:szCs w:val="26"/>
        </w:rPr>
        <w:t xml:space="preserve">At age fourteen,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was appointed </w:t>
      </w:r>
      <w:hyperlink r:id="rId9" w:history="1">
        <w:r w:rsidRPr="0097345C">
          <w:rPr>
            <w:rFonts w:cs="Helvetica"/>
            <w:color w:val="000000" w:themeColor="text1"/>
            <w:sz w:val="26"/>
            <w:szCs w:val="26"/>
          </w:rPr>
          <w:t>Prince Regent</w:t>
        </w:r>
      </w:hyperlink>
      <w:r w:rsidRPr="0097345C">
        <w:rPr>
          <w:rFonts w:cs="Helvetica"/>
          <w:color w:val="000000" w:themeColor="text1"/>
          <w:sz w:val="26"/>
          <w:szCs w:val="26"/>
        </w:rPr>
        <w:t xml:space="preserve"> by his father </w:t>
      </w:r>
      <w:hyperlink r:id="rId10" w:history="1">
        <w:proofErr w:type="spellStart"/>
        <w:r w:rsidRPr="0097345C">
          <w:rPr>
            <w:rFonts w:cs="Helvetica"/>
            <w:color w:val="000000" w:themeColor="text1"/>
            <w:sz w:val="26"/>
            <w:szCs w:val="26"/>
          </w:rPr>
          <w:t>Seti</w:t>
        </w:r>
        <w:proofErr w:type="spellEnd"/>
        <w:r w:rsidRPr="0097345C">
          <w:rPr>
            <w:rFonts w:cs="Helvetica"/>
            <w:color w:val="000000" w:themeColor="text1"/>
            <w:sz w:val="26"/>
            <w:szCs w:val="26"/>
          </w:rPr>
          <w:t xml:space="preserve"> I</w:t>
        </w:r>
      </w:hyperlink>
      <w:r w:rsidRPr="0097345C">
        <w:rPr>
          <w:rFonts w:cs="Helvetica"/>
          <w:color w:val="000000" w:themeColor="text1"/>
          <w:sz w:val="26"/>
          <w:szCs w:val="26"/>
        </w:rPr>
        <w:t xml:space="preserve">. He is believed to have taken the throne in his late teens and is known to have ruled Egypt from 1279 BC to 1213 BC for 66 years and 2 months.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 celebrated an unprecedented </w:t>
      </w:r>
      <w:proofErr w:type="gramStart"/>
      <w:r w:rsidRPr="0097345C">
        <w:rPr>
          <w:rFonts w:cs="Helvetica"/>
          <w:color w:val="000000" w:themeColor="text1"/>
          <w:sz w:val="26"/>
          <w:szCs w:val="26"/>
        </w:rPr>
        <w:t xml:space="preserve">14 </w:t>
      </w:r>
      <w:hyperlink r:id="rId11" w:history="1">
        <w:proofErr w:type="spellStart"/>
        <w:r w:rsidRPr="0097345C">
          <w:rPr>
            <w:rFonts w:cs="Helvetica"/>
            <w:color w:val="000000" w:themeColor="text1"/>
            <w:sz w:val="26"/>
            <w:szCs w:val="26"/>
          </w:rPr>
          <w:t>sed</w:t>
        </w:r>
        <w:proofErr w:type="spellEnd"/>
        <w:proofErr w:type="gramEnd"/>
        <w:r w:rsidRPr="0097345C">
          <w:rPr>
            <w:rFonts w:cs="Helvetica"/>
            <w:color w:val="000000" w:themeColor="text1"/>
            <w:sz w:val="26"/>
            <w:szCs w:val="26"/>
          </w:rPr>
          <w:t xml:space="preserve"> festivals</w:t>
        </w:r>
      </w:hyperlink>
      <w:r w:rsidRPr="0097345C">
        <w:rPr>
          <w:rFonts w:cs="Helvetica"/>
          <w:color w:val="000000" w:themeColor="text1"/>
          <w:sz w:val="26"/>
          <w:szCs w:val="26"/>
        </w:rPr>
        <w:t xml:space="preserve"> (the first held after thirty years of a pharaoh's reign, and then every three years) during his reign—more than any other pharaoh. On his death, he was buried in </w:t>
      </w:r>
      <w:hyperlink r:id="rId12" w:history="1">
        <w:r w:rsidRPr="0097345C">
          <w:rPr>
            <w:rFonts w:cs="Helvetica"/>
            <w:color w:val="000000" w:themeColor="text1"/>
            <w:sz w:val="26"/>
            <w:szCs w:val="26"/>
          </w:rPr>
          <w:t>a tomb</w:t>
        </w:r>
      </w:hyperlink>
      <w:r w:rsidRPr="0097345C">
        <w:rPr>
          <w:rFonts w:cs="Helvetica"/>
          <w:color w:val="000000" w:themeColor="text1"/>
          <w:sz w:val="26"/>
          <w:szCs w:val="26"/>
        </w:rPr>
        <w:t xml:space="preserve"> in the </w:t>
      </w:r>
      <w:hyperlink r:id="rId13" w:history="1">
        <w:r w:rsidRPr="0097345C">
          <w:rPr>
            <w:rFonts w:cs="Helvetica"/>
            <w:color w:val="000000" w:themeColor="text1"/>
            <w:sz w:val="26"/>
            <w:szCs w:val="26"/>
          </w:rPr>
          <w:t>Valley of the Kings</w:t>
        </w:r>
      </w:hyperlink>
      <w:r w:rsidRPr="0097345C">
        <w:rPr>
          <w:rFonts w:cs="Helvetica"/>
          <w:color w:val="000000" w:themeColor="text1"/>
          <w:sz w:val="26"/>
          <w:szCs w:val="26"/>
        </w:rPr>
        <w:t xml:space="preserve">. </w:t>
      </w:r>
    </w:p>
    <w:p w14:paraId="6780E10E" w14:textId="77777777" w:rsidR="00E61371" w:rsidRPr="0097345C" w:rsidRDefault="00E61371" w:rsidP="005A222E">
      <w:pPr>
        <w:widowControl w:val="0"/>
        <w:autoSpaceDE w:val="0"/>
        <w:autoSpaceDN w:val="0"/>
        <w:adjustRightInd w:val="0"/>
        <w:spacing w:after="120"/>
        <w:jc w:val="both"/>
        <w:rPr>
          <w:rFonts w:cs="Helvetica"/>
          <w:color w:val="000000" w:themeColor="text1"/>
          <w:sz w:val="26"/>
          <w:szCs w:val="26"/>
        </w:rPr>
      </w:pPr>
    </w:p>
    <w:p w14:paraId="5646CB59" w14:textId="77777777" w:rsidR="00E61371" w:rsidRPr="0097345C" w:rsidRDefault="00E61371" w:rsidP="005A222E">
      <w:pPr>
        <w:widowControl w:val="0"/>
        <w:autoSpaceDE w:val="0"/>
        <w:autoSpaceDN w:val="0"/>
        <w:adjustRightInd w:val="0"/>
        <w:spacing w:after="120"/>
        <w:jc w:val="both"/>
        <w:rPr>
          <w:rFonts w:cs="Helvetica"/>
          <w:color w:val="000000" w:themeColor="text1"/>
          <w:sz w:val="26"/>
          <w:szCs w:val="26"/>
        </w:rPr>
      </w:pP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 led several military expeditions into the </w:t>
      </w:r>
      <w:hyperlink r:id="rId14" w:history="1">
        <w:r w:rsidRPr="0097345C">
          <w:rPr>
            <w:rFonts w:cs="Helvetica"/>
            <w:color w:val="000000" w:themeColor="text1"/>
            <w:sz w:val="26"/>
            <w:szCs w:val="26"/>
          </w:rPr>
          <w:t>Levant</w:t>
        </w:r>
      </w:hyperlink>
      <w:r w:rsidRPr="0097345C">
        <w:rPr>
          <w:rFonts w:cs="Helvetica"/>
          <w:color w:val="000000" w:themeColor="text1"/>
          <w:sz w:val="26"/>
          <w:szCs w:val="26"/>
        </w:rPr>
        <w:t xml:space="preserve"> (modern day Syria and Israel), re-asserting Egyptian control. He also led expeditions to the south, into </w:t>
      </w:r>
      <w:hyperlink r:id="rId15" w:history="1">
        <w:r w:rsidRPr="0097345C">
          <w:rPr>
            <w:rFonts w:cs="Helvetica"/>
            <w:color w:val="000000" w:themeColor="text1"/>
            <w:sz w:val="26"/>
            <w:szCs w:val="26"/>
          </w:rPr>
          <w:t>Nubia</w:t>
        </w:r>
      </w:hyperlink>
      <w:r w:rsidRPr="0097345C">
        <w:rPr>
          <w:rFonts w:cs="Helvetica"/>
          <w:color w:val="000000" w:themeColor="text1"/>
          <w:sz w:val="26"/>
          <w:szCs w:val="26"/>
        </w:rPr>
        <w:t xml:space="preserve"> (modern Sudan).  Early in his life,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 embarked on numerous campaigns to return previously held territories back from Nubian and Hittite hands and to secure Egypt's borders. He was also responsible for suppressing some </w:t>
      </w:r>
      <w:hyperlink r:id="rId16" w:history="1">
        <w:r w:rsidRPr="0097345C">
          <w:rPr>
            <w:rFonts w:cs="Helvetica"/>
            <w:color w:val="000000" w:themeColor="text1"/>
            <w:sz w:val="26"/>
            <w:szCs w:val="26"/>
          </w:rPr>
          <w:t>Nubian</w:t>
        </w:r>
      </w:hyperlink>
      <w:r w:rsidRPr="0097345C">
        <w:rPr>
          <w:rFonts w:cs="Helvetica"/>
          <w:color w:val="000000" w:themeColor="text1"/>
          <w:sz w:val="26"/>
          <w:szCs w:val="26"/>
        </w:rPr>
        <w:t xml:space="preserve"> revolts and carrying out a campaign in </w:t>
      </w:r>
      <w:hyperlink r:id="rId17" w:history="1">
        <w:r w:rsidRPr="0097345C">
          <w:rPr>
            <w:rFonts w:cs="Helvetica"/>
            <w:color w:val="000000" w:themeColor="text1"/>
            <w:sz w:val="26"/>
            <w:szCs w:val="26"/>
          </w:rPr>
          <w:t>Libya</w:t>
        </w:r>
      </w:hyperlink>
      <w:r w:rsidRPr="0097345C">
        <w:rPr>
          <w:rFonts w:cs="Helvetica"/>
          <w:color w:val="000000" w:themeColor="text1"/>
          <w:sz w:val="26"/>
          <w:szCs w:val="26"/>
        </w:rPr>
        <w:t xml:space="preserve">. Although the famous </w:t>
      </w:r>
      <w:hyperlink r:id="rId18" w:history="1">
        <w:r w:rsidRPr="0097345C">
          <w:rPr>
            <w:rFonts w:cs="Helvetica"/>
            <w:color w:val="000000" w:themeColor="text1"/>
            <w:sz w:val="26"/>
            <w:szCs w:val="26"/>
          </w:rPr>
          <w:t xml:space="preserve">Battle of </w:t>
        </w:r>
        <w:proofErr w:type="spellStart"/>
        <w:r w:rsidRPr="0097345C">
          <w:rPr>
            <w:rFonts w:cs="Helvetica"/>
            <w:color w:val="000000" w:themeColor="text1"/>
            <w:sz w:val="26"/>
            <w:szCs w:val="26"/>
          </w:rPr>
          <w:t>Kadesh</w:t>
        </w:r>
        <w:proofErr w:type="spellEnd"/>
      </w:hyperlink>
      <w:r w:rsidRPr="0097345C">
        <w:rPr>
          <w:rFonts w:cs="Helvetica"/>
          <w:color w:val="000000" w:themeColor="text1"/>
          <w:sz w:val="26"/>
          <w:szCs w:val="26"/>
        </w:rPr>
        <w:t xml:space="preserve"> (Egypt </w:t>
      </w:r>
      <w:proofErr w:type="spellStart"/>
      <w:r w:rsidRPr="0097345C">
        <w:rPr>
          <w:rFonts w:cs="Helvetica"/>
          <w:color w:val="000000" w:themeColor="text1"/>
          <w:sz w:val="26"/>
          <w:szCs w:val="26"/>
        </w:rPr>
        <w:t>vs</w:t>
      </w:r>
      <w:proofErr w:type="spellEnd"/>
      <w:r w:rsidRPr="0097345C">
        <w:rPr>
          <w:rFonts w:cs="Helvetica"/>
          <w:color w:val="000000" w:themeColor="text1"/>
          <w:sz w:val="26"/>
          <w:szCs w:val="26"/>
        </w:rPr>
        <w:t xml:space="preserve"> Hittites – largest chariot battle ever fought 5-6,000 chariots!) often dominates the view of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II's military prowess and power, he nevertheless enjoyed more than a few outright victories over the enemies of Egypt. During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II's reign, the Egyptian army is estimated to have totaled about 100,000 men; a formidable force that he used to strengthen Egyptian influence.</w:t>
      </w:r>
    </w:p>
    <w:p w14:paraId="74F3F96F" w14:textId="77777777" w:rsidR="00E61371" w:rsidRPr="0097345C" w:rsidRDefault="00E61371" w:rsidP="005A222E">
      <w:pPr>
        <w:jc w:val="both"/>
        <w:rPr>
          <w:rFonts w:cs="Helvetica"/>
          <w:color w:val="000000" w:themeColor="text1"/>
          <w:sz w:val="26"/>
          <w:szCs w:val="26"/>
        </w:rPr>
      </w:pPr>
    </w:p>
    <w:p w14:paraId="4EB50AF0" w14:textId="77777777" w:rsidR="00E61371" w:rsidRPr="0097345C" w:rsidRDefault="00E61371" w:rsidP="005A222E">
      <w:pPr>
        <w:jc w:val="both"/>
        <w:rPr>
          <w:rFonts w:cs="Helvetica"/>
          <w:color w:val="000000" w:themeColor="text1"/>
          <w:sz w:val="26"/>
          <w:szCs w:val="26"/>
        </w:rPr>
      </w:pPr>
      <w:r w:rsidRPr="0097345C">
        <w:rPr>
          <w:rFonts w:cs="Helvetica"/>
          <w:color w:val="000000" w:themeColor="text1"/>
          <w:sz w:val="26"/>
          <w:szCs w:val="26"/>
        </w:rPr>
        <w:t xml:space="preserve">The early part of his reign was focused on building cities, temples and monuments.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monuments were in part built to push his religious ideas –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wanted to get back to traditional </w:t>
      </w:r>
      <w:proofErr w:type="spellStart"/>
      <w:r w:rsidRPr="0097345C">
        <w:rPr>
          <w:rFonts w:cs="Helvetica"/>
          <w:color w:val="000000" w:themeColor="text1"/>
          <w:sz w:val="26"/>
          <w:szCs w:val="26"/>
        </w:rPr>
        <w:t>Egytpian</w:t>
      </w:r>
      <w:proofErr w:type="spellEnd"/>
      <w:r w:rsidRPr="0097345C">
        <w:rPr>
          <w:rFonts w:cs="Helvetica"/>
          <w:color w:val="000000" w:themeColor="text1"/>
          <w:sz w:val="26"/>
          <w:szCs w:val="26"/>
        </w:rPr>
        <w:t xml:space="preserve"> religion on multiple gods.  He established the city of </w:t>
      </w:r>
      <w:hyperlink r:id="rId19" w:history="1">
        <w:r w:rsidRPr="0097345C">
          <w:rPr>
            <w:rFonts w:cs="Helvetica"/>
            <w:color w:val="000000" w:themeColor="text1"/>
            <w:sz w:val="26"/>
            <w:szCs w:val="26"/>
          </w:rPr>
          <w:t>Pi-</w:t>
        </w:r>
        <w:proofErr w:type="spellStart"/>
        <w:r w:rsidRPr="0097345C">
          <w:rPr>
            <w:rFonts w:cs="Helvetica"/>
            <w:color w:val="000000" w:themeColor="text1"/>
            <w:sz w:val="26"/>
            <w:szCs w:val="26"/>
          </w:rPr>
          <w:t>Ramesses</w:t>
        </w:r>
        <w:proofErr w:type="spellEnd"/>
      </w:hyperlink>
      <w:r w:rsidRPr="0097345C">
        <w:rPr>
          <w:rFonts w:cs="Helvetica"/>
          <w:color w:val="000000" w:themeColor="text1"/>
          <w:sz w:val="26"/>
          <w:szCs w:val="26"/>
        </w:rPr>
        <w:t xml:space="preserve"> in the Nile Delta as his new capital and main base for his campaigns in Syria.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constructed many large monuments, including the archeological complex of </w:t>
      </w:r>
      <w:hyperlink r:id="rId20" w:history="1">
        <w:r w:rsidRPr="0097345C">
          <w:rPr>
            <w:rFonts w:cs="Helvetica"/>
            <w:color w:val="000000" w:themeColor="text1"/>
            <w:sz w:val="26"/>
            <w:szCs w:val="26"/>
          </w:rPr>
          <w:t>Abu Simbel</w:t>
        </w:r>
      </w:hyperlink>
      <w:r w:rsidRPr="0097345C">
        <w:rPr>
          <w:rFonts w:cs="Helvetica"/>
          <w:color w:val="000000" w:themeColor="text1"/>
          <w:sz w:val="26"/>
          <w:szCs w:val="26"/>
        </w:rPr>
        <w:t xml:space="preserve">, and the </w:t>
      </w:r>
      <w:hyperlink r:id="rId21" w:history="1">
        <w:r w:rsidRPr="0097345C">
          <w:rPr>
            <w:rFonts w:cs="Helvetica"/>
            <w:color w:val="000000" w:themeColor="text1"/>
            <w:sz w:val="26"/>
            <w:szCs w:val="26"/>
          </w:rPr>
          <w:t>Mortuary temple</w:t>
        </w:r>
      </w:hyperlink>
      <w:r w:rsidRPr="0097345C">
        <w:rPr>
          <w:rFonts w:cs="Helvetica"/>
          <w:color w:val="000000" w:themeColor="text1"/>
          <w:sz w:val="26"/>
          <w:szCs w:val="26"/>
        </w:rPr>
        <w:t xml:space="preserve"> known as the </w:t>
      </w:r>
      <w:hyperlink r:id="rId22" w:history="1">
        <w:proofErr w:type="spellStart"/>
        <w:r w:rsidRPr="0097345C">
          <w:rPr>
            <w:rFonts w:cs="Helvetica"/>
            <w:color w:val="000000" w:themeColor="text1"/>
            <w:sz w:val="26"/>
            <w:szCs w:val="26"/>
          </w:rPr>
          <w:t>Ramesseum</w:t>
        </w:r>
        <w:proofErr w:type="spellEnd"/>
      </w:hyperlink>
      <w:r w:rsidRPr="0097345C">
        <w:rPr>
          <w:rFonts w:cs="Helvetica"/>
          <w:color w:val="000000" w:themeColor="text1"/>
          <w:sz w:val="26"/>
          <w:szCs w:val="26"/>
        </w:rPr>
        <w:t xml:space="preserve">. He built on a monumental scale to ensure that his legacy would survive the ravages of time.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used art as a means of propaganda for his victories over foreigners.  </w:t>
      </w:r>
      <w:proofErr w:type="spellStart"/>
      <w:r w:rsidRPr="0097345C">
        <w:rPr>
          <w:rFonts w:cs="Helvetica"/>
          <w:color w:val="000000" w:themeColor="text1"/>
          <w:sz w:val="26"/>
          <w:szCs w:val="26"/>
        </w:rPr>
        <w:t>Ramesses</w:t>
      </w:r>
      <w:proofErr w:type="spellEnd"/>
      <w:r w:rsidRPr="0097345C">
        <w:rPr>
          <w:rFonts w:cs="Helvetica"/>
          <w:color w:val="000000" w:themeColor="text1"/>
          <w:sz w:val="26"/>
          <w:szCs w:val="26"/>
        </w:rPr>
        <w:t xml:space="preserve"> II also erected more colossal statues of himself than any other pharaoh. He also usurped many existing statues by inscribing his own </w:t>
      </w:r>
      <w:hyperlink r:id="rId23" w:history="1">
        <w:r w:rsidRPr="0097345C">
          <w:rPr>
            <w:rFonts w:cs="Helvetica"/>
            <w:color w:val="000000" w:themeColor="text1"/>
            <w:sz w:val="26"/>
            <w:szCs w:val="26"/>
          </w:rPr>
          <w:t>cartouche</w:t>
        </w:r>
      </w:hyperlink>
      <w:r w:rsidRPr="0097345C">
        <w:rPr>
          <w:rFonts w:cs="Helvetica"/>
          <w:color w:val="000000" w:themeColor="text1"/>
          <w:sz w:val="26"/>
          <w:szCs w:val="26"/>
        </w:rPr>
        <w:t xml:space="preserve"> on them.</w:t>
      </w:r>
    </w:p>
    <w:p w14:paraId="12717D85" w14:textId="77777777" w:rsidR="00E61371" w:rsidRPr="0097345C" w:rsidRDefault="00E61371" w:rsidP="005A222E">
      <w:pPr>
        <w:jc w:val="both"/>
        <w:rPr>
          <w:rFonts w:cs="Helvetica"/>
          <w:color w:val="000000" w:themeColor="text1"/>
          <w:sz w:val="26"/>
          <w:szCs w:val="26"/>
        </w:rPr>
      </w:pPr>
    </w:p>
    <w:p w14:paraId="26E9131C" w14:textId="77777777" w:rsidR="00E61371" w:rsidRPr="0097345C" w:rsidRDefault="00E61371" w:rsidP="005A222E">
      <w:pPr>
        <w:jc w:val="both"/>
        <w:rPr>
          <w:rFonts w:cs="Helvetica"/>
          <w:color w:val="000000" w:themeColor="text1"/>
          <w:sz w:val="26"/>
          <w:szCs w:val="26"/>
        </w:rPr>
      </w:pPr>
    </w:p>
    <w:p w14:paraId="568EF110" w14:textId="77777777" w:rsidR="00E61371" w:rsidRPr="0097345C" w:rsidRDefault="00E61371" w:rsidP="005A222E">
      <w:pPr>
        <w:jc w:val="both"/>
        <w:rPr>
          <w:rFonts w:cs="Helvetica"/>
          <w:color w:val="000000" w:themeColor="text1"/>
          <w:sz w:val="26"/>
          <w:szCs w:val="26"/>
        </w:rPr>
      </w:pPr>
    </w:p>
    <w:p w14:paraId="44C2CF20" w14:textId="77777777" w:rsidR="00E61371" w:rsidRPr="0097345C" w:rsidRDefault="00E61371" w:rsidP="005A222E">
      <w:pPr>
        <w:jc w:val="both"/>
        <w:rPr>
          <w:rFonts w:cs="Helvetica"/>
          <w:color w:val="000000" w:themeColor="text1"/>
          <w:sz w:val="26"/>
          <w:szCs w:val="26"/>
        </w:rPr>
      </w:pPr>
    </w:p>
    <w:p w14:paraId="0090D014" w14:textId="77777777" w:rsidR="0097345C" w:rsidRDefault="0097345C" w:rsidP="005A222E">
      <w:pPr>
        <w:jc w:val="both"/>
        <w:rPr>
          <w:rFonts w:cs="Helvetica"/>
          <w:color w:val="000000" w:themeColor="text1"/>
          <w:sz w:val="26"/>
          <w:szCs w:val="26"/>
        </w:rPr>
      </w:pPr>
    </w:p>
    <w:p w14:paraId="4E8B2D63" w14:textId="77777777" w:rsidR="00363EE7" w:rsidRPr="0097345C" w:rsidRDefault="005A222E" w:rsidP="005A222E">
      <w:pPr>
        <w:jc w:val="both"/>
        <w:rPr>
          <w:rFonts w:cs="Helvetica"/>
          <w:color w:val="000000" w:themeColor="text1"/>
          <w:sz w:val="120"/>
          <w:szCs w:val="120"/>
        </w:rPr>
      </w:pPr>
      <w:r>
        <w:rPr>
          <w:rFonts w:ascii="Helvetica" w:hAnsi="Helvetica" w:cs="Helvetica"/>
          <w:noProof/>
        </w:rPr>
        <w:lastRenderedPageBreak/>
        <w:drawing>
          <wp:anchor distT="0" distB="0" distL="114300" distR="114300" simplePos="0" relativeHeight="251659264" behindDoc="0" locked="0" layoutInCell="1" allowOverlap="1" wp14:anchorId="524BE4EF" wp14:editId="449A98BD">
            <wp:simplePos x="0" y="0"/>
            <wp:positionH relativeFrom="column">
              <wp:posOffset>3862705</wp:posOffset>
            </wp:positionH>
            <wp:positionV relativeFrom="paragraph">
              <wp:posOffset>-343535</wp:posOffset>
            </wp:positionV>
            <wp:extent cx="3304540" cy="5029835"/>
            <wp:effectExtent l="0" t="0" r="0" b="0"/>
            <wp:wrapTight wrapText="bothSides">
              <wp:wrapPolygon edited="0">
                <wp:start x="0" y="0"/>
                <wp:lineTo x="0" y="21488"/>
                <wp:lineTo x="21417" y="21488"/>
                <wp:lineTo x="214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4540" cy="50298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63EE7" w:rsidRPr="0097345C">
        <w:rPr>
          <w:rFonts w:cs="Helvetica"/>
          <w:color w:val="000000" w:themeColor="text1"/>
          <w:sz w:val="120"/>
          <w:szCs w:val="120"/>
        </w:rPr>
        <w:t>Akenhaten</w:t>
      </w:r>
      <w:proofErr w:type="spellEnd"/>
      <w:r w:rsidRPr="005A222E">
        <w:rPr>
          <w:rFonts w:ascii="Helvetica" w:hAnsi="Helvetica" w:cs="Helvetica"/>
        </w:rPr>
        <w:t xml:space="preserve"> </w:t>
      </w:r>
    </w:p>
    <w:p w14:paraId="4C59098E" w14:textId="77777777" w:rsidR="00363EE7" w:rsidRPr="0097345C" w:rsidRDefault="00363EE7"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bCs/>
          <w:color w:val="000000" w:themeColor="text1"/>
          <w:sz w:val="26"/>
          <w:szCs w:val="26"/>
        </w:rPr>
        <w:t>Akhenaten</w:t>
      </w:r>
      <w:r w:rsidRPr="0097345C">
        <w:rPr>
          <w:rFonts w:cs="Helvetica"/>
          <w:color w:val="000000" w:themeColor="text1"/>
          <w:sz w:val="26"/>
          <w:szCs w:val="26"/>
        </w:rPr>
        <w:t xml:space="preserve"> was a </w:t>
      </w:r>
      <w:hyperlink r:id="rId25" w:history="1">
        <w:r w:rsidRPr="0097345C">
          <w:rPr>
            <w:rFonts w:cs="Helvetica"/>
            <w:color w:val="000000" w:themeColor="text1"/>
            <w:sz w:val="26"/>
            <w:szCs w:val="26"/>
          </w:rPr>
          <w:t>Pharaoh</w:t>
        </w:r>
      </w:hyperlink>
      <w:r w:rsidRPr="0097345C">
        <w:rPr>
          <w:rFonts w:cs="Helvetica"/>
          <w:color w:val="000000" w:themeColor="text1"/>
          <w:sz w:val="26"/>
          <w:szCs w:val="26"/>
        </w:rPr>
        <w:t xml:space="preserve"> of the </w:t>
      </w:r>
      <w:hyperlink r:id="rId26" w:history="1">
        <w:r w:rsidRPr="0097345C">
          <w:rPr>
            <w:rFonts w:cs="Helvetica"/>
            <w:color w:val="000000" w:themeColor="text1"/>
            <w:sz w:val="26"/>
            <w:szCs w:val="26"/>
          </w:rPr>
          <w:t>Eighteenth dynasty of Egypt</w:t>
        </w:r>
      </w:hyperlink>
      <w:r w:rsidRPr="0097345C">
        <w:rPr>
          <w:rFonts w:cs="Helvetica"/>
          <w:color w:val="000000" w:themeColor="text1"/>
          <w:sz w:val="26"/>
          <w:szCs w:val="26"/>
        </w:rPr>
        <w:t xml:space="preserve"> who ruled for 17 years and died perhaps in 1336 BC or 1334 BC. </w:t>
      </w:r>
      <w:proofErr w:type="gramStart"/>
      <w:r w:rsidRPr="0097345C">
        <w:rPr>
          <w:rFonts w:cs="Helvetica"/>
          <w:color w:val="000000" w:themeColor="text1"/>
          <w:sz w:val="26"/>
          <w:szCs w:val="26"/>
        </w:rPr>
        <w:t xml:space="preserve">He known for a religious revolution, in which he worshiped one god only, </w:t>
      </w:r>
      <w:hyperlink r:id="rId27" w:history="1">
        <w:proofErr w:type="spellStart"/>
        <w:r w:rsidRPr="0097345C">
          <w:rPr>
            <w:rFonts w:cs="Helvetica"/>
            <w:color w:val="000000" w:themeColor="text1"/>
            <w:sz w:val="26"/>
            <w:szCs w:val="26"/>
          </w:rPr>
          <w:t>Aten</w:t>
        </w:r>
        <w:proofErr w:type="spellEnd"/>
      </w:hyperlink>
      <w:r w:rsidRPr="0097345C">
        <w:rPr>
          <w:rFonts w:cs="Helvetica"/>
          <w:color w:val="000000" w:themeColor="text1"/>
          <w:sz w:val="26"/>
          <w:szCs w:val="26"/>
        </w:rPr>
        <w:t>, or the sun disc.</w:t>
      </w:r>
      <w:proofErr w:type="gramEnd"/>
      <w:r w:rsidR="00E06FE3" w:rsidRPr="0097345C">
        <w:rPr>
          <w:rFonts w:cs="Helvetica"/>
          <w:color w:val="000000" w:themeColor="text1"/>
          <w:sz w:val="26"/>
          <w:szCs w:val="26"/>
        </w:rPr>
        <w:t xml:space="preserve">  In the end this</w:t>
      </w:r>
      <w:r w:rsidRPr="0097345C">
        <w:rPr>
          <w:rFonts w:cs="Helvetica"/>
          <w:color w:val="000000" w:themeColor="text1"/>
          <w:sz w:val="26"/>
          <w:szCs w:val="26"/>
        </w:rPr>
        <w:t xml:space="preserve"> would not be accepted. After his death, traditional religious practice was gradually restored, and when some dozen years later rulers without clear rights of succession from the Eighteenth Dynasty founded a new dynasty, they discredited Akhenaten and his immediate successors, referring to Akhenaten himself as "</w:t>
      </w:r>
      <w:r w:rsidR="00E06FE3" w:rsidRPr="0097345C">
        <w:rPr>
          <w:rFonts w:cs="Helvetica"/>
          <w:color w:val="000000" w:themeColor="text1"/>
          <w:sz w:val="26"/>
          <w:szCs w:val="26"/>
        </w:rPr>
        <w:t xml:space="preserve">the enemy" in </w:t>
      </w:r>
      <w:r w:rsidRPr="0097345C">
        <w:rPr>
          <w:rFonts w:cs="Helvetica"/>
          <w:color w:val="000000" w:themeColor="text1"/>
          <w:sz w:val="26"/>
          <w:szCs w:val="26"/>
        </w:rPr>
        <w:t>records.</w:t>
      </w:r>
      <w:r w:rsidR="00E06FE3" w:rsidRPr="0097345C">
        <w:rPr>
          <w:rFonts w:cs="Helvetica"/>
          <w:color w:val="000000" w:themeColor="text1"/>
          <w:sz w:val="26"/>
          <w:szCs w:val="26"/>
        </w:rPr>
        <w:t xml:space="preserve"> </w:t>
      </w:r>
    </w:p>
    <w:p w14:paraId="0ED062AF" w14:textId="77777777" w:rsidR="00363EE7" w:rsidRPr="0097345C" w:rsidRDefault="00363EE7"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He was all but lost from history until the discovery, in the 19th century, of </w:t>
      </w:r>
      <w:hyperlink r:id="rId28" w:history="1">
        <w:proofErr w:type="spellStart"/>
        <w:r w:rsidRPr="0097345C">
          <w:rPr>
            <w:rFonts w:cs="Helvetica"/>
            <w:color w:val="000000" w:themeColor="text1"/>
            <w:sz w:val="26"/>
            <w:szCs w:val="26"/>
          </w:rPr>
          <w:t>Amarna</w:t>
        </w:r>
        <w:proofErr w:type="spellEnd"/>
      </w:hyperlink>
      <w:r w:rsidRPr="0097345C">
        <w:rPr>
          <w:rFonts w:cs="Helvetica"/>
          <w:color w:val="000000" w:themeColor="text1"/>
          <w:sz w:val="26"/>
          <w:szCs w:val="26"/>
        </w:rPr>
        <w:t xml:space="preserve">, the site of </w:t>
      </w:r>
      <w:proofErr w:type="spellStart"/>
      <w:r w:rsidRPr="0097345C">
        <w:rPr>
          <w:rFonts w:cs="Helvetica"/>
          <w:color w:val="000000" w:themeColor="text1"/>
          <w:sz w:val="26"/>
          <w:szCs w:val="26"/>
        </w:rPr>
        <w:t>Akhetaten</w:t>
      </w:r>
      <w:proofErr w:type="spellEnd"/>
      <w:r w:rsidRPr="0097345C">
        <w:rPr>
          <w:rFonts w:cs="Helvetica"/>
          <w:color w:val="000000" w:themeColor="text1"/>
          <w:sz w:val="26"/>
          <w:szCs w:val="26"/>
        </w:rPr>
        <w:t xml:space="preserve">, the city he built for the </w:t>
      </w:r>
      <w:proofErr w:type="spellStart"/>
      <w:r w:rsidRPr="0097345C">
        <w:rPr>
          <w:rFonts w:cs="Helvetica"/>
          <w:color w:val="000000" w:themeColor="text1"/>
          <w:sz w:val="26"/>
          <w:szCs w:val="26"/>
        </w:rPr>
        <w:t>Aten</w:t>
      </w:r>
      <w:proofErr w:type="spellEnd"/>
      <w:r w:rsidRPr="0097345C">
        <w:rPr>
          <w:rFonts w:cs="Helvetica"/>
          <w:color w:val="000000" w:themeColor="text1"/>
          <w:sz w:val="26"/>
          <w:szCs w:val="26"/>
        </w:rPr>
        <w:t xml:space="preserve">. Modern interest in Akhenaten and his queen, </w:t>
      </w:r>
      <w:hyperlink r:id="rId29" w:history="1">
        <w:r w:rsidRPr="0097345C">
          <w:rPr>
            <w:rFonts w:cs="Helvetica"/>
            <w:color w:val="000000" w:themeColor="text1"/>
            <w:sz w:val="26"/>
            <w:szCs w:val="26"/>
          </w:rPr>
          <w:t>Nefertiti</w:t>
        </w:r>
      </w:hyperlink>
      <w:r w:rsidRPr="0097345C">
        <w:rPr>
          <w:rFonts w:cs="Helvetica"/>
          <w:color w:val="000000" w:themeColor="text1"/>
          <w:sz w:val="26"/>
          <w:szCs w:val="26"/>
        </w:rPr>
        <w:t xml:space="preserve">, comes partly from his connection with </w:t>
      </w:r>
      <w:proofErr w:type="spellStart"/>
      <w:r w:rsidRPr="0097345C">
        <w:rPr>
          <w:rFonts w:cs="Helvetica"/>
          <w:color w:val="000000" w:themeColor="text1"/>
          <w:sz w:val="26"/>
          <w:szCs w:val="26"/>
        </w:rPr>
        <w:t>Tutankhamun</w:t>
      </w:r>
      <w:proofErr w:type="spellEnd"/>
      <w:r w:rsidR="00E06FE3" w:rsidRPr="0097345C">
        <w:rPr>
          <w:rFonts w:cs="Helvetica"/>
          <w:color w:val="000000" w:themeColor="text1"/>
          <w:sz w:val="26"/>
          <w:szCs w:val="26"/>
        </w:rPr>
        <w:t xml:space="preserve"> (his son?)</w:t>
      </w:r>
      <w:r w:rsidRPr="0097345C">
        <w:rPr>
          <w:rFonts w:cs="Helvetica"/>
          <w:color w:val="000000" w:themeColor="text1"/>
          <w:sz w:val="26"/>
          <w:szCs w:val="26"/>
        </w:rPr>
        <w:t>, partly from the unique style an</w:t>
      </w:r>
      <w:r w:rsidR="00E06FE3" w:rsidRPr="0097345C">
        <w:rPr>
          <w:rFonts w:cs="Helvetica"/>
          <w:color w:val="000000" w:themeColor="text1"/>
          <w:sz w:val="26"/>
          <w:szCs w:val="26"/>
        </w:rPr>
        <w:t xml:space="preserve">d high quality of the </w:t>
      </w:r>
      <w:r w:rsidRPr="0097345C">
        <w:rPr>
          <w:rFonts w:cs="Helvetica"/>
          <w:color w:val="000000" w:themeColor="text1"/>
          <w:sz w:val="26"/>
          <w:szCs w:val="26"/>
        </w:rPr>
        <w:t>arts he patronized, and partly from ongoing interest in the religion he attempted to establish.</w:t>
      </w:r>
    </w:p>
    <w:p w14:paraId="6B667BBC" w14:textId="77777777" w:rsidR="00E06FE3" w:rsidRPr="0097345C" w:rsidRDefault="00E06FE3" w:rsidP="005A222E">
      <w:pPr>
        <w:widowControl w:val="0"/>
        <w:autoSpaceDE w:val="0"/>
        <w:autoSpaceDN w:val="0"/>
        <w:adjustRightInd w:val="0"/>
        <w:spacing w:after="120" w:line="380" w:lineRule="atLeast"/>
        <w:jc w:val="both"/>
        <w:rPr>
          <w:rFonts w:cs="Helvetica"/>
          <w:color w:val="000000" w:themeColor="text1"/>
          <w:sz w:val="26"/>
          <w:szCs w:val="26"/>
        </w:rPr>
      </w:pPr>
    </w:p>
    <w:p w14:paraId="55A5C2EC" w14:textId="77777777" w:rsidR="00E06FE3" w:rsidRPr="0097345C" w:rsidRDefault="00E06FE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Important evidence about Akhenaten's reign and foreign policy has been provided by the discovery of the </w:t>
      </w:r>
      <w:hyperlink r:id="rId30" w:history="1">
        <w:proofErr w:type="spellStart"/>
        <w:r w:rsidRPr="0097345C">
          <w:rPr>
            <w:rFonts w:cs="Helvetica"/>
            <w:color w:val="000000" w:themeColor="text1"/>
            <w:sz w:val="26"/>
            <w:szCs w:val="26"/>
          </w:rPr>
          <w:t>Amarna</w:t>
        </w:r>
        <w:proofErr w:type="spellEnd"/>
        <w:r w:rsidRPr="0097345C">
          <w:rPr>
            <w:rFonts w:cs="Helvetica"/>
            <w:color w:val="000000" w:themeColor="text1"/>
            <w:sz w:val="26"/>
            <w:szCs w:val="26"/>
          </w:rPr>
          <w:t xml:space="preserve"> Letters</w:t>
        </w:r>
      </w:hyperlink>
      <w:r w:rsidRPr="0097345C">
        <w:rPr>
          <w:rFonts w:cs="Helvetica"/>
          <w:color w:val="000000" w:themeColor="text1"/>
          <w:sz w:val="26"/>
          <w:szCs w:val="26"/>
        </w:rPr>
        <w:t xml:space="preserve">.  This correspondence comprises a priceless collection of incoming messages on clay tablets, sent to </w:t>
      </w:r>
      <w:proofErr w:type="spellStart"/>
      <w:r w:rsidRPr="0097345C">
        <w:rPr>
          <w:rFonts w:cs="Helvetica"/>
          <w:color w:val="000000" w:themeColor="text1"/>
          <w:sz w:val="26"/>
          <w:szCs w:val="26"/>
        </w:rPr>
        <w:t>Akhetaten</w:t>
      </w:r>
      <w:proofErr w:type="spellEnd"/>
      <w:r w:rsidRPr="0097345C">
        <w:rPr>
          <w:rFonts w:cs="Helvetica"/>
          <w:color w:val="000000" w:themeColor="text1"/>
          <w:sz w:val="26"/>
          <w:szCs w:val="26"/>
        </w:rPr>
        <w:t xml:space="preserve"> from various foreign rulers of the kingdom of </w:t>
      </w:r>
      <w:hyperlink r:id="rId31" w:history="1">
        <w:r w:rsidRPr="0097345C">
          <w:rPr>
            <w:rFonts w:cs="Helvetica"/>
            <w:color w:val="000000" w:themeColor="text1"/>
            <w:sz w:val="26"/>
            <w:szCs w:val="26"/>
          </w:rPr>
          <w:t>Mitanni</w:t>
        </w:r>
      </w:hyperlink>
      <w:r w:rsidRPr="0097345C">
        <w:rPr>
          <w:rFonts w:cs="Helvetica"/>
          <w:color w:val="000000" w:themeColor="text1"/>
          <w:sz w:val="26"/>
          <w:szCs w:val="26"/>
        </w:rPr>
        <w:t xml:space="preserve"> (Northern Syria), Babylon and Assyria. The governors of Egypt's outer provinces also wrote frequently to plead for </w:t>
      </w:r>
      <w:hyperlink r:id="rId32" w:history="1">
        <w:r w:rsidRPr="0097345C">
          <w:rPr>
            <w:rFonts w:cs="Helvetica"/>
            <w:color w:val="000000" w:themeColor="text1"/>
            <w:sz w:val="26"/>
            <w:szCs w:val="26"/>
          </w:rPr>
          <w:t>gold</w:t>
        </w:r>
      </w:hyperlink>
      <w:r w:rsidRPr="0097345C">
        <w:rPr>
          <w:rFonts w:cs="Helvetica"/>
          <w:color w:val="000000" w:themeColor="text1"/>
          <w:sz w:val="26"/>
          <w:szCs w:val="26"/>
        </w:rPr>
        <w:t xml:space="preserve"> from Pharaoh, and also complained of being snubbed and cheated by him.</w:t>
      </w:r>
    </w:p>
    <w:p w14:paraId="5333B9AA" w14:textId="77777777" w:rsidR="00E06FE3" w:rsidRPr="0097345C" w:rsidRDefault="00E06FE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Early on in his reign, Akhenaten fell out with the king of </w:t>
      </w:r>
      <w:hyperlink r:id="rId33" w:history="1">
        <w:r w:rsidRPr="0097345C">
          <w:rPr>
            <w:rFonts w:cs="Helvetica"/>
            <w:color w:val="000000" w:themeColor="text1"/>
            <w:sz w:val="26"/>
            <w:szCs w:val="26"/>
          </w:rPr>
          <w:t>Mitanni</w:t>
        </w:r>
      </w:hyperlink>
      <w:r w:rsidRPr="0097345C">
        <w:rPr>
          <w:rFonts w:cs="Helvetica"/>
          <w:color w:val="000000" w:themeColor="text1"/>
          <w:sz w:val="26"/>
          <w:szCs w:val="26"/>
        </w:rPr>
        <w:t xml:space="preserve">, </w:t>
      </w:r>
      <w:hyperlink r:id="rId34" w:history="1">
        <w:proofErr w:type="spellStart"/>
        <w:r w:rsidRPr="0097345C">
          <w:rPr>
            <w:rFonts w:cs="Helvetica"/>
            <w:color w:val="000000" w:themeColor="text1"/>
            <w:sz w:val="26"/>
            <w:szCs w:val="26"/>
          </w:rPr>
          <w:t>Tushratta</w:t>
        </w:r>
        <w:proofErr w:type="spellEnd"/>
      </w:hyperlink>
      <w:r w:rsidRPr="0097345C">
        <w:rPr>
          <w:rFonts w:cs="Helvetica"/>
          <w:color w:val="000000" w:themeColor="text1"/>
          <w:sz w:val="26"/>
          <w:szCs w:val="26"/>
        </w:rPr>
        <w:t xml:space="preserve">. </w:t>
      </w:r>
      <w:proofErr w:type="spellStart"/>
      <w:r w:rsidRPr="0097345C">
        <w:rPr>
          <w:rFonts w:cs="Helvetica"/>
          <w:color w:val="000000" w:themeColor="text1"/>
          <w:sz w:val="26"/>
          <w:szCs w:val="26"/>
        </w:rPr>
        <w:t>Tushratta</w:t>
      </w:r>
      <w:proofErr w:type="spellEnd"/>
      <w:r w:rsidRPr="0097345C">
        <w:rPr>
          <w:rFonts w:cs="Helvetica"/>
          <w:color w:val="000000" w:themeColor="text1"/>
          <w:sz w:val="26"/>
          <w:szCs w:val="26"/>
        </w:rPr>
        <w:t xml:space="preserve"> complains in numerous letters that Akhenaten had sent him gold plated statues rather than statues made of solid gold; the statues formed part of the bride price which </w:t>
      </w:r>
      <w:proofErr w:type="spellStart"/>
      <w:r w:rsidRPr="0097345C">
        <w:rPr>
          <w:rFonts w:cs="Helvetica"/>
          <w:color w:val="000000" w:themeColor="text1"/>
          <w:sz w:val="26"/>
          <w:szCs w:val="26"/>
        </w:rPr>
        <w:t>Tushratta</w:t>
      </w:r>
      <w:proofErr w:type="spellEnd"/>
      <w:r w:rsidRPr="0097345C">
        <w:rPr>
          <w:rFonts w:cs="Helvetica"/>
          <w:color w:val="000000" w:themeColor="text1"/>
          <w:sz w:val="26"/>
          <w:szCs w:val="26"/>
        </w:rPr>
        <w:t xml:space="preserve"> received for letting his daughter </w:t>
      </w:r>
      <w:hyperlink r:id="rId35" w:history="1">
        <w:proofErr w:type="spellStart"/>
        <w:r w:rsidRPr="0097345C">
          <w:rPr>
            <w:rFonts w:cs="Helvetica"/>
            <w:color w:val="000000" w:themeColor="text1"/>
            <w:sz w:val="26"/>
            <w:szCs w:val="26"/>
          </w:rPr>
          <w:t>Tadukhepa</w:t>
        </w:r>
        <w:proofErr w:type="spellEnd"/>
      </w:hyperlink>
      <w:r w:rsidRPr="0097345C">
        <w:rPr>
          <w:rFonts w:cs="Helvetica"/>
          <w:color w:val="000000" w:themeColor="text1"/>
          <w:sz w:val="26"/>
          <w:szCs w:val="26"/>
        </w:rPr>
        <w:t xml:space="preserve"> be married to Amenhotep III and then Akhenaten. </w:t>
      </w:r>
    </w:p>
    <w:p w14:paraId="0266981C"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While Akhenaten was certainly not a close friend of </w:t>
      </w:r>
      <w:proofErr w:type="spellStart"/>
      <w:r w:rsidRPr="0097345C">
        <w:rPr>
          <w:rFonts w:cs="Helvetica"/>
          <w:color w:val="000000" w:themeColor="text1"/>
          <w:sz w:val="26"/>
          <w:szCs w:val="26"/>
        </w:rPr>
        <w:t>Tushratta</w:t>
      </w:r>
      <w:proofErr w:type="spellEnd"/>
      <w:r w:rsidRPr="0097345C">
        <w:rPr>
          <w:rFonts w:cs="Helvetica"/>
          <w:color w:val="000000" w:themeColor="text1"/>
          <w:sz w:val="26"/>
          <w:szCs w:val="26"/>
        </w:rPr>
        <w:t xml:space="preserve">, he was evidently concerned at the expanding power of the </w:t>
      </w:r>
      <w:hyperlink r:id="rId36" w:history="1">
        <w:r w:rsidRPr="0097345C">
          <w:rPr>
            <w:rFonts w:cs="Helvetica"/>
            <w:color w:val="000000" w:themeColor="text1"/>
            <w:sz w:val="26"/>
            <w:szCs w:val="26"/>
          </w:rPr>
          <w:t>Hittite</w:t>
        </w:r>
      </w:hyperlink>
      <w:r w:rsidRPr="0097345C">
        <w:rPr>
          <w:rFonts w:cs="Helvetica"/>
          <w:color w:val="000000" w:themeColor="text1"/>
          <w:sz w:val="26"/>
          <w:szCs w:val="26"/>
        </w:rPr>
        <w:t xml:space="preserve"> Empire. Some of Egypt's vassals switched their allegiances to the Hittites. A group of Egypt's allies who attempted to rebel against the Hittites were captured, and wrote letters begging Akhenaten for troops, but he did not respond to most of their pleas.</w:t>
      </w:r>
    </w:p>
    <w:p w14:paraId="34E62C7C" w14:textId="77777777" w:rsidR="005A222E" w:rsidRDefault="005A222E" w:rsidP="005A222E">
      <w:pPr>
        <w:widowControl w:val="0"/>
        <w:autoSpaceDE w:val="0"/>
        <w:autoSpaceDN w:val="0"/>
        <w:adjustRightInd w:val="0"/>
        <w:spacing w:after="120" w:line="380" w:lineRule="atLeast"/>
        <w:jc w:val="both"/>
        <w:rPr>
          <w:rFonts w:cs="Helvetica"/>
          <w:color w:val="000000" w:themeColor="text1"/>
          <w:sz w:val="26"/>
          <w:szCs w:val="26"/>
        </w:rPr>
      </w:pPr>
    </w:p>
    <w:p w14:paraId="7D45615E" w14:textId="77777777" w:rsidR="00F74FFF" w:rsidRPr="005A222E" w:rsidRDefault="00F74FFF" w:rsidP="005A222E">
      <w:pPr>
        <w:widowControl w:val="0"/>
        <w:autoSpaceDE w:val="0"/>
        <w:autoSpaceDN w:val="0"/>
        <w:adjustRightInd w:val="0"/>
        <w:spacing w:after="120" w:line="380" w:lineRule="atLeast"/>
        <w:jc w:val="center"/>
        <w:rPr>
          <w:rFonts w:cs="Helvetica"/>
          <w:color w:val="000000" w:themeColor="text1"/>
          <w:sz w:val="120"/>
          <w:szCs w:val="120"/>
        </w:rPr>
      </w:pPr>
      <w:proofErr w:type="spellStart"/>
      <w:r w:rsidRPr="005A222E">
        <w:rPr>
          <w:rFonts w:cs="Helvetica"/>
          <w:color w:val="000000" w:themeColor="text1"/>
          <w:sz w:val="120"/>
          <w:szCs w:val="120"/>
        </w:rPr>
        <w:t>Tutankhamun</w:t>
      </w:r>
      <w:proofErr w:type="spellEnd"/>
    </w:p>
    <w:p w14:paraId="69B55F90"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 xml:space="preserve"> was the son of </w:t>
      </w:r>
      <w:hyperlink r:id="rId37" w:history="1">
        <w:r w:rsidRPr="0097345C">
          <w:rPr>
            <w:rFonts w:cs="Helvetica"/>
            <w:color w:val="000000" w:themeColor="text1"/>
            <w:sz w:val="26"/>
            <w:szCs w:val="26"/>
          </w:rPr>
          <w:t>Akhenaten</w:t>
        </w:r>
      </w:hyperlink>
      <w:r w:rsidRPr="0097345C">
        <w:rPr>
          <w:rFonts w:cs="Helvetica"/>
          <w:color w:val="000000" w:themeColor="text1"/>
          <w:sz w:val="26"/>
          <w:szCs w:val="26"/>
        </w:rPr>
        <w:t xml:space="preserve"> and one of Akhenaten's sisters.  As a prince he was known as </w:t>
      </w:r>
      <w:proofErr w:type="spellStart"/>
      <w:r w:rsidRPr="0097345C">
        <w:rPr>
          <w:rFonts w:cs="Helvetica"/>
          <w:color w:val="000000" w:themeColor="text1"/>
          <w:sz w:val="26"/>
          <w:szCs w:val="26"/>
        </w:rPr>
        <w:t>Tutankhaten</w:t>
      </w:r>
      <w:proofErr w:type="spellEnd"/>
      <w:r w:rsidRPr="0097345C">
        <w:rPr>
          <w:rFonts w:cs="Helvetica"/>
          <w:color w:val="000000" w:themeColor="text1"/>
          <w:sz w:val="26"/>
          <w:szCs w:val="26"/>
        </w:rPr>
        <w:t xml:space="preserve">. His original name, </w:t>
      </w:r>
      <w:proofErr w:type="spellStart"/>
      <w:r w:rsidRPr="0097345C">
        <w:rPr>
          <w:rFonts w:cs="Helvetica"/>
          <w:bCs/>
          <w:color w:val="000000" w:themeColor="text1"/>
          <w:sz w:val="26"/>
          <w:szCs w:val="26"/>
        </w:rPr>
        <w:t>Tutankhaten</w:t>
      </w:r>
      <w:proofErr w:type="spellEnd"/>
      <w:r w:rsidRPr="0097345C">
        <w:rPr>
          <w:rFonts w:cs="Helvetica"/>
          <w:bCs/>
          <w:color w:val="000000" w:themeColor="text1"/>
          <w:sz w:val="26"/>
          <w:szCs w:val="26"/>
        </w:rPr>
        <w:t>,</w:t>
      </w:r>
      <w:r w:rsidRPr="0097345C">
        <w:rPr>
          <w:rFonts w:cs="Helvetica"/>
          <w:color w:val="000000" w:themeColor="text1"/>
          <w:sz w:val="26"/>
          <w:szCs w:val="26"/>
        </w:rPr>
        <w:t xml:space="preserve"> means "Living Image of </w:t>
      </w:r>
      <w:hyperlink r:id="rId38" w:history="1">
        <w:proofErr w:type="spellStart"/>
        <w:r w:rsidRPr="0097345C">
          <w:rPr>
            <w:rFonts w:cs="Helvetica"/>
            <w:color w:val="000000" w:themeColor="text1"/>
            <w:sz w:val="26"/>
            <w:szCs w:val="26"/>
          </w:rPr>
          <w:t>Aten</w:t>
        </w:r>
        <w:proofErr w:type="spellEnd"/>
      </w:hyperlink>
      <w:r w:rsidRPr="0097345C">
        <w:rPr>
          <w:rFonts w:cs="Helvetica"/>
          <w:color w:val="000000" w:themeColor="text1"/>
          <w:sz w:val="26"/>
          <w:szCs w:val="26"/>
        </w:rPr>
        <w:t xml:space="preserve">", while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 xml:space="preserve"> means "Living Image of </w:t>
      </w:r>
      <w:hyperlink r:id="rId39" w:history="1">
        <w:proofErr w:type="spellStart"/>
        <w:r w:rsidRPr="0097345C">
          <w:rPr>
            <w:rFonts w:cs="Helvetica"/>
            <w:color w:val="000000" w:themeColor="text1"/>
            <w:sz w:val="26"/>
            <w:szCs w:val="26"/>
          </w:rPr>
          <w:t>Amun</w:t>
        </w:r>
        <w:proofErr w:type="spellEnd"/>
      </w:hyperlink>
      <w:r w:rsidRPr="0097345C">
        <w:rPr>
          <w:rFonts w:cs="Helvetica"/>
          <w:color w:val="000000" w:themeColor="text1"/>
          <w:sz w:val="26"/>
          <w:szCs w:val="26"/>
        </w:rPr>
        <w:t>"</w:t>
      </w:r>
      <w:proofErr w:type="gramStart"/>
      <w:r w:rsidRPr="0097345C">
        <w:rPr>
          <w:rFonts w:cs="Helvetica"/>
          <w:color w:val="000000" w:themeColor="text1"/>
          <w:sz w:val="26"/>
          <w:szCs w:val="26"/>
        </w:rPr>
        <w:t>.He</w:t>
      </w:r>
      <w:proofErr w:type="gramEnd"/>
      <w:r w:rsidRPr="0097345C">
        <w:rPr>
          <w:rFonts w:cs="Helvetica"/>
          <w:color w:val="000000" w:themeColor="text1"/>
          <w:sz w:val="26"/>
          <w:szCs w:val="26"/>
        </w:rPr>
        <w:t xml:space="preserve"> ascended to the throne in 1333 BC, at the age of nine or ten, taking the throne name of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w:t>
      </w:r>
    </w:p>
    <w:p w14:paraId="6E20006F"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When he became king, he married his half-sister, </w:t>
      </w:r>
      <w:hyperlink r:id="rId40" w:history="1">
        <w:proofErr w:type="spellStart"/>
        <w:r w:rsidRPr="0097345C">
          <w:rPr>
            <w:rFonts w:cs="Helvetica"/>
            <w:color w:val="000000" w:themeColor="text1"/>
            <w:sz w:val="26"/>
            <w:szCs w:val="26"/>
          </w:rPr>
          <w:t>Ankhesenamun</w:t>
        </w:r>
        <w:proofErr w:type="spellEnd"/>
      </w:hyperlink>
      <w:r w:rsidRPr="0097345C">
        <w:rPr>
          <w:rFonts w:cs="Helvetica"/>
          <w:color w:val="000000" w:themeColor="text1"/>
          <w:sz w:val="26"/>
          <w:szCs w:val="26"/>
        </w:rPr>
        <w:t>. They had two daughters, both stillborn.</w:t>
      </w:r>
    </w:p>
    <w:p w14:paraId="5CBD9C75"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Given his age, the king probably had very powerful advisers, presumably including General </w:t>
      </w:r>
      <w:hyperlink r:id="rId41" w:history="1">
        <w:proofErr w:type="spellStart"/>
        <w:r w:rsidRPr="0097345C">
          <w:rPr>
            <w:rFonts w:cs="Helvetica"/>
            <w:color w:val="000000" w:themeColor="text1"/>
            <w:sz w:val="26"/>
            <w:szCs w:val="26"/>
          </w:rPr>
          <w:t>Horemheb</w:t>
        </w:r>
        <w:proofErr w:type="spellEnd"/>
      </w:hyperlink>
      <w:r w:rsidRPr="0097345C">
        <w:rPr>
          <w:rFonts w:cs="Helvetica"/>
          <w:color w:val="000000" w:themeColor="text1"/>
          <w:sz w:val="26"/>
          <w:szCs w:val="26"/>
        </w:rPr>
        <w:t xml:space="preserve"> and the Vizier </w:t>
      </w:r>
      <w:hyperlink r:id="rId42" w:history="1">
        <w:r w:rsidRPr="0097345C">
          <w:rPr>
            <w:rFonts w:cs="Helvetica"/>
            <w:color w:val="000000" w:themeColor="text1"/>
            <w:sz w:val="26"/>
            <w:szCs w:val="26"/>
          </w:rPr>
          <w:t>Ay</w:t>
        </w:r>
      </w:hyperlink>
      <w:r w:rsidRPr="0097345C">
        <w:rPr>
          <w:rFonts w:cs="Helvetica"/>
          <w:color w:val="000000" w:themeColor="text1"/>
          <w:sz w:val="26"/>
          <w:szCs w:val="26"/>
        </w:rPr>
        <w:t xml:space="preserve">. </w:t>
      </w:r>
      <w:proofErr w:type="spellStart"/>
      <w:r w:rsidRPr="0097345C">
        <w:rPr>
          <w:rFonts w:cs="Helvetica"/>
          <w:color w:val="000000" w:themeColor="text1"/>
          <w:sz w:val="26"/>
          <w:szCs w:val="26"/>
        </w:rPr>
        <w:t>Horemheb</w:t>
      </w:r>
      <w:proofErr w:type="spellEnd"/>
      <w:r w:rsidRPr="0097345C">
        <w:rPr>
          <w:rFonts w:cs="Helvetica"/>
          <w:color w:val="000000" w:themeColor="text1"/>
          <w:sz w:val="26"/>
          <w:szCs w:val="26"/>
        </w:rPr>
        <w:t xml:space="preserve"> records that the king appointed him "lord of the land" as hereditary prince to maintain law. He also noted his ability to calm the young king when his temper flared.</w:t>
      </w:r>
    </w:p>
    <w:p w14:paraId="71281156"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In the third year of his reign,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 xml:space="preserve"> reversed several changes made during his father's reign. He ended the worship of the god </w:t>
      </w:r>
      <w:hyperlink r:id="rId43" w:history="1">
        <w:proofErr w:type="spellStart"/>
        <w:r w:rsidRPr="0097345C">
          <w:rPr>
            <w:rFonts w:cs="Helvetica"/>
            <w:color w:val="000000" w:themeColor="text1"/>
            <w:sz w:val="26"/>
            <w:szCs w:val="26"/>
          </w:rPr>
          <w:t>Aten</w:t>
        </w:r>
        <w:proofErr w:type="spellEnd"/>
      </w:hyperlink>
      <w:r w:rsidRPr="0097345C">
        <w:rPr>
          <w:rFonts w:cs="Helvetica"/>
          <w:color w:val="000000" w:themeColor="text1"/>
          <w:sz w:val="26"/>
          <w:szCs w:val="26"/>
        </w:rPr>
        <w:t xml:space="preserve"> and restored the god </w:t>
      </w:r>
      <w:hyperlink r:id="rId44" w:history="1">
        <w:proofErr w:type="spellStart"/>
        <w:r w:rsidRPr="0097345C">
          <w:rPr>
            <w:rFonts w:cs="Helvetica"/>
            <w:color w:val="000000" w:themeColor="text1"/>
            <w:sz w:val="26"/>
            <w:szCs w:val="26"/>
          </w:rPr>
          <w:t>Amun</w:t>
        </w:r>
        <w:proofErr w:type="spellEnd"/>
      </w:hyperlink>
      <w:r w:rsidRPr="0097345C">
        <w:rPr>
          <w:rFonts w:cs="Helvetica"/>
          <w:color w:val="000000" w:themeColor="text1"/>
          <w:sz w:val="26"/>
          <w:szCs w:val="26"/>
        </w:rPr>
        <w:t xml:space="preserve"> to supremacy. The ban on the cult of </w:t>
      </w:r>
      <w:proofErr w:type="spellStart"/>
      <w:r w:rsidRPr="0097345C">
        <w:rPr>
          <w:rFonts w:cs="Helvetica"/>
          <w:color w:val="000000" w:themeColor="text1"/>
          <w:sz w:val="26"/>
          <w:szCs w:val="26"/>
        </w:rPr>
        <w:t>Amun</w:t>
      </w:r>
      <w:proofErr w:type="spellEnd"/>
      <w:r w:rsidRPr="0097345C">
        <w:rPr>
          <w:rFonts w:cs="Helvetica"/>
          <w:color w:val="000000" w:themeColor="text1"/>
          <w:sz w:val="26"/>
          <w:szCs w:val="26"/>
        </w:rPr>
        <w:t xml:space="preserve"> was lifted and traditional privileges were restored to its priesthood. The capital was moved back to </w:t>
      </w:r>
      <w:hyperlink r:id="rId45" w:history="1">
        <w:r w:rsidRPr="0097345C">
          <w:rPr>
            <w:rFonts w:cs="Helvetica"/>
            <w:color w:val="000000" w:themeColor="text1"/>
            <w:sz w:val="26"/>
            <w:szCs w:val="26"/>
          </w:rPr>
          <w:t>Thebes</w:t>
        </w:r>
      </w:hyperlink>
      <w:r w:rsidRPr="0097345C">
        <w:rPr>
          <w:rFonts w:cs="Helvetica"/>
          <w:color w:val="000000" w:themeColor="text1"/>
          <w:sz w:val="26"/>
          <w:szCs w:val="26"/>
        </w:rPr>
        <w:t xml:space="preserve"> and the city of </w:t>
      </w:r>
      <w:hyperlink r:id="rId46" w:history="1">
        <w:proofErr w:type="spellStart"/>
        <w:r w:rsidRPr="0097345C">
          <w:rPr>
            <w:rFonts w:cs="Helvetica"/>
            <w:color w:val="000000" w:themeColor="text1"/>
            <w:sz w:val="26"/>
            <w:szCs w:val="26"/>
          </w:rPr>
          <w:t>Akhetaten</w:t>
        </w:r>
        <w:proofErr w:type="spellEnd"/>
      </w:hyperlink>
      <w:r w:rsidRPr="0097345C">
        <w:rPr>
          <w:rFonts w:cs="Helvetica"/>
          <w:color w:val="000000" w:themeColor="text1"/>
          <w:sz w:val="26"/>
          <w:szCs w:val="26"/>
        </w:rPr>
        <w:t xml:space="preserve"> abandoned. This is also when he changed his name to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w:t>
      </w:r>
    </w:p>
    <w:p w14:paraId="292E1278"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As part of his restoration, the king initiated building projects, in particular at Thebes and </w:t>
      </w:r>
      <w:hyperlink r:id="rId47" w:history="1">
        <w:proofErr w:type="spellStart"/>
        <w:r w:rsidRPr="0097345C">
          <w:rPr>
            <w:rFonts w:cs="Helvetica"/>
            <w:color w:val="000000" w:themeColor="text1"/>
            <w:sz w:val="26"/>
            <w:szCs w:val="26"/>
          </w:rPr>
          <w:t>Karnak</w:t>
        </w:r>
        <w:proofErr w:type="spellEnd"/>
      </w:hyperlink>
      <w:r w:rsidRPr="0097345C">
        <w:rPr>
          <w:rFonts w:cs="Helvetica"/>
          <w:color w:val="000000" w:themeColor="text1"/>
          <w:sz w:val="26"/>
          <w:szCs w:val="26"/>
        </w:rPr>
        <w:t xml:space="preserve">, where he dedicated a temple to </w:t>
      </w:r>
      <w:hyperlink r:id="rId48" w:history="1">
        <w:proofErr w:type="spellStart"/>
        <w:r w:rsidRPr="0097345C">
          <w:rPr>
            <w:rFonts w:cs="Helvetica"/>
            <w:color w:val="000000" w:themeColor="text1"/>
            <w:sz w:val="26"/>
            <w:szCs w:val="26"/>
          </w:rPr>
          <w:t>Amun</w:t>
        </w:r>
        <w:proofErr w:type="spellEnd"/>
      </w:hyperlink>
      <w:r w:rsidRPr="0097345C">
        <w:rPr>
          <w:rFonts w:cs="Helvetica"/>
          <w:color w:val="000000" w:themeColor="text1"/>
          <w:sz w:val="26"/>
          <w:szCs w:val="26"/>
        </w:rPr>
        <w:t>. Many monuments were erected, and an inscription on his tomb door declares the king had "spent his life in fashioning the images of the gods". The traditional festivals were now celebrated again.</w:t>
      </w:r>
    </w:p>
    <w:p w14:paraId="678753BE"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The country was economically weak and in turmoil following the reign of Akhenaten. Diplomatic relations with other kingdoms had been neglected, and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 xml:space="preserve"> sought to restore them, in particular with the </w:t>
      </w:r>
      <w:hyperlink r:id="rId49" w:history="1">
        <w:r w:rsidRPr="0097345C">
          <w:rPr>
            <w:rFonts w:cs="Helvetica"/>
            <w:color w:val="000000" w:themeColor="text1"/>
            <w:sz w:val="26"/>
            <w:szCs w:val="26"/>
          </w:rPr>
          <w:t>Mitanni</w:t>
        </w:r>
      </w:hyperlink>
      <w:r w:rsidRPr="0097345C">
        <w:rPr>
          <w:rFonts w:cs="Helvetica"/>
          <w:color w:val="000000" w:themeColor="text1"/>
          <w:sz w:val="26"/>
          <w:szCs w:val="26"/>
        </w:rPr>
        <w:t xml:space="preserve">. Evidence of his success is suggested by the gifts from various countries found in his tomb. Despite his efforts for improved relations, battles with </w:t>
      </w:r>
      <w:hyperlink r:id="rId50" w:history="1">
        <w:r w:rsidRPr="0097345C">
          <w:rPr>
            <w:rFonts w:cs="Helvetica"/>
            <w:color w:val="000000" w:themeColor="text1"/>
            <w:sz w:val="26"/>
            <w:szCs w:val="26"/>
          </w:rPr>
          <w:t>Nubians</w:t>
        </w:r>
      </w:hyperlink>
      <w:r w:rsidRPr="0097345C">
        <w:rPr>
          <w:rFonts w:cs="Helvetica"/>
          <w:color w:val="000000" w:themeColor="text1"/>
          <w:sz w:val="26"/>
          <w:szCs w:val="26"/>
        </w:rPr>
        <w:t xml:space="preserve"> and </w:t>
      </w:r>
      <w:hyperlink r:id="rId51" w:history="1">
        <w:proofErr w:type="spellStart"/>
        <w:r w:rsidRPr="0097345C">
          <w:rPr>
            <w:rFonts w:cs="Helvetica"/>
            <w:color w:val="000000" w:themeColor="text1"/>
            <w:sz w:val="26"/>
            <w:szCs w:val="26"/>
          </w:rPr>
          <w:t>Asiatics</w:t>
        </w:r>
        <w:proofErr w:type="spellEnd"/>
      </w:hyperlink>
      <w:r w:rsidRPr="0097345C">
        <w:rPr>
          <w:rFonts w:cs="Helvetica"/>
          <w:color w:val="000000" w:themeColor="text1"/>
          <w:sz w:val="26"/>
          <w:szCs w:val="26"/>
        </w:rPr>
        <w:t xml:space="preserve"> were recorded in his mortuary temple at Thebes. His tomb contained body </w:t>
      </w:r>
      <w:proofErr w:type="spellStart"/>
      <w:r w:rsidRPr="0097345C">
        <w:rPr>
          <w:rFonts w:cs="Helvetica"/>
          <w:color w:val="000000" w:themeColor="text1"/>
          <w:sz w:val="26"/>
          <w:szCs w:val="26"/>
        </w:rPr>
        <w:t>armour</w:t>
      </w:r>
      <w:proofErr w:type="spellEnd"/>
      <w:r w:rsidRPr="0097345C">
        <w:rPr>
          <w:rFonts w:cs="Helvetica"/>
          <w:color w:val="000000" w:themeColor="text1"/>
          <w:sz w:val="26"/>
          <w:szCs w:val="26"/>
        </w:rPr>
        <w:t xml:space="preserve"> and folding stools appropriate for military campaigns. </w:t>
      </w:r>
      <w:proofErr w:type="spellStart"/>
      <w:r w:rsidRPr="0097345C">
        <w:rPr>
          <w:rFonts w:cs="Helvetica"/>
          <w:color w:val="000000" w:themeColor="text1"/>
          <w:sz w:val="26"/>
          <w:szCs w:val="26"/>
        </w:rPr>
        <w:t>Tutankhamun</w:t>
      </w:r>
      <w:proofErr w:type="spellEnd"/>
      <w:r w:rsidRPr="0097345C">
        <w:rPr>
          <w:rFonts w:cs="Helvetica"/>
          <w:color w:val="000000" w:themeColor="text1"/>
          <w:sz w:val="26"/>
          <w:szCs w:val="26"/>
        </w:rPr>
        <w:t xml:space="preserve"> died around 18 years of age.</w:t>
      </w:r>
    </w:p>
    <w:p w14:paraId="4DA48B2C" w14:textId="77777777" w:rsidR="00F74FFF" w:rsidRPr="0097345C" w:rsidRDefault="005A222E" w:rsidP="005A222E">
      <w:pPr>
        <w:widowControl w:val="0"/>
        <w:autoSpaceDE w:val="0"/>
        <w:autoSpaceDN w:val="0"/>
        <w:adjustRightInd w:val="0"/>
        <w:spacing w:after="120" w:line="380" w:lineRule="atLeast"/>
        <w:jc w:val="both"/>
        <w:rPr>
          <w:rFonts w:cs="Helvetica"/>
          <w:color w:val="000000" w:themeColor="text1"/>
          <w:sz w:val="26"/>
          <w:szCs w:val="26"/>
        </w:rPr>
      </w:pPr>
      <w:r>
        <w:rPr>
          <w:rFonts w:ascii="Helvetica" w:hAnsi="Helvetica" w:cs="Helvetica"/>
          <w:noProof/>
        </w:rPr>
        <w:drawing>
          <wp:anchor distT="0" distB="0" distL="114300" distR="114300" simplePos="0" relativeHeight="251660288" behindDoc="0" locked="0" layoutInCell="1" allowOverlap="1" wp14:anchorId="79E2646C" wp14:editId="7D33744C">
            <wp:simplePos x="0" y="0"/>
            <wp:positionH relativeFrom="column">
              <wp:posOffset>114300</wp:posOffset>
            </wp:positionH>
            <wp:positionV relativeFrom="paragraph">
              <wp:posOffset>84455</wp:posOffset>
            </wp:positionV>
            <wp:extent cx="6057900" cy="2603500"/>
            <wp:effectExtent l="0" t="0" r="12700" b="12700"/>
            <wp:wrapTight wrapText="bothSides">
              <wp:wrapPolygon edited="0">
                <wp:start x="0" y="0"/>
                <wp:lineTo x="0" y="21495"/>
                <wp:lineTo x="21555" y="21495"/>
                <wp:lineTo x="2155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57900" cy="2603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7BE715"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785CF122"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209BA3C2"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0DE60D71"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4D9E51DC"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4DB74C66"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p>
    <w:p w14:paraId="0BFAB8FA" w14:textId="77777777" w:rsidR="00F74FFF" w:rsidRPr="005A222E" w:rsidRDefault="005A222E" w:rsidP="005A222E">
      <w:pPr>
        <w:widowControl w:val="0"/>
        <w:autoSpaceDE w:val="0"/>
        <w:autoSpaceDN w:val="0"/>
        <w:adjustRightInd w:val="0"/>
        <w:spacing w:after="120" w:line="380" w:lineRule="atLeast"/>
        <w:jc w:val="center"/>
        <w:rPr>
          <w:rFonts w:cs="Helvetica"/>
          <w:color w:val="000000" w:themeColor="text1"/>
          <w:sz w:val="120"/>
          <w:szCs w:val="120"/>
        </w:rPr>
      </w:pPr>
      <w:r>
        <w:rPr>
          <w:rFonts w:ascii="Helvetica" w:hAnsi="Helvetica" w:cs="Helvetica"/>
          <w:noProof/>
        </w:rPr>
        <w:drawing>
          <wp:anchor distT="0" distB="0" distL="114300" distR="114300" simplePos="0" relativeHeight="251661312" behindDoc="0" locked="0" layoutInCell="1" allowOverlap="1" wp14:anchorId="3A018B8F" wp14:editId="6853C1D7">
            <wp:simplePos x="0" y="0"/>
            <wp:positionH relativeFrom="column">
              <wp:posOffset>-342900</wp:posOffset>
            </wp:positionH>
            <wp:positionV relativeFrom="paragraph">
              <wp:posOffset>-342900</wp:posOffset>
            </wp:positionV>
            <wp:extent cx="3501390" cy="4000500"/>
            <wp:effectExtent l="0" t="0" r="3810" b="12700"/>
            <wp:wrapTight wrapText="bothSides">
              <wp:wrapPolygon edited="0">
                <wp:start x="0" y="0"/>
                <wp:lineTo x="0" y="21531"/>
                <wp:lineTo x="21467" y="21531"/>
                <wp:lineTo x="2146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501390" cy="40005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FFF" w:rsidRPr="005A222E">
        <w:rPr>
          <w:rFonts w:cs="Helvetica"/>
          <w:color w:val="000000" w:themeColor="text1"/>
          <w:sz w:val="120"/>
          <w:szCs w:val="120"/>
        </w:rPr>
        <w:t>Thutmose I</w:t>
      </w:r>
    </w:p>
    <w:p w14:paraId="2C971315" w14:textId="77777777" w:rsidR="00D910C3"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bCs/>
          <w:color w:val="000000" w:themeColor="text1"/>
          <w:sz w:val="26"/>
          <w:szCs w:val="26"/>
        </w:rPr>
        <w:t>Thutmose I</w:t>
      </w:r>
      <w:r w:rsidRPr="0097345C">
        <w:rPr>
          <w:rFonts w:cs="Helvetica"/>
          <w:color w:val="000000" w:themeColor="text1"/>
          <w:sz w:val="26"/>
          <w:szCs w:val="26"/>
        </w:rPr>
        <w:t xml:space="preserve"> was the third </w:t>
      </w:r>
      <w:hyperlink r:id="rId54" w:history="1">
        <w:r w:rsidRPr="0097345C">
          <w:rPr>
            <w:rFonts w:cs="Helvetica"/>
            <w:color w:val="000000" w:themeColor="text1"/>
            <w:sz w:val="26"/>
            <w:szCs w:val="26"/>
          </w:rPr>
          <w:t>Pharaoh</w:t>
        </w:r>
      </w:hyperlink>
      <w:r w:rsidRPr="0097345C">
        <w:rPr>
          <w:rFonts w:cs="Helvetica"/>
          <w:color w:val="000000" w:themeColor="text1"/>
          <w:sz w:val="26"/>
          <w:szCs w:val="26"/>
        </w:rPr>
        <w:t xml:space="preserve"> of the </w:t>
      </w:r>
      <w:hyperlink r:id="rId55" w:history="1">
        <w:r w:rsidRPr="0097345C">
          <w:rPr>
            <w:rFonts w:cs="Helvetica"/>
            <w:color w:val="000000" w:themeColor="text1"/>
            <w:sz w:val="26"/>
            <w:szCs w:val="26"/>
          </w:rPr>
          <w:t>18th dynasty</w:t>
        </w:r>
      </w:hyperlink>
      <w:r w:rsidRPr="0097345C">
        <w:rPr>
          <w:rFonts w:cs="Helvetica"/>
          <w:color w:val="000000" w:themeColor="text1"/>
          <w:sz w:val="26"/>
          <w:szCs w:val="26"/>
        </w:rPr>
        <w:t xml:space="preserve"> of </w:t>
      </w:r>
      <w:hyperlink r:id="rId56" w:history="1">
        <w:r w:rsidRPr="0097345C">
          <w:rPr>
            <w:rFonts w:cs="Helvetica"/>
            <w:color w:val="000000" w:themeColor="text1"/>
            <w:sz w:val="26"/>
            <w:szCs w:val="26"/>
          </w:rPr>
          <w:t>Egypt</w:t>
        </w:r>
      </w:hyperlink>
      <w:r w:rsidRPr="0097345C">
        <w:rPr>
          <w:rFonts w:cs="Helvetica"/>
          <w:color w:val="000000" w:themeColor="text1"/>
          <w:sz w:val="26"/>
          <w:szCs w:val="26"/>
        </w:rPr>
        <w:t>. During his reign, he campaigned deep into the Levant</w:t>
      </w:r>
      <w:r w:rsidR="00D910C3" w:rsidRPr="0097345C">
        <w:rPr>
          <w:rFonts w:cs="Helvetica"/>
          <w:color w:val="000000" w:themeColor="text1"/>
          <w:sz w:val="26"/>
          <w:szCs w:val="26"/>
        </w:rPr>
        <w:t xml:space="preserve"> (modern day Syria and Israel)</w:t>
      </w:r>
      <w:r w:rsidRPr="0097345C">
        <w:rPr>
          <w:rFonts w:cs="Helvetica"/>
          <w:color w:val="000000" w:themeColor="text1"/>
          <w:sz w:val="26"/>
          <w:szCs w:val="26"/>
        </w:rPr>
        <w:t xml:space="preserve"> and Nubia</w:t>
      </w:r>
      <w:r w:rsidR="00D910C3" w:rsidRPr="0097345C">
        <w:rPr>
          <w:rFonts w:cs="Helvetica"/>
          <w:color w:val="000000" w:themeColor="text1"/>
          <w:sz w:val="26"/>
          <w:szCs w:val="26"/>
        </w:rPr>
        <w:t xml:space="preserve"> (Sudan)</w:t>
      </w:r>
      <w:r w:rsidRPr="0097345C">
        <w:rPr>
          <w:rFonts w:cs="Helvetica"/>
          <w:color w:val="000000" w:themeColor="text1"/>
          <w:sz w:val="26"/>
          <w:szCs w:val="26"/>
        </w:rPr>
        <w:t xml:space="preserve">, pushing the borders of Egypt further than ever before. </w:t>
      </w:r>
    </w:p>
    <w:p w14:paraId="3AC3D250"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05681E0F"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Upon Thutmose's coronation, Nubia rebelled against Egyptian rule. Thutmose traveled down the Nile and fought in the battle, personally killing the Nubian king. Upon victory, he had the Nubian king's body hung from the prow of his ship, before he returned to </w:t>
      </w:r>
      <w:hyperlink r:id="rId57" w:history="1">
        <w:r w:rsidRPr="0097345C">
          <w:rPr>
            <w:rFonts w:cs="Helvetica"/>
            <w:color w:val="000000" w:themeColor="text1"/>
            <w:sz w:val="26"/>
            <w:szCs w:val="26"/>
          </w:rPr>
          <w:t>Thebes</w:t>
        </w:r>
      </w:hyperlink>
      <w:r w:rsidRPr="0097345C">
        <w:rPr>
          <w:rFonts w:cs="Helvetica"/>
          <w:color w:val="000000" w:themeColor="text1"/>
          <w:sz w:val="26"/>
          <w:szCs w:val="26"/>
        </w:rPr>
        <w:t>. After that campaign, he led a second expedition against Nubia in his third year in the course of which he ordered a canal to be built in order to facilitate easier travel upstream from Egypt to Nubia. This helped integrate Nubia into the Egyptian empire.</w:t>
      </w:r>
    </w:p>
    <w:p w14:paraId="0655D482"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25C63567"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His Syrian campaign was the farthest north any Egyptian ruler had ever campaigned. During this campaign, the Syrian princes declared allegiance to Thutmose. However, after he returned, they discontinued tribute and began fortifying against future incursions. </w:t>
      </w:r>
    </w:p>
    <w:p w14:paraId="3FFB7068"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2C142444" w14:textId="77777777" w:rsidR="00D910C3"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He also built many temples in Egypt and built a tomb for himself in the </w:t>
      </w:r>
      <w:hyperlink r:id="rId58" w:history="1">
        <w:r w:rsidRPr="0097345C">
          <w:rPr>
            <w:rFonts w:cs="Helvetica"/>
            <w:color w:val="000000" w:themeColor="text1"/>
            <w:sz w:val="26"/>
            <w:szCs w:val="26"/>
          </w:rPr>
          <w:t>Valley of the Kings</w:t>
        </w:r>
      </w:hyperlink>
      <w:r w:rsidRPr="0097345C">
        <w:rPr>
          <w:rFonts w:cs="Helvetica"/>
          <w:color w:val="000000" w:themeColor="text1"/>
          <w:sz w:val="26"/>
          <w:szCs w:val="26"/>
        </w:rPr>
        <w:t>; he is the first king confirmed to have done this (though Amenhotep I may have preceded him).</w:t>
      </w:r>
      <w:r w:rsidR="00D910C3" w:rsidRPr="0097345C">
        <w:rPr>
          <w:rFonts w:cs="Helvetica"/>
          <w:color w:val="000000" w:themeColor="text1"/>
          <w:sz w:val="26"/>
          <w:szCs w:val="26"/>
        </w:rPr>
        <w:t xml:space="preserve">  Thutmose I organized great building projects during his reign, including many </w:t>
      </w:r>
      <w:hyperlink r:id="rId59" w:history="1">
        <w:r w:rsidR="00D910C3" w:rsidRPr="0097345C">
          <w:rPr>
            <w:rFonts w:cs="Helvetica"/>
            <w:color w:val="000000" w:themeColor="text1"/>
            <w:sz w:val="26"/>
            <w:szCs w:val="26"/>
          </w:rPr>
          <w:t>temples</w:t>
        </w:r>
      </w:hyperlink>
      <w:r w:rsidR="00D910C3" w:rsidRPr="0097345C">
        <w:rPr>
          <w:rFonts w:cs="Helvetica"/>
          <w:color w:val="000000" w:themeColor="text1"/>
          <w:sz w:val="26"/>
          <w:szCs w:val="26"/>
        </w:rPr>
        <w:t xml:space="preserve"> and tombs, but his greatest projects were at the </w:t>
      </w:r>
      <w:hyperlink r:id="rId60" w:history="1">
        <w:r w:rsidR="00D910C3" w:rsidRPr="0097345C">
          <w:rPr>
            <w:rFonts w:cs="Helvetica"/>
            <w:color w:val="000000" w:themeColor="text1"/>
            <w:sz w:val="26"/>
            <w:szCs w:val="26"/>
          </w:rPr>
          <w:t xml:space="preserve">Temple of </w:t>
        </w:r>
        <w:proofErr w:type="spellStart"/>
        <w:r w:rsidR="00D910C3" w:rsidRPr="0097345C">
          <w:rPr>
            <w:rFonts w:cs="Helvetica"/>
            <w:color w:val="000000" w:themeColor="text1"/>
            <w:sz w:val="26"/>
            <w:szCs w:val="26"/>
          </w:rPr>
          <w:t>Karnak</w:t>
        </w:r>
        <w:proofErr w:type="spellEnd"/>
      </w:hyperlink>
      <w:r w:rsidR="00D910C3" w:rsidRPr="0097345C">
        <w:rPr>
          <w:rFonts w:cs="Helvetica"/>
          <w:color w:val="000000" w:themeColor="text1"/>
          <w:sz w:val="26"/>
          <w:szCs w:val="26"/>
        </w:rPr>
        <w:t xml:space="preserve"> under the supervision of the architect </w:t>
      </w:r>
      <w:hyperlink r:id="rId61" w:history="1">
        <w:proofErr w:type="spellStart"/>
        <w:r w:rsidR="00D910C3" w:rsidRPr="0097345C">
          <w:rPr>
            <w:rFonts w:cs="Helvetica"/>
            <w:color w:val="000000" w:themeColor="text1"/>
            <w:sz w:val="26"/>
            <w:szCs w:val="26"/>
          </w:rPr>
          <w:t>Ineni</w:t>
        </w:r>
        <w:proofErr w:type="spellEnd"/>
      </w:hyperlink>
    </w:p>
    <w:p w14:paraId="1BC0206B"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Mini task: </w:t>
      </w:r>
      <w:proofErr w:type="spellStart"/>
      <w:r w:rsidRPr="0097345C">
        <w:rPr>
          <w:rFonts w:cs="Helvetica"/>
          <w:color w:val="000000" w:themeColor="text1"/>
          <w:sz w:val="26"/>
          <w:szCs w:val="26"/>
        </w:rPr>
        <w:t>google</w:t>
      </w:r>
      <w:proofErr w:type="spellEnd"/>
      <w:r w:rsidRPr="0097345C">
        <w:rPr>
          <w:rFonts w:cs="Helvetica"/>
          <w:color w:val="000000" w:themeColor="text1"/>
          <w:sz w:val="26"/>
          <w:szCs w:val="26"/>
        </w:rPr>
        <w:t xml:space="preserve"> search the Temple of </w:t>
      </w:r>
      <w:proofErr w:type="spellStart"/>
      <w:r w:rsidRPr="0097345C">
        <w:rPr>
          <w:rFonts w:cs="Helvetica"/>
          <w:color w:val="000000" w:themeColor="text1"/>
          <w:sz w:val="26"/>
          <w:szCs w:val="26"/>
        </w:rPr>
        <w:t>Karnak</w:t>
      </w:r>
      <w:proofErr w:type="spellEnd"/>
      <w:r w:rsidRPr="0097345C">
        <w:rPr>
          <w:rFonts w:cs="Helvetica"/>
          <w:color w:val="000000" w:themeColor="text1"/>
          <w:sz w:val="26"/>
          <w:szCs w:val="26"/>
        </w:rPr>
        <w:t xml:space="preserve"> for images.</w:t>
      </w:r>
      <w:r w:rsidR="00F74FFF" w:rsidRPr="0097345C">
        <w:rPr>
          <w:rFonts w:cs="Helvetica"/>
          <w:color w:val="000000" w:themeColor="text1"/>
          <w:sz w:val="26"/>
          <w:szCs w:val="26"/>
        </w:rPr>
        <w:t xml:space="preserve"> </w:t>
      </w:r>
    </w:p>
    <w:p w14:paraId="34A868F0"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3BCE7E47" w14:textId="77777777" w:rsidR="00F74FFF" w:rsidRPr="0097345C" w:rsidRDefault="00F74FFF"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He was succeeded by his son </w:t>
      </w:r>
      <w:hyperlink r:id="rId62" w:history="1">
        <w:r w:rsidRPr="0097345C">
          <w:rPr>
            <w:rFonts w:cs="Helvetica"/>
            <w:color w:val="000000" w:themeColor="text1"/>
            <w:sz w:val="26"/>
            <w:szCs w:val="26"/>
          </w:rPr>
          <w:t>Thutmose II</w:t>
        </w:r>
      </w:hyperlink>
      <w:r w:rsidRPr="0097345C">
        <w:rPr>
          <w:rFonts w:cs="Helvetica"/>
          <w:color w:val="000000" w:themeColor="text1"/>
          <w:sz w:val="26"/>
          <w:szCs w:val="26"/>
        </w:rPr>
        <w:t xml:space="preserve">, who in turn was succeeded by Thutmose II's sister, </w:t>
      </w:r>
      <w:hyperlink r:id="rId63" w:history="1">
        <w:r w:rsidRPr="0097345C">
          <w:rPr>
            <w:rFonts w:cs="Helvetica"/>
            <w:color w:val="000000" w:themeColor="text1"/>
            <w:sz w:val="26"/>
            <w:szCs w:val="26"/>
          </w:rPr>
          <w:t>Hatshepsut</w:t>
        </w:r>
      </w:hyperlink>
      <w:r w:rsidRPr="0097345C">
        <w:rPr>
          <w:rFonts w:cs="Helvetica"/>
          <w:color w:val="000000" w:themeColor="text1"/>
          <w:sz w:val="26"/>
          <w:szCs w:val="26"/>
        </w:rPr>
        <w:t xml:space="preserve">. His reign is </w:t>
      </w:r>
      <w:hyperlink r:id="rId64" w:history="1">
        <w:r w:rsidRPr="0097345C">
          <w:rPr>
            <w:rFonts w:cs="Helvetica"/>
            <w:color w:val="000000" w:themeColor="text1"/>
            <w:sz w:val="26"/>
            <w:szCs w:val="26"/>
          </w:rPr>
          <w:t>generally dated from 1506 to 1493</w:t>
        </w:r>
      </w:hyperlink>
      <w:r w:rsidRPr="0097345C">
        <w:rPr>
          <w:rFonts w:cs="Helvetica"/>
          <w:color w:val="000000" w:themeColor="text1"/>
          <w:sz w:val="26"/>
          <w:szCs w:val="26"/>
        </w:rPr>
        <w:t xml:space="preserve"> </w:t>
      </w:r>
      <w:hyperlink r:id="rId65" w:history="1">
        <w:r w:rsidRPr="0097345C">
          <w:rPr>
            <w:rFonts w:cs="Helvetica"/>
            <w:color w:val="000000" w:themeColor="text1"/>
            <w:sz w:val="26"/>
            <w:szCs w:val="26"/>
            <w:u w:val="single" w:color="2048A4"/>
          </w:rPr>
          <w:t>BC</w:t>
        </w:r>
      </w:hyperlink>
    </w:p>
    <w:p w14:paraId="7BCF4161"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590C3367"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p>
    <w:p w14:paraId="441CD859" w14:textId="77777777" w:rsidR="005A222E" w:rsidRDefault="005A222E" w:rsidP="005A222E">
      <w:pPr>
        <w:widowControl w:val="0"/>
        <w:autoSpaceDE w:val="0"/>
        <w:autoSpaceDN w:val="0"/>
        <w:adjustRightInd w:val="0"/>
        <w:spacing w:after="120" w:line="380" w:lineRule="atLeast"/>
        <w:jc w:val="both"/>
        <w:rPr>
          <w:rFonts w:cs="Helvetica"/>
          <w:color w:val="000000" w:themeColor="text1"/>
          <w:sz w:val="26"/>
          <w:szCs w:val="26"/>
        </w:rPr>
      </w:pPr>
    </w:p>
    <w:p w14:paraId="21A4B7AF" w14:textId="77777777" w:rsidR="00D910C3" w:rsidRPr="005A222E" w:rsidRDefault="005A222E" w:rsidP="005A222E">
      <w:pPr>
        <w:widowControl w:val="0"/>
        <w:autoSpaceDE w:val="0"/>
        <w:autoSpaceDN w:val="0"/>
        <w:adjustRightInd w:val="0"/>
        <w:spacing w:after="120" w:line="380" w:lineRule="atLeast"/>
        <w:jc w:val="both"/>
        <w:rPr>
          <w:rFonts w:cs="Helvetica"/>
          <w:color w:val="000000" w:themeColor="text1"/>
          <w:sz w:val="120"/>
          <w:szCs w:val="120"/>
        </w:rPr>
      </w:pPr>
      <w:r>
        <w:rPr>
          <w:rFonts w:ascii="Helvetica" w:hAnsi="Helvetica" w:cs="Helvetica"/>
          <w:noProof/>
        </w:rPr>
        <w:drawing>
          <wp:anchor distT="0" distB="0" distL="114300" distR="114300" simplePos="0" relativeHeight="251662336" behindDoc="0" locked="0" layoutInCell="1" allowOverlap="1" wp14:anchorId="70404D96" wp14:editId="6DED76B0">
            <wp:simplePos x="0" y="0"/>
            <wp:positionH relativeFrom="column">
              <wp:posOffset>4914900</wp:posOffset>
            </wp:positionH>
            <wp:positionV relativeFrom="paragraph">
              <wp:posOffset>-342900</wp:posOffset>
            </wp:positionV>
            <wp:extent cx="2230120" cy="2736215"/>
            <wp:effectExtent l="0" t="0" r="5080" b="6985"/>
            <wp:wrapTight wrapText="bothSides">
              <wp:wrapPolygon edited="0">
                <wp:start x="0" y="0"/>
                <wp:lineTo x="0" y="21455"/>
                <wp:lineTo x="21403" y="21455"/>
                <wp:lineTo x="214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30120" cy="2736215"/>
                    </a:xfrm>
                    <a:prstGeom prst="rect">
                      <a:avLst/>
                    </a:prstGeom>
                    <a:noFill/>
                    <a:ln>
                      <a:noFill/>
                    </a:ln>
                  </pic:spPr>
                </pic:pic>
              </a:graphicData>
            </a:graphic>
            <wp14:sizeRelH relativeFrom="page">
              <wp14:pctWidth>0</wp14:pctWidth>
            </wp14:sizeRelH>
            <wp14:sizeRelV relativeFrom="page">
              <wp14:pctHeight>0</wp14:pctHeight>
            </wp14:sizeRelV>
          </wp:anchor>
        </w:drawing>
      </w:r>
      <w:r w:rsidR="00D910C3" w:rsidRPr="005A222E">
        <w:rPr>
          <w:rFonts w:cs="Helvetica"/>
          <w:color w:val="000000" w:themeColor="text1"/>
          <w:sz w:val="120"/>
          <w:szCs w:val="120"/>
        </w:rPr>
        <w:t>Hatshepsut</w:t>
      </w:r>
    </w:p>
    <w:p w14:paraId="472776E3" w14:textId="77777777" w:rsidR="00D910C3" w:rsidRPr="0097345C" w:rsidRDefault="00D910C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bCs/>
          <w:color w:val="000000" w:themeColor="text1"/>
          <w:sz w:val="26"/>
          <w:szCs w:val="26"/>
        </w:rPr>
        <w:t>Hatshepsut</w:t>
      </w:r>
      <w:r w:rsidRPr="0097345C">
        <w:rPr>
          <w:rFonts w:cs="Helvetica"/>
          <w:color w:val="000000" w:themeColor="text1"/>
          <w:sz w:val="26"/>
          <w:szCs w:val="26"/>
        </w:rPr>
        <w:t xml:space="preserve"> was the fifth pharaoh of the Eighteenth dynasty of </w:t>
      </w:r>
      <w:proofErr w:type="gramStart"/>
      <w:r w:rsidRPr="0097345C">
        <w:rPr>
          <w:rFonts w:cs="Helvetica"/>
          <w:color w:val="000000" w:themeColor="text1"/>
          <w:sz w:val="26"/>
          <w:szCs w:val="26"/>
        </w:rPr>
        <w:t>Ancient</w:t>
      </w:r>
      <w:r w:rsidR="005A222E" w:rsidRPr="005A222E">
        <w:rPr>
          <w:rFonts w:ascii="Helvetica" w:hAnsi="Helvetica" w:cs="Helvetica"/>
        </w:rPr>
        <w:t xml:space="preserve"> </w:t>
      </w:r>
      <w:r w:rsidRPr="0097345C">
        <w:rPr>
          <w:rFonts w:cs="Helvetica"/>
          <w:color w:val="000000" w:themeColor="text1"/>
          <w:sz w:val="26"/>
          <w:szCs w:val="26"/>
        </w:rPr>
        <w:t xml:space="preserve"> Egypt</w:t>
      </w:r>
      <w:proofErr w:type="gramEnd"/>
      <w:r w:rsidR="009A2263" w:rsidRPr="0097345C">
        <w:rPr>
          <w:rFonts w:cs="Helvetica"/>
          <w:color w:val="000000" w:themeColor="text1"/>
          <w:sz w:val="26"/>
          <w:szCs w:val="26"/>
        </w:rPr>
        <w:t xml:space="preserve"> and </w:t>
      </w:r>
      <w:r w:rsidRPr="0097345C">
        <w:rPr>
          <w:rFonts w:cs="Helvetica"/>
          <w:color w:val="000000" w:themeColor="text1"/>
          <w:sz w:val="26"/>
          <w:szCs w:val="26"/>
        </w:rPr>
        <w:t xml:space="preserve">was the daughter of </w:t>
      </w:r>
      <w:hyperlink r:id="rId67" w:history="1">
        <w:r w:rsidRPr="0097345C">
          <w:rPr>
            <w:rFonts w:cs="Helvetica"/>
            <w:color w:val="000000" w:themeColor="text1"/>
            <w:sz w:val="26"/>
            <w:szCs w:val="26"/>
          </w:rPr>
          <w:t>Thutmose I</w:t>
        </w:r>
      </w:hyperlink>
      <w:r w:rsidR="009A2263" w:rsidRPr="0097345C">
        <w:rPr>
          <w:rFonts w:cs="Helvetica"/>
          <w:color w:val="000000" w:themeColor="text1"/>
          <w:sz w:val="26"/>
          <w:szCs w:val="26"/>
        </w:rPr>
        <w:t xml:space="preserve">.  </w:t>
      </w:r>
    </w:p>
    <w:p w14:paraId="5008B2CA"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Hatshepsut established the </w:t>
      </w:r>
      <w:hyperlink r:id="rId68" w:history="1">
        <w:r w:rsidRPr="0097345C">
          <w:rPr>
            <w:rFonts w:cs="Helvetica"/>
            <w:color w:val="000000" w:themeColor="text1"/>
            <w:sz w:val="26"/>
            <w:szCs w:val="26"/>
          </w:rPr>
          <w:t>trade networks</w:t>
        </w:r>
      </w:hyperlink>
      <w:r w:rsidRPr="0097345C">
        <w:rPr>
          <w:rFonts w:cs="Helvetica"/>
          <w:color w:val="000000" w:themeColor="text1"/>
          <w:sz w:val="26"/>
          <w:szCs w:val="26"/>
        </w:rPr>
        <w:t xml:space="preserve"> that had been disrupted during the </w:t>
      </w:r>
      <w:hyperlink r:id="rId69" w:history="1">
        <w:r w:rsidRPr="0097345C">
          <w:rPr>
            <w:rFonts w:cs="Helvetica"/>
            <w:color w:val="000000" w:themeColor="text1"/>
            <w:sz w:val="26"/>
            <w:szCs w:val="26"/>
          </w:rPr>
          <w:t>Hyksos</w:t>
        </w:r>
      </w:hyperlink>
      <w:r w:rsidRPr="0097345C">
        <w:rPr>
          <w:rFonts w:cs="Helvetica"/>
          <w:color w:val="000000" w:themeColor="text1"/>
          <w:sz w:val="26"/>
          <w:szCs w:val="26"/>
        </w:rPr>
        <w:t xml:space="preserve"> occupation of Egypt, building the wealth of the eighteenth dynasty.  She oversaw the preparations and funding for a mission to the </w:t>
      </w:r>
      <w:hyperlink r:id="rId70" w:history="1">
        <w:r w:rsidRPr="0097345C">
          <w:rPr>
            <w:rFonts w:cs="Helvetica"/>
            <w:color w:val="000000" w:themeColor="text1"/>
            <w:sz w:val="26"/>
            <w:szCs w:val="26"/>
          </w:rPr>
          <w:t>Land of Punt</w:t>
        </w:r>
      </w:hyperlink>
      <w:r w:rsidRPr="0097345C">
        <w:rPr>
          <w:rFonts w:cs="Helvetica"/>
          <w:color w:val="000000" w:themeColor="text1"/>
          <w:sz w:val="26"/>
          <w:szCs w:val="26"/>
        </w:rPr>
        <w:t xml:space="preserve"> (modern Somalia). Many trade goods were bought in Punt, notably </w:t>
      </w:r>
      <w:hyperlink r:id="rId71" w:history="1">
        <w:r w:rsidRPr="0097345C">
          <w:rPr>
            <w:rFonts w:cs="Helvetica"/>
            <w:color w:val="000000" w:themeColor="text1"/>
            <w:sz w:val="26"/>
            <w:szCs w:val="26"/>
          </w:rPr>
          <w:t>myrrh</w:t>
        </w:r>
      </w:hyperlink>
      <w:r w:rsidRPr="0097345C">
        <w:rPr>
          <w:rFonts w:cs="Helvetica"/>
          <w:color w:val="000000" w:themeColor="text1"/>
          <w:sz w:val="26"/>
          <w:szCs w:val="26"/>
        </w:rPr>
        <w:t xml:space="preserve">.  Most notably, however, the Egyptians returned from the voyage bearing thirty-one live </w:t>
      </w:r>
      <w:hyperlink r:id="rId72" w:history="1">
        <w:r w:rsidRPr="0097345C">
          <w:rPr>
            <w:rFonts w:cs="Helvetica"/>
            <w:color w:val="000000" w:themeColor="text1"/>
            <w:sz w:val="26"/>
            <w:szCs w:val="26"/>
          </w:rPr>
          <w:t>myrrh</w:t>
        </w:r>
      </w:hyperlink>
      <w:r w:rsidRPr="0097345C">
        <w:rPr>
          <w:rFonts w:cs="Helvetica"/>
          <w:color w:val="000000" w:themeColor="text1"/>
          <w:sz w:val="26"/>
          <w:szCs w:val="26"/>
        </w:rPr>
        <w:t xml:space="preserve"> trees, the roots of which were carefully kept in baskets for the duration of the voyage. This was the first recorded attempt to transplant foreign trees</w:t>
      </w:r>
      <w:proofErr w:type="gramStart"/>
      <w:r w:rsidRPr="0097345C">
        <w:rPr>
          <w:rFonts w:cs="Helvetica"/>
          <w:color w:val="000000" w:themeColor="text1"/>
          <w:sz w:val="26"/>
          <w:szCs w:val="26"/>
        </w:rPr>
        <w:t>..</w:t>
      </w:r>
      <w:proofErr w:type="gramEnd"/>
      <w:r w:rsidRPr="0097345C">
        <w:rPr>
          <w:rFonts w:cs="Helvetica"/>
          <w:color w:val="000000" w:themeColor="text1"/>
          <w:sz w:val="26"/>
          <w:szCs w:val="26"/>
        </w:rPr>
        <w:t xml:space="preserve"> Egyptians also returned with living </w:t>
      </w:r>
      <w:proofErr w:type="spellStart"/>
      <w:r w:rsidRPr="0097345C">
        <w:rPr>
          <w:rFonts w:cs="Helvetica"/>
          <w:color w:val="000000" w:themeColor="text1"/>
          <w:sz w:val="26"/>
          <w:szCs w:val="26"/>
        </w:rPr>
        <w:t>Puntites</w:t>
      </w:r>
      <w:proofErr w:type="spellEnd"/>
      <w:r w:rsidRPr="0097345C">
        <w:rPr>
          <w:rFonts w:cs="Helvetica"/>
          <w:color w:val="000000" w:themeColor="text1"/>
          <w:sz w:val="26"/>
          <w:szCs w:val="26"/>
        </w:rPr>
        <w:t xml:space="preserve"> (people of Punt). This trading expedition to </w:t>
      </w:r>
      <w:proofErr w:type="gramStart"/>
      <w:r w:rsidRPr="0097345C">
        <w:rPr>
          <w:rFonts w:cs="Helvetica"/>
          <w:color w:val="000000" w:themeColor="text1"/>
          <w:sz w:val="26"/>
          <w:szCs w:val="26"/>
        </w:rPr>
        <w:t>Punt</w:t>
      </w:r>
      <w:proofErr w:type="gramEnd"/>
      <w:r w:rsidRPr="0097345C">
        <w:rPr>
          <w:rFonts w:cs="Helvetica"/>
          <w:color w:val="000000" w:themeColor="text1"/>
          <w:sz w:val="26"/>
          <w:szCs w:val="26"/>
        </w:rPr>
        <w:t xml:space="preserve"> was roughly during Hatshepsut's nineteenth year of reign.</w:t>
      </w:r>
    </w:p>
    <w:p w14:paraId="78BFBE6E"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She had the expedition commemorated in relief at </w:t>
      </w:r>
      <w:hyperlink r:id="rId73" w:history="1">
        <w:proofErr w:type="spellStart"/>
        <w:r w:rsidRPr="0097345C">
          <w:rPr>
            <w:rFonts w:cs="Helvetica"/>
            <w:color w:val="000000" w:themeColor="text1"/>
            <w:sz w:val="26"/>
            <w:szCs w:val="26"/>
          </w:rPr>
          <w:t>Deir</w:t>
        </w:r>
        <w:proofErr w:type="spellEnd"/>
        <w:r w:rsidRPr="0097345C">
          <w:rPr>
            <w:rFonts w:cs="Helvetica"/>
            <w:color w:val="000000" w:themeColor="text1"/>
            <w:sz w:val="26"/>
            <w:szCs w:val="26"/>
          </w:rPr>
          <w:t xml:space="preserve"> el-</w:t>
        </w:r>
        <w:proofErr w:type="spellStart"/>
        <w:r w:rsidRPr="0097345C">
          <w:rPr>
            <w:rFonts w:cs="Helvetica"/>
            <w:color w:val="000000" w:themeColor="text1"/>
            <w:sz w:val="26"/>
            <w:szCs w:val="26"/>
          </w:rPr>
          <w:t>Bahri</w:t>
        </w:r>
        <w:proofErr w:type="spellEnd"/>
      </w:hyperlink>
      <w:r w:rsidRPr="0097345C">
        <w:rPr>
          <w:rFonts w:cs="Helvetica"/>
          <w:color w:val="000000" w:themeColor="text1"/>
          <w:sz w:val="26"/>
          <w:szCs w:val="26"/>
        </w:rPr>
        <w:t xml:space="preserve">, which also is famous for its realistic depiction of the Queen of the </w:t>
      </w:r>
      <w:hyperlink r:id="rId74" w:history="1">
        <w:r w:rsidRPr="0097345C">
          <w:rPr>
            <w:rFonts w:cs="Helvetica"/>
            <w:color w:val="000000" w:themeColor="text1"/>
            <w:sz w:val="26"/>
            <w:szCs w:val="26"/>
          </w:rPr>
          <w:t>Land of Punt</w:t>
        </w:r>
      </w:hyperlink>
      <w:r w:rsidRPr="0097345C">
        <w:rPr>
          <w:rFonts w:cs="Helvetica"/>
          <w:color w:val="000000" w:themeColor="text1"/>
          <w:sz w:val="26"/>
          <w:szCs w:val="26"/>
        </w:rPr>
        <w:t xml:space="preserve">, Queen </w:t>
      </w:r>
      <w:proofErr w:type="spellStart"/>
      <w:r w:rsidRPr="0097345C">
        <w:rPr>
          <w:rFonts w:cs="Helvetica"/>
          <w:color w:val="000000" w:themeColor="text1"/>
          <w:sz w:val="26"/>
          <w:szCs w:val="26"/>
        </w:rPr>
        <w:t>Iti</w:t>
      </w:r>
      <w:proofErr w:type="spellEnd"/>
      <w:r w:rsidRPr="0097345C">
        <w:rPr>
          <w:rFonts w:cs="Helvetica"/>
          <w:color w:val="000000" w:themeColor="text1"/>
          <w:sz w:val="26"/>
          <w:szCs w:val="26"/>
        </w:rPr>
        <w:t xml:space="preserve">.  Hatshepsut also sent raiding expeditions to Byblos and Sinai shortly after the Punt expedition. Very little is known about these expeditions. Although many </w:t>
      </w:r>
      <w:hyperlink r:id="rId75" w:history="1">
        <w:r w:rsidRPr="0097345C">
          <w:rPr>
            <w:rFonts w:cs="Helvetica"/>
            <w:color w:val="000000" w:themeColor="text1"/>
            <w:sz w:val="26"/>
            <w:szCs w:val="26"/>
          </w:rPr>
          <w:t>Egyptologists</w:t>
        </w:r>
      </w:hyperlink>
      <w:r w:rsidRPr="0097345C">
        <w:rPr>
          <w:rFonts w:cs="Helvetica"/>
          <w:color w:val="000000" w:themeColor="text1"/>
          <w:sz w:val="26"/>
          <w:szCs w:val="26"/>
        </w:rPr>
        <w:t xml:space="preserve"> have claimed that her </w:t>
      </w:r>
      <w:hyperlink r:id="rId76" w:history="1">
        <w:r w:rsidRPr="0097345C">
          <w:rPr>
            <w:rFonts w:cs="Helvetica"/>
            <w:color w:val="000000" w:themeColor="text1"/>
            <w:sz w:val="26"/>
            <w:szCs w:val="26"/>
          </w:rPr>
          <w:t>foreign policy</w:t>
        </w:r>
      </w:hyperlink>
      <w:r w:rsidRPr="0097345C">
        <w:rPr>
          <w:rFonts w:cs="Helvetica"/>
          <w:color w:val="000000" w:themeColor="text1"/>
          <w:sz w:val="26"/>
          <w:szCs w:val="26"/>
        </w:rPr>
        <w:t xml:space="preserve"> was mainly peaceful, there is evidence that Hatshepsut led successful </w:t>
      </w:r>
      <w:hyperlink r:id="rId77" w:history="1">
        <w:r w:rsidRPr="0097345C">
          <w:rPr>
            <w:rFonts w:cs="Helvetica"/>
            <w:color w:val="000000" w:themeColor="text1"/>
            <w:sz w:val="26"/>
            <w:szCs w:val="26"/>
          </w:rPr>
          <w:t>military campaigns</w:t>
        </w:r>
      </w:hyperlink>
      <w:r w:rsidRPr="0097345C">
        <w:rPr>
          <w:rFonts w:cs="Helvetica"/>
          <w:color w:val="000000" w:themeColor="text1"/>
          <w:sz w:val="26"/>
          <w:szCs w:val="26"/>
        </w:rPr>
        <w:t xml:space="preserve"> in </w:t>
      </w:r>
      <w:hyperlink r:id="rId78" w:history="1">
        <w:r w:rsidRPr="0097345C">
          <w:rPr>
            <w:rFonts w:cs="Helvetica"/>
            <w:color w:val="000000" w:themeColor="text1"/>
            <w:sz w:val="26"/>
            <w:szCs w:val="26"/>
          </w:rPr>
          <w:t>Nubia</w:t>
        </w:r>
      </w:hyperlink>
      <w:r w:rsidRPr="0097345C">
        <w:rPr>
          <w:rFonts w:cs="Helvetica"/>
          <w:color w:val="000000" w:themeColor="text1"/>
          <w:sz w:val="26"/>
          <w:szCs w:val="26"/>
        </w:rPr>
        <w:t xml:space="preserve">, the </w:t>
      </w:r>
      <w:hyperlink r:id="rId79" w:history="1">
        <w:r w:rsidRPr="0097345C">
          <w:rPr>
            <w:rFonts w:cs="Helvetica"/>
            <w:color w:val="000000" w:themeColor="text1"/>
            <w:sz w:val="26"/>
            <w:szCs w:val="26"/>
          </w:rPr>
          <w:t>Levant</w:t>
        </w:r>
      </w:hyperlink>
      <w:r w:rsidRPr="0097345C">
        <w:rPr>
          <w:rFonts w:cs="Helvetica"/>
          <w:color w:val="000000" w:themeColor="text1"/>
          <w:sz w:val="26"/>
          <w:szCs w:val="26"/>
        </w:rPr>
        <w:t xml:space="preserve">, and </w:t>
      </w:r>
      <w:hyperlink r:id="rId80" w:history="1">
        <w:r w:rsidRPr="0097345C">
          <w:rPr>
            <w:rFonts w:cs="Helvetica"/>
            <w:color w:val="000000" w:themeColor="text1"/>
            <w:sz w:val="26"/>
            <w:szCs w:val="26"/>
          </w:rPr>
          <w:t>Syria</w:t>
        </w:r>
      </w:hyperlink>
      <w:r w:rsidRPr="0097345C">
        <w:rPr>
          <w:rFonts w:cs="Helvetica"/>
          <w:color w:val="000000" w:themeColor="text1"/>
          <w:sz w:val="26"/>
          <w:szCs w:val="26"/>
        </w:rPr>
        <w:t xml:space="preserve"> early in her career.</w:t>
      </w:r>
    </w:p>
    <w:p w14:paraId="6EF97400"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p>
    <w:p w14:paraId="72E40F85"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Hatshepsut was one of the most prolific builders in ancient Egypt, commissioning hundreds of construction projects throughout both </w:t>
      </w:r>
      <w:hyperlink r:id="rId81" w:history="1">
        <w:r w:rsidRPr="0097345C">
          <w:rPr>
            <w:rFonts w:cs="Helvetica"/>
            <w:color w:val="000000" w:themeColor="text1"/>
            <w:sz w:val="26"/>
            <w:szCs w:val="26"/>
          </w:rPr>
          <w:t>Upper Egypt</w:t>
        </w:r>
      </w:hyperlink>
      <w:r w:rsidRPr="0097345C">
        <w:rPr>
          <w:rFonts w:cs="Helvetica"/>
          <w:color w:val="000000" w:themeColor="text1"/>
          <w:sz w:val="26"/>
          <w:szCs w:val="26"/>
        </w:rPr>
        <w:t xml:space="preserve"> and </w:t>
      </w:r>
      <w:hyperlink r:id="rId82" w:history="1">
        <w:r w:rsidRPr="0097345C">
          <w:rPr>
            <w:rFonts w:cs="Helvetica"/>
            <w:color w:val="000000" w:themeColor="text1"/>
            <w:sz w:val="26"/>
            <w:szCs w:val="26"/>
          </w:rPr>
          <w:t>Lower Egypt</w:t>
        </w:r>
      </w:hyperlink>
      <w:r w:rsidRPr="0097345C">
        <w:rPr>
          <w:rFonts w:cs="Helvetica"/>
          <w:color w:val="000000" w:themeColor="text1"/>
          <w:sz w:val="26"/>
          <w:szCs w:val="26"/>
        </w:rPr>
        <w:t xml:space="preserve">. Arguably, her buildings were grander and more numerous than those of any of her </w:t>
      </w:r>
      <w:hyperlink r:id="rId83" w:history="1">
        <w:r w:rsidRPr="0097345C">
          <w:rPr>
            <w:rFonts w:cs="Helvetica"/>
            <w:color w:val="000000" w:themeColor="text1"/>
            <w:sz w:val="26"/>
            <w:szCs w:val="26"/>
          </w:rPr>
          <w:t>Middle Kingdom</w:t>
        </w:r>
      </w:hyperlink>
      <w:r w:rsidRPr="0097345C">
        <w:rPr>
          <w:rFonts w:cs="Helvetica"/>
          <w:color w:val="000000" w:themeColor="text1"/>
          <w:sz w:val="26"/>
          <w:szCs w:val="26"/>
        </w:rPr>
        <w:t xml:space="preserve"> predecessors'. Later pharaohs attempted to claim some of her projects as theirs.</w:t>
      </w:r>
    </w:p>
    <w:p w14:paraId="32345455"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She employed the great architect </w:t>
      </w:r>
      <w:hyperlink r:id="rId84" w:history="1">
        <w:proofErr w:type="spellStart"/>
        <w:r w:rsidRPr="0097345C">
          <w:rPr>
            <w:rFonts w:cs="Helvetica"/>
            <w:color w:val="000000" w:themeColor="text1"/>
            <w:sz w:val="26"/>
            <w:szCs w:val="26"/>
          </w:rPr>
          <w:t>Ineni</w:t>
        </w:r>
        <w:proofErr w:type="spellEnd"/>
      </w:hyperlink>
      <w:r w:rsidRPr="0097345C">
        <w:rPr>
          <w:rFonts w:cs="Helvetica"/>
          <w:color w:val="000000" w:themeColor="text1"/>
          <w:sz w:val="26"/>
          <w:szCs w:val="26"/>
        </w:rPr>
        <w:t xml:space="preserve">, who also had worked for her father, her husband, and for the royal </w:t>
      </w:r>
      <w:hyperlink r:id="rId85" w:history="1">
        <w:r w:rsidRPr="0097345C">
          <w:rPr>
            <w:rFonts w:cs="Helvetica"/>
            <w:color w:val="000000" w:themeColor="text1"/>
            <w:sz w:val="26"/>
            <w:szCs w:val="26"/>
          </w:rPr>
          <w:t>steward</w:t>
        </w:r>
      </w:hyperlink>
      <w:r w:rsidRPr="0097345C">
        <w:rPr>
          <w:rFonts w:cs="Helvetica"/>
          <w:color w:val="000000" w:themeColor="text1"/>
          <w:sz w:val="26"/>
          <w:szCs w:val="26"/>
        </w:rPr>
        <w:t xml:space="preserve"> </w:t>
      </w:r>
      <w:hyperlink r:id="rId86" w:history="1">
        <w:proofErr w:type="spellStart"/>
        <w:r w:rsidRPr="0097345C">
          <w:rPr>
            <w:rFonts w:cs="Helvetica"/>
            <w:color w:val="000000" w:themeColor="text1"/>
            <w:sz w:val="26"/>
            <w:szCs w:val="26"/>
          </w:rPr>
          <w:t>Senemut</w:t>
        </w:r>
        <w:proofErr w:type="spellEnd"/>
      </w:hyperlink>
      <w:r w:rsidRPr="0097345C">
        <w:rPr>
          <w:rFonts w:cs="Helvetica"/>
          <w:color w:val="000000" w:themeColor="text1"/>
          <w:sz w:val="26"/>
          <w:szCs w:val="26"/>
        </w:rPr>
        <w:t xml:space="preserve">. During her reign, so much statuary was produced that almost every major museum in the world has Hatshepsut statuary among their collections; for instance, the Hatshepsut Room in </w:t>
      </w:r>
      <w:hyperlink r:id="rId87" w:history="1">
        <w:r w:rsidRPr="0097345C">
          <w:rPr>
            <w:rFonts w:cs="Helvetica"/>
            <w:color w:val="000000" w:themeColor="text1"/>
            <w:sz w:val="26"/>
            <w:szCs w:val="26"/>
          </w:rPr>
          <w:t>New York City</w:t>
        </w:r>
      </w:hyperlink>
      <w:r w:rsidRPr="0097345C">
        <w:rPr>
          <w:rFonts w:cs="Helvetica"/>
          <w:color w:val="000000" w:themeColor="text1"/>
          <w:sz w:val="26"/>
          <w:szCs w:val="26"/>
        </w:rPr>
        <w:t xml:space="preserve">'s </w:t>
      </w:r>
      <w:hyperlink r:id="rId88" w:history="1">
        <w:r w:rsidRPr="0097345C">
          <w:rPr>
            <w:rFonts w:cs="Helvetica"/>
            <w:color w:val="000000" w:themeColor="text1"/>
            <w:sz w:val="26"/>
            <w:szCs w:val="26"/>
          </w:rPr>
          <w:t>Metropolitan Museum of Art</w:t>
        </w:r>
      </w:hyperlink>
      <w:r w:rsidRPr="0097345C">
        <w:rPr>
          <w:rFonts w:cs="Helvetica"/>
          <w:color w:val="000000" w:themeColor="text1"/>
          <w:sz w:val="26"/>
          <w:szCs w:val="26"/>
        </w:rPr>
        <w:t xml:space="preserve"> is dedicated solely to some of these pieces.</w:t>
      </w:r>
    </w:p>
    <w:p w14:paraId="1C9413D4" w14:textId="77777777" w:rsidR="009A2263" w:rsidRPr="0097345C" w:rsidRDefault="009A2263" w:rsidP="005A222E">
      <w:pPr>
        <w:widowControl w:val="0"/>
        <w:autoSpaceDE w:val="0"/>
        <w:autoSpaceDN w:val="0"/>
        <w:adjustRightInd w:val="0"/>
        <w:spacing w:after="120" w:line="380" w:lineRule="atLeast"/>
        <w:jc w:val="both"/>
        <w:rPr>
          <w:rFonts w:cs="Helvetica"/>
          <w:color w:val="000000" w:themeColor="text1"/>
          <w:sz w:val="26"/>
          <w:szCs w:val="26"/>
        </w:rPr>
      </w:pPr>
    </w:p>
    <w:p w14:paraId="77C96269" w14:textId="77777777" w:rsidR="005A222E" w:rsidRDefault="009A2263"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In comparison with other female pharaohs, Hatshepsut's reign was much longer and prosperous. She was successful in warfare early in her reign, but generally is considered to be a pharaoh who inaugurated a long peaceful era. She re-established international </w:t>
      </w:r>
      <w:hyperlink r:id="rId89" w:history="1">
        <w:r w:rsidRPr="0097345C">
          <w:rPr>
            <w:rFonts w:cs="Helvetica"/>
            <w:color w:val="000000" w:themeColor="text1"/>
            <w:sz w:val="26"/>
            <w:szCs w:val="26"/>
          </w:rPr>
          <w:t>trading relationships</w:t>
        </w:r>
      </w:hyperlink>
      <w:r w:rsidRPr="0097345C">
        <w:rPr>
          <w:rFonts w:cs="Helvetica"/>
          <w:color w:val="000000" w:themeColor="text1"/>
          <w:sz w:val="26"/>
          <w:szCs w:val="26"/>
        </w:rPr>
        <w:t xml:space="preserve"> lost during a foreign occupation and brought great wealth to Egypt. That wealth enabled Hatshepsut to initiate building projects that raised the </w:t>
      </w:r>
      <w:proofErr w:type="spellStart"/>
      <w:r w:rsidRPr="0097345C">
        <w:rPr>
          <w:rFonts w:cs="Helvetica"/>
          <w:color w:val="000000" w:themeColor="text1"/>
          <w:sz w:val="26"/>
          <w:szCs w:val="26"/>
        </w:rPr>
        <w:t>calibre</w:t>
      </w:r>
      <w:proofErr w:type="spellEnd"/>
      <w:r w:rsidRPr="0097345C">
        <w:rPr>
          <w:rFonts w:cs="Helvetica"/>
          <w:color w:val="000000" w:themeColor="text1"/>
          <w:sz w:val="26"/>
          <w:szCs w:val="26"/>
        </w:rPr>
        <w:t xml:space="preserve"> of Ancient Egyptian architecture to a standard, comparable to classical </w:t>
      </w:r>
      <w:proofErr w:type="gramStart"/>
      <w:r w:rsidRPr="0097345C">
        <w:rPr>
          <w:rFonts w:cs="Helvetica"/>
          <w:color w:val="000000" w:themeColor="text1"/>
          <w:sz w:val="26"/>
          <w:szCs w:val="26"/>
        </w:rPr>
        <w:t>architecture, that</w:t>
      </w:r>
      <w:proofErr w:type="gramEnd"/>
      <w:r w:rsidRPr="0097345C">
        <w:rPr>
          <w:rFonts w:cs="Helvetica"/>
          <w:color w:val="000000" w:themeColor="text1"/>
          <w:sz w:val="26"/>
          <w:szCs w:val="26"/>
        </w:rPr>
        <w:t xml:space="preserve"> would not be rivaled by any other culture for a thousand years. She managed to rule for about 20 years.</w:t>
      </w:r>
    </w:p>
    <w:p w14:paraId="03D15168" w14:textId="77777777" w:rsidR="009A2263" w:rsidRPr="005A222E" w:rsidRDefault="00187984" w:rsidP="005A222E">
      <w:pPr>
        <w:widowControl w:val="0"/>
        <w:autoSpaceDE w:val="0"/>
        <w:autoSpaceDN w:val="0"/>
        <w:adjustRightInd w:val="0"/>
        <w:spacing w:after="120" w:line="380" w:lineRule="atLeast"/>
        <w:jc w:val="both"/>
        <w:rPr>
          <w:rFonts w:cs="Helvetica"/>
          <w:color w:val="000000" w:themeColor="text1"/>
          <w:sz w:val="120"/>
          <w:szCs w:val="120"/>
        </w:rPr>
      </w:pPr>
      <w:r>
        <w:rPr>
          <w:rFonts w:ascii="Helvetica" w:hAnsi="Helvetica" w:cs="Helvetica"/>
          <w:noProof/>
        </w:rPr>
        <w:drawing>
          <wp:anchor distT="0" distB="0" distL="114300" distR="114300" simplePos="0" relativeHeight="251663360" behindDoc="0" locked="0" layoutInCell="1" allowOverlap="1" wp14:anchorId="49EF403D" wp14:editId="7A803933">
            <wp:simplePos x="0" y="0"/>
            <wp:positionH relativeFrom="column">
              <wp:posOffset>3429000</wp:posOffset>
            </wp:positionH>
            <wp:positionV relativeFrom="paragraph">
              <wp:posOffset>-283845</wp:posOffset>
            </wp:positionV>
            <wp:extent cx="3695700" cy="8861425"/>
            <wp:effectExtent l="76200" t="76200" r="88900" b="79375"/>
            <wp:wrapTight wrapText="bothSides">
              <wp:wrapPolygon edited="0">
                <wp:start x="-445" y="-186"/>
                <wp:lineTo x="-445" y="21732"/>
                <wp:lineTo x="21971" y="21732"/>
                <wp:lineTo x="21971" y="-186"/>
                <wp:lineTo x="-445" y="-186"/>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695700" cy="8861425"/>
                    </a:xfrm>
                    <a:prstGeom prst="rect">
                      <a:avLst/>
                    </a:prstGeom>
                    <a:noFill/>
                    <a:ln w="76200" cmpd="sng">
                      <a:solidFill>
                        <a:schemeClr val="tx1"/>
                      </a:solidFill>
                    </a:ln>
                  </pic:spPr>
                </pic:pic>
              </a:graphicData>
            </a:graphic>
            <wp14:sizeRelH relativeFrom="page">
              <wp14:pctWidth>0</wp14:pctWidth>
            </wp14:sizeRelH>
            <wp14:sizeRelV relativeFrom="page">
              <wp14:pctHeight>0</wp14:pctHeight>
            </wp14:sizeRelV>
          </wp:anchor>
        </w:drawing>
      </w:r>
      <w:r w:rsidR="009A2263" w:rsidRPr="005A222E">
        <w:rPr>
          <w:rFonts w:cs="Helvetica"/>
          <w:color w:val="000000" w:themeColor="text1"/>
          <w:sz w:val="120"/>
          <w:szCs w:val="120"/>
        </w:rPr>
        <w:t>Cleopatra</w:t>
      </w:r>
      <w:r w:rsidR="0097345C" w:rsidRPr="005A222E">
        <w:rPr>
          <w:rFonts w:cs="Helvetica"/>
          <w:color w:val="000000" w:themeColor="text1"/>
          <w:sz w:val="120"/>
          <w:szCs w:val="120"/>
        </w:rPr>
        <w:t xml:space="preserve"> </w:t>
      </w:r>
    </w:p>
    <w:p w14:paraId="102CAE9E" w14:textId="77777777" w:rsidR="0097345C" w:rsidRPr="0097345C" w:rsidRDefault="0097345C"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bCs/>
          <w:color w:val="000000" w:themeColor="text1"/>
          <w:sz w:val="26"/>
          <w:szCs w:val="26"/>
        </w:rPr>
        <w:t xml:space="preserve">Cleopatra VII </w:t>
      </w:r>
      <w:proofErr w:type="spellStart"/>
      <w:r w:rsidRPr="0097345C">
        <w:rPr>
          <w:rFonts w:cs="Helvetica"/>
          <w:bCs/>
          <w:color w:val="000000" w:themeColor="text1"/>
          <w:sz w:val="26"/>
          <w:szCs w:val="26"/>
        </w:rPr>
        <w:t>Philopator</w:t>
      </w:r>
      <w:proofErr w:type="spellEnd"/>
      <w:r w:rsidRPr="0097345C">
        <w:rPr>
          <w:rFonts w:cs="Helvetica"/>
          <w:color w:val="000000" w:themeColor="text1"/>
          <w:sz w:val="26"/>
          <w:szCs w:val="26"/>
        </w:rPr>
        <w:t xml:space="preserve"> was the last </w:t>
      </w:r>
      <w:hyperlink r:id="rId91" w:history="1">
        <w:r w:rsidRPr="0097345C">
          <w:rPr>
            <w:rFonts w:cs="Helvetica"/>
            <w:color w:val="000000" w:themeColor="text1"/>
            <w:sz w:val="26"/>
            <w:szCs w:val="26"/>
          </w:rPr>
          <w:t>pharaoh</w:t>
        </w:r>
      </w:hyperlink>
      <w:r w:rsidRPr="0097345C">
        <w:rPr>
          <w:rFonts w:cs="Helvetica"/>
          <w:color w:val="000000" w:themeColor="text1"/>
          <w:sz w:val="26"/>
          <w:szCs w:val="26"/>
        </w:rPr>
        <w:t xml:space="preserve"> of </w:t>
      </w:r>
      <w:hyperlink r:id="rId92" w:history="1">
        <w:r w:rsidRPr="0097345C">
          <w:rPr>
            <w:rFonts w:cs="Helvetica"/>
            <w:color w:val="000000" w:themeColor="text1"/>
            <w:sz w:val="26"/>
            <w:szCs w:val="26"/>
          </w:rPr>
          <w:t>Ancient Egypt</w:t>
        </w:r>
      </w:hyperlink>
      <w:r w:rsidRPr="0097345C">
        <w:rPr>
          <w:rFonts w:cs="Helvetica"/>
          <w:color w:val="000000" w:themeColor="text1"/>
          <w:sz w:val="26"/>
          <w:szCs w:val="26"/>
        </w:rPr>
        <w:t xml:space="preserve">. She was a member of the </w:t>
      </w:r>
      <w:hyperlink r:id="rId93" w:history="1">
        <w:r w:rsidRPr="0097345C">
          <w:rPr>
            <w:rFonts w:cs="Helvetica"/>
            <w:color w:val="000000" w:themeColor="text1"/>
            <w:sz w:val="26"/>
            <w:szCs w:val="26"/>
          </w:rPr>
          <w:t>Ptolemaic dynasty</w:t>
        </w:r>
      </w:hyperlink>
      <w:r w:rsidRPr="0097345C">
        <w:rPr>
          <w:rFonts w:cs="Helvetica"/>
          <w:color w:val="000000" w:themeColor="text1"/>
          <w:sz w:val="26"/>
          <w:szCs w:val="26"/>
        </w:rPr>
        <w:t xml:space="preserve">, a family of Macedonian origin that ruled Egypt after </w:t>
      </w:r>
      <w:hyperlink r:id="rId94" w:history="1">
        <w:r w:rsidRPr="0097345C">
          <w:rPr>
            <w:rFonts w:cs="Helvetica"/>
            <w:color w:val="000000" w:themeColor="text1"/>
            <w:sz w:val="26"/>
            <w:szCs w:val="26"/>
          </w:rPr>
          <w:t>Alexander the Great</w:t>
        </w:r>
      </w:hyperlink>
      <w:r w:rsidRPr="0097345C">
        <w:rPr>
          <w:rFonts w:cs="Helvetica"/>
          <w:color w:val="000000" w:themeColor="text1"/>
          <w:sz w:val="26"/>
          <w:szCs w:val="26"/>
        </w:rPr>
        <w:t xml:space="preserve">'s death during the </w:t>
      </w:r>
      <w:hyperlink r:id="rId95" w:history="1">
        <w:r w:rsidRPr="0097345C">
          <w:rPr>
            <w:rFonts w:cs="Helvetica"/>
            <w:color w:val="000000" w:themeColor="text1"/>
            <w:sz w:val="26"/>
            <w:szCs w:val="26"/>
          </w:rPr>
          <w:t>Hellenistic perio</w:t>
        </w:r>
        <w:r w:rsidRPr="0097345C">
          <w:rPr>
            <w:rFonts w:cs="Helvetica"/>
            <w:color w:val="000000" w:themeColor="text1"/>
            <w:sz w:val="26"/>
            <w:szCs w:val="26"/>
          </w:rPr>
          <w:t>d</w:t>
        </w:r>
      </w:hyperlink>
      <w:r w:rsidRPr="0097345C">
        <w:rPr>
          <w:rFonts w:cs="Helvetica"/>
          <w:color w:val="000000" w:themeColor="text1"/>
          <w:sz w:val="26"/>
          <w:szCs w:val="26"/>
        </w:rPr>
        <w:t xml:space="preserve">. The </w:t>
      </w:r>
      <w:proofErr w:type="spellStart"/>
      <w:r w:rsidRPr="0097345C">
        <w:rPr>
          <w:rFonts w:cs="Helvetica"/>
          <w:color w:val="000000" w:themeColor="text1"/>
          <w:sz w:val="26"/>
          <w:szCs w:val="26"/>
        </w:rPr>
        <w:t>Ptolemies</w:t>
      </w:r>
      <w:proofErr w:type="spellEnd"/>
      <w:r w:rsidRPr="0097345C">
        <w:rPr>
          <w:rFonts w:cs="Helvetica"/>
          <w:color w:val="000000" w:themeColor="text1"/>
          <w:sz w:val="26"/>
          <w:szCs w:val="26"/>
        </w:rPr>
        <w:t xml:space="preserve">, throughout their dynasty, spoke </w:t>
      </w:r>
      <w:hyperlink r:id="rId96" w:history="1">
        <w:r w:rsidRPr="0097345C">
          <w:rPr>
            <w:rFonts w:cs="Helvetica"/>
            <w:color w:val="000000" w:themeColor="text1"/>
            <w:sz w:val="26"/>
            <w:szCs w:val="26"/>
          </w:rPr>
          <w:t>Greek</w:t>
        </w:r>
      </w:hyperlink>
      <w:r w:rsidRPr="0097345C">
        <w:rPr>
          <w:rFonts w:cs="Helvetica"/>
          <w:color w:val="000000" w:themeColor="text1"/>
          <w:sz w:val="26"/>
          <w:szCs w:val="26"/>
        </w:rPr>
        <w:t xml:space="preserve"> and refused to speak </w:t>
      </w:r>
      <w:hyperlink r:id="rId97" w:history="1">
        <w:r w:rsidRPr="0097345C">
          <w:rPr>
            <w:rFonts w:cs="Helvetica"/>
            <w:color w:val="000000" w:themeColor="text1"/>
            <w:sz w:val="26"/>
            <w:szCs w:val="26"/>
          </w:rPr>
          <w:t>Egyptian</w:t>
        </w:r>
      </w:hyperlink>
      <w:r w:rsidRPr="0097345C">
        <w:rPr>
          <w:rFonts w:cs="Helvetica"/>
          <w:color w:val="000000" w:themeColor="text1"/>
          <w:sz w:val="26"/>
          <w:szCs w:val="26"/>
        </w:rPr>
        <w:t xml:space="preserve">, which is the reason that Greek as well as Egyptian languages were used on official court documents such as the </w:t>
      </w:r>
      <w:hyperlink r:id="rId98" w:history="1">
        <w:r w:rsidRPr="0097345C">
          <w:rPr>
            <w:rFonts w:cs="Helvetica"/>
            <w:color w:val="000000" w:themeColor="text1"/>
            <w:sz w:val="26"/>
            <w:szCs w:val="26"/>
          </w:rPr>
          <w:t xml:space="preserve">Rosetta </w:t>
        </w:r>
        <w:proofErr w:type="gramStart"/>
        <w:r w:rsidRPr="0097345C">
          <w:rPr>
            <w:rFonts w:cs="Helvetica"/>
            <w:color w:val="000000" w:themeColor="text1"/>
            <w:sz w:val="26"/>
            <w:szCs w:val="26"/>
          </w:rPr>
          <w:t>Stone</w:t>
        </w:r>
        <w:proofErr w:type="gramEnd"/>
      </w:hyperlink>
      <w:r w:rsidRPr="0097345C">
        <w:rPr>
          <w:rFonts w:cs="Helvetica"/>
          <w:color w:val="000000" w:themeColor="text1"/>
          <w:sz w:val="26"/>
          <w:szCs w:val="26"/>
        </w:rPr>
        <w:t xml:space="preserve">. By contrast, Cleopatra did learn to speak Egyptian and represented herself as the reincarnation of an Egyptian goddess, </w:t>
      </w:r>
      <w:hyperlink r:id="rId99" w:history="1">
        <w:r w:rsidRPr="0097345C">
          <w:rPr>
            <w:rFonts w:cs="Helvetica"/>
            <w:color w:val="000000" w:themeColor="text1"/>
            <w:sz w:val="26"/>
            <w:szCs w:val="26"/>
          </w:rPr>
          <w:t>Isis</w:t>
        </w:r>
      </w:hyperlink>
      <w:r w:rsidRPr="0097345C">
        <w:rPr>
          <w:rFonts w:cs="Helvetica"/>
          <w:color w:val="000000" w:themeColor="text1"/>
          <w:sz w:val="26"/>
          <w:szCs w:val="26"/>
        </w:rPr>
        <w:t>.</w:t>
      </w:r>
    </w:p>
    <w:p w14:paraId="1D33A0D8" w14:textId="77777777" w:rsidR="0097345C" w:rsidRPr="0097345C" w:rsidRDefault="0097345C"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Cleopatra originally ruled jointly with her father, </w:t>
      </w:r>
      <w:hyperlink r:id="rId100" w:history="1">
        <w:r w:rsidRPr="0097345C">
          <w:rPr>
            <w:rFonts w:cs="Helvetica"/>
            <w:color w:val="000000" w:themeColor="text1"/>
            <w:sz w:val="26"/>
            <w:szCs w:val="26"/>
          </w:rPr>
          <w:t xml:space="preserve">Ptolemy XII </w:t>
        </w:r>
        <w:proofErr w:type="spellStart"/>
        <w:r w:rsidRPr="0097345C">
          <w:rPr>
            <w:rFonts w:cs="Helvetica"/>
            <w:color w:val="000000" w:themeColor="text1"/>
            <w:sz w:val="26"/>
            <w:szCs w:val="26"/>
          </w:rPr>
          <w:t>Auletes</w:t>
        </w:r>
        <w:proofErr w:type="spellEnd"/>
      </w:hyperlink>
      <w:r w:rsidRPr="0097345C">
        <w:rPr>
          <w:rFonts w:cs="Helvetica"/>
          <w:color w:val="000000" w:themeColor="text1"/>
          <w:sz w:val="26"/>
          <w:szCs w:val="26"/>
        </w:rPr>
        <w:t xml:space="preserve">, and later with her brothers, </w:t>
      </w:r>
      <w:hyperlink r:id="rId101" w:history="1">
        <w:r w:rsidRPr="0097345C">
          <w:rPr>
            <w:rFonts w:cs="Helvetica"/>
            <w:color w:val="000000" w:themeColor="text1"/>
            <w:sz w:val="26"/>
            <w:szCs w:val="26"/>
          </w:rPr>
          <w:t>Ptolemy XIII</w:t>
        </w:r>
      </w:hyperlink>
      <w:r w:rsidRPr="0097345C">
        <w:rPr>
          <w:rFonts w:cs="Helvetica"/>
          <w:color w:val="000000" w:themeColor="text1"/>
          <w:sz w:val="26"/>
          <w:szCs w:val="26"/>
        </w:rPr>
        <w:t xml:space="preserve"> and </w:t>
      </w:r>
      <w:hyperlink r:id="rId102" w:history="1">
        <w:r w:rsidRPr="0097345C">
          <w:rPr>
            <w:rFonts w:cs="Helvetica"/>
            <w:color w:val="000000" w:themeColor="text1"/>
            <w:sz w:val="26"/>
            <w:szCs w:val="26"/>
          </w:rPr>
          <w:t>Ptolemy XIV</w:t>
        </w:r>
      </w:hyperlink>
      <w:r w:rsidRPr="0097345C">
        <w:rPr>
          <w:rFonts w:cs="Helvetica"/>
          <w:color w:val="000000" w:themeColor="text1"/>
          <w:sz w:val="26"/>
          <w:szCs w:val="26"/>
        </w:rPr>
        <w:t xml:space="preserve">, whom she married as per Egyptian custom, but eventually she became sole ruler. As pharaoh, she had a relationship with </w:t>
      </w:r>
      <w:hyperlink r:id="rId103" w:history="1">
        <w:r w:rsidRPr="0097345C">
          <w:rPr>
            <w:rFonts w:cs="Helvetica"/>
            <w:color w:val="000000" w:themeColor="text1"/>
            <w:sz w:val="26"/>
            <w:szCs w:val="26"/>
          </w:rPr>
          <w:t>Julius Caesar</w:t>
        </w:r>
      </w:hyperlink>
      <w:r w:rsidRPr="0097345C">
        <w:rPr>
          <w:rFonts w:cs="Helvetica"/>
          <w:color w:val="000000" w:themeColor="text1"/>
          <w:sz w:val="26"/>
          <w:szCs w:val="26"/>
        </w:rPr>
        <w:t xml:space="preserve"> that solidified her grip on the throne. She later elevated her son with Caesar, </w:t>
      </w:r>
      <w:hyperlink r:id="rId104" w:history="1">
        <w:proofErr w:type="spellStart"/>
        <w:r w:rsidRPr="0097345C">
          <w:rPr>
            <w:rFonts w:cs="Helvetica"/>
            <w:color w:val="000000" w:themeColor="text1"/>
            <w:sz w:val="26"/>
            <w:szCs w:val="26"/>
          </w:rPr>
          <w:t>Caesarion</w:t>
        </w:r>
        <w:proofErr w:type="spellEnd"/>
      </w:hyperlink>
      <w:r w:rsidRPr="0097345C">
        <w:rPr>
          <w:rFonts w:cs="Helvetica"/>
          <w:color w:val="000000" w:themeColor="text1"/>
          <w:sz w:val="26"/>
          <w:szCs w:val="26"/>
        </w:rPr>
        <w:t>, to co-ruler in name.</w:t>
      </w:r>
    </w:p>
    <w:p w14:paraId="60AE2FD8" w14:textId="77777777" w:rsidR="0097345C" w:rsidRPr="0097345C" w:rsidRDefault="0097345C" w:rsidP="005A222E">
      <w:pPr>
        <w:widowControl w:val="0"/>
        <w:autoSpaceDE w:val="0"/>
        <w:autoSpaceDN w:val="0"/>
        <w:adjustRightInd w:val="0"/>
        <w:spacing w:after="120" w:line="380" w:lineRule="atLeast"/>
        <w:jc w:val="both"/>
        <w:rPr>
          <w:rFonts w:cs="Helvetica"/>
          <w:color w:val="000000" w:themeColor="text1"/>
          <w:sz w:val="26"/>
          <w:szCs w:val="26"/>
        </w:rPr>
      </w:pPr>
      <w:r w:rsidRPr="0097345C">
        <w:rPr>
          <w:rFonts w:cs="Helvetica"/>
          <w:color w:val="000000" w:themeColor="text1"/>
          <w:sz w:val="26"/>
          <w:szCs w:val="26"/>
        </w:rPr>
        <w:t xml:space="preserve">After </w:t>
      </w:r>
      <w:hyperlink r:id="rId105" w:history="1">
        <w:r w:rsidRPr="0097345C">
          <w:rPr>
            <w:rFonts w:cs="Helvetica"/>
            <w:color w:val="000000" w:themeColor="text1"/>
            <w:sz w:val="26"/>
            <w:szCs w:val="26"/>
          </w:rPr>
          <w:t>Caesar's assassination</w:t>
        </w:r>
      </w:hyperlink>
      <w:r w:rsidRPr="0097345C">
        <w:rPr>
          <w:rFonts w:cs="Helvetica"/>
          <w:color w:val="000000" w:themeColor="text1"/>
          <w:sz w:val="26"/>
          <w:szCs w:val="26"/>
        </w:rPr>
        <w:t xml:space="preserve"> in 44 BC, she aligned with </w:t>
      </w:r>
      <w:hyperlink r:id="rId106" w:history="1">
        <w:r w:rsidRPr="0097345C">
          <w:rPr>
            <w:rFonts w:cs="Helvetica"/>
            <w:color w:val="000000" w:themeColor="text1"/>
            <w:sz w:val="26"/>
            <w:szCs w:val="26"/>
          </w:rPr>
          <w:t>Mark Antony</w:t>
        </w:r>
      </w:hyperlink>
      <w:r w:rsidRPr="0097345C">
        <w:rPr>
          <w:rFonts w:cs="Helvetica"/>
          <w:color w:val="000000" w:themeColor="text1"/>
          <w:sz w:val="26"/>
          <w:szCs w:val="26"/>
        </w:rPr>
        <w:t xml:space="preserve"> in opposition to Caesar's legal heir, Gaius Octavian.  With Antony, she bore the twins </w:t>
      </w:r>
      <w:hyperlink r:id="rId107" w:history="1">
        <w:r w:rsidRPr="0097345C">
          <w:rPr>
            <w:rFonts w:cs="Helvetica"/>
            <w:color w:val="000000" w:themeColor="text1"/>
            <w:sz w:val="26"/>
            <w:szCs w:val="26"/>
          </w:rPr>
          <w:t>Cleopatra Selene II</w:t>
        </w:r>
      </w:hyperlink>
      <w:r w:rsidRPr="0097345C">
        <w:rPr>
          <w:rFonts w:cs="Helvetica"/>
          <w:color w:val="000000" w:themeColor="text1"/>
          <w:sz w:val="26"/>
          <w:szCs w:val="26"/>
        </w:rPr>
        <w:t xml:space="preserve"> and </w:t>
      </w:r>
      <w:hyperlink r:id="rId108" w:history="1">
        <w:r w:rsidRPr="0097345C">
          <w:rPr>
            <w:rFonts w:cs="Helvetica"/>
            <w:color w:val="000000" w:themeColor="text1"/>
            <w:sz w:val="26"/>
            <w:szCs w:val="26"/>
          </w:rPr>
          <w:t>Alexander Helios</w:t>
        </w:r>
      </w:hyperlink>
      <w:r w:rsidRPr="0097345C">
        <w:rPr>
          <w:rFonts w:cs="Helvetica"/>
          <w:color w:val="000000" w:themeColor="text1"/>
          <w:sz w:val="26"/>
          <w:szCs w:val="26"/>
        </w:rPr>
        <w:t xml:space="preserve">, and another son, </w:t>
      </w:r>
      <w:hyperlink r:id="rId109" w:history="1">
        <w:r w:rsidRPr="0097345C">
          <w:rPr>
            <w:rFonts w:cs="Helvetica"/>
            <w:color w:val="000000" w:themeColor="text1"/>
            <w:sz w:val="26"/>
            <w:szCs w:val="26"/>
          </w:rPr>
          <w:t xml:space="preserve">Ptolemy </w:t>
        </w:r>
        <w:proofErr w:type="spellStart"/>
        <w:r w:rsidRPr="0097345C">
          <w:rPr>
            <w:rFonts w:cs="Helvetica"/>
            <w:color w:val="000000" w:themeColor="text1"/>
            <w:sz w:val="26"/>
            <w:szCs w:val="26"/>
          </w:rPr>
          <w:t>Philadelphus</w:t>
        </w:r>
        <w:proofErr w:type="spellEnd"/>
      </w:hyperlink>
      <w:r w:rsidRPr="0097345C">
        <w:rPr>
          <w:rFonts w:cs="Helvetica"/>
          <w:color w:val="000000" w:themeColor="text1"/>
          <w:sz w:val="26"/>
          <w:szCs w:val="26"/>
        </w:rPr>
        <w:t xml:space="preserve"> (her marriages with her brothers had produced no children.) After losing the </w:t>
      </w:r>
      <w:hyperlink r:id="rId110" w:history="1">
        <w:r w:rsidRPr="0097345C">
          <w:rPr>
            <w:rFonts w:cs="Helvetica"/>
            <w:color w:val="000000" w:themeColor="text1"/>
            <w:sz w:val="26"/>
            <w:szCs w:val="26"/>
          </w:rPr>
          <w:t>Battle of Actium</w:t>
        </w:r>
      </w:hyperlink>
      <w:r w:rsidRPr="0097345C">
        <w:rPr>
          <w:rFonts w:cs="Helvetica"/>
          <w:color w:val="000000" w:themeColor="text1"/>
          <w:sz w:val="26"/>
          <w:szCs w:val="26"/>
        </w:rPr>
        <w:t xml:space="preserve"> to Octavian's forces, Antony committed suicide. Cleopatra followed suit, according to tradition killing herself by means of an </w:t>
      </w:r>
      <w:hyperlink r:id="rId111" w:history="1">
        <w:r w:rsidRPr="0097345C">
          <w:rPr>
            <w:rFonts w:cs="Helvetica"/>
            <w:color w:val="000000" w:themeColor="text1"/>
            <w:sz w:val="26"/>
            <w:szCs w:val="26"/>
          </w:rPr>
          <w:t>asp</w:t>
        </w:r>
      </w:hyperlink>
      <w:r w:rsidRPr="0097345C">
        <w:rPr>
          <w:rFonts w:cs="Helvetica"/>
          <w:color w:val="000000" w:themeColor="text1"/>
          <w:sz w:val="26"/>
          <w:szCs w:val="26"/>
        </w:rPr>
        <w:t xml:space="preserve"> bite on August 12, 30 BC. </w:t>
      </w:r>
      <w:proofErr w:type="gramStart"/>
      <w:r w:rsidRPr="0097345C">
        <w:rPr>
          <w:rFonts w:cs="Helvetica"/>
          <w:color w:val="000000" w:themeColor="text1"/>
          <w:sz w:val="26"/>
          <w:szCs w:val="26"/>
        </w:rPr>
        <w:t xml:space="preserve">She was briefly outlived by </w:t>
      </w:r>
      <w:proofErr w:type="spellStart"/>
      <w:r w:rsidRPr="0097345C">
        <w:rPr>
          <w:rFonts w:cs="Helvetica"/>
          <w:color w:val="000000" w:themeColor="text1"/>
          <w:sz w:val="26"/>
          <w:szCs w:val="26"/>
        </w:rPr>
        <w:t>Caesarion</w:t>
      </w:r>
      <w:proofErr w:type="spellEnd"/>
      <w:r w:rsidRPr="0097345C">
        <w:rPr>
          <w:rFonts w:cs="Helvetica"/>
          <w:color w:val="000000" w:themeColor="text1"/>
          <w:sz w:val="26"/>
          <w:szCs w:val="26"/>
        </w:rPr>
        <w:t>, who was declared pharaoh by his supporters, but soon killed on Octavian's orders</w:t>
      </w:r>
      <w:proofErr w:type="gramEnd"/>
      <w:r w:rsidRPr="0097345C">
        <w:rPr>
          <w:rFonts w:cs="Helvetica"/>
          <w:color w:val="000000" w:themeColor="text1"/>
          <w:sz w:val="26"/>
          <w:szCs w:val="26"/>
        </w:rPr>
        <w:t xml:space="preserve">. Egypt became the </w:t>
      </w:r>
      <w:hyperlink r:id="rId112" w:history="1">
        <w:r w:rsidRPr="0097345C">
          <w:rPr>
            <w:rFonts w:cs="Helvetica"/>
            <w:color w:val="000000" w:themeColor="text1"/>
            <w:sz w:val="26"/>
            <w:szCs w:val="26"/>
          </w:rPr>
          <w:t>Roman province</w:t>
        </w:r>
      </w:hyperlink>
      <w:r w:rsidRPr="0097345C">
        <w:rPr>
          <w:rFonts w:cs="Helvetica"/>
          <w:color w:val="000000" w:themeColor="text1"/>
          <w:sz w:val="26"/>
          <w:szCs w:val="26"/>
        </w:rPr>
        <w:t xml:space="preserve"> of </w:t>
      </w:r>
      <w:hyperlink r:id="rId113" w:history="1">
        <w:proofErr w:type="spellStart"/>
        <w:r w:rsidRPr="0097345C">
          <w:rPr>
            <w:rFonts w:cs="Helvetica"/>
            <w:iCs/>
            <w:color w:val="000000" w:themeColor="text1"/>
            <w:sz w:val="26"/>
            <w:szCs w:val="26"/>
          </w:rPr>
          <w:t>Aegyptus</w:t>
        </w:r>
        <w:proofErr w:type="spellEnd"/>
      </w:hyperlink>
      <w:r w:rsidRPr="0097345C">
        <w:rPr>
          <w:rFonts w:cs="Helvetica"/>
          <w:color w:val="000000" w:themeColor="text1"/>
          <w:sz w:val="26"/>
          <w:szCs w:val="26"/>
        </w:rPr>
        <w:t>.</w:t>
      </w:r>
    </w:p>
    <w:p w14:paraId="156E6636" w14:textId="77777777" w:rsidR="0097345C" w:rsidRPr="0097345C" w:rsidRDefault="0097345C" w:rsidP="005A222E">
      <w:pPr>
        <w:widowControl w:val="0"/>
        <w:autoSpaceDE w:val="0"/>
        <w:autoSpaceDN w:val="0"/>
        <w:adjustRightInd w:val="0"/>
        <w:spacing w:after="120" w:line="380" w:lineRule="atLeast"/>
        <w:jc w:val="both"/>
        <w:rPr>
          <w:rFonts w:cs="Helvetica"/>
          <w:color w:val="000000" w:themeColor="text1"/>
          <w:sz w:val="26"/>
          <w:szCs w:val="26"/>
        </w:rPr>
      </w:pPr>
      <w:bookmarkStart w:id="0" w:name="_GoBack"/>
      <w:bookmarkEnd w:id="0"/>
    </w:p>
    <w:sectPr w:rsidR="0097345C" w:rsidRPr="0097345C" w:rsidSect="00E61371">
      <w:pgSz w:w="11900" w:h="16840"/>
      <w:pgMar w:top="567" w:right="567" w:bottom="567" w:left="567" w:header="709" w:footer="709" w:gutter="0"/>
      <w:cols w:space="708"/>
      <w:docGrid w:linePitch="360"/>
      <w:printerSettings r:id="rId1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371"/>
    <w:rsid w:val="00187984"/>
    <w:rsid w:val="00363EE7"/>
    <w:rsid w:val="005A222E"/>
    <w:rsid w:val="0097345C"/>
    <w:rsid w:val="009A2263"/>
    <w:rsid w:val="00D56A25"/>
    <w:rsid w:val="00D910C3"/>
    <w:rsid w:val="00E06FE3"/>
    <w:rsid w:val="00E61371"/>
    <w:rsid w:val="00F7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B0C2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45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345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345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64" Type="http://schemas.openxmlformats.org/officeDocument/2006/relationships/hyperlink" Target="http://en.wikipedia.org/wiki/Thutmose_I#Dates_and_length_of_reign" TargetMode="External"/><Relationship Id="rId60" Type="http://schemas.openxmlformats.org/officeDocument/2006/relationships/hyperlink" Target="http://en.wikipedia.org/wiki/Temple_of_Karnak" TargetMode="External"/><Relationship Id="rId70" Type="http://schemas.openxmlformats.org/officeDocument/2006/relationships/hyperlink" Target="http://en.wikipedia.org/wiki/Land_of_Punt" TargetMode="External"/><Relationship Id="rId94" Type="http://schemas.openxmlformats.org/officeDocument/2006/relationships/hyperlink" Target="http://en.wikipedia.org/wiki/Alexander_the_Great" TargetMode="External"/><Relationship Id="rId7" Type="http://schemas.openxmlformats.org/officeDocument/2006/relationships/hyperlink" Target="http://en.wikipedia.org/wiki/Nineteenth_dynasty_of_Egypt" TargetMode="External"/><Relationship Id="rId74" Type="http://schemas.openxmlformats.org/officeDocument/2006/relationships/hyperlink" Target="http://en.wikipedia.org/wiki/Land_of_Punt" TargetMode="External"/><Relationship Id="rId102" Type="http://schemas.openxmlformats.org/officeDocument/2006/relationships/hyperlink" Target="http://en.wikipedia.org/wiki/Ptolemy_XIV" TargetMode="External"/><Relationship Id="rId25" Type="http://schemas.openxmlformats.org/officeDocument/2006/relationships/hyperlink" Target="http://en.wikipedia.org/wiki/Pharaoh" TargetMode="External"/><Relationship Id="rId106" Type="http://schemas.openxmlformats.org/officeDocument/2006/relationships/hyperlink" Target="http://en.wikipedia.org/wiki/Mark_Antony" TargetMode="External"/><Relationship Id="rId116" Type="http://schemas.openxmlformats.org/officeDocument/2006/relationships/theme" Target="theme/theme1.xml"/><Relationship Id="rId96" Type="http://schemas.openxmlformats.org/officeDocument/2006/relationships/hyperlink" Target="http://en.wikipedia.org/wiki/Ancient_Greek" TargetMode="External"/><Relationship Id="rId10" Type="http://schemas.openxmlformats.org/officeDocument/2006/relationships/hyperlink" Target="http://en.wikipedia.org/wiki/Seti_I" TargetMode="External"/><Relationship Id="rId50" Type="http://schemas.openxmlformats.org/officeDocument/2006/relationships/hyperlink" Target="http://en.wikipedia.org/wiki/Nubians" TargetMode="External"/><Relationship Id="rId17" Type="http://schemas.openxmlformats.org/officeDocument/2006/relationships/hyperlink" Target="http://en.wikipedia.org/wiki/Libya" TargetMode="External"/><Relationship Id="rId107" Type="http://schemas.openxmlformats.org/officeDocument/2006/relationships/hyperlink" Target="http://en.wikipedia.org/wiki/Cleopatra_Selene_II" TargetMode="External"/><Relationship Id="rId71" Type="http://schemas.openxmlformats.org/officeDocument/2006/relationships/hyperlink" Target="http://en.wikipedia.org/wiki/Myrrh" TargetMode="External"/><Relationship Id="rId4" Type="http://schemas.openxmlformats.org/officeDocument/2006/relationships/webSettings" Target="webSettings.xml"/><Relationship Id="rId28" Type="http://schemas.openxmlformats.org/officeDocument/2006/relationships/hyperlink" Target="http://en.wikipedia.org/wiki/Amarna" TargetMode="External"/><Relationship Id="rId89" Type="http://schemas.openxmlformats.org/officeDocument/2006/relationships/hyperlink" Target="http://en.wikipedia.org/wiki/Trade" TargetMode="External"/><Relationship Id="rId114" Type="http://schemas.openxmlformats.org/officeDocument/2006/relationships/printerSettings" Target="printerSettings/printerSettings1.bin"/><Relationship Id="rId88" Type="http://schemas.openxmlformats.org/officeDocument/2006/relationships/hyperlink" Target="http://en.wikipedia.org/wiki/Metropolitan_Museum_of_Art" TargetMode="External"/><Relationship Id="rId82" Type="http://schemas.openxmlformats.org/officeDocument/2006/relationships/hyperlink" Target="http://en.wikipedia.org/wiki/Lower_Egypt" TargetMode="External"/><Relationship Id="rId69" Type="http://schemas.openxmlformats.org/officeDocument/2006/relationships/hyperlink" Target="http://en.wikipedia.org/wiki/Hyksos" TargetMode="External"/><Relationship Id="rId38" Type="http://schemas.openxmlformats.org/officeDocument/2006/relationships/hyperlink" Target="http://en.wikipedia.org/wiki/Aten" TargetMode="External"/><Relationship Id="rId20" Type="http://schemas.openxmlformats.org/officeDocument/2006/relationships/hyperlink" Target="http://en.wikipedia.org/wiki/Abu_Simbel" TargetMode="External"/><Relationship Id="rId2" Type="http://schemas.microsoft.com/office/2007/relationships/stylesWithEffects" Target="stylesWithEffects.xml"/><Relationship Id="rId72" Type="http://schemas.openxmlformats.org/officeDocument/2006/relationships/hyperlink" Target="http://en.wikipedia.org/wiki/Myrrh" TargetMode="External"/><Relationship Id="rId35" Type="http://schemas.openxmlformats.org/officeDocument/2006/relationships/hyperlink" Target="http://en.wikipedia.org/wiki/Tadukhepa" TargetMode="External"/><Relationship Id="rId75" Type="http://schemas.openxmlformats.org/officeDocument/2006/relationships/hyperlink" Target="http://en.wikipedia.org/wiki/Egyptologist" TargetMode="External"/><Relationship Id="rId80" Type="http://schemas.openxmlformats.org/officeDocument/2006/relationships/hyperlink" Target="http://en.wikipedia.org/wiki/Syria" TargetMode="External"/><Relationship Id="rId31" Type="http://schemas.openxmlformats.org/officeDocument/2006/relationships/hyperlink" Target="http://en.wikipedia.org/wiki/Mitanni" TargetMode="External"/><Relationship Id="rId62" Type="http://schemas.openxmlformats.org/officeDocument/2006/relationships/hyperlink" Target="http://en.wikipedia.org/wiki/Thutmose_II" TargetMode="External"/><Relationship Id="rId79" Type="http://schemas.openxmlformats.org/officeDocument/2006/relationships/hyperlink" Target="http://en.wikipedia.org/wiki/Levant" TargetMode="External"/><Relationship Id="rId97" Type="http://schemas.openxmlformats.org/officeDocument/2006/relationships/hyperlink" Target="http://en.wikipedia.org/wiki/Egyptian_language" TargetMode="External"/><Relationship Id="rId111" Type="http://schemas.openxmlformats.org/officeDocument/2006/relationships/hyperlink" Target="http://en.wikipedia.org/wiki/Asp_(reptile)" TargetMode="External"/><Relationship Id="rId98" Type="http://schemas.openxmlformats.org/officeDocument/2006/relationships/hyperlink" Target="http://en.wikipedia.org/wiki/Rosetta_Stone" TargetMode="External"/><Relationship Id="rId1" Type="http://schemas.openxmlformats.org/officeDocument/2006/relationships/styles" Target="styles.xml"/><Relationship Id="rId24" Type="http://schemas.openxmlformats.org/officeDocument/2006/relationships/image" Target="media/image2.jpeg"/><Relationship Id="rId47" Type="http://schemas.openxmlformats.org/officeDocument/2006/relationships/hyperlink" Target="http://en.wikipedia.org/wiki/Karnak" TargetMode="External"/><Relationship Id="rId56" Type="http://schemas.openxmlformats.org/officeDocument/2006/relationships/hyperlink" Target="http://en.wikipedia.org/wiki/History_of_Ancient_Egypt" TargetMode="External"/><Relationship Id="rId48" Type="http://schemas.openxmlformats.org/officeDocument/2006/relationships/hyperlink" Target="http://en.wikipedia.org/wiki/Amun" TargetMode="External"/><Relationship Id="rId32" Type="http://schemas.openxmlformats.org/officeDocument/2006/relationships/hyperlink" Target="http://en.wikipedia.org/wiki/Gold" TargetMode="External"/><Relationship Id="rId13" Type="http://schemas.openxmlformats.org/officeDocument/2006/relationships/hyperlink" Target="http://en.wikipedia.org/wiki/Valley_of_the_Kings" TargetMode="External"/><Relationship Id="rId52" Type="http://schemas.openxmlformats.org/officeDocument/2006/relationships/image" Target="media/image3.jpeg"/><Relationship Id="rId54" Type="http://schemas.openxmlformats.org/officeDocument/2006/relationships/hyperlink" Target="http://en.wikipedia.org/wiki/Pharaoh" TargetMode="External"/><Relationship Id="rId101" Type="http://schemas.openxmlformats.org/officeDocument/2006/relationships/hyperlink" Target="http://en.wikipedia.org/wiki/Ptolemy_XIII" TargetMode="External"/><Relationship Id="rId23" Type="http://schemas.openxmlformats.org/officeDocument/2006/relationships/hyperlink" Target="http://en.wikipedia.org/wiki/Cartouche" TargetMode="External"/><Relationship Id="rId61" Type="http://schemas.openxmlformats.org/officeDocument/2006/relationships/hyperlink" Target="http://en.wikipedia.org/wiki/Ineni" TargetMode="External"/><Relationship Id="rId53" Type="http://schemas.openxmlformats.org/officeDocument/2006/relationships/image" Target="media/image4.jpeg"/><Relationship Id="rId84" Type="http://schemas.openxmlformats.org/officeDocument/2006/relationships/hyperlink" Target="http://en.wikipedia.org/wiki/Ineni" TargetMode="External"/><Relationship Id="rId30" Type="http://schemas.openxmlformats.org/officeDocument/2006/relationships/hyperlink" Target="http://en.wikipedia.org/wiki/Amarna_Letters" TargetMode="External"/><Relationship Id="rId29" Type="http://schemas.openxmlformats.org/officeDocument/2006/relationships/hyperlink" Target="http://en.wikipedia.org/wiki/Nefertiti" TargetMode="External"/><Relationship Id="rId83" Type="http://schemas.openxmlformats.org/officeDocument/2006/relationships/hyperlink" Target="http://en.wikipedia.org/wiki/Middle_Kingdom_of_Egypt" TargetMode="External"/><Relationship Id="rId41" Type="http://schemas.openxmlformats.org/officeDocument/2006/relationships/hyperlink" Target="http://en.wikipedia.org/wiki/Horemheb" TargetMode="External"/><Relationship Id="rId5" Type="http://schemas.openxmlformats.org/officeDocument/2006/relationships/image" Target="media/image1.jpeg"/><Relationship Id="rId22" Type="http://schemas.openxmlformats.org/officeDocument/2006/relationships/hyperlink" Target="http://en.wikipedia.org/wiki/Ramesseum" TargetMode="External"/><Relationship Id="rId95" Type="http://schemas.openxmlformats.org/officeDocument/2006/relationships/hyperlink" Target="http://en.wikipedia.org/wiki/Hellenistic_period" TargetMode="External"/><Relationship Id="rId39" Type="http://schemas.openxmlformats.org/officeDocument/2006/relationships/hyperlink" Target="http://en.wikipedia.org/wiki/Amun" TargetMode="External"/><Relationship Id="rId43" Type="http://schemas.openxmlformats.org/officeDocument/2006/relationships/hyperlink" Target="http://en.wikipedia.org/wiki/Aten" TargetMode="External"/><Relationship Id="rId104" Type="http://schemas.openxmlformats.org/officeDocument/2006/relationships/hyperlink" Target="http://en.wikipedia.org/wiki/Caesarion" TargetMode="External"/><Relationship Id="rId90" Type="http://schemas.openxmlformats.org/officeDocument/2006/relationships/image" Target="media/image6.jpeg"/><Relationship Id="rId77" Type="http://schemas.openxmlformats.org/officeDocument/2006/relationships/hyperlink" Target="http://en.wikipedia.org/wiki/Military_campaign" TargetMode="External"/><Relationship Id="rId63" Type="http://schemas.openxmlformats.org/officeDocument/2006/relationships/hyperlink" Target="http://en.wikipedia.org/wiki/Hatshepsut" TargetMode="External"/><Relationship Id="rId85" Type="http://schemas.openxmlformats.org/officeDocument/2006/relationships/hyperlink" Target="http://en.wikipedia.org/wiki/Vizier_(Ancient_Egypt)" TargetMode="External"/><Relationship Id="rId105" Type="http://schemas.openxmlformats.org/officeDocument/2006/relationships/hyperlink" Target="http://en.wikipedia.org/wiki/Assassination_of_Julius_Caesar" TargetMode="External"/><Relationship Id="rId9" Type="http://schemas.openxmlformats.org/officeDocument/2006/relationships/hyperlink" Target="http://en.wikipedia.org/wiki/Prince_Regent" TargetMode="External"/><Relationship Id="rId18" Type="http://schemas.openxmlformats.org/officeDocument/2006/relationships/hyperlink" Target="http://en.wikipedia.org/wiki/Battle_of_Kadesh" TargetMode="External"/><Relationship Id="rId27" Type="http://schemas.openxmlformats.org/officeDocument/2006/relationships/hyperlink" Target="http://en.wikipedia.org/wiki/Aten" TargetMode="External"/><Relationship Id="rId99" Type="http://schemas.openxmlformats.org/officeDocument/2006/relationships/hyperlink" Target="http://en.wikipedia.org/wiki/Isis" TargetMode="External"/><Relationship Id="rId14" Type="http://schemas.openxmlformats.org/officeDocument/2006/relationships/hyperlink" Target="http://en.wikipedia.org/wiki/Levant" TargetMode="External"/><Relationship Id="rId103" Type="http://schemas.openxmlformats.org/officeDocument/2006/relationships/hyperlink" Target="http://en.wikipedia.org/wiki/Julius_Caesar" TargetMode="External"/><Relationship Id="rId92" Type="http://schemas.openxmlformats.org/officeDocument/2006/relationships/hyperlink" Target="http://en.wikipedia.org/wiki/Ancient_Egypt" TargetMode="External"/><Relationship Id="rId45" Type="http://schemas.openxmlformats.org/officeDocument/2006/relationships/hyperlink" Target="http://en.wikipedia.org/wiki/Thebes,_Egypt" TargetMode="External"/><Relationship Id="rId58" Type="http://schemas.openxmlformats.org/officeDocument/2006/relationships/hyperlink" Target="http://en.wikipedia.org/wiki/Valley_of_the_Kings" TargetMode="External"/><Relationship Id="rId42" Type="http://schemas.openxmlformats.org/officeDocument/2006/relationships/hyperlink" Target="http://en.wikipedia.org/wiki/Ay" TargetMode="External"/><Relationship Id="rId73" Type="http://schemas.openxmlformats.org/officeDocument/2006/relationships/hyperlink" Target="http://en.wikipedia.org/wiki/Deir_el-Bahri" TargetMode="External"/><Relationship Id="rId87" Type="http://schemas.openxmlformats.org/officeDocument/2006/relationships/hyperlink" Target="http://en.wikipedia.org/wiki/New_York_City" TargetMode="External"/><Relationship Id="rId6" Type="http://schemas.openxmlformats.org/officeDocument/2006/relationships/hyperlink" Target="http://en.wikipedia.org/wiki/Pharaoh" TargetMode="External"/><Relationship Id="rId49" Type="http://schemas.openxmlformats.org/officeDocument/2006/relationships/hyperlink" Target="http://en.wikipedia.org/wiki/Mitanni" TargetMode="External"/><Relationship Id="rId44" Type="http://schemas.openxmlformats.org/officeDocument/2006/relationships/hyperlink" Target="http://en.wikipedia.org/wiki/Amun" TargetMode="External"/><Relationship Id="rId112" Type="http://schemas.openxmlformats.org/officeDocument/2006/relationships/hyperlink" Target="http://en.wikipedia.org/wiki/Roman_province" TargetMode="External"/><Relationship Id="rId19" Type="http://schemas.openxmlformats.org/officeDocument/2006/relationships/hyperlink" Target="http://en.wikipedia.org/wiki/Pi-Ramesses" TargetMode="External"/><Relationship Id="rId57" Type="http://schemas.openxmlformats.org/officeDocument/2006/relationships/hyperlink" Target="http://en.wikipedia.org/wiki/Thebes_(Egypt)" TargetMode="External"/><Relationship Id="rId109" Type="http://schemas.openxmlformats.org/officeDocument/2006/relationships/hyperlink" Target="http://en.wikipedia.org/wiki/Ptolemy_Philadelphus_(Cleopatra)" TargetMode="External"/><Relationship Id="rId46" Type="http://schemas.openxmlformats.org/officeDocument/2006/relationships/hyperlink" Target="http://en.wikipedia.org/wiki/Akhetaten" TargetMode="External"/><Relationship Id="rId86" Type="http://schemas.openxmlformats.org/officeDocument/2006/relationships/hyperlink" Target="http://en.wikipedia.org/wiki/Senemut" TargetMode="External"/><Relationship Id="rId59" Type="http://schemas.openxmlformats.org/officeDocument/2006/relationships/hyperlink" Target="http://en.wikipedia.org/wiki/Egyptian_temple" TargetMode="External"/><Relationship Id="rId51" Type="http://schemas.openxmlformats.org/officeDocument/2006/relationships/hyperlink" Target="http://en.wikipedia.org/wiki/Asiatics" TargetMode="External"/><Relationship Id="rId66" Type="http://schemas.openxmlformats.org/officeDocument/2006/relationships/image" Target="media/image5.jpeg"/><Relationship Id="rId55" Type="http://schemas.openxmlformats.org/officeDocument/2006/relationships/hyperlink" Target="http://en.wikipedia.org/wiki/Eighteenth_dynasty_of_Egypt" TargetMode="External"/><Relationship Id="rId34" Type="http://schemas.openxmlformats.org/officeDocument/2006/relationships/hyperlink" Target="http://en.wikipedia.org/wiki/Tushratta" TargetMode="External"/><Relationship Id="rId81" Type="http://schemas.openxmlformats.org/officeDocument/2006/relationships/hyperlink" Target="http://en.wikipedia.org/wiki/Upper_Egypt" TargetMode="External"/><Relationship Id="rId40" Type="http://schemas.openxmlformats.org/officeDocument/2006/relationships/hyperlink" Target="http://en.wikipedia.org/wiki/Ankhesenamun" TargetMode="External"/><Relationship Id="rId36" Type="http://schemas.openxmlformats.org/officeDocument/2006/relationships/hyperlink" Target="http://en.wikipedia.org/wiki/Hittites" TargetMode="External"/><Relationship Id="rId76" Type="http://schemas.openxmlformats.org/officeDocument/2006/relationships/hyperlink" Target="http://en.wikipedia.org/wiki/Foreign_policy" TargetMode="External"/><Relationship Id="rId8" Type="http://schemas.openxmlformats.org/officeDocument/2006/relationships/hyperlink" Target="http://en.wikipedia.org/wiki/Egyptian_Empire" TargetMode="External"/><Relationship Id="rId65" Type="http://schemas.openxmlformats.org/officeDocument/2006/relationships/hyperlink" Target="http://en.wikipedia.org/wiki/Anno_Domini" TargetMode="External"/><Relationship Id="rId67" Type="http://schemas.openxmlformats.org/officeDocument/2006/relationships/hyperlink" Target="http://en.wikipedia.org/wiki/Thutmose_I" TargetMode="External"/><Relationship Id="rId37" Type="http://schemas.openxmlformats.org/officeDocument/2006/relationships/hyperlink" Target="http://en.wikipedia.org/wiki/Akhenaten" TargetMode="External"/><Relationship Id="rId110" Type="http://schemas.openxmlformats.org/officeDocument/2006/relationships/hyperlink" Target="http://en.wikipedia.org/wiki/Battle_of_Actium" TargetMode="External"/><Relationship Id="rId113" Type="http://schemas.openxmlformats.org/officeDocument/2006/relationships/hyperlink" Target="http://en.wikipedia.org/wiki/Egypt_(Roman_province)" TargetMode="External"/><Relationship Id="rId12" Type="http://schemas.openxmlformats.org/officeDocument/2006/relationships/hyperlink" Target="http://en.wikipedia.org/wiki/KV7" TargetMode="External"/><Relationship Id="rId108" Type="http://schemas.openxmlformats.org/officeDocument/2006/relationships/hyperlink" Target="http://en.wikipedia.org/wiki/Alexander_Helios" TargetMode="External"/><Relationship Id="rId3" Type="http://schemas.openxmlformats.org/officeDocument/2006/relationships/settings" Target="settings.xml"/><Relationship Id="rId26" Type="http://schemas.openxmlformats.org/officeDocument/2006/relationships/hyperlink" Target="http://en.wikipedia.org/wiki/Eighteenth_dynasty_of_Egypt" TargetMode="External"/><Relationship Id="rId100" Type="http://schemas.openxmlformats.org/officeDocument/2006/relationships/hyperlink" Target="http://en.wikipedia.org/wiki/Ptolemy_XII_Auletes" TargetMode="External"/><Relationship Id="rId11" Type="http://schemas.openxmlformats.org/officeDocument/2006/relationships/hyperlink" Target="http://en.wikipedia.org/wiki/Sed_festival" TargetMode="External"/><Relationship Id="rId68" Type="http://schemas.openxmlformats.org/officeDocument/2006/relationships/hyperlink" Target="http://en.wikipedia.org/wiki/Trade_route" TargetMode="External"/><Relationship Id="rId115" Type="http://schemas.openxmlformats.org/officeDocument/2006/relationships/fontTable" Target="fontTable.xml"/><Relationship Id="rId16" Type="http://schemas.openxmlformats.org/officeDocument/2006/relationships/hyperlink" Target="http://en.wikipedia.org/wiki/Nubia" TargetMode="External"/><Relationship Id="rId33" Type="http://schemas.openxmlformats.org/officeDocument/2006/relationships/hyperlink" Target="http://en.wikipedia.org/wiki/Mitanni" TargetMode="External"/><Relationship Id="rId91" Type="http://schemas.openxmlformats.org/officeDocument/2006/relationships/hyperlink" Target="http://en.wikipedia.org/wiki/Pharaoh" TargetMode="External"/><Relationship Id="rId93" Type="http://schemas.openxmlformats.org/officeDocument/2006/relationships/hyperlink" Target="http://en.wikipedia.org/wiki/Ptolemaic_dynasty" TargetMode="External"/><Relationship Id="rId78" Type="http://schemas.openxmlformats.org/officeDocument/2006/relationships/hyperlink" Target="http://en.wikipedia.org/wiki/Nubia" TargetMode="External"/><Relationship Id="rId15" Type="http://schemas.openxmlformats.org/officeDocument/2006/relationships/hyperlink" Target="http://en.wikipedia.org/wiki/Nubia" TargetMode="External"/><Relationship Id="rId21" Type="http://schemas.openxmlformats.org/officeDocument/2006/relationships/hyperlink" Target="http://en.wikipedia.org/wiki/Mortuary_te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2757</Words>
  <Characters>15719</Characters>
  <Application>Microsoft Macintosh Word</Application>
  <DocSecurity>0</DocSecurity>
  <Lines>130</Lines>
  <Paragraphs>36</Paragraphs>
  <ScaleCrop>false</ScaleCrop>
  <Company/>
  <LinksUpToDate>false</LinksUpToDate>
  <CharactersWithSpaces>18440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Wright</dc:creator>
  <cp:keywords/>
  <dc:description/>
  <cp:lastModifiedBy>P Wright</cp:lastModifiedBy>
  <cp:revision>2</cp:revision>
  <cp:lastPrinted>2013-06-24T13:24:00Z</cp:lastPrinted>
  <dcterms:created xsi:type="dcterms:W3CDTF">2013-06-24T11:58:00Z</dcterms:created>
  <dcterms:modified xsi:type="dcterms:W3CDTF">2013-06-24T13:25:00Z</dcterms:modified>
</cp:coreProperties>
</file>