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F3" w:rsidRDefault="009429F3">
      <w:pPr>
        <w:jc w:val="center"/>
        <w:rPr>
          <w:b/>
          <w:sz w:val="32"/>
          <w:szCs w:val="32"/>
        </w:rPr>
      </w:pPr>
      <w:r>
        <w:rPr>
          <w:b/>
          <w:sz w:val="32"/>
          <w:szCs w:val="32"/>
        </w:rPr>
        <w:t>CONSTITUTION AND BY-LAWS</w:t>
      </w:r>
    </w:p>
    <w:p w:rsidR="009429F3" w:rsidRDefault="009429F3">
      <w:pPr>
        <w:jc w:val="center"/>
        <w:rPr>
          <w:b/>
          <w:sz w:val="32"/>
          <w:szCs w:val="32"/>
        </w:rPr>
      </w:pPr>
      <w:r>
        <w:rPr>
          <w:b/>
          <w:sz w:val="32"/>
          <w:szCs w:val="32"/>
        </w:rPr>
        <w:t>OF</w:t>
      </w:r>
    </w:p>
    <w:p w:rsidR="009429F3" w:rsidRDefault="009429F3">
      <w:pPr>
        <w:jc w:val="center"/>
      </w:pPr>
      <w:r>
        <w:rPr>
          <w:b/>
          <w:sz w:val="32"/>
          <w:szCs w:val="32"/>
        </w:rPr>
        <w:t>CHARLOTTE WOMEN’S DISTRICT GOLF ASSOCIATION</w:t>
      </w:r>
    </w:p>
    <w:p w:rsidR="009429F3" w:rsidRDefault="00AA1369">
      <w:pPr>
        <w:jc w:val="center"/>
      </w:pPr>
      <w:r>
        <w:t>Revised 6/26</w:t>
      </w:r>
      <w:r w:rsidR="002B4490">
        <w:t>/17</w:t>
      </w:r>
    </w:p>
    <w:p w:rsidR="009429F3" w:rsidRDefault="009429F3"/>
    <w:p w:rsidR="009429F3" w:rsidRDefault="009429F3">
      <w:pPr>
        <w:jc w:val="center"/>
      </w:pPr>
      <w:r>
        <w:rPr>
          <w:b/>
        </w:rPr>
        <w:t>CONSTITUTION</w:t>
      </w:r>
    </w:p>
    <w:p w:rsidR="009429F3" w:rsidRDefault="009429F3">
      <w:pPr>
        <w:jc w:val="center"/>
      </w:pPr>
    </w:p>
    <w:p w:rsidR="009429F3" w:rsidRDefault="009429F3">
      <w:pPr>
        <w:jc w:val="center"/>
        <w:rPr>
          <w:u w:val="single"/>
        </w:rPr>
      </w:pPr>
      <w:r>
        <w:rPr>
          <w:u w:val="single"/>
        </w:rPr>
        <w:t>ARTICLE I</w:t>
      </w:r>
    </w:p>
    <w:p w:rsidR="009429F3" w:rsidRDefault="009429F3">
      <w:pPr>
        <w:jc w:val="center"/>
        <w:rPr>
          <w:u w:val="single"/>
        </w:rPr>
      </w:pPr>
    </w:p>
    <w:p w:rsidR="009429F3" w:rsidRDefault="009429F3">
      <w:pPr>
        <w:jc w:val="center"/>
      </w:pPr>
      <w:r>
        <w:rPr>
          <w:u w:val="single"/>
        </w:rPr>
        <w:t>Name</w:t>
      </w:r>
    </w:p>
    <w:p w:rsidR="009429F3" w:rsidRDefault="009429F3">
      <w:pPr>
        <w:jc w:val="center"/>
      </w:pPr>
    </w:p>
    <w:p w:rsidR="009429F3" w:rsidRDefault="009429F3">
      <w:pPr>
        <w:jc w:val="both"/>
      </w:pPr>
      <w:r>
        <w:t>The name of this Association shall be Charlotte Women’s District Golf Association (CWDGA).</w:t>
      </w:r>
    </w:p>
    <w:p w:rsidR="009429F3" w:rsidRDefault="009429F3">
      <w:pPr>
        <w:jc w:val="both"/>
      </w:pPr>
    </w:p>
    <w:p w:rsidR="009429F3" w:rsidRDefault="009429F3">
      <w:pPr>
        <w:jc w:val="center"/>
      </w:pPr>
      <w:r>
        <w:rPr>
          <w:u w:val="single"/>
        </w:rPr>
        <w:t>ARTICLE II</w:t>
      </w:r>
    </w:p>
    <w:p w:rsidR="009429F3" w:rsidRDefault="009429F3">
      <w:pPr>
        <w:jc w:val="both"/>
      </w:pPr>
    </w:p>
    <w:p w:rsidR="009429F3" w:rsidRDefault="009429F3">
      <w:pPr>
        <w:pStyle w:val="ListParagraph"/>
        <w:numPr>
          <w:ilvl w:val="0"/>
          <w:numId w:val="1"/>
        </w:numPr>
        <w:jc w:val="both"/>
      </w:pPr>
      <w:r>
        <w:t>The object of this Association shall be to promote competition among its members.</w:t>
      </w:r>
    </w:p>
    <w:p w:rsidR="009429F3" w:rsidRDefault="009429F3">
      <w:pPr>
        <w:jc w:val="both"/>
      </w:pPr>
    </w:p>
    <w:p w:rsidR="009429F3" w:rsidRDefault="009429F3">
      <w:pPr>
        <w:pStyle w:val="ListParagraph"/>
        <w:numPr>
          <w:ilvl w:val="0"/>
          <w:numId w:val="1"/>
        </w:numPr>
        <w:jc w:val="both"/>
      </w:pPr>
      <w:r>
        <w:t>To conduct tournaments and championship events.  All events to be played gross.</w:t>
      </w:r>
    </w:p>
    <w:p w:rsidR="009429F3" w:rsidRDefault="009429F3">
      <w:pPr>
        <w:jc w:val="both"/>
      </w:pPr>
    </w:p>
    <w:p w:rsidR="009429F3" w:rsidRDefault="009429F3">
      <w:pPr>
        <w:pStyle w:val="ListParagraph"/>
        <w:numPr>
          <w:ilvl w:val="0"/>
          <w:numId w:val="1"/>
        </w:numPr>
        <w:jc w:val="both"/>
      </w:pPr>
      <w:r>
        <w:t>To establish and maintain high standards of sportsmanship.</w:t>
      </w:r>
    </w:p>
    <w:p w:rsidR="009429F3" w:rsidRDefault="009429F3">
      <w:pPr>
        <w:jc w:val="both"/>
      </w:pPr>
    </w:p>
    <w:p w:rsidR="009429F3" w:rsidRDefault="009429F3">
      <w:pPr>
        <w:jc w:val="center"/>
      </w:pPr>
      <w:r>
        <w:rPr>
          <w:u w:val="single"/>
        </w:rPr>
        <w:t>ARTICLE III</w:t>
      </w:r>
    </w:p>
    <w:p w:rsidR="009429F3" w:rsidRDefault="009429F3">
      <w:pPr>
        <w:jc w:val="both"/>
      </w:pPr>
    </w:p>
    <w:p w:rsidR="009429F3" w:rsidRDefault="009429F3">
      <w:pPr>
        <w:jc w:val="both"/>
      </w:pPr>
      <w:r>
        <w:t>The acceptance of membership in the Association shall bind each club and its participation members to abide by the Constitution, By-Laws and Rules of this Association, and to accept and enforce all decisions of the Executive Committee made within its jurisdiction.</w:t>
      </w:r>
    </w:p>
    <w:p w:rsidR="009429F3" w:rsidRDefault="009429F3">
      <w:pPr>
        <w:jc w:val="both"/>
      </w:pPr>
    </w:p>
    <w:p w:rsidR="009429F3" w:rsidRDefault="009429F3">
      <w:pPr>
        <w:jc w:val="center"/>
      </w:pPr>
      <w:r>
        <w:rPr>
          <w:u w:val="single"/>
        </w:rPr>
        <w:t>ARTICLE IV</w:t>
      </w:r>
    </w:p>
    <w:p w:rsidR="009429F3" w:rsidRDefault="009429F3">
      <w:pPr>
        <w:jc w:val="center"/>
      </w:pPr>
    </w:p>
    <w:p w:rsidR="009429F3" w:rsidRDefault="009429F3">
      <w:pPr>
        <w:ind w:left="1440" w:hanging="1440"/>
        <w:jc w:val="both"/>
      </w:pPr>
      <w:r>
        <w:t xml:space="preserve">Section 1  </w:t>
      </w:r>
      <w:r>
        <w:tab/>
        <w:t>Any private golf club within a radius of 50 miles of Charlotte, North Carolina, having a properly constituted golf club for the exclusive use of its members and guests and able to host a play day in turn, is eligible for membership.</w:t>
      </w:r>
    </w:p>
    <w:p w:rsidR="009429F3" w:rsidRDefault="009429F3">
      <w:pPr>
        <w:jc w:val="both"/>
      </w:pPr>
    </w:p>
    <w:p w:rsidR="009429F3" w:rsidRDefault="009429F3">
      <w:pPr>
        <w:ind w:left="1440" w:hanging="1440"/>
        <w:jc w:val="both"/>
      </w:pPr>
      <w:r>
        <w:t xml:space="preserve">Section 2  </w:t>
      </w:r>
      <w:r>
        <w:tab/>
        <w:t>The club’s application shall have the majority vote of the Executive Committee of the CWDGA in order to be admitted to the Association.</w:t>
      </w:r>
    </w:p>
    <w:p w:rsidR="009429F3" w:rsidRDefault="009429F3">
      <w:pPr>
        <w:jc w:val="both"/>
      </w:pPr>
    </w:p>
    <w:p w:rsidR="009429F3" w:rsidRDefault="009429F3">
      <w:pPr>
        <w:ind w:left="1440" w:hanging="1440"/>
        <w:jc w:val="both"/>
      </w:pPr>
      <w:r>
        <w:t xml:space="preserve">Section 3   </w:t>
      </w:r>
      <w:r>
        <w:tab/>
        <w:t>Membership in the Association is limited to women whose handicaps conform to the rules of the Handicap Committee.</w:t>
      </w:r>
    </w:p>
    <w:p w:rsidR="009429F3" w:rsidRDefault="009429F3">
      <w:pPr>
        <w:jc w:val="both"/>
      </w:pPr>
    </w:p>
    <w:p w:rsidR="009429F3" w:rsidRDefault="009429F3">
      <w:pPr>
        <w:jc w:val="center"/>
      </w:pPr>
      <w:r>
        <w:rPr>
          <w:u w:val="single"/>
        </w:rPr>
        <w:t>ARTICLE V</w:t>
      </w:r>
    </w:p>
    <w:p w:rsidR="009429F3" w:rsidRDefault="009429F3">
      <w:pPr>
        <w:jc w:val="center"/>
      </w:pPr>
    </w:p>
    <w:p w:rsidR="009429F3" w:rsidRDefault="009429F3">
      <w:pPr>
        <w:jc w:val="center"/>
        <w:rPr>
          <w:u w:val="single"/>
        </w:rPr>
      </w:pPr>
      <w:r>
        <w:rPr>
          <w:u w:val="single"/>
        </w:rPr>
        <w:t>Officers</w:t>
      </w:r>
    </w:p>
    <w:p w:rsidR="009429F3" w:rsidRDefault="009429F3">
      <w:pPr>
        <w:jc w:val="center"/>
        <w:rPr>
          <w:u w:val="single"/>
        </w:rPr>
      </w:pPr>
    </w:p>
    <w:p w:rsidR="009429F3" w:rsidRDefault="009429F3">
      <w:pPr>
        <w:jc w:val="both"/>
      </w:pPr>
      <w:r>
        <w:t>The officers of this Association shall consist of a President, Vice-President, Secretary, Treasurer and Tournament Chairman.  The Tournament Chairman will be appointed to office by the President.</w:t>
      </w:r>
    </w:p>
    <w:p w:rsidR="009429F3" w:rsidRDefault="009429F3">
      <w:pPr>
        <w:jc w:val="both"/>
      </w:pPr>
    </w:p>
    <w:p w:rsidR="009429F3" w:rsidRDefault="009429F3">
      <w:pPr>
        <w:jc w:val="center"/>
        <w:rPr>
          <w:u w:val="single"/>
        </w:rPr>
      </w:pPr>
      <w:r>
        <w:rPr>
          <w:u w:val="single"/>
        </w:rPr>
        <w:t>ARTICLE VI</w:t>
      </w:r>
    </w:p>
    <w:p w:rsidR="009429F3" w:rsidRDefault="009429F3">
      <w:pPr>
        <w:jc w:val="center"/>
        <w:rPr>
          <w:u w:val="single"/>
        </w:rPr>
      </w:pPr>
    </w:p>
    <w:p w:rsidR="009429F3" w:rsidRDefault="009429F3">
      <w:pPr>
        <w:jc w:val="center"/>
        <w:rPr>
          <w:u w:val="single"/>
        </w:rPr>
      </w:pPr>
      <w:r>
        <w:rPr>
          <w:u w:val="single"/>
        </w:rPr>
        <w:t>Government</w:t>
      </w:r>
    </w:p>
    <w:p w:rsidR="009429F3" w:rsidRDefault="009429F3">
      <w:pPr>
        <w:jc w:val="center"/>
        <w:rPr>
          <w:u w:val="single"/>
        </w:rPr>
      </w:pPr>
    </w:p>
    <w:p w:rsidR="009429F3" w:rsidRDefault="009429F3">
      <w:pPr>
        <w:jc w:val="both"/>
      </w:pPr>
      <w:r>
        <w:t>The control and management of this Association and its affairs and tournaments shall be entrusted to an Executive Committee composed of the President, Vice-President, Secretary, Treasurer, Tournament Chairman and the immediate Past President.</w:t>
      </w:r>
    </w:p>
    <w:p w:rsidR="009429F3" w:rsidRDefault="009429F3">
      <w:pPr>
        <w:jc w:val="both"/>
      </w:pPr>
    </w:p>
    <w:p w:rsidR="009429F3" w:rsidRDefault="009429F3">
      <w:pPr>
        <w:jc w:val="center"/>
        <w:rPr>
          <w:u w:val="single"/>
        </w:rPr>
      </w:pPr>
      <w:r>
        <w:rPr>
          <w:u w:val="single"/>
        </w:rPr>
        <w:t>ARTICLE VII</w:t>
      </w:r>
    </w:p>
    <w:p w:rsidR="009429F3" w:rsidRDefault="009429F3">
      <w:pPr>
        <w:jc w:val="center"/>
        <w:rPr>
          <w:u w:val="single"/>
        </w:rPr>
      </w:pPr>
    </w:p>
    <w:p w:rsidR="009429F3" w:rsidRDefault="009429F3">
      <w:pPr>
        <w:jc w:val="center"/>
        <w:rPr>
          <w:u w:val="single"/>
        </w:rPr>
      </w:pPr>
      <w:r>
        <w:rPr>
          <w:u w:val="single"/>
        </w:rPr>
        <w:t>Officers’ Duties</w:t>
      </w:r>
    </w:p>
    <w:p w:rsidR="009429F3" w:rsidRDefault="009429F3">
      <w:pPr>
        <w:jc w:val="center"/>
        <w:rPr>
          <w:u w:val="single"/>
        </w:rPr>
      </w:pPr>
    </w:p>
    <w:p w:rsidR="009429F3" w:rsidRDefault="009429F3">
      <w:pPr>
        <w:ind w:left="1440" w:hanging="1440"/>
        <w:jc w:val="both"/>
      </w:pPr>
      <w:r>
        <w:t>Section 1</w:t>
      </w:r>
      <w:r>
        <w:tab/>
        <w:t>It shall be the duty of the President to preside at all meetings of the Association, to enforce a due observance of the Constitution and By-Laws, offer for consideration all motions regularly made, appoint all committees not otherwise provided for, and perform such other duties as the office may require.  The President shall make no motion or amendment, nor vote on any question unless the vote be equally divided, when she shall cast the deciding vote.</w:t>
      </w:r>
    </w:p>
    <w:p w:rsidR="009429F3" w:rsidRDefault="009429F3">
      <w:pPr>
        <w:ind w:left="1440" w:hanging="1440"/>
        <w:jc w:val="both"/>
      </w:pPr>
    </w:p>
    <w:p w:rsidR="009429F3" w:rsidRDefault="009429F3">
      <w:pPr>
        <w:ind w:left="1440" w:hanging="1440"/>
        <w:jc w:val="both"/>
      </w:pPr>
      <w:r>
        <w:t>Section 2</w:t>
      </w:r>
      <w:r>
        <w:tab/>
        <w:t>In the absence of the President, the Vice-President shall perform the duties of that office.</w:t>
      </w:r>
    </w:p>
    <w:p w:rsidR="009429F3" w:rsidRDefault="009429F3">
      <w:pPr>
        <w:ind w:left="1440" w:hanging="1440"/>
        <w:jc w:val="both"/>
      </w:pPr>
    </w:p>
    <w:p w:rsidR="009429F3" w:rsidRDefault="009429F3">
      <w:pPr>
        <w:ind w:left="1440" w:hanging="1440"/>
        <w:jc w:val="both"/>
      </w:pPr>
      <w:r>
        <w:t>Section 3</w:t>
      </w:r>
      <w:r>
        <w:tab/>
        <w:t>The Secretary shall keep the minutes of the Association and of the Executive Committee.  She shall conduct the correspondence of the Association and send out all notices of meetings.</w:t>
      </w:r>
    </w:p>
    <w:p w:rsidR="009429F3" w:rsidRDefault="009429F3">
      <w:pPr>
        <w:ind w:left="1440" w:hanging="1440"/>
        <w:jc w:val="both"/>
      </w:pPr>
    </w:p>
    <w:p w:rsidR="009429F3" w:rsidRDefault="009429F3">
      <w:pPr>
        <w:ind w:left="1440" w:hanging="1440"/>
        <w:jc w:val="both"/>
      </w:pPr>
      <w:r>
        <w:t>Section 4</w:t>
      </w:r>
      <w:r>
        <w:tab/>
        <w:t>The Treasurer shall be custodian of the funds of the Association, which shall be deposited in a special account and in a bank designated by the Executive Committee.  She shall conduct the collection and receiving of the dues for membership.  She shall pay out of the account only on authority of the Executive Committee.  She shall also keep an itemized account of receipts and expenditures, file vouchers of payments and present a full report at each meeting of the Association and of the Executive Committee.  She shall present an annual report.</w:t>
      </w:r>
    </w:p>
    <w:p w:rsidR="009429F3" w:rsidRDefault="009429F3">
      <w:pPr>
        <w:ind w:left="1440" w:hanging="1440"/>
        <w:jc w:val="both"/>
      </w:pPr>
    </w:p>
    <w:p w:rsidR="009429F3" w:rsidRDefault="009429F3">
      <w:pPr>
        <w:ind w:left="1440" w:hanging="1440"/>
        <w:jc w:val="center"/>
        <w:rPr>
          <w:u w:val="single"/>
        </w:rPr>
      </w:pPr>
      <w:r>
        <w:rPr>
          <w:u w:val="single"/>
        </w:rPr>
        <w:t>ARTICLE VIII</w:t>
      </w:r>
    </w:p>
    <w:p w:rsidR="009429F3" w:rsidRDefault="009429F3">
      <w:pPr>
        <w:ind w:left="1440" w:hanging="1440"/>
        <w:jc w:val="center"/>
        <w:rPr>
          <w:u w:val="single"/>
        </w:rPr>
      </w:pPr>
    </w:p>
    <w:p w:rsidR="009429F3" w:rsidRDefault="009429F3">
      <w:pPr>
        <w:ind w:left="1440" w:hanging="1440"/>
        <w:jc w:val="center"/>
        <w:rPr>
          <w:u w:val="single"/>
        </w:rPr>
      </w:pPr>
      <w:r>
        <w:rPr>
          <w:u w:val="single"/>
        </w:rPr>
        <w:t>Election of Officers</w:t>
      </w:r>
    </w:p>
    <w:p w:rsidR="009429F3" w:rsidRDefault="009429F3">
      <w:pPr>
        <w:ind w:left="1440" w:hanging="1440"/>
        <w:jc w:val="center"/>
        <w:rPr>
          <w:u w:val="single"/>
        </w:rPr>
      </w:pPr>
    </w:p>
    <w:p w:rsidR="009429F3" w:rsidRDefault="009429F3">
      <w:pPr>
        <w:jc w:val="both"/>
      </w:pPr>
      <w:r>
        <w:t>All elections for Officers shall be held at the annual meeting in the fall.  The term of each shall run for two years.  Duties shall commence with the adjournment of the annual fall meeting.  The slate shall be presented and if there are no nominations from the floor, shall be accepted as read.  In the event of a vacancy in any office occurring subsequent to the spring meeting or prior to the annual fall meeting, such vacancy or vacancies shall be filled by a ballot of the remaining members of the Executive Committee.</w:t>
      </w:r>
    </w:p>
    <w:p w:rsidR="009429F3" w:rsidRDefault="009429F3">
      <w:pPr>
        <w:jc w:val="both"/>
      </w:pPr>
    </w:p>
    <w:p w:rsidR="009429F3" w:rsidRDefault="009429F3">
      <w:pPr>
        <w:jc w:val="center"/>
        <w:rPr>
          <w:u w:val="single"/>
        </w:rPr>
      </w:pPr>
      <w:r>
        <w:rPr>
          <w:u w:val="single"/>
        </w:rPr>
        <w:t>ARTICLE IX</w:t>
      </w:r>
    </w:p>
    <w:p w:rsidR="009429F3" w:rsidRDefault="009429F3">
      <w:pPr>
        <w:jc w:val="center"/>
        <w:rPr>
          <w:u w:val="single"/>
        </w:rPr>
      </w:pPr>
    </w:p>
    <w:p w:rsidR="009429F3" w:rsidRDefault="009429F3">
      <w:pPr>
        <w:jc w:val="center"/>
        <w:rPr>
          <w:u w:val="single"/>
        </w:rPr>
      </w:pPr>
      <w:r>
        <w:rPr>
          <w:u w:val="single"/>
        </w:rPr>
        <w:t>Meetings</w:t>
      </w:r>
    </w:p>
    <w:p w:rsidR="009429F3" w:rsidRDefault="009429F3">
      <w:pPr>
        <w:jc w:val="center"/>
        <w:rPr>
          <w:u w:val="single"/>
        </w:rPr>
      </w:pPr>
    </w:p>
    <w:p w:rsidR="009429F3" w:rsidRDefault="009429F3">
      <w:pPr>
        <w:ind w:left="1440" w:hanging="1440"/>
        <w:jc w:val="both"/>
      </w:pPr>
      <w:r>
        <w:t>Section 1</w:t>
      </w:r>
      <w:r>
        <w:tab/>
        <w:t>The annual meeting of the Association for the election of officers, and the presentation of the annual reports shall be held at the last scheduled tournament.</w:t>
      </w:r>
    </w:p>
    <w:p w:rsidR="009429F3" w:rsidRDefault="009429F3">
      <w:pPr>
        <w:jc w:val="both"/>
      </w:pPr>
    </w:p>
    <w:p w:rsidR="009429F3" w:rsidRDefault="009429F3">
      <w:pPr>
        <w:ind w:left="1440" w:hanging="1440"/>
        <w:jc w:val="both"/>
      </w:pPr>
      <w:r>
        <w:t>Section 2</w:t>
      </w:r>
      <w:r>
        <w:tab/>
        <w:t>A spring meeting of the Association called for the purpose of acquainting the membership with the program of tournament events shall be held at such a place and time as the Executive Committee may designate.</w:t>
      </w:r>
    </w:p>
    <w:p w:rsidR="009429F3" w:rsidRDefault="009429F3">
      <w:pPr>
        <w:jc w:val="both"/>
      </w:pPr>
    </w:p>
    <w:p w:rsidR="009429F3" w:rsidRDefault="009429F3">
      <w:pPr>
        <w:ind w:left="1440" w:hanging="1440"/>
        <w:jc w:val="both"/>
      </w:pPr>
      <w:r>
        <w:t>Section 3</w:t>
      </w:r>
      <w:r>
        <w:tab/>
        <w:t>Special meetings of the Association may be called at the request of the Executive Committee.</w:t>
      </w:r>
    </w:p>
    <w:p w:rsidR="009429F3" w:rsidRDefault="009429F3">
      <w:pPr>
        <w:jc w:val="both"/>
      </w:pPr>
    </w:p>
    <w:p w:rsidR="009429F3" w:rsidRDefault="009429F3">
      <w:pPr>
        <w:ind w:left="1440" w:hanging="1440"/>
        <w:jc w:val="both"/>
      </w:pPr>
      <w:r>
        <w:t>Section 4</w:t>
      </w:r>
      <w:r>
        <w:tab/>
        <w:t>Meetings of the Executive Committee shall be held at the discretion of the President.</w:t>
      </w:r>
    </w:p>
    <w:p w:rsidR="009429F3" w:rsidRDefault="009429F3">
      <w:pPr>
        <w:jc w:val="both"/>
      </w:pPr>
    </w:p>
    <w:p w:rsidR="009429F3" w:rsidRDefault="009429F3">
      <w:pPr>
        <w:jc w:val="center"/>
        <w:rPr>
          <w:u w:val="single"/>
        </w:rPr>
      </w:pPr>
      <w:r>
        <w:rPr>
          <w:u w:val="single"/>
        </w:rPr>
        <w:t>ARTICLE X</w:t>
      </w:r>
    </w:p>
    <w:p w:rsidR="009429F3" w:rsidRDefault="009429F3">
      <w:pPr>
        <w:jc w:val="center"/>
        <w:rPr>
          <w:u w:val="single"/>
        </w:rPr>
      </w:pPr>
    </w:p>
    <w:p w:rsidR="009429F3" w:rsidRDefault="009429F3">
      <w:pPr>
        <w:jc w:val="center"/>
        <w:rPr>
          <w:u w:val="single"/>
        </w:rPr>
      </w:pPr>
      <w:r>
        <w:rPr>
          <w:u w:val="single"/>
        </w:rPr>
        <w:t>Amendments</w:t>
      </w:r>
    </w:p>
    <w:p w:rsidR="009429F3" w:rsidRDefault="009429F3">
      <w:pPr>
        <w:jc w:val="center"/>
        <w:rPr>
          <w:u w:val="single"/>
        </w:rPr>
      </w:pPr>
    </w:p>
    <w:p w:rsidR="009429F3" w:rsidRDefault="009429F3">
      <w:pPr>
        <w:ind w:left="1440" w:hanging="1440"/>
        <w:jc w:val="both"/>
      </w:pPr>
      <w:r>
        <w:t>Section 1</w:t>
      </w:r>
      <w:r>
        <w:tab/>
        <w:t>Any amendments to this Constitution shall be submitted in writing at any regular meeting of this Association or by mail or e-mail two weeks before any regular or special meeting.  After such notice, the proposed amendment shall become part of the Constitution, if at the next meeting it is approved by a two-thirds vote of those present and voting.</w:t>
      </w:r>
    </w:p>
    <w:p w:rsidR="009429F3" w:rsidRDefault="009429F3">
      <w:pPr>
        <w:jc w:val="both"/>
      </w:pPr>
    </w:p>
    <w:p w:rsidR="009429F3" w:rsidRDefault="009429F3">
      <w:pPr>
        <w:jc w:val="both"/>
      </w:pPr>
    </w:p>
    <w:p w:rsidR="009429F3" w:rsidRDefault="009429F3">
      <w:pPr>
        <w:jc w:val="both"/>
      </w:pPr>
    </w:p>
    <w:p w:rsidR="009429F3" w:rsidRDefault="009429F3">
      <w:pPr>
        <w:jc w:val="both"/>
      </w:pPr>
    </w:p>
    <w:p w:rsidR="009429F3" w:rsidRDefault="009429F3">
      <w:pPr>
        <w:jc w:val="both"/>
      </w:pPr>
    </w:p>
    <w:p w:rsidR="009429F3" w:rsidRDefault="009429F3">
      <w:pPr>
        <w:jc w:val="both"/>
      </w:pPr>
    </w:p>
    <w:p w:rsidR="009429F3" w:rsidRDefault="009429F3">
      <w:pPr>
        <w:jc w:val="center"/>
        <w:rPr>
          <w:b/>
        </w:rPr>
      </w:pPr>
      <w:r>
        <w:rPr>
          <w:b/>
        </w:rPr>
        <w:t>BY-LAWS</w:t>
      </w:r>
    </w:p>
    <w:p w:rsidR="009429F3" w:rsidRDefault="009429F3">
      <w:pPr>
        <w:jc w:val="center"/>
        <w:rPr>
          <w:b/>
        </w:rPr>
      </w:pPr>
    </w:p>
    <w:p w:rsidR="009429F3" w:rsidRDefault="009429F3">
      <w:pPr>
        <w:jc w:val="center"/>
        <w:rPr>
          <w:u w:val="single"/>
        </w:rPr>
      </w:pPr>
      <w:r>
        <w:rPr>
          <w:u w:val="single"/>
        </w:rPr>
        <w:t>ARTICLE I</w:t>
      </w:r>
    </w:p>
    <w:p w:rsidR="009429F3" w:rsidRDefault="009429F3">
      <w:pPr>
        <w:jc w:val="center"/>
        <w:rPr>
          <w:u w:val="single"/>
        </w:rPr>
      </w:pPr>
    </w:p>
    <w:p w:rsidR="009429F3" w:rsidRDefault="009429F3">
      <w:pPr>
        <w:ind w:left="1440" w:hanging="1440"/>
        <w:jc w:val="both"/>
      </w:pPr>
      <w:r>
        <w:t>Section 1</w:t>
      </w:r>
      <w:r>
        <w:tab/>
        <w:t>Membership in this Association shall be of two classes:  Active and Honorary.</w:t>
      </w:r>
    </w:p>
    <w:p w:rsidR="009429F3" w:rsidRDefault="009429F3">
      <w:pPr>
        <w:jc w:val="both"/>
      </w:pPr>
    </w:p>
    <w:p w:rsidR="009429F3" w:rsidRDefault="009429F3">
      <w:pPr>
        <w:ind w:left="1440" w:hanging="1440"/>
        <w:jc w:val="both"/>
      </w:pPr>
      <w:r>
        <w:t xml:space="preserve">Section 2 </w:t>
      </w:r>
      <w:r>
        <w:tab/>
      </w:r>
      <w:r>
        <w:rPr>
          <w:u w:val="single"/>
        </w:rPr>
        <w:t>Active Membership:</w:t>
      </w:r>
      <w:r>
        <w:t xml:space="preserve">  Any </w:t>
      </w:r>
      <w:r w:rsidR="00D460C8">
        <w:t xml:space="preserve">amateur </w:t>
      </w:r>
      <w:r>
        <w:t xml:space="preserve">woman golfer </w:t>
      </w:r>
      <w:r w:rsidR="009641B5">
        <w:t xml:space="preserve">in good standing </w:t>
      </w:r>
      <w:r>
        <w:t>who has a USGA index of 17.9 or less established at her home course and is 21 years old or older</w:t>
      </w:r>
      <w:r w:rsidR="00E30544">
        <w:t xml:space="preserve"> </w:t>
      </w:r>
      <w:r>
        <w:t xml:space="preserve">is eligible for active membership if she is a member of a Golf Club affiliated with the Association.  </w:t>
      </w:r>
    </w:p>
    <w:p w:rsidR="009429F3" w:rsidRDefault="009429F3">
      <w:pPr>
        <w:jc w:val="both"/>
      </w:pPr>
    </w:p>
    <w:p w:rsidR="009429F3" w:rsidRDefault="009429F3">
      <w:pPr>
        <w:ind w:left="1440" w:hanging="1440"/>
        <w:jc w:val="both"/>
      </w:pPr>
      <w:r>
        <w:t>Section 3</w:t>
      </w:r>
      <w:r>
        <w:tab/>
      </w:r>
      <w:r>
        <w:rPr>
          <w:u w:val="single"/>
        </w:rPr>
        <w:t>Honorary Membership:</w:t>
      </w:r>
      <w:r>
        <w:t xml:space="preserve">  Honorary membership may be conferred upon any person by a majority of those present at the annual fall meeting of this Association, the name having been unanimously approved by the Executive Committee.  Names of the person(s) upon whom this membership is conferred shall be enrolled for life when they have stated their acceptance in writing.  Honorary members shall be exempt from yearly dues.</w:t>
      </w:r>
    </w:p>
    <w:p w:rsidR="009429F3" w:rsidRDefault="009429F3">
      <w:pPr>
        <w:jc w:val="both"/>
      </w:pPr>
    </w:p>
    <w:p w:rsidR="009429F3" w:rsidRDefault="009429F3">
      <w:pPr>
        <w:ind w:left="1440" w:hanging="1440"/>
        <w:jc w:val="both"/>
      </w:pPr>
      <w:r>
        <w:t>Section 4</w:t>
      </w:r>
      <w:r>
        <w:tab/>
        <w:t>A former champion of the Charlotte Women’s District Golf Association is eligible to play in the CWDGA tournaments by payment of the yearly dues, even though she is no longer a member of a golf club, but is a resident of this area.</w:t>
      </w:r>
    </w:p>
    <w:p w:rsidR="009429F3" w:rsidRDefault="009429F3">
      <w:pPr>
        <w:ind w:left="1440" w:hanging="1440"/>
        <w:jc w:val="both"/>
      </w:pPr>
    </w:p>
    <w:p w:rsidR="009429F3" w:rsidRDefault="009429F3">
      <w:pPr>
        <w:ind w:left="1440" w:hanging="1440"/>
        <w:jc w:val="center"/>
        <w:rPr>
          <w:u w:val="single"/>
        </w:rPr>
      </w:pPr>
      <w:r>
        <w:rPr>
          <w:u w:val="single"/>
        </w:rPr>
        <w:t>ARTICLE II</w:t>
      </w:r>
    </w:p>
    <w:p w:rsidR="009429F3" w:rsidRDefault="009429F3">
      <w:pPr>
        <w:ind w:left="1440" w:hanging="1440"/>
        <w:jc w:val="center"/>
        <w:rPr>
          <w:u w:val="single"/>
        </w:rPr>
      </w:pPr>
    </w:p>
    <w:p w:rsidR="009429F3" w:rsidRDefault="009429F3">
      <w:pPr>
        <w:ind w:left="1440" w:hanging="1440"/>
        <w:jc w:val="center"/>
        <w:rPr>
          <w:u w:val="single"/>
        </w:rPr>
      </w:pPr>
      <w:r>
        <w:rPr>
          <w:u w:val="single"/>
        </w:rPr>
        <w:t>Application for and Limits of Membership</w:t>
      </w:r>
    </w:p>
    <w:p w:rsidR="009429F3" w:rsidRDefault="009429F3">
      <w:pPr>
        <w:ind w:left="1440" w:hanging="1440"/>
        <w:jc w:val="center"/>
        <w:rPr>
          <w:u w:val="single"/>
        </w:rPr>
      </w:pPr>
    </w:p>
    <w:p w:rsidR="009429F3" w:rsidRDefault="009429F3">
      <w:pPr>
        <w:ind w:left="1440" w:hanging="1440"/>
        <w:jc w:val="both"/>
      </w:pPr>
      <w:r>
        <w:t>Section 1</w:t>
      </w:r>
      <w:r>
        <w:tab/>
        <w:t>Application for active membership shall be made to the Tournament Committee on forms provided for that purpose, said forms being endorsed by the applicant’s golf professional and accompanied by her handicap which has been computed by her club</w:t>
      </w:r>
      <w:r w:rsidR="002B4490">
        <w:t>, per</w:t>
      </w:r>
      <w:r>
        <w:t xml:space="preserve"> the USGA method of handicapping.</w:t>
      </w:r>
    </w:p>
    <w:p w:rsidR="002B4490" w:rsidRDefault="002B4490">
      <w:pPr>
        <w:ind w:left="1440" w:hanging="1440"/>
        <w:jc w:val="both"/>
      </w:pPr>
      <w:r>
        <w:tab/>
      </w:r>
    </w:p>
    <w:p w:rsidR="002B4490" w:rsidRDefault="002B4490">
      <w:pPr>
        <w:ind w:left="1440" w:hanging="1440"/>
        <w:jc w:val="both"/>
      </w:pPr>
      <w:r>
        <w:tab/>
        <w:t xml:space="preserve">The required index of 17.9 or less may have been established as of the date of application or any prior month of that calendar year. </w:t>
      </w:r>
    </w:p>
    <w:p w:rsidR="009429F3" w:rsidRDefault="009429F3">
      <w:pPr>
        <w:ind w:left="1440" w:hanging="1440"/>
        <w:jc w:val="both"/>
      </w:pPr>
    </w:p>
    <w:p w:rsidR="009429F3" w:rsidRDefault="009429F3">
      <w:pPr>
        <w:ind w:left="1440" w:hanging="1440"/>
        <w:jc w:val="both"/>
      </w:pPr>
      <w:r>
        <w:tab/>
      </w:r>
    </w:p>
    <w:p w:rsidR="002B4490" w:rsidRDefault="009429F3" w:rsidP="002B4490">
      <w:pPr>
        <w:ind w:left="1440" w:hanging="1440"/>
        <w:jc w:val="both"/>
      </w:pPr>
      <w:r>
        <w:t>Section 2</w:t>
      </w:r>
      <w:r>
        <w:rPr>
          <w:b/>
          <w:bCs/>
        </w:rPr>
        <w:tab/>
      </w:r>
      <w:r w:rsidR="002B4490">
        <w:t>Women golfers with a current established handicap, coming to Charlotte from out-of-town clubs and wishing to become members of this Association, shall present their certified handicap from their former club, signed by the golf professional.</w:t>
      </w:r>
    </w:p>
    <w:p w:rsidR="009429F3" w:rsidRDefault="009429F3">
      <w:pPr>
        <w:ind w:left="1440" w:hanging="1440"/>
        <w:jc w:val="both"/>
      </w:pPr>
    </w:p>
    <w:p w:rsidR="009429F3" w:rsidRDefault="009429F3">
      <w:pPr>
        <w:ind w:left="1440" w:hanging="1440"/>
        <w:jc w:val="both"/>
      </w:pPr>
    </w:p>
    <w:p w:rsidR="009429F3" w:rsidRDefault="009429F3" w:rsidP="002B4490">
      <w:pPr>
        <w:jc w:val="both"/>
      </w:pPr>
      <w:r>
        <w:tab/>
      </w:r>
    </w:p>
    <w:p w:rsidR="009429F3" w:rsidRDefault="009429F3">
      <w:pPr>
        <w:ind w:left="1440" w:hanging="1440"/>
        <w:jc w:val="center"/>
        <w:rPr>
          <w:u w:val="single"/>
        </w:rPr>
      </w:pPr>
      <w:r>
        <w:rPr>
          <w:u w:val="single"/>
        </w:rPr>
        <w:t>ARTICLE III</w:t>
      </w:r>
    </w:p>
    <w:p w:rsidR="009429F3" w:rsidRDefault="009429F3">
      <w:pPr>
        <w:ind w:left="1440" w:hanging="1440"/>
        <w:jc w:val="center"/>
        <w:rPr>
          <w:u w:val="single"/>
        </w:rPr>
      </w:pPr>
    </w:p>
    <w:p w:rsidR="009429F3" w:rsidRDefault="009429F3">
      <w:pPr>
        <w:ind w:left="1440" w:hanging="1440"/>
        <w:jc w:val="center"/>
        <w:rPr>
          <w:u w:val="single"/>
        </w:rPr>
      </w:pPr>
      <w:r>
        <w:rPr>
          <w:u w:val="single"/>
        </w:rPr>
        <w:t>Fees and Dues</w:t>
      </w:r>
    </w:p>
    <w:p w:rsidR="009429F3" w:rsidRDefault="009429F3">
      <w:pPr>
        <w:ind w:left="1440" w:hanging="1440"/>
        <w:jc w:val="center"/>
        <w:rPr>
          <w:u w:val="single"/>
        </w:rPr>
      </w:pPr>
    </w:p>
    <w:p w:rsidR="009429F3" w:rsidRDefault="009429F3">
      <w:pPr>
        <w:ind w:left="1440" w:hanging="1440"/>
        <w:jc w:val="both"/>
      </w:pPr>
      <w:r>
        <w:t>Section 1</w:t>
      </w:r>
      <w:r>
        <w:tab/>
        <w:t xml:space="preserve">The annual dues for active members shall be due and payable with the submission of application for membership in this Association.  No </w:t>
      </w:r>
      <w:r w:rsidR="00DE5E83">
        <w:t>one may</w:t>
      </w:r>
      <w:r>
        <w:t xml:space="preserve"> participate until payment of their annual dues has been received by the Treasurer.  All officers must be current on dues or be subject to removal from office.</w:t>
      </w:r>
    </w:p>
    <w:p w:rsidR="009429F3" w:rsidRDefault="009429F3">
      <w:pPr>
        <w:ind w:left="1440" w:hanging="1440"/>
        <w:jc w:val="both"/>
      </w:pPr>
    </w:p>
    <w:p w:rsidR="009429F3" w:rsidRDefault="009429F3">
      <w:pPr>
        <w:ind w:left="1440" w:hanging="1440"/>
        <w:jc w:val="center"/>
        <w:rPr>
          <w:u w:val="single"/>
        </w:rPr>
      </w:pPr>
      <w:r>
        <w:rPr>
          <w:u w:val="single"/>
        </w:rPr>
        <w:t>ARTICLE IV</w:t>
      </w:r>
    </w:p>
    <w:p w:rsidR="009429F3" w:rsidRDefault="009429F3">
      <w:pPr>
        <w:ind w:left="1440" w:hanging="1440"/>
        <w:jc w:val="center"/>
        <w:rPr>
          <w:u w:val="single"/>
        </w:rPr>
      </w:pPr>
    </w:p>
    <w:p w:rsidR="009429F3" w:rsidRDefault="009429F3">
      <w:pPr>
        <w:ind w:left="1440" w:hanging="1440"/>
        <w:jc w:val="center"/>
        <w:rPr>
          <w:u w:val="single"/>
        </w:rPr>
      </w:pPr>
      <w:r>
        <w:rPr>
          <w:u w:val="single"/>
        </w:rPr>
        <w:t>Duties of Officers</w:t>
      </w:r>
    </w:p>
    <w:p w:rsidR="009429F3" w:rsidRDefault="009429F3">
      <w:pPr>
        <w:ind w:left="1440" w:hanging="1440"/>
        <w:jc w:val="center"/>
        <w:rPr>
          <w:u w:val="single"/>
        </w:rPr>
      </w:pPr>
    </w:p>
    <w:p w:rsidR="009429F3" w:rsidRDefault="009429F3">
      <w:pPr>
        <w:ind w:left="1440" w:hanging="1440"/>
        <w:jc w:val="both"/>
      </w:pPr>
      <w:r>
        <w:t>Section 1</w:t>
      </w:r>
      <w:r>
        <w:tab/>
        <w:t>The Executive Committee shall meet at the discretion of the President.</w:t>
      </w:r>
    </w:p>
    <w:p w:rsidR="009429F3" w:rsidRDefault="009429F3">
      <w:pPr>
        <w:ind w:left="1440" w:hanging="1440"/>
        <w:jc w:val="both"/>
      </w:pPr>
    </w:p>
    <w:p w:rsidR="009429F3" w:rsidRDefault="009429F3">
      <w:pPr>
        <w:ind w:left="1440" w:hanging="1440"/>
        <w:jc w:val="both"/>
      </w:pPr>
      <w:r>
        <w:t>Section 2</w:t>
      </w:r>
      <w:r>
        <w:tab/>
        <w:t>The following order of business shall be observed at all meetings of the Association and Executive Committee.</w:t>
      </w:r>
    </w:p>
    <w:p w:rsidR="009429F3" w:rsidRDefault="009429F3">
      <w:pPr>
        <w:ind w:left="1440" w:hanging="1440"/>
        <w:jc w:val="both"/>
      </w:pPr>
    </w:p>
    <w:p w:rsidR="009429F3" w:rsidRDefault="009429F3">
      <w:pPr>
        <w:pStyle w:val="ListParagraph"/>
        <w:numPr>
          <w:ilvl w:val="0"/>
          <w:numId w:val="2"/>
        </w:numPr>
        <w:jc w:val="both"/>
      </w:pPr>
      <w:r>
        <w:t>Reading of minutes of the previous meeting</w:t>
      </w:r>
    </w:p>
    <w:p w:rsidR="009429F3" w:rsidRDefault="009429F3">
      <w:pPr>
        <w:pStyle w:val="ListParagraph"/>
        <w:numPr>
          <w:ilvl w:val="0"/>
          <w:numId w:val="2"/>
        </w:numPr>
        <w:jc w:val="both"/>
      </w:pPr>
      <w:r>
        <w:t>Communications</w:t>
      </w:r>
    </w:p>
    <w:p w:rsidR="009429F3" w:rsidRDefault="009429F3">
      <w:pPr>
        <w:pStyle w:val="ListParagraph"/>
        <w:numPr>
          <w:ilvl w:val="0"/>
          <w:numId w:val="2"/>
        </w:numPr>
        <w:jc w:val="both"/>
      </w:pPr>
      <w:r>
        <w:t>Reports</w:t>
      </w:r>
    </w:p>
    <w:p w:rsidR="009429F3" w:rsidRDefault="009429F3">
      <w:pPr>
        <w:pStyle w:val="ListParagraph"/>
        <w:numPr>
          <w:ilvl w:val="0"/>
          <w:numId w:val="2"/>
        </w:numPr>
        <w:jc w:val="both"/>
      </w:pPr>
      <w:r>
        <w:t>Unfinished business</w:t>
      </w:r>
    </w:p>
    <w:p w:rsidR="009429F3" w:rsidRDefault="009429F3">
      <w:pPr>
        <w:pStyle w:val="ListParagraph"/>
        <w:numPr>
          <w:ilvl w:val="0"/>
          <w:numId w:val="2"/>
        </w:numPr>
        <w:jc w:val="both"/>
      </w:pPr>
      <w:r>
        <w:t>New Business</w:t>
      </w:r>
    </w:p>
    <w:p w:rsidR="009429F3" w:rsidRDefault="009429F3">
      <w:pPr>
        <w:jc w:val="both"/>
      </w:pPr>
    </w:p>
    <w:p w:rsidR="009429F3" w:rsidRDefault="009429F3">
      <w:pPr>
        <w:ind w:left="1440" w:hanging="1440"/>
        <w:jc w:val="both"/>
      </w:pPr>
      <w:r>
        <w:t>Section 3</w:t>
      </w:r>
      <w:r>
        <w:tab/>
      </w:r>
      <w:r>
        <w:rPr>
          <w:u w:val="single"/>
        </w:rPr>
        <w:t>Nominations of Officers:</w:t>
      </w:r>
      <w:r>
        <w:t xml:space="preserve">  At least 30 days before the Annual Meeting of the Association, the Executive Committee shall appoint a nominating committee which shall present a slate to be voted on at the Annual Meeting at which time nominations from the floor shall be in order.  If no nominations are made from the floor, the President shall empower the Secretary to cast the ballot for the entire slate.</w:t>
      </w:r>
    </w:p>
    <w:p w:rsidR="009429F3" w:rsidRDefault="009429F3">
      <w:pPr>
        <w:jc w:val="both"/>
      </w:pPr>
    </w:p>
    <w:p w:rsidR="009429F3" w:rsidRDefault="009429F3">
      <w:pPr>
        <w:ind w:left="1440" w:hanging="1440"/>
        <w:jc w:val="both"/>
      </w:pPr>
      <w:r>
        <w:t>Section 4</w:t>
      </w:r>
      <w:r>
        <w:tab/>
      </w:r>
      <w:r>
        <w:rPr>
          <w:u w:val="single"/>
        </w:rPr>
        <w:t>The President:</w:t>
      </w:r>
      <w:r>
        <w:t xml:space="preserve">  The President shall preside at all meetings of the Association and the Executive Committee.   She shall be a member, ex-officio of all committees.  She shall appoint all chairmen of committees.  She shall oversee the championship tournament.</w:t>
      </w:r>
    </w:p>
    <w:p w:rsidR="009429F3" w:rsidRDefault="009429F3">
      <w:pPr>
        <w:jc w:val="both"/>
      </w:pPr>
    </w:p>
    <w:p w:rsidR="009429F3" w:rsidRDefault="009429F3">
      <w:pPr>
        <w:ind w:left="1440" w:hanging="1440"/>
        <w:jc w:val="both"/>
      </w:pPr>
      <w:r>
        <w:t>Section 5</w:t>
      </w:r>
      <w:r>
        <w:tab/>
      </w:r>
      <w:r>
        <w:rPr>
          <w:u w:val="single"/>
        </w:rPr>
        <w:t>Vice-President:</w:t>
      </w:r>
      <w:r>
        <w:t xml:space="preserve">  The Vice-President, during the absence of the President, shall perform the duties of that office.  She shall be in charge of purchasing tournament prizes and special awards; i.e., Hole-in-One award and Championship trophy.</w:t>
      </w:r>
    </w:p>
    <w:p w:rsidR="009429F3" w:rsidRDefault="009429F3">
      <w:pPr>
        <w:jc w:val="both"/>
      </w:pPr>
    </w:p>
    <w:p w:rsidR="009429F3" w:rsidRDefault="009429F3">
      <w:pPr>
        <w:ind w:left="1440" w:hanging="1440"/>
        <w:jc w:val="both"/>
      </w:pPr>
      <w:r>
        <w:t>Section 6</w:t>
      </w:r>
      <w:r>
        <w:tab/>
      </w:r>
      <w:r>
        <w:rPr>
          <w:u w:val="single"/>
        </w:rPr>
        <w:t>Secretary:</w:t>
      </w:r>
      <w:r>
        <w:t xml:space="preserve">  The Secretary shall keep records of all meetings of the Association and Executive Committee.  She shall have charge of all correspondence and papers of the Association.  She shall present at each Annual Meeting of the Association a full report of all matters pertaining to the Association, including a summary of all tournaments and other events held, and all action taken during the year at meetings </w:t>
      </w:r>
      <w:r>
        <w:lastRenderedPageBreak/>
        <w:t>of the Association.  She shall also keep the course records made by members.</w:t>
      </w:r>
    </w:p>
    <w:p w:rsidR="009429F3" w:rsidRDefault="009429F3">
      <w:pPr>
        <w:jc w:val="both"/>
      </w:pPr>
    </w:p>
    <w:p w:rsidR="009429F3" w:rsidRDefault="009429F3">
      <w:pPr>
        <w:ind w:left="1440" w:hanging="1440"/>
        <w:jc w:val="both"/>
      </w:pPr>
      <w:r>
        <w:t>Section 7</w:t>
      </w:r>
      <w:r>
        <w:tab/>
      </w:r>
      <w:r>
        <w:rPr>
          <w:u w:val="single"/>
        </w:rPr>
        <w:t>Treasurer:</w:t>
      </w:r>
      <w:r>
        <w:t xml:space="preserve">  The Treasurer shall keep full and accurate account of all money received.  She shall deposit the same in the name of and to the credit of the Association in such depository as may be designated by the Executive Committee.  She shall present at each meeting of the Association and at each meeting of the Executive Committee, a written report of the finances of the Association, said report to include all receipts and disbursements since the last regular meeting.  She shall pay all bills which have been approved by the Executive Committee and file all receipts for reference.  She shall keep an accurate list of members and keep track of dues paid.  She shall present an annual report at the end of the fiscal year.</w:t>
      </w:r>
    </w:p>
    <w:p w:rsidR="009429F3" w:rsidRDefault="009429F3">
      <w:pPr>
        <w:jc w:val="both"/>
      </w:pPr>
    </w:p>
    <w:p w:rsidR="009429F3" w:rsidRDefault="009429F3">
      <w:pPr>
        <w:ind w:left="1440" w:hanging="1440"/>
        <w:jc w:val="both"/>
      </w:pPr>
      <w:r>
        <w:t>Section 8</w:t>
      </w:r>
      <w:r>
        <w:tab/>
        <w:t>All officers, upon retiring from office, shall, within thirty days, deliver all money, accounts, records, papers and other property belonging to the Association to their successors in office and shall receive a receipt for same.</w:t>
      </w:r>
      <w:r>
        <w:tab/>
      </w:r>
    </w:p>
    <w:p w:rsidR="009429F3" w:rsidRDefault="009429F3">
      <w:pPr>
        <w:jc w:val="both"/>
      </w:pPr>
    </w:p>
    <w:p w:rsidR="009429F3" w:rsidRDefault="009429F3">
      <w:pPr>
        <w:jc w:val="center"/>
        <w:rPr>
          <w:u w:val="single"/>
        </w:rPr>
      </w:pPr>
      <w:r>
        <w:rPr>
          <w:u w:val="single"/>
        </w:rPr>
        <w:t>ARTICLE V</w:t>
      </w:r>
    </w:p>
    <w:p w:rsidR="009429F3" w:rsidRDefault="009429F3">
      <w:pPr>
        <w:jc w:val="center"/>
        <w:rPr>
          <w:u w:val="single"/>
        </w:rPr>
      </w:pPr>
    </w:p>
    <w:p w:rsidR="009429F3" w:rsidRDefault="009429F3">
      <w:pPr>
        <w:jc w:val="center"/>
        <w:rPr>
          <w:u w:val="single"/>
        </w:rPr>
      </w:pPr>
      <w:r>
        <w:rPr>
          <w:u w:val="single"/>
        </w:rPr>
        <w:t>Standing Committees</w:t>
      </w:r>
    </w:p>
    <w:p w:rsidR="009429F3" w:rsidRDefault="009429F3">
      <w:pPr>
        <w:jc w:val="center"/>
        <w:rPr>
          <w:u w:val="single"/>
        </w:rPr>
      </w:pPr>
    </w:p>
    <w:p w:rsidR="009429F3" w:rsidRDefault="009429F3">
      <w:pPr>
        <w:ind w:left="1440" w:hanging="1440"/>
        <w:jc w:val="both"/>
      </w:pPr>
      <w:r>
        <w:t>Section 1</w:t>
      </w:r>
      <w:r>
        <w:tab/>
        <w:t>The President of the Association shall appoint the following committee chairman:  Tournament, Rules and Publicity (optional).</w:t>
      </w:r>
    </w:p>
    <w:p w:rsidR="009429F3" w:rsidRDefault="009429F3">
      <w:pPr>
        <w:ind w:left="1440" w:hanging="1440"/>
        <w:jc w:val="both"/>
      </w:pPr>
    </w:p>
    <w:p w:rsidR="009429F3" w:rsidRDefault="009429F3">
      <w:pPr>
        <w:pStyle w:val="ListParagraph"/>
        <w:numPr>
          <w:ilvl w:val="0"/>
          <w:numId w:val="3"/>
        </w:numPr>
        <w:jc w:val="both"/>
      </w:pPr>
      <w:r>
        <w:t>The Tournament Committee shall be in charge of all tournaments held under the auspices of the Association, its rules and regulations to be subject to the approval of the Executive Committee.</w:t>
      </w:r>
    </w:p>
    <w:p w:rsidR="009429F3" w:rsidRDefault="009429F3">
      <w:pPr>
        <w:pStyle w:val="ListParagraph"/>
        <w:numPr>
          <w:ilvl w:val="0"/>
          <w:numId w:val="3"/>
        </w:numPr>
        <w:jc w:val="both"/>
      </w:pPr>
      <w:r>
        <w:t>The Rules Committee shall be available to make the correct ruling as adopted under the Rules of Golf by the USGA on any disputed points.  If no committee is appointed, rulings will be made by the resident golf professional.</w:t>
      </w:r>
    </w:p>
    <w:p w:rsidR="009429F3" w:rsidRDefault="009429F3">
      <w:pPr>
        <w:pStyle w:val="ListParagraph"/>
        <w:numPr>
          <w:ilvl w:val="0"/>
          <w:numId w:val="3"/>
        </w:numPr>
        <w:jc w:val="both"/>
      </w:pPr>
      <w:r>
        <w:t>The Publicity Chairman shall keep the scrapbook and take care of any social publicity.  If no chairman is appointed, this shall be the duty of the President.</w:t>
      </w:r>
    </w:p>
    <w:p w:rsidR="009429F3" w:rsidRDefault="009429F3">
      <w:pPr>
        <w:pStyle w:val="ListParagraph"/>
        <w:numPr>
          <w:ilvl w:val="0"/>
          <w:numId w:val="3"/>
        </w:numPr>
        <w:jc w:val="both"/>
      </w:pPr>
      <w:r>
        <w:t>The Handicap Committee shall verify and monitor members' USGA index.  The Handicap Committee shall consist of the CWDGA Executive Committee.</w:t>
      </w:r>
    </w:p>
    <w:p w:rsidR="009429F3" w:rsidRDefault="009429F3">
      <w:pPr>
        <w:jc w:val="both"/>
      </w:pPr>
    </w:p>
    <w:p w:rsidR="009429F3" w:rsidRDefault="009429F3">
      <w:pPr>
        <w:jc w:val="both"/>
      </w:pPr>
    </w:p>
    <w:p w:rsidR="009429F3" w:rsidRDefault="009429F3">
      <w:pPr>
        <w:jc w:val="center"/>
        <w:rPr>
          <w:u w:val="single"/>
        </w:rPr>
      </w:pPr>
      <w:r>
        <w:rPr>
          <w:u w:val="single"/>
        </w:rPr>
        <w:t>ARTICLE VI</w:t>
      </w:r>
    </w:p>
    <w:p w:rsidR="009429F3" w:rsidRDefault="009429F3">
      <w:pPr>
        <w:jc w:val="center"/>
        <w:rPr>
          <w:u w:val="single"/>
        </w:rPr>
      </w:pPr>
    </w:p>
    <w:p w:rsidR="009429F3" w:rsidRDefault="009429F3">
      <w:pPr>
        <w:jc w:val="center"/>
        <w:rPr>
          <w:u w:val="single"/>
        </w:rPr>
      </w:pPr>
      <w:r>
        <w:rPr>
          <w:u w:val="single"/>
        </w:rPr>
        <w:t>Resignation</w:t>
      </w:r>
    </w:p>
    <w:p w:rsidR="009429F3" w:rsidRDefault="009429F3">
      <w:pPr>
        <w:jc w:val="center"/>
        <w:rPr>
          <w:u w:val="single"/>
        </w:rPr>
      </w:pPr>
    </w:p>
    <w:p w:rsidR="009429F3" w:rsidRDefault="009429F3">
      <w:pPr>
        <w:ind w:left="1440" w:hanging="1440"/>
        <w:jc w:val="both"/>
      </w:pPr>
      <w:r>
        <w:lastRenderedPageBreak/>
        <w:t>Section 1</w:t>
      </w:r>
      <w:r>
        <w:tab/>
        <w:t>Any member of the Executive Committee or standing committee wishing to resign from office, shall present her resignation, in writing, to the President of the Association or the Executive Committee if the President is resigning.</w:t>
      </w:r>
    </w:p>
    <w:p w:rsidR="009429F3" w:rsidRDefault="009429F3">
      <w:pPr>
        <w:jc w:val="both"/>
      </w:pPr>
    </w:p>
    <w:p w:rsidR="009429F3" w:rsidRDefault="009429F3">
      <w:pPr>
        <w:jc w:val="center"/>
        <w:rPr>
          <w:u w:val="single"/>
        </w:rPr>
      </w:pPr>
      <w:r>
        <w:rPr>
          <w:u w:val="single"/>
        </w:rPr>
        <w:t>ARTICLE VII</w:t>
      </w:r>
    </w:p>
    <w:p w:rsidR="009429F3" w:rsidRDefault="009429F3">
      <w:pPr>
        <w:jc w:val="center"/>
        <w:rPr>
          <w:u w:val="single"/>
        </w:rPr>
      </w:pPr>
    </w:p>
    <w:p w:rsidR="009429F3" w:rsidRDefault="009429F3">
      <w:pPr>
        <w:jc w:val="center"/>
        <w:rPr>
          <w:u w:val="single"/>
        </w:rPr>
      </w:pPr>
      <w:r>
        <w:rPr>
          <w:u w:val="single"/>
        </w:rPr>
        <w:t>Tournaments</w:t>
      </w:r>
    </w:p>
    <w:p w:rsidR="009429F3" w:rsidRDefault="009429F3">
      <w:pPr>
        <w:jc w:val="center"/>
        <w:rPr>
          <w:u w:val="single"/>
        </w:rPr>
      </w:pPr>
    </w:p>
    <w:p w:rsidR="009429F3" w:rsidRDefault="009429F3">
      <w:pPr>
        <w:ind w:left="1440" w:hanging="1440"/>
        <w:jc w:val="both"/>
      </w:pPr>
      <w:r>
        <w:t>Section 1</w:t>
      </w:r>
      <w:r>
        <w:tab/>
        <w:t>It shall be the duty of the Association to hold an annual Championship Tournament at such time and place as shall be designated.  Said tournament to be open to all residents in good standing in the district covered by the Association, and they become members of the Association by paying the annual dues.  All entries for the Championship Tournament shall be subject to the approval of the Tournament Committee who shall have full power and absolute discretion to accept or reject any entry.</w:t>
      </w:r>
    </w:p>
    <w:p w:rsidR="009429F3" w:rsidRDefault="009429F3">
      <w:pPr>
        <w:jc w:val="both"/>
      </w:pPr>
    </w:p>
    <w:p w:rsidR="009429F3" w:rsidRDefault="009429F3">
      <w:pPr>
        <w:ind w:left="1440" w:hanging="1440"/>
        <w:jc w:val="both"/>
      </w:pPr>
      <w:r>
        <w:t>Section 2</w:t>
      </w:r>
      <w:r>
        <w:tab/>
        <w:t>It shall be the duty of the Association to hold random tournaments on Thursdays, not a legal holiday, during the playing season.  Rain dates may be scheduled on other days.  The tournaments shall be held under the direction of the Tournament Committee of the Association.  Fields shall be limited to 60 players unless the hosting club approves more.</w:t>
      </w:r>
    </w:p>
    <w:p w:rsidR="009429F3" w:rsidRDefault="009429F3">
      <w:pPr>
        <w:jc w:val="both"/>
      </w:pPr>
    </w:p>
    <w:p w:rsidR="009429F3" w:rsidRDefault="009429F3">
      <w:pPr>
        <w:ind w:left="1440" w:hanging="1440"/>
        <w:jc w:val="both"/>
      </w:pPr>
      <w:r>
        <w:t>Section 3</w:t>
      </w:r>
      <w:r>
        <w:tab/>
        <w:t>All competitions of the Association shall be played in accordance with the rules of golf as adopted by the USGA, with the exception of such local rules in force and published on the course over which the competition takes place, and such special rules or modifications of the rules being laid down by the Tournament Committee.</w:t>
      </w:r>
    </w:p>
    <w:p w:rsidR="009429F3" w:rsidRDefault="009429F3">
      <w:pPr>
        <w:jc w:val="both"/>
      </w:pPr>
    </w:p>
    <w:p w:rsidR="009429F3" w:rsidRDefault="009429F3">
      <w:pPr>
        <w:ind w:left="1440" w:hanging="1440"/>
        <w:jc w:val="both"/>
      </w:pPr>
      <w:r>
        <w:t>Section 4</w:t>
      </w:r>
      <w:r>
        <w:tab/>
        <w:t>All disputed points shall be decided by the Tournament and Rules Committees.</w:t>
      </w:r>
    </w:p>
    <w:p w:rsidR="009429F3" w:rsidRDefault="009429F3">
      <w:pPr>
        <w:jc w:val="both"/>
      </w:pPr>
    </w:p>
    <w:p w:rsidR="009429F3" w:rsidRDefault="009429F3">
      <w:pPr>
        <w:ind w:left="1440" w:hanging="1440"/>
        <w:jc w:val="both"/>
      </w:pPr>
      <w:r>
        <w:t>Section 5</w:t>
      </w:r>
      <w:r>
        <w:tab/>
        <w:t>Any CWDGA member failing to show or secure a substitute for her tee time in any CWDGA event in which she is scheduled to play will receive a $15.00 penalty for each day of the tournament, with a maximum of $30.00 penalty per event.  This penalty must be paid to the CWDGA Treasurer before playing or substituting in another CWDGA event.  All penalties must be paid before October 31</w:t>
      </w:r>
      <w:r>
        <w:rPr>
          <w:vertAlign w:val="superscript"/>
        </w:rPr>
        <w:t>st</w:t>
      </w:r>
      <w:r>
        <w:t xml:space="preserve"> of each year, or that member will be suspended for one year from the CWDGA and must re-qualify to join the following year.</w:t>
      </w:r>
    </w:p>
    <w:p w:rsidR="009429F3" w:rsidRDefault="009429F3">
      <w:pPr>
        <w:jc w:val="both"/>
      </w:pPr>
    </w:p>
    <w:p w:rsidR="009429F3" w:rsidRDefault="009429F3">
      <w:pPr>
        <w:ind w:left="1440" w:hanging="1440"/>
        <w:jc w:val="both"/>
      </w:pPr>
      <w:r>
        <w:t>Section 6</w:t>
      </w:r>
      <w:r>
        <w:tab/>
        <w:t xml:space="preserve">Cancellations </w:t>
      </w:r>
      <w:r w:rsidR="003C418D">
        <w:t xml:space="preserve">occurring </w:t>
      </w:r>
      <w:r w:rsidR="00A463A7">
        <w:t xml:space="preserve">anytime after the entry deadline will not be eligible for a refund.  </w:t>
      </w:r>
      <w:bookmarkStart w:id="0" w:name="_GoBack"/>
      <w:bookmarkEnd w:id="0"/>
    </w:p>
    <w:p w:rsidR="009429F3" w:rsidRDefault="009429F3">
      <w:pPr>
        <w:jc w:val="both"/>
      </w:pPr>
    </w:p>
    <w:p w:rsidR="009429F3" w:rsidRDefault="009429F3">
      <w:pPr>
        <w:ind w:left="1440" w:hanging="1440"/>
        <w:jc w:val="both"/>
      </w:pPr>
      <w:r>
        <w:lastRenderedPageBreak/>
        <w:t>Section 7</w:t>
      </w:r>
      <w:r>
        <w:tab/>
        <w:t>Each member club shall agree to host a CWDGA tournament in turn.  Refusal to host a tournament may result in the suspension of a club and its CWDGA members.</w:t>
      </w:r>
    </w:p>
    <w:p w:rsidR="009429F3" w:rsidRDefault="009429F3">
      <w:pPr>
        <w:jc w:val="both"/>
      </w:pPr>
    </w:p>
    <w:p w:rsidR="009429F3" w:rsidRDefault="009429F3">
      <w:pPr>
        <w:jc w:val="center"/>
        <w:rPr>
          <w:u w:val="single"/>
        </w:rPr>
      </w:pPr>
      <w:r>
        <w:rPr>
          <w:u w:val="single"/>
        </w:rPr>
        <w:t>ARTICLE VIII</w:t>
      </w:r>
    </w:p>
    <w:p w:rsidR="009429F3" w:rsidRDefault="009429F3">
      <w:pPr>
        <w:jc w:val="center"/>
        <w:rPr>
          <w:u w:val="single"/>
        </w:rPr>
      </w:pPr>
    </w:p>
    <w:p w:rsidR="009429F3" w:rsidRDefault="009429F3">
      <w:pPr>
        <w:jc w:val="center"/>
        <w:rPr>
          <w:u w:val="single"/>
        </w:rPr>
      </w:pPr>
      <w:r>
        <w:rPr>
          <w:u w:val="single"/>
        </w:rPr>
        <w:t>Quorum</w:t>
      </w:r>
    </w:p>
    <w:p w:rsidR="009429F3" w:rsidRDefault="009429F3">
      <w:pPr>
        <w:jc w:val="center"/>
        <w:rPr>
          <w:u w:val="single"/>
        </w:rPr>
      </w:pPr>
    </w:p>
    <w:p w:rsidR="009429F3" w:rsidRDefault="009429F3">
      <w:pPr>
        <w:jc w:val="both"/>
      </w:pPr>
      <w:r>
        <w:t>The members of the Association present shall constitute a quorum.  Roberts Rules of Order, Revised, shall be the authority on all questions of parliamentary law and proceedings.</w:t>
      </w:r>
    </w:p>
    <w:p w:rsidR="009429F3" w:rsidRDefault="009429F3">
      <w:pPr>
        <w:jc w:val="both"/>
      </w:pPr>
    </w:p>
    <w:p w:rsidR="009429F3" w:rsidRDefault="009429F3">
      <w:pPr>
        <w:jc w:val="center"/>
        <w:rPr>
          <w:u w:val="single"/>
        </w:rPr>
      </w:pPr>
      <w:r>
        <w:rPr>
          <w:u w:val="single"/>
        </w:rPr>
        <w:t>ARTICLE IX</w:t>
      </w:r>
    </w:p>
    <w:p w:rsidR="009429F3" w:rsidRDefault="009429F3">
      <w:pPr>
        <w:jc w:val="center"/>
        <w:rPr>
          <w:u w:val="single"/>
        </w:rPr>
      </w:pPr>
    </w:p>
    <w:p w:rsidR="009429F3" w:rsidRDefault="009429F3">
      <w:pPr>
        <w:jc w:val="both"/>
      </w:pPr>
      <w:r>
        <w:t>The Executive Committee is empowered to change, add to, and/or interpret the By-Laws.</w:t>
      </w:r>
    </w:p>
    <w:p w:rsidR="009429F3" w:rsidRDefault="009429F3">
      <w:pPr>
        <w:jc w:val="both"/>
      </w:pPr>
    </w:p>
    <w:p w:rsidR="009429F3" w:rsidRDefault="009429F3">
      <w:pPr>
        <w:jc w:val="center"/>
        <w:rPr>
          <w:u w:val="single"/>
        </w:rPr>
      </w:pPr>
    </w:p>
    <w:p w:rsidR="009429F3" w:rsidRDefault="009429F3">
      <w:pPr>
        <w:jc w:val="both"/>
      </w:pPr>
    </w:p>
    <w:p w:rsidR="009429F3" w:rsidRDefault="009429F3"/>
    <w:p w:rsidR="009429F3" w:rsidRDefault="009429F3"/>
    <w:sectPr w:rsidR="009429F3">
      <w:footerReference w:type="default" r:id="rId7"/>
      <w:pgSz w:w="12240" w:h="15840"/>
      <w:pgMar w:top="1440" w:right="1800"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F8F" w:rsidRDefault="00780F8F">
      <w:r>
        <w:separator/>
      </w:r>
    </w:p>
  </w:endnote>
  <w:endnote w:type="continuationSeparator" w:id="0">
    <w:p w:rsidR="00780F8F" w:rsidRDefault="0078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F3" w:rsidRDefault="009429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F8F" w:rsidRDefault="00780F8F">
      <w:r>
        <w:separator/>
      </w:r>
    </w:p>
  </w:footnote>
  <w:footnote w:type="continuationSeparator" w:id="0">
    <w:p w:rsidR="00780F8F" w:rsidRDefault="0078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840" w:hanging="400"/>
      </w:pPr>
    </w:lvl>
    <w:lvl w:ilvl="1">
      <w:start w:val="1"/>
      <w:numFmt w:val="lowerLetter"/>
      <w:lvlText w:val="%2."/>
      <w:lvlJc w:val="left"/>
      <w:pPr>
        <w:tabs>
          <w:tab w:val="num" w:pos="0"/>
        </w:tabs>
        <w:ind w:left="2520" w:hanging="360"/>
      </w:pPr>
    </w:lvl>
    <w:lvl w:ilvl="2">
      <w:start w:val="1"/>
      <w:numFmt w:val="lowerRoman"/>
      <w:lvlText w:val="%2.%3."/>
      <w:lvlJc w:val="lef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lef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left"/>
      <w:pPr>
        <w:tabs>
          <w:tab w:val="num" w:pos="0"/>
        </w:tabs>
        <w:ind w:left="756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1860" w:hanging="420"/>
      </w:pPr>
      <w:rPr>
        <w:b w:val="0"/>
        <w:bCs w:val="0"/>
      </w:rPr>
    </w:lvl>
    <w:lvl w:ilvl="1">
      <w:start w:val="1"/>
      <w:numFmt w:val="lowerLetter"/>
      <w:lvlText w:val="%2."/>
      <w:lvlJc w:val="left"/>
      <w:pPr>
        <w:tabs>
          <w:tab w:val="num" w:pos="0"/>
        </w:tabs>
        <w:ind w:left="2520" w:hanging="360"/>
      </w:pPr>
    </w:lvl>
    <w:lvl w:ilvl="2">
      <w:start w:val="1"/>
      <w:numFmt w:val="lowerRoman"/>
      <w:lvlText w:val="%2.%3."/>
      <w:lvlJc w:val="lef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lef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left"/>
      <w:pPr>
        <w:tabs>
          <w:tab w:val="num" w:pos="0"/>
        </w:tabs>
        <w:ind w:left="756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90"/>
    <w:rsid w:val="000D09E7"/>
    <w:rsid w:val="002B4490"/>
    <w:rsid w:val="003C418D"/>
    <w:rsid w:val="004C01E7"/>
    <w:rsid w:val="00746D2B"/>
    <w:rsid w:val="00780F8F"/>
    <w:rsid w:val="009429F3"/>
    <w:rsid w:val="009641B5"/>
    <w:rsid w:val="00A463A7"/>
    <w:rsid w:val="00AA1369"/>
    <w:rsid w:val="00C03681"/>
    <w:rsid w:val="00D460C8"/>
    <w:rsid w:val="00DE5E83"/>
    <w:rsid w:val="00E30544"/>
    <w:rsid w:val="00EE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FD24A8"/>
  <w15:chartTrackingRefBased/>
  <w15:docId w15:val="{FE384EBC-EC54-3B4C-B63B-F8DCD869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SimSun" w:hAnsi="Cambria" w:cs="Tahoma"/>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FooterChar">
    <w:name w:val="Footer Char"/>
    <w:basedOn w:val="DefaultParagraphFont"/>
  </w:style>
  <w:style w:type="character" w:customStyle="1" w:styleId="PageNumber1">
    <w:name w:val="Page Number1"/>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Bohannan</dc:creator>
  <cp:keywords/>
  <cp:lastModifiedBy>Robbie Knotts</cp:lastModifiedBy>
  <cp:revision>2</cp:revision>
  <cp:lastPrinted>1900-01-01T05:00:00Z</cp:lastPrinted>
  <dcterms:created xsi:type="dcterms:W3CDTF">2019-08-11T12:29:00Z</dcterms:created>
  <dcterms:modified xsi:type="dcterms:W3CDTF">2019-08-11T12:29:00Z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Juice Plus+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