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C55D8" w14:textId="77777777" w:rsidR="0026623A" w:rsidRPr="00D70BC2" w:rsidRDefault="00244C7C" w:rsidP="0026623A">
      <w:pPr>
        <w:ind w:left="6480"/>
        <w:jc w:val="both"/>
        <w:rPr>
          <w:rFonts w:cs="Arial"/>
        </w:rPr>
      </w:pPr>
      <w:r>
        <w:rPr>
          <w:rFonts w:cs="Arial"/>
        </w:rPr>
        <w:t>June</w:t>
      </w:r>
      <w:r w:rsidRPr="00D70BC2">
        <w:rPr>
          <w:rFonts w:cs="Arial"/>
        </w:rPr>
        <w:t xml:space="preserve"> </w:t>
      </w:r>
      <w:r>
        <w:rPr>
          <w:rFonts w:cs="Arial"/>
        </w:rPr>
        <w:t>27</w:t>
      </w:r>
      <w:r w:rsidRPr="00D70BC2">
        <w:rPr>
          <w:rFonts w:cs="Arial"/>
        </w:rPr>
        <w:t>, 202</w:t>
      </w:r>
      <w:r>
        <w:rPr>
          <w:rFonts w:cs="Arial"/>
        </w:rPr>
        <w:t>2</w:t>
      </w:r>
    </w:p>
    <w:p w14:paraId="33762E10" w14:textId="77777777" w:rsidR="0026623A" w:rsidRPr="00D70BC2" w:rsidRDefault="0026623A" w:rsidP="0026623A">
      <w:pPr>
        <w:jc w:val="both"/>
        <w:rPr>
          <w:rFonts w:cs="Arial"/>
        </w:rPr>
      </w:pPr>
    </w:p>
    <w:p w14:paraId="57D1F98C" w14:textId="77777777" w:rsidR="0026623A" w:rsidRPr="00D70BC2" w:rsidRDefault="0026623A" w:rsidP="0026623A">
      <w:pPr>
        <w:jc w:val="both"/>
        <w:rPr>
          <w:rFonts w:cs="Arial"/>
        </w:rPr>
      </w:pPr>
      <w:bookmarkStart w:id="0" w:name="_GoBack"/>
      <w:bookmarkEnd w:id="0"/>
    </w:p>
    <w:p w14:paraId="2D5F529E" w14:textId="77777777" w:rsidR="0026623A" w:rsidRPr="00D70BC2" w:rsidRDefault="00244C7C" w:rsidP="0026623A">
      <w:pPr>
        <w:jc w:val="both"/>
        <w:rPr>
          <w:rFonts w:cs="Arial"/>
        </w:rPr>
      </w:pPr>
      <w:r w:rsidRPr="00D70BC2">
        <w:rPr>
          <w:rFonts w:cs="Arial"/>
        </w:rPr>
        <w:t>STATE OF TENNESSEE</w:t>
      </w:r>
    </w:p>
    <w:p w14:paraId="3CF13A4F" w14:textId="77777777" w:rsidR="0026623A" w:rsidRPr="00D70BC2" w:rsidRDefault="0026623A" w:rsidP="0026623A">
      <w:pPr>
        <w:jc w:val="both"/>
        <w:rPr>
          <w:rFonts w:cs="Arial"/>
        </w:rPr>
      </w:pPr>
    </w:p>
    <w:p w14:paraId="0D56CA69" w14:textId="77777777" w:rsidR="0026623A" w:rsidRPr="00D70BC2" w:rsidRDefault="00244C7C" w:rsidP="0026623A">
      <w:pPr>
        <w:jc w:val="both"/>
        <w:rPr>
          <w:rFonts w:cs="Arial"/>
        </w:rPr>
      </w:pPr>
      <w:r w:rsidRPr="00D70BC2">
        <w:rPr>
          <w:rFonts w:cs="Arial"/>
        </w:rPr>
        <w:t>COUNTY OF WILLIAMSON</w:t>
      </w:r>
    </w:p>
    <w:p w14:paraId="559FCC39" w14:textId="77777777" w:rsidR="0026623A" w:rsidRPr="00D70BC2" w:rsidRDefault="0026623A" w:rsidP="0026623A">
      <w:pPr>
        <w:jc w:val="both"/>
        <w:rPr>
          <w:rFonts w:cs="Arial"/>
        </w:rPr>
      </w:pPr>
    </w:p>
    <w:p w14:paraId="6E6A9BBE" w14:textId="77777777" w:rsidR="0026623A" w:rsidRPr="00D70BC2" w:rsidRDefault="0026623A" w:rsidP="0026623A">
      <w:pPr>
        <w:jc w:val="both"/>
        <w:rPr>
          <w:rFonts w:cs="Arial"/>
        </w:rPr>
      </w:pPr>
    </w:p>
    <w:p w14:paraId="0AE5BD97" w14:textId="77777777" w:rsidR="0026623A" w:rsidRDefault="00244C7C" w:rsidP="0026623A">
      <w:pPr>
        <w:spacing w:line="480" w:lineRule="auto"/>
        <w:jc w:val="both"/>
        <w:rPr>
          <w:rFonts w:eastAsia="Calibri"/>
        </w:rPr>
      </w:pPr>
      <w:r>
        <w:rPr>
          <w:rFonts w:eastAsia="Calibri"/>
        </w:rPr>
        <w:tab/>
      </w:r>
      <w:r w:rsidRPr="008878D4">
        <w:rPr>
          <w:rFonts w:cs="Arial"/>
        </w:rPr>
        <w:t xml:space="preserve">The Williamson County Commission, the Legislative Body of Williamson County, was called to order by </w:t>
      </w:r>
      <w:r>
        <w:rPr>
          <w:rFonts w:cs="Arial"/>
        </w:rPr>
        <w:t xml:space="preserve">Chairman Thomas Little </w:t>
      </w:r>
      <w:r w:rsidRPr="008878D4">
        <w:rPr>
          <w:rFonts w:cs="Arial"/>
        </w:rPr>
        <w:t xml:space="preserve">on </w:t>
      </w:r>
      <w:r>
        <w:rPr>
          <w:rFonts w:cs="Arial"/>
        </w:rPr>
        <w:t>June</w:t>
      </w:r>
      <w:r w:rsidRPr="008878D4">
        <w:rPr>
          <w:rFonts w:cs="Arial"/>
        </w:rPr>
        <w:t xml:space="preserve"> </w:t>
      </w:r>
      <w:r w:rsidR="00523646">
        <w:rPr>
          <w:rFonts w:cs="Arial"/>
        </w:rPr>
        <w:t>27</w:t>
      </w:r>
      <w:r w:rsidRPr="008878D4">
        <w:rPr>
          <w:rFonts w:cs="Arial"/>
        </w:rPr>
        <w:t>, 20</w:t>
      </w:r>
      <w:r>
        <w:rPr>
          <w:rFonts w:cs="Arial"/>
        </w:rPr>
        <w:t>22</w:t>
      </w:r>
      <w:r w:rsidRPr="008878D4">
        <w:rPr>
          <w:rFonts w:cs="Arial"/>
        </w:rPr>
        <w:t xml:space="preserve">, at </w:t>
      </w:r>
      <w:r>
        <w:rPr>
          <w:rFonts w:cs="Arial"/>
        </w:rPr>
        <w:t>7</w:t>
      </w:r>
      <w:r w:rsidRPr="008878D4">
        <w:rPr>
          <w:rFonts w:cs="Arial"/>
        </w:rPr>
        <w:t xml:space="preserve">:00 </w:t>
      </w:r>
      <w:r>
        <w:rPr>
          <w:rFonts w:cs="Arial"/>
        </w:rPr>
        <w:t>p</w:t>
      </w:r>
      <w:r w:rsidRPr="008878D4">
        <w:rPr>
          <w:rFonts w:cs="Arial"/>
        </w:rPr>
        <w:t>.m. at the Administrative Complex, Franklin, Tennessee.</w:t>
      </w:r>
    </w:p>
    <w:p w14:paraId="2AA6FD2F" w14:textId="77777777" w:rsidR="0026623A" w:rsidRPr="00630131" w:rsidRDefault="00244C7C" w:rsidP="0026623A">
      <w:pPr>
        <w:spacing w:line="480" w:lineRule="auto"/>
        <w:jc w:val="both"/>
        <w:rPr>
          <w:rFonts w:cs="Arial"/>
        </w:rPr>
      </w:pPr>
      <w:r>
        <w:rPr>
          <w:rFonts w:eastAsia="Calibri"/>
        </w:rPr>
        <w:t>- - - - - - -</w:t>
      </w:r>
    </w:p>
    <w:p w14:paraId="634BB7CF" w14:textId="77777777" w:rsidR="0026623A" w:rsidRPr="00D70BC2" w:rsidRDefault="00244C7C" w:rsidP="0026623A">
      <w:pPr>
        <w:spacing w:line="480" w:lineRule="auto"/>
        <w:jc w:val="both"/>
        <w:rPr>
          <w:rFonts w:cs="Arial"/>
        </w:rPr>
      </w:pPr>
      <w:r w:rsidRPr="00D70BC2">
        <w:rPr>
          <w:rFonts w:cs="Arial"/>
        </w:rPr>
        <w:tab/>
        <w:t>The invocation was given by Commissioner</w:t>
      </w:r>
      <w:r>
        <w:rPr>
          <w:rFonts w:cs="Arial"/>
        </w:rPr>
        <w:t xml:space="preserve"> </w:t>
      </w:r>
      <w:r w:rsidR="00523646">
        <w:rPr>
          <w:rFonts w:cs="Arial"/>
        </w:rPr>
        <w:t>Story</w:t>
      </w:r>
      <w:r w:rsidRPr="00D70BC2">
        <w:rPr>
          <w:rFonts w:cs="Arial"/>
        </w:rPr>
        <w:t>.</w:t>
      </w:r>
    </w:p>
    <w:p w14:paraId="6AD761D4" w14:textId="77777777" w:rsidR="0026623A" w:rsidRPr="00D70BC2" w:rsidRDefault="00244C7C" w:rsidP="0026623A">
      <w:pPr>
        <w:spacing w:line="480" w:lineRule="auto"/>
        <w:jc w:val="both"/>
        <w:rPr>
          <w:rFonts w:cs="Arial"/>
        </w:rPr>
      </w:pPr>
      <w:r w:rsidRPr="00D70BC2">
        <w:rPr>
          <w:rFonts w:cs="Arial"/>
        </w:rPr>
        <w:tab/>
        <w:t>The Pledge of Allegiance was led by</w:t>
      </w:r>
      <w:r>
        <w:rPr>
          <w:rFonts w:cs="Arial"/>
        </w:rPr>
        <w:t xml:space="preserve"> Commissioner </w:t>
      </w:r>
      <w:r w:rsidR="00A81F8A">
        <w:rPr>
          <w:rFonts w:cs="Arial"/>
        </w:rPr>
        <w:t>L</w:t>
      </w:r>
      <w:r w:rsidR="006875AC">
        <w:rPr>
          <w:rFonts w:cs="Arial"/>
        </w:rPr>
        <w:t>awrence</w:t>
      </w:r>
      <w:r w:rsidRPr="00D70BC2">
        <w:rPr>
          <w:rFonts w:cs="Arial"/>
        </w:rPr>
        <w:t>.</w:t>
      </w:r>
    </w:p>
    <w:p w14:paraId="63D0F5DA" w14:textId="77777777" w:rsidR="0026623A" w:rsidRPr="00D70BC2" w:rsidRDefault="00244C7C" w:rsidP="0026623A">
      <w:pPr>
        <w:spacing w:line="480" w:lineRule="auto"/>
        <w:jc w:val="both"/>
        <w:rPr>
          <w:rFonts w:cs="Arial"/>
        </w:rPr>
      </w:pPr>
      <w:r w:rsidRPr="00D70BC2">
        <w:rPr>
          <w:rFonts w:cs="Arial"/>
        </w:rPr>
        <w:t>________________</w:t>
      </w:r>
    </w:p>
    <w:p w14:paraId="6274A581" w14:textId="77777777" w:rsidR="0026623A" w:rsidRDefault="00244C7C" w:rsidP="0026623A">
      <w:pPr>
        <w:spacing w:line="480" w:lineRule="auto"/>
        <w:jc w:val="both"/>
        <w:rPr>
          <w:rFonts w:cs="Arial"/>
          <w:u w:val="single"/>
        </w:rPr>
      </w:pPr>
      <w:r w:rsidRPr="00D70BC2">
        <w:rPr>
          <w:rFonts w:cs="Arial"/>
          <w:u w:val="single"/>
        </w:rPr>
        <w:t>ROLL CALL</w:t>
      </w:r>
    </w:p>
    <w:p w14:paraId="2FFE22A0" w14:textId="77777777" w:rsidR="0026623A" w:rsidRDefault="00244C7C" w:rsidP="0026623A">
      <w:pPr>
        <w:spacing w:line="480" w:lineRule="auto"/>
        <w:jc w:val="both"/>
        <w:rPr>
          <w:rFonts w:cs="Arial"/>
        </w:rPr>
      </w:pPr>
      <w:r>
        <w:rPr>
          <w:rFonts w:cs="Arial"/>
        </w:rPr>
        <w:tab/>
      </w:r>
      <w:r w:rsidRPr="00D70BC2">
        <w:rPr>
          <w:rFonts w:cs="Arial"/>
        </w:rPr>
        <w:t xml:space="preserve">County Clerk </w:t>
      </w:r>
      <w:r>
        <w:rPr>
          <w:rFonts w:cs="Arial"/>
        </w:rPr>
        <w:t>Jeff Whidby</w:t>
      </w:r>
      <w:r w:rsidRPr="00D70BC2">
        <w:rPr>
          <w:rFonts w:cs="Arial"/>
        </w:rPr>
        <w:t xml:space="preserve"> announced 2</w:t>
      </w:r>
      <w:r>
        <w:rPr>
          <w:rFonts w:cs="Arial"/>
        </w:rPr>
        <w:t>0</w:t>
      </w:r>
      <w:r w:rsidRPr="00D70BC2">
        <w:rPr>
          <w:rFonts w:cs="Arial"/>
        </w:rPr>
        <w:t xml:space="preserve"> ‘present’, with </w:t>
      </w:r>
      <w:r>
        <w:rPr>
          <w:rFonts w:cs="Arial"/>
        </w:rPr>
        <w:t>4</w:t>
      </w:r>
      <w:r w:rsidRPr="00D70BC2">
        <w:rPr>
          <w:rFonts w:cs="Arial"/>
        </w:rPr>
        <w:t xml:space="preserve"> ‘absent’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32D3AFFF" w14:textId="77777777" w:rsidTr="004656F6">
        <w:tc>
          <w:tcPr>
            <w:tcW w:w="2349" w:type="dxa"/>
            <w:shd w:val="clear" w:color="auto" w:fill="auto"/>
          </w:tcPr>
          <w:p w14:paraId="43832905" w14:textId="77777777" w:rsidR="00E8592F" w:rsidRPr="00E8592F" w:rsidRDefault="00244C7C" w:rsidP="00E8592F">
            <w:pPr>
              <w:jc w:val="center"/>
              <w:rPr>
                <w:rFonts w:cs="Arial"/>
                <w:u w:val="single"/>
              </w:rPr>
            </w:pPr>
            <w:r>
              <w:rPr>
                <w:rFonts w:cs="Arial"/>
                <w:u w:val="single"/>
              </w:rPr>
              <w:t>PRESENT</w:t>
            </w:r>
          </w:p>
        </w:tc>
        <w:tc>
          <w:tcPr>
            <w:tcW w:w="2319" w:type="dxa"/>
            <w:shd w:val="clear" w:color="auto" w:fill="auto"/>
          </w:tcPr>
          <w:p w14:paraId="19C976F1" w14:textId="77777777" w:rsidR="00E8592F" w:rsidRPr="00E8592F" w:rsidRDefault="00244C7C" w:rsidP="00E8592F">
            <w:pPr>
              <w:jc w:val="center"/>
              <w:rPr>
                <w:rFonts w:cs="Arial"/>
                <w:u w:val="single"/>
              </w:rPr>
            </w:pPr>
            <w:r>
              <w:rPr>
                <w:rFonts w:cs="Arial"/>
                <w:u w:val="single"/>
              </w:rPr>
              <w:t>PRESENT</w:t>
            </w:r>
          </w:p>
        </w:tc>
        <w:tc>
          <w:tcPr>
            <w:tcW w:w="2336" w:type="dxa"/>
            <w:shd w:val="clear" w:color="auto" w:fill="auto"/>
          </w:tcPr>
          <w:p w14:paraId="60E4B206" w14:textId="77777777" w:rsidR="00E8592F" w:rsidRPr="00E8592F" w:rsidRDefault="00244C7C" w:rsidP="00E8592F">
            <w:pPr>
              <w:jc w:val="center"/>
              <w:rPr>
                <w:rFonts w:cs="Arial"/>
                <w:u w:val="single"/>
              </w:rPr>
            </w:pPr>
            <w:r>
              <w:rPr>
                <w:rFonts w:cs="Arial"/>
                <w:u w:val="single"/>
              </w:rPr>
              <w:t>PRESENT</w:t>
            </w:r>
          </w:p>
        </w:tc>
        <w:tc>
          <w:tcPr>
            <w:tcW w:w="2346" w:type="dxa"/>
            <w:shd w:val="clear" w:color="auto" w:fill="auto"/>
          </w:tcPr>
          <w:p w14:paraId="408E6C0B" w14:textId="77777777" w:rsidR="00E8592F" w:rsidRPr="00E8592F" w:rsidRDefault="00244C7C" w:rsidP="00E8592F">
            <w:pPr>
              <w:jc w:val="center"/>
              <w:rPr>
                <w:rFonts w:cs="Arial"/>
                <w:u w:val="single"/>
              </w:rPr>
            </w:pPr>
            <w:r>
              <w:rPr>
                <w:rFonts w:cs="Arial"/>
                <w:u w:val="single"/>
              </w:rPr>
              <w:t>ABSENT</w:t>
            </w:r>
          </w:p>
        </w:tc>
      </w:tr>
      <w:tr w:rsidR="008F70FF" w14:paraId="29EF20CC" w14:textId="77777777" w:rsidTr="004656F6">
        <w:tc>
          <w:tcPr>
            <w:tcW w:w="2349" w:type="dxa"/>
            <w:shd w:val="clear" w:color="auto" w:fill="auto"/>
          </w:tcPr>
          <w:p w14:paraId="7E13A6D8" w14:textId="77777777" w:rsidR="00E8592F" w:rsidRPr="00E8592F" w:rsidRDefault="00244C7C" w:rsidP="00E8592F">
            <w:pPr>
              <w:jc w:val="center"/>
              <w:rPr>
                <w:rFonts w:cs="Arial"/>
              </w:rPr>
            </w:pPr>
            <w:r w:rsidRPr="00E8592F">
              <w:rPr>
                <w:rFonts w:cs="Arial"/>
              </w:rPr>
              <w:t>Sean Aiello</w:t>
            </w:r>
          </w:p>
        </w:tc>
        <w:tc>
          <w:tcPr>
            <w:tcW w:w="2319" w:type="dxa"/>
            <w:shd w:val="clear" w:color="auto" w:fill="auto"/>
          </w:tcPr>
          <w:p w14:paraId="52F4AB2C" w14:textId="77777777" w:rsidR="00E8592F" w:rsidRPr="00E8592F" w:rsidRDefault="00244C7C" w:rsidP="00E8592F">
            <w:pPr>
              <w:jc w:val="center"/>
              <w:rPr>
                <w:rFonts w:cs="Arial"/>
              </w:rPr>
            </w:pPr>
            <w:r w:rsidRPr="00E8592F">
              <w:rPr>
                <w:rFonts w:cs="Arial"/>
              </w:rPr>
              <w:t>Ricky Jones</w:t>
            </w:r>
          </w:p>
        </w:tc>
        <w:tc>
          <w:tcPr>
            <w:tcW w:w="2336" w:type="dxa"/>
            <w:shd w:val="clear" w:color="auto" w:fill="auto"/>
          </w:tcPr>
          <w:p w14:paraId="0F5796D2" w14:textId="77777777" w:rsidR="00E8592F" w:rsidRPr="00E8592F" w:rsidRDefault="00244C7C" w:rsidP="00E8592F">
            <w:pPr>
              <w:jc w:val="center"/>
              <w:rPr>
                <w:rFonts w:cs="Arial"/>
              </w:rPr>
            </w:pPr>
            <w:r w:rsidRPr="00E8592F">
              <w:rPr>
                <w:rFonts w:cs="Arial"/>
              </w:rPr>
              <w:t>Steve Smith</w:t>
            </w:r>
          </w:p>
        </w:tc>
        <w:tc>
          <w:tcPr>
            <w:tcW w:w="2346" w:type="dxa"/>
            <w:shd w:val="clear" w:color="auto" w:fill="auto"/>
          </w:tcPr>
          <w:p w14:paraId="2E41B5FB" w14:textId="77777777" w:rsidR="00E8592F" w:rsidRPr="00E8592F" w:rsidRDefault="00244C7C" w:rsidP="00E8592F">
            <w:pPr>
              <w:jc w:val="center"/>
              <w:rPr>
                <w:rFonts w:cs="Arial"/>
              </w:rPr>
            </w:pPr>
            <w:r>
              <w:rPr>
                <w:rFonts w:cs="Arial"/>
              </w:rPr>
              <w:t>Meghan Guffee</w:t>
            </w:r>
          </w:p>
        </w:tc>
      </w:tr>
      <w:tr w:rsidR="008F70FF" w14:paraId="4B363591" w14:textId="77777777" w:rsidTr="004656F6">
        <w:tc>
          <w:tcPr>
            <w:tcW w:w="2349" w:type="dxa"/>
            <w:shd w:val="clear" w:color="auto" w:fill="auto"/>
          </w:tcPr>
          <w:p w14:paraId="55C9F7F1" w14:textId="77777777" w:rsidR="00E8592F" w:rsidRPr="00E8592F" w:rsidRDefault="00244C7C" w:rsidP="00E8592F">
            <w:pPr>
              <w:jc w:val="center"/>
              <w:rPr>
                <w:rFonts w:cs="Arial"/>
              </w:rPr>
            </w:pPr>
            <w:r w:rsidRPr="00E8592F">
              <w:rPr>
                <w:rFonts w:cs="Arial"/>
              </w:rPr>
              <w:t>Dana Ausbrooks</w:t>
            </w:r>
          </w:p>
        </w:tc>
        <w:tc>
          <w:tcPr>
            <w:tcW w:w="2319" w:type="dxa"/>
            <w:shd w:val="clear" w:color="auto" w:fill="auto"/>
          </w:tcPr>
          <w:p w14:paraId="4039BD7B" w14:textId="77777777" w:rsidR="00E8592F" w:rsidRPr="00E8592F" w:rsidRDefault="00244C7C" w:rsidP="00E8592F">
            <w:pPr>
              <w:jc w:val="center"/>
              <w:rPr>
                <w:rFonts w:cs="Arial"/>
              </w:rPr>
            </w:pPr>
            <w:r w:rsidRPr="00E8592F">
              <w:rPr>
                <w:rFonts w:cs="Arial"/>
              </w:rPr>
              <w:t>David Landrum</w:t>
            </w:r>
          </w:p>
        </w:tc>
        <w:tc>
          <w:tcPr>
            <w:tcW w:w="2336" w:type="dxa"/>
            <w:shd w:val="clear" w:color="auto" w:fill="auto"/>
          </w:tcPr>
          <w:p w14:paraId="0226E4DD" w14:textId="77777777" w:rsidR="00E8592F" w:rsidRPr="00E8592F" w:rsidRDefault="00244C7C" w:rsidP="00E8592F">
            <w:pPr>
              <w:jc w:val="center"/>
              <w:rPr>
                <w:rFonts w:cs="Arial"/>
              </w:rPr>
            </w:pPr>
            <w:r w:rsidRPr="00E8592F">
              <w:rPr>
                <w:rFonts w:cs="Arial"/>
              </w:rPr>
              <w:t>Chad Story</w:t>
            </w:r>
          </w:p>
        </w:tc>
        <w:tc>
          <w:tcPr>
            <w:tcW w:w="2346" w:type="dxa"/>
            <w:shd w:val="clear" w:color="auto" w:fill="auto"/>
          </w:tcPr>
          <w:p w14:paraId="2926A936" w14:textId="77777777" w:rsidR="00E8592F" w:rsidRPr="00E8592F" w:rsidRDefault="00244C7C" w:rsidP="00E8592F">
            <w:pPr>
              <w:jc w:val="center"/>
              <w:rPr>
                <w:rFonts w:cs="Arial"/>
              </w:rPr>
            </w:pPr>
            <w:r>
              <w:rPr>
                <w:rFonts w:cs="Arial"/>
              </w:rPr>
              <w:t>Keith Hudson</w:t>
            </w:r>
          </w:p>
        </w:tc>
      </w:tr>
      <w:tr w:rsidR="008F70FF" w14:paraId="1879DF92" w14:textId="77777777" w:rsidTr="004656F6">
        <w:tc>
          <w:tcPr>
            <w:tcW w:w="2349" w:type="dxa"/>
            <w:shd w:val="clear" w:color="auto" w:fill="auto"/>
          </w:tcPr>
          <w:p w14:paraId="79B1C7F3" w14:textId="77777777" w:rsidR="00E8592F" w:rsidRPr="00E8592F" w:rsidRDefault="00244C7C" w:rsidP="00E8592F">
            <w:pPr>
              <w:jc w:val="center"/>
              <w:rPr>
                <w:rFonts w:cs="Arial"/>
              </w:rPr>
            </w:pPr>
            <w:r w:rsidRPr="00E8592F">
              <w:rPr>
                <w:rFonts w:cs="Arial"/>
              </w:rPr>
              <w:t>Brian Beathard</w:t>
            </w:r>
          </w:p>
        </w:tc>
        <w:tc>
          <w:tcPr>
            <w:tcW w:w="2319" w:type="dxa"/>
            <w:shd w:val="clear" w:color="auto" w:fill="auto"/>
          </w:tcPr>
          <w:p w14:paraId="3450B209" w14:textId="77777777" w:rsidR="00E8592F" w:rsidRPr="00E8592F" w:rsidRDefault="00244C7C" w:rsidP="00E8592F">
            <w:pPr>
              <w:jc w:val="center"/>
              <w:rPr>
                <w:rFonts w:cs="Arial"/>
              </w:rPr>
            </w:pPr>
            <w:r w:rsidRPr="00E8592F">
              <w:rPr>
                <w:rFonts w:cs="Arial"/>
              </w:rPr>
              <w:t>Gregg Lawrence</w:t>
            </w:r>
          </w:p>
        </w:tc>
        <w:tc>
          <w:tcPr>
            <w:tcW w:w="2336" w:type="dxa"/>
            <w:shd w:val="clear" w:color="auto" w:fill="auto"/>
          </w:tcPr>
          <w:p w14:paraId="16CAC762" w14:textId="77777777" w:rsidR="00E8592F" w:rsidRPr="00E8592F" w:rsidRDefault="00244C7C" w:rsidP="00E8592F">
            <w:pPr>
              <w:jc w:val="center"/>
              <w:rPr>
                <w:rFonts w:cs="Arial"/>
              </w:rPr>
            </w:pPr>
            <w:r w:rsidRPr="00E8592F">
              <w:rPr>
                <w:rFonts w:cs="Arial"/>
              </w:rPr>
              <w:t>Barb Sturgeon</w:t>
            </w:r>
          </w:p>
        </w:tc>
        <w:tc>
          <w:tcPr>
            <w:tcW w:w="2346" w:type="dxa"/>
            <w:shd w:val="clear" w:color="auto" w:fill="auto"/>
          </w:tcPr>
          <w:p w14:paraId="7C4FB258" w14:textId="77777777" w:rsidR="00E8592F" w:rsidRPr="00E8592F" w:rsidRDefault="00244C7C" w:rsidP="00E8592F">
            <w:pPr>
              <w:jc w:val="center"/>
              <w:rPr>
                <w:rFonts w:cs="Arial"/>
              </w:rPr>
            </w:pPr>
            <w:r>
              <w:rPr>
                <w:rFonts w:cs="Arial"/>
              </w:rPr>
              <w:t>Jennifer Mason</w:t>
            </w:r>
          </w:p>
        </w:tc>
      </w:tr>
      <w:tr w:rsidR="008F70FF" w14:paraId="5BAEE85F" w14:textId="77777777" w:rsidTr="004656F6">
        <w:tc>
          <w:tcPr>
            <w:tcW w:w="2349" w:type="dxa"/>
            <w:shd w:val="clear" w:color="auto" w:fill="auto"/>
          </w:tcPr>
          <w:p w14:paraId="1682926C" w14:textId="77777777" w:rsidR="00E8592F" w:rsidRPr="00E8592F" w:rsidRDefault="00244C7C" w:rsidP="00E8592F">
            <w:pPr>
              <w:jc w:val="center"/>
              <w:rPr>
                <w:rFonts w:cs="Arial"/>
              </w:rPr>
            </w:pPr>
            <w:r w:rsidRPr="00E8592F">
              <w:rPr>
                <w:rFonts w:cs="Arial"/>
              </w:rPr>
              <w:t>Bert Chalfant</w:t>
            </w:r>
          </w:p>
        </w:tc>
        <w:tc>
          <w:tcPr>
            <w:tcW w:w="2319" w:type="dxa"/>
            <w:shd w:val="clear" w:color="auto" w:fill="auto"/>
          </w:tcPr>
          <w:p w14:paraId="2A37FD6C" w14:textId="77777777" w:rsidR="00E8592F" w:rsidRPr="00E8592F" w:rsidRDefault="00244C7C" w:rsidP="00E8592F">
            <w:pPr>
              <w:jc w:val="center"/>
              <w:rPr>
                <w:rFonts w:cs="Arial"/>
              </w:rPr>
            </w:pPr>
            <w:r w:rsidRPr="00E8592F">
              <w:rPr>
                <w:rFonts w:cs="Arial"/>
              </w:rPr>
              <w:t>Thomas Little</w:t>
            </w:r>
          </w:p>
        </w:tc>
        <w:tc>
          <w:tcPr>
            <w:tcW w:w="2336" w:type="dxa"/>
            <w:shd w:val="clear" w:color="auto" w:fill="auto"/>
          </w:tcPr>
          <w:p w14:paraId="4101D6F3" w14:textId="77777777" w:rsidR="00E8592F" w:rsidRPr="00E8592F" w:rsidRDefault="00244C7C" w:rsidP="00E8592F">
            <w:pPr>
              <w:jc w:val="center"/>
              <w:rPr>
                <w:rFonts w:cs="Arial"/>
              </w:rPr>
            </w:pPr>
            <w:r w:rsidRPr="00E8592F">
              <w:rPr>
                <w:rFonts w:cs="Arial"/>
              </w:rPr>
              <w:t>Tom Tunnicliffe</w:t>
            </w:r>
          </w:p>
        </w:tc>
        <w:tc>
          <w:tcPr>
            <w:tcW w:w="2346" w:type="dxa"/>
            <w:shd w:val="clear" w:color="auto" w:fill="auto"/>
          </w:tcPr>
          <w:p w14:paraId="7EA00363" w14:textId="77777777" w:rsidR="00E8592F" w:rsidRPr="00E8592F" w:rsidRDefault="00244C7C" w:rsidP="00E8592F">
            <w:pPr>
              <w:jc w:val="center"/>
              <w:rPr>
                <w:rFonts w:cs="Arial"/>
              </w:rPr>
            </w:pPr>
            <w:r>
              <w:rPr>
                <w:rFonts w:cs="Arial"/>
              </w:rPr>
              <w:t>Erin Nations</w:t>
            </w:r>
          </w:p>
        </w:tc>
      </w:tr>
      <w:tr w:rsidR="008F70FF" w14:paraId="3FC3372C" w14:textId="77777777" w:rsidTr="004656F6">
        <w:tc>
          <w:tcPr>
            <w:tcW w:w="2349" w:type="dxa"/>
            <w:shd w:val="clear" w:color="auto" w:fill="auto"/>
          </w:tcPr>
          <w:p w14:paraId="601564A5" w14:textId="77777777" w:rsidR="00E8592F" w:rsidRPr="00E8592F" w:rsidRDefault="00244C7C" w:rsidP="00E8592F">
            <w:pPr>
              <w:jc w:val="center"/>
              <w:rPr>
                <w:rFonts w:cs="Arial"/>
              </w:rPr>
            </w:pPr>
            <w:r w:rsidRPr="00E8592F">
              <w:rPr>
                <w:rFonts w:cs="Arial"/>
              </w:rPr>
              <w:t>Judy Herbert</w:t>
            </w:r>
          </w:p>
        </w:tc>
        <w:tc>
          <w:tcPr>
            <w:tcW w:w="2319" w:type="dxa"/>
            <w:shd w:val="clear" w:color="auto" w:fill="auto"/>
          </w:tcPr>
          <w:p w14:paraId="2FC2E981" w14:textId="77777777" w:rsidR="00E8592F" w:rsidRPr="00E8592F" w:rsidRDefault="00244C7C" w:rsidP="00E8592F">
            <w:pPr>
              <w:jc w:val="center"/>
              <w:rPr>
                <w:rFonts w:cs="Arial"/>
              </w:rPr>
            </w:pPr>
            <w:r w:rsidRPr="00E8592F">
              <w:rPr>
                <w:rFonts w:cs="Arial"/>
              </w:rPr>
              <w:t>Beth Lothers</w:t>
            </w:r>
          </w:p>
        </w:tc>
        <w:tc>
          <w:tcPr>
            <w:tcW w:w="2336" w:type="dxa"/>
            <w:shd w:val="clear" w:color="auto" w:fill="auto"/>
          </w:tcPr>
          <w:p w14:paraId="6384D25A" w14:textId="77777777" w:rsidR="00E8592F" w:rsidRPr="00E8592F" w:rsidRDefault="00244C7C" w:rsidP="00E8592F">
            <w:pPr>
              <w:jc w:val="center"/>
              <w:rPr>
                <w:rFonts w:cs="Arial"/>
              </w:rPr>
            </w:pPr>
            <w:r w:rsidRPr="00E8592F">
              <w:rPr>
                <w:rFonts w:cs="Arial"/>
              </w:rPr>
              <w:t>Paul Webb</w:t>
            </w:r>
          </w:p>
        </w:tc>
        <w:tc>
          <w:tcPr>
            <w:tcW w:w="2346" w:type="dxa"/>
            <w:shd w:val="clear" w:color="auto" w:fill="auto"/>
          </w:tcPr>
          <w:p w14:paraId="7986B463" w14:textId="77777777" w:rsidR="00E8592F" w:rsidRPr="00E8592F" w:rsidRDefault="00E8592F" w:rsidP="00E8592F">
            <w:pPr>
              <w:jc w:val="center"/>
              <w:rPr>
                <w:rFonts w:cs="Arial"/>
              </w:rPr>
            </w:pPr>
          </w:p>
        </w:tc>
      </w:tr>
      <w:tr w:rsidR="008F70FF" w14:paraId="6EB0C5EC" w14:textId="77777777" w:rsidTr="004656F6">
        <w:tc>
          <w:tcPr>
            <w:tcW w:w="2349" w:type="dxa"/>
            <w:shd w:val="clear" w:color="auto" w:fill="auto"/>
          </w:tcPr>
          <w:p w14:paraId="3F285A8B" w14:textId="77777777" w:rsidR="00E8592F" w:rsidRPr="00E8592F" w:rsidRDefault="00244C7C" w:rsidP="00E8592F">
            <w:pPr>
              <w:jc w:val="center"/>
              <w:rPr>
                <w:rFonts w:cs="Arial"/>
              </w:rPr>
            </w:pPr>
            <w:r w:rsidRPr="00E8592F">
              <w:rPr>
                <w:rFonts w:cs="Arial"/>
              </w:rPr>
              <w:t>Betsy Hester</w:t>
            </w:r>
          </w:p>
        </w:tc>
        <w:tc>
          <w:tcPr>
            <w:tcW w:w="2319" w:type="dxa"/>
            <w:shd w:val="clear" w:color="auto" w:fill="auto"/>
          </w:tcPr>
          <w:p w14:paraId="0A264BE2" w14:textId="77777777" w:rsidR="00E8592F" w:rsidRPr="00E8592F" w:rsidRDefault="00244C7C" w:rsidP="00E8592F">
            <w:pPr>
              <w:jc w:val="center"/>
              <w:rPr>
                <w:rFonts w:cs="Arial"/>
              </w:rPr>
            </w:pPr>
            <w:r w:rsidRPr="00E8592F">
              <w:rPr>
                <w:rFonts w:cs="Arial"/>
              </w:rPr>
              <w:t>Chas Morton</w:t>
            </w:r>
          </w:p>
        </w:tc>
        <w:tc>
          <w:tcPr>
            <w:tcW w:w="2336" w:type="dxa"/>
            <w:shd w:val="clear" w:color="auto" w:fill="auto"/>
          </w:tcPr>
          <w:p w14:paraId="7A39D837" w14:textId="77777777" w:rsidR="00E8592F" w:rsidRPr="00E8592F" w:rsidRDefault="00244C7C" w:rsidP="00E8592F">
            <w:pPr>
              <w:jc w:val="center"/>
              <w:rPr>
                <w:rFonts w:cs="Arial"/>
              </w:rPr>
            </w:pPr>
            <w:r w:rsidRPr="00E8592F">
              <w:rPr>
                <w:rFonts w:cs="Arial"/>
              </w:rPr>
              <w:t>Matt Williams</w:t>
            </w:r>
          </w:p>
        </w:tc>
        <w:tc>
          <w:tcPr>
            <w:tcW w:w="2346" w:type="dxa"/>
            <w:shd w:val="clear" w:color="auto" w:fill="auto"/>
          </w:tcPr>
          <w:p w14:paraId="1828C240" w14:textId="77777777" w:rsidR="00E8592F" w:rsidRPr="00E8592F" w:rsidRDefault="00E8592F" w:rsidP="00E8592F">
            <w:pPr>
              <w:jc w:val="center"/>
              <w:rPr>
                <w:rFonts w:cs="Arial"/>
              </w:rPr>
            </w:pPr>
          </w:p>
        </w:tc>
      </w:tr>
      <w:tr w:rsidR="008F70FF" w14:paraId="24E37C1C" w14:textId="77777777" w:rsidTr="004656F6">
        <w:tc>
          <w:tcPr>
            <w:tcW w:w="2349" w:type="dxa"/>
            <w:shd w:val="clear" w:color="auto" w:fill="auto"/>
          </w:tcPr>
          <w:p w14:paraId="0EA5E32D" w14:textId="77777777" w:rsidR="00E8592F" w:rsidRPr="00E8592F" w:rsidRDefault="00244C7C" w:rsidP="00E8592F">
            <w:pPr>
              <w:jc w:val="center"/>
              <w:rPr>
                <w:rFonts w:cs="Arial"/>
              </w:rPr>
            </w:pPr>
            <w:r w:rsidRPr="00E8592F">
              <w:rPr>
                <w:rFonts w:cs="Arial"/>
              </w:rPr>
              <w:t>Dwight Jones</w:t>
            </w:r>
          </w:p>
        </w:tc>
        <w:tc>
          <w:tcPr>
            <w:tcW w:w="2319" w:type="dxa"/>
            <w:shd w:val="clear" w:color="auto" w:fill="auto"/>
          </w:tcPr>
          <w:p w14:paraId="0D08F351" w14:textId="77777777" w:rsidR="00E8592F" w:rsidRPr="00E8592F" w:rsidRDefault="00244C7C" w:rsidP="00E8592F">
            <w:pPr>
              <w:jc w:val="center"/>
              <w:rPr>
                <w:rFonts w:cs="Arial"/>
              </w:rPr>
            </w:pPr>
            <w:r w:rsidRPr="00E8592F">
              <w:rPr>
                <w:rFonts w:cs="Arial"/>
              </w:rPr>
              <w:t>Jerry Rainey</w:t>
            </w:r>
          </w:p>
        </w:tc>
        <w:tc>
          <w:tcPr>
            <w:tcW w:w="2336" w:type="dxa"/>
            <w:shd w:val="clear" w:color="auto" w:fill="auto"/>
          </w:tcPr>
          <w:p w14:paraId="2B6B2638" w14:textId="77777777" w:rsidR="00E8592F" w:rsidRPr="00E8592F" w:rsidRDefault="00E8592F" w:rsidP="00E8592F">
            <w:pPr>
              <w:jc w:val="center"/>
              <w:rPr>
                <w:rFonts w:cs="Arial"/>
              </w:rPr>
            </w:pPr>
          </w:p>
        </w:tc>
        <w:tc>
          <w:tcPr>
            <w:tcW w:w="2346" w:type="dxa"/>
            <w:shd w:val="clear" w:color="auto" w:fill="auto"/>
          </w:tcPr>
          <w:p w14:paraId="48A60A3C" w14:textId="77777777" w:rsidR="00E8592F" w:rsidRPr="00E8592F" w:rsidRDefault="00E8592F" w:rsidP="00E8592F">
            <w:pPr>
              <w:jc w:val="center"/>
              <w:rPr>
                <w:rFonts w:cs="Arial"/>
              </w:rPr>
            </w:pPr>
          </w:p>
        </w:tc>
      </w:tr>
    </w:tbl>
    <w:p w14:paraId="461D0F9E" w14:textId="77777777" w:rsidR="0026623A" w:rsidRDefault="00244C7C" w:rsidP="0026623A">
      <w:pPr>
        <w:spacing w:line="480" w:lineRule="auto"/>
        <w:jc w:val="both"/>
        <w:rPr>
          <w:rFonts w:cs="Arial"/>
        </w:rPr>
      </w:pPr>
      <w:r w:rsidRPr="00D70BC2">
        <w:rPr>
          <w:rFonts w:cs="Arial"/>
        </w:rPr>
        <w:t>________________</w:t>
      </w:r>
    </w:p>
    <w:p w14:paraId="63ED0B3F" w14:textId="77777777" w:rsidR="0026623A" w:rsidRDefault="00244C7C" w:rsidP="0026623A">
      <w:pPr>
        <w:spacing w:line="480" w:lineRule="auto"/>
        <w:jc w:val="both"/>
        <w:rPr>
          <w:rFonts w:cs="Arial"/>
          <w:u w:val="single"/>
        </w:rPr>
      </w:pPr>
      <w:r w:rsidRPr="00D70BC2">
        <w:rPr>
          <w:rFonts w:cs="Arial"/>
          <w:u w:val="single"/>
        </w:rPr>
        <w:t>APPROVAL OF MINUTES</w:t>
      </w:r>
    </w:p>
    <w:p w14:paraId="17D54A7A" w14:textId="77777777" w:rsidR="0026623A" w:rsidRDefault="00244C7C" w:rsidP="0026623A">
      <w:pPr>
        <w:spacing w:line="480" w:lineRule="auto"/>
        <w:jc w:val="both"/>
        <w:rPr>
          <w:rFonts w:cs="Arial"/>
        </w:rPr>
      </w:pPr>
      <w:r w:rsidRPr="00D70BC2">
        <w:rPr>
          <w:rFonts w:cs="Arial"/>
        </w:rPr>
        <w:tab/>
        <w:t xml:space="preserve">Commissioner </w:t>
      </w:r>
      <w:r w:rsidR="00724B12">
        <w:rPr>
          <w:rFonts w:cs="Arial"/>
        </w:rPr>
        <w:t>Dwight Jones</w:t>
      </w:r>
      <w:r>
        <w:rPr>
          <w:rFonts w:cs="Arial"/>
        </w:rPr>
        <w:t xml:space="preserve"> </w:t>
      </w:r>
      <w:r w:rsidRPr="00D70BC2">
        <w:rPr>
          <w:rFonts w:cs="Arial"/>
        </w:rPr>
        <w:t xml:space="preserve">moved to approve the minutes of the regular </w:t>
      </w:r>
      <w:r w:rsidR="00F371FC">
        <w:rPr>
          <w:rFonts w:cs="Arial"/>
        </w:rPr>
        <w:t>June</w:t>
      </w:r>
      <w:r>
        <w:rPr>
          <w:rFonts w:cs="Arial"/>
        </w:rPr>
        <w:t xml:space="preserve"> </w:t>
      </w:r>
      <w:r w:rsidR="00F371FC">
        <w:rPr>
          <w:rFonts w:cs="Arial"/>
        </w:rPr>
        <w:t>13</w:t>
      </w:r>
      <w:r w:rsidRPr="00D70BC2">
        <w:rPr>
          <w:rFonts w:cs="Arial"/>
        </w:rPr>
        <w:t>, 202</w:t>
      </w:r>
      <w:r>
        <w:rPr>
          <w:rFonts w:cs="Arial"/>
        </w:rPr>
        <w:t>2</w:t>
      </w:r>
      <w:r w:rsidRPr="00D70BC2">
        <w:rPr>
          <w:rFonts w:cs="Arial"/>
        </w:rPr>
        <w:t xml:space="preserve">, meeting of the Williamson County Commission, the Legislative Body of Williamson County.  Seconded by Commissioner </w:t>
      </w:r>
      <w:r w:rsidR="00724B12">
        <w:rPr>
          <w:rFonts w:cs="Arial"/>
        </w:rPr>
        <w:t>Story</w:t>
      </w:r>
      <w:r w:rsidRPr="00D70BC2">
        <w:rPr>
          <w:rFonts w:cs="Arial"/>
        </w:rPr>
        <w:t xml:space="preserve">.  Motion passed by unanimous </w:t>
      </w:r>
      <w:r>
        <w:rPr>
          <w:rFonts w:cs="Arial"/>
        </w:rPr>
        <w:t>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28A9B507" w14:textId="77777777" w:rsidTr="004656F6">
        <w:tc>
          <w:tcPr>
            <w:tcW w:w="2349" w:type="dxa"/>
            <w:shd w:val="clear" w:color="auto" w:fill="auto"/>
          </w:tcPr>
          <w:p w14:paraId="6C96F4F2" w14:textId="77777777" w:rsidR="00724B12" w:rsidRPr="00724B12" w:rsidRDefault="00244C7C" w:rsidP="00724B12">
            <w:pPr>
              <w:jc w:val="center"/>
              <w:rPr>
                <w:rFonts w:cs="Arial"/>
                <w:u w:val="single"/>
              </w:rPr>
            </w:pPr>
            <w:r w:rsidRPr="00724B12">
              <w:rPr>
                <w:rFonts w:cs="Arial"/>
                <w:u w:val="single"/>
              </w:rPr>
              <w:t>YES</w:t>
            </w:r>
          </w:p>
        </w:tc>
        <w:tc>
          <w:tcPr>
            <w:tcW w:w="2319" w:type="dxa"/>
            <w:shd w:val="clear" w:color="auto" w:fill="auto"/>
          </w:tcPr>
          <w:p w14:paraId="763FE4D1" w14:textId="77777777" w:rsidR="00724B12" w:rsidRPr="00724B12" w:rsidRDefault="00244C7C" w:rsidP="00724B12">
            <w:pPr>
              <w:jc w:val="center"/>
              <w:rPr>
                <w:rFonts w:cs="Arial"/>
                <w:u w:val="single"/>
              </w:rPr>
            </w:pPr>
            <w:r w:rsidRPr="00724B12">
              <w:rPr>
                <w:rFonts w:cs="Arial"/>
                <w:u w:val="single"/>
              </w:rPr>
              <w:t>YES</w:t>
            </w:r>
          </w:p>
        </w:tc>
        <w:tc>
          <w:tcPr>
            <w:tcW w:w="2336" w:type="dxa"/>
            <w:shd w:val="clear" w:color="auto" w:fill="auto"/>
          </w:tcPr>
          <w:p w14:paraId="0C3A1E57" w14:textId="77777777" w:rsidR="00724B12" w:rsidRPr="00724B12" w:rsidRDefault="00244C7C" w:rsidP="00724B12">
            <w:pPr>
              <w:jc w:val="center"/>
              <w:rPr>
                <w:rFonts w:cs="Arial"/>
                <w:u w:val="single"/>
              </w:rPr>
            </w:pPr>
            <w:r w:rsidRPr="00724B12">
              <w:rPr>
                <w:rFonts w:cs="Arial"/>
                <w:u w:val="single"/>
              </w:rPr>
              <w:t>YES</w:t>
            </w:r>
          </w:p>
        </w:tc>
        <w:tc>
          <w:tcPr>
            <w:tcW w:w="2346" w:type="dxa"/>
            <w:shd w:val="clear" w:color="auto" w:fill="auto"/>
          </w:tcPr>
          <w:p w14:paraId="2CAA9F30" w14:textId="77777777" w:rsidR="00724B12" w:rsidRPr="00724B12" w:rsidRDefault="00244C7C" w:rsidP="00724B12">
            <w:pPr>
              <w:jc w:val="center"/>
              <w:rPr>
                <w:rFonts w:cs="Arial"/>
                <w:u w:val="single"/>
              </w:rPr>
            </w:pPr>
            <w:r w:rsidRPr="00724B12">
              <w:rPr>
                <w:rFonts w:cs="Arial"/>
                <w:u w:val="single"/>
              </w:rPr>
              <w:t>YES</w:t>
            </w:r>
          </w:p>
        </w:tc>
      </w:tr>
      <w:tr w:rsidR="008F70FF" w14:paraId="22AFFD44" w14:textId="77777777" w:rsidTr="004656F6">
        <w:tc>
          <w:tcPr>
            <w:tcW w:w="2349" w:type="dxa"/>
            <w:shd w:val="clear" w:color="auto" w:fill="auto"/>
          </w:tcPr>
          <w:p w14:paraId="1192970D" w14:textId="77777777" w:rsidR="00724B12" w:rsidRPr="00724B12" w:rsidRDefault="00244C7C" w:rsidP="00724B12">
            <w:pPr>
              <w:jc w:val="center"/>
              <w:rPr>
                <w:rFonts w:cs="Arial"/>
              </w:rPr>
            </w:pPr>
            <w:r w:rsidRPr="00724B12">
              <w:rPr>
                <w:rFonts w:cs="Arial"/>
              </w:rPr>
              <w:t>Sean Aiello</w:t>
            </w:r>
          </w:p>
        </w:tc>
        <w:tc>
          <w:tcPr>
            <w:tcW w:w="2319" w:type="dxa"/>
            <w:shd w:val="clear" w:color="auto" w:fill="auto"/>
          </w:tcPr>
          <w:p w14:paraId="3FB98877" w14:textId="77777777" w:rsidR="00724B12" w:rsidRPr="00724B12" w:rsidRDefault="00244C7C" w:rsidP="00724B12">
            <w:pPr>
              <w:jc w:val="center"/>
              <w:rPr>
                <w:rFonts w:cs="Arial"/>
              </w:rPr>
            </w:pPr>
            <w:r w:rsidRPr="00724B12">
              <w:rPr>
                <w:rFonts w:cs="Arial"/>
              </w:rPr>
              <w:t>Dwight Jones</w:t>
            </w:r>
          </w:p>
        </w:tc>
        <w:tc>
          <w:tcPr>
            <w:tcW w:w="2336" w:type="dxa"/>
            <w:shd w:val="clear" w:color="auto" w:fill="auto"/>
          </w:tcPr>
          <w:p w14:paraId="4BB526A7" w14:textId="77777777" w:rsidR="00724B12" w:rsidRPr="00724B12" w:rsidRDefault="00244C7C" w:rsidP="00724B12">
            <w:pPr>
              <w:jc w:val="center"/>
              <w:rPr>
                <w:rFonts w:cs="Arial"/>
              </w:rPr>
            </w:pPr>
            <w:r w:rsidRPr="00724B12">
              <w:rPr>
                <w:rFonts w:cs="Arial"/>
              </w:rPr>
              <w:t>Chas Morton</w:t>
            </w:r>
          </w:p>
        </w:tc>
        <w:tc>
          <w:tcPr>
            <w:tcW w:w="2346" w:type="dxa"/>
            <w:shd w:val="clear" w:color="auto" w:fill="auto"/>
          </w:tcPr>
          <w:p w14:paraId="7F98C44F" w14:textId="77777777" w:rsidR="00724B12" w:rsidRPr="00724B12" w:rsidRDefault="00244C7C" w:rsidP="00724B12">
            <w:pPr>
              <w:jc w:val="center"/>
              <w:rPr>
                <w:rFonts w:cs="Arial"/>
              </w:rPr>
            </w:pPr>
            <w:r w:rsidRPr="00724B12">
              <w:rPr>
                <w:rFonts w:cs="Arial"/>
              </w:rPr>
              <w:t>Paul Webb</w:t>
            </w:r>
          </w:p>
        </w:tc>
      </w:tr>
      <w:tr w:rsidR="008F70FF" w14:paraId="6046F768" w14:textId="77777777" w:rsidTr="004656F6">
        <w:tc>
          <w:tcPr>
            <w:tcW w:w="2349" w:type="dxa"/>
            <w:shd w:val="clear" w:color="auto" w:fill="auto"/>
          </w:tcPr>
          <w:p w14:paraId="5493E933" w14:textId="77777777" w:rsidR="00724B12" w:rsidRPr="00724B12" w:rsidRDefault="00244C7C" w:rsidP="00724B12">
            <w:pPr>
              <w:jc w:val="center"/>
              <w:rPr>
                <w:rFonts w:cs="Arial"/>
              </w:rPr>
            </w:pPr>
            <w:r w:rsidRPr="00724B12">
              <w:rPr>
                <w:rFonts w:cs="Arial"/>
              </w:rPr>
              <w:t>Dana Ausbrooks</w:t>
            </w:r>
          </w:p>
        </w:tc>
        <w:tc>
          <w:tcPr>
            <w:tcW w:w="2319" w:type="dxa"/>
            <w:shd w:val="clear" w:color="auto" w:fill="auto"/>
          </w:tcPr>
          <w:p w14:paraId="49663F04" w14:textId="77777777" w:rsidR="00724B12" w:rsidRPr="00724B12" w:rsidRDefault="00244C7C" w:rsidP="00724B12">
            <w:pPr>
              <w:jc w:val="center"/>
              <w:rPr>
                <w:rFonts w:cs="Arial"/>
              </w:rPr>
            </w:pPr>
            <w:r w:rsidRPr="00724B12">
              <w:rPr>
                <w:rFonts w:cs="Arial"/>
              </w:rPr>
              <w:t>Ricky Jones</w:t>
            </w:r>
          </w:p>
        </w:tc>
        <w:tc>
          <w:tcPr>
            <w:tcW w:w="2336" w:type="dxa"/>
            <w:shd w:val="clear" w:color="auto" w:fill="auto"/>
          </w:tcPr>
          <w:p w14:paraId="728C4F19" w14:textId="77777777" w:rsidR="00724B12" w:rsidRPr="00724B12" w:rsidRDefault="00244C7C" w:rsidP="00724B12">
            <w:pPr>
              <w:jc w:val="center"/>
              <w:rPr>
                <w:rFonts w:cs="Arial"/>
              </w:rPr>
            </w:pPr>
            <w:r w:rsidRPr="00724B12">
              <w:rPr>
                <w:rFonts w:cs="Arial"/>
              </w:rPr>
              <w:t>Jerry Rainey</w:t>
            </w:r>
          </w:p>
        </w:tc>
        <w:tc>
          <w:tcPr>
            <w:tcW w:w="2346" w:type="dxa"/>
            <w:shd w:val="clear" w:color="auto" w:fill="auto"/>
          </w:tcPr>
          <w:p w14:paraId="0BC35956" w14:textId="77777777" w:rsidR="00724B12" w:rsidRPr="00724B12" w:rsidRDefault="00244C7C" w:rsidP="00724B12">
            <w:pPr>
              <w:jc w:val="center"/>
              <w:rPr>
                <w:rFonts w:cs="Arial"/>
              </w:rPr>
            </w:pPr>
            <w:r w:rsidRPr="00724B12">
              <w:rPr>
                <w:rFonts w:cs="Arial"/>
              </w:rPr>
              <w:t>Matt Williams</w:t>
            </w:r>
          </w:p>
        </w:tc>
      </w:tr>
      <w:tr w:rsidR="008F70FF" w14:paraId="218013C1" w14:textId="77777777" w:rsidTr="004656F6">
        <w:tc>
          <w:tcPr>
            <w:tcW w:w="2349" w:type="dxa"/>
            <w:shd w:val="clear" w:color="auto" w:fill="auto"/>
          </w:tcPr>
          <w:p w14:paraId="1D8E2F58" w14:textId="77777777" w:rsidR="00724B12" w:rsidRPr="00724B12" w:rsidRDefault="00244C7C" w:rsidP="00724B12">
            <w:pPr>
              <w:jc w:val="center"/>
              <w:rPr>
                <w:rFonts w:cs="Arial"/>
              </w:rPr>
            </w:pPr>
            <w:r w:rsidRPr="00724B12">
              <w:rPr>
                <w:rFonts w:cs="Arial"/>
              </w:rPr>
              <w:t>Brian Beathard</w:t>
            </w:r>
          </w:p>
        </w:tc>
        <w:tc>
          <w:tcPr>
            <w:tcW w:w="2319" w:type="dxa"/>
            <w:shd w:val="clear" w:color="auto" w:fill="auto"/>
          </w:tcPr>
          <w:p w14:paraId="72BAFF49" w14:textId="77777777" w:rsidR="00724B12" w:rsidRPr="00724B12" w:rsidRDefault="00244C7C" w:rsidP="00724B12">
            <w:pPr>
              <w:jc w:val="center"/>
              <w:rPr>
                <w:rFonts w:cs="Arial"/>
              </w:rPr>
            </w:pPr>
            <w:r w:rsidRPr="00724B12">
              <w:rPr>
                <w:rFonts w:cs="Arial"/>
              </w:rPr>
              <w:t>David Landrum</w:t>
            </w:r>
          </w:p>
        </w:tc>
        <w:tc>
          <w:tcPr>
            <w:tcW w:w="2336" w:type="dxa"/>
            <w:shd w:val="clear" w:color="auto" w:fill="auto"/>
          </w:tcPr>
          <w:p w14:paraId="0AE075D4" w14:textId="77777777" w:rsidR="00724B12" w:rsidRPr="00724B12" w:rsidRDefault="00244C7C" w:rsidP="00724B12">
            <w:pPr>
              <w:jc w:val="center"/>
              <w:rPr>
                <w:rFonts w:cs="Arial"/>
              </w:rPr>
            </w:pPr>
            <w:r w:rsidRPr="00724B12">
              <w:rPr>
                <w:rFonts w:cs="Arial"/>
              </w:rPr>
              <w:t>Steve Smith</w:t>
            </w:r>
          </w:p>
        </w:tc>
        <w:tc>
          <w:tcPr>
            <w:tcW w:w="2346" w:type="dxa"/>
            <w:shd w:val="clear" w:color="auto" w:fill="auto"/>
          </w:tcPr>
          <w:p w14:paraId="6015057A" w14:textId="77777777" w:rsidR="00724B12" w:rsidRPr="00724B12" w:rsidRDefault="00724B12" w:rsidP="00724B12">
            <w:pPr>
              <w:jc w:val="center"/>
              <w:rPr>
                <w:rFonts w:cs="Arial"/>
              </w:rPr>
            </w:pPr>
          </w:p>
        </w:tc>
      </w:tr>
      <w:tr w:rsidR="008F70FF" w14:paraId="0C03DE44" w14:textId="77777777" w:rsidTr="004656F6">
        <w:tc>
          <w:tcPr>
            <w:tcW w:w="2349" w:type="dxa"/>
            <w:shd w:val="clear" w:color="auto" w:fill="auto"/>
          </w:tcPr>
          <w:p w14:paraId="4982A54F" w14:textId="77777777" w:rsidR="00724B12" w:rsidRPr="00724B12" w:rsidRDefault="00244C7C" w:rsidP="00724B12">
            <w:pPr>
              <w:jc w:val="center"/>
              <w:rPr>
                <w:rFonts w:cs="Arial"/>
              </w:rPr>
            </w:pPr>
            <w:r w:rsidRPr="00724B12">
              <w:rPr>
                <w:rFonts w:cs="Arial"/>
              </w:rPr>
              <w:t>Bert Chalfant</w:t>
            </w:r>
          </w:p>
        </w:tc>
        <w:tc>
          <w:tcPr>
            <w:tcW w:w="2319" w:type="dxa"/>
            <w:shd w:val="clear" w:color="auto" w:fill="auto"/>
          </w:tcPr>
          <w:p w14:paraId="340CAB81" w14:textId="77777777" w:rsidR="00724B12" w:rsidRPr="00724B12" w:rsidRDefault="00244C7C" w:rsidP="00724B12">
            <w:pPr>
              <w:jc w:val="center"/>
              <w:rPr>
                <w:rFonts w:cs="Arial"/>
              </w:rPr>
            </w:pPr>
            <w:r w:rsidRPr="00724B12">
              <w:rPr>
                <w:rFonts w:cs="Arial"/>
              </w:rPr>
              <w:t>Gregg Lawrence</w:t>
            </w:r>
          </w:p>
        </w:tc>
        <w:tc>
          <w:tcPr>
            <w:tcW w:w="2336" w:type="dxa"/>
            <w:shd w:val="clear" w:color="auto" w:fill="auto"/>
          </w:tcPr>
          <w:p w14:paraId="651C4B9A" w14:textId="77777777" w:rsidR="00724B12" w:rsidRPr="00724B12" w:rsidRDefault="00244C7C" w:rsidP="00724B12">
            <w:pPr>
              <w:jc w:val="center"/>
              <w:rPr>
                <w:rFonts w:cs="Arial"/>
              </w:rPr>
            </w:pPr>
            <w:smartTag w:uri="urn:schemas-microsoft-com:office:smarttags" w:element="place">
              <w:smartTag w:uri="urn:schemas-microsoft-com:office:smarttags" w:element="country-region">
                <w:r w:rsidRPr="00724B12">
                  <w:rPr>
                    <w:rFonts w:cs="Arial"/>
                  </w:rPr>
                  <w:t>Chad</w:t>
                </w:r>
              </w:smartTag>
            </w:smartTag>
            <w:r w:rsidRPr="00724B12">
              <w:rPr>
                <w:rFonts w:cs="Arial"/>
              </w:rPr>
              <w:t xml:space="preserve"> Story</w:t>
            </w:r>
          </w:p>
        </w:tc>
        <w:tc>
          <w:tcPr>
            <w:tcW w:w="2346" w:type="dxa"/>
            <w:shd w:val="clear" w:color="auto" w:fill="auto"/>
          </w:tcPr>
          <w:p w14:paraId="098D47B0" w14:textId="77777777" w:rsidR="00724B12" w:rsidRPr="00724B12" w:rsidRDefault="00724B12" w:rsidP="00724B12">
            <w:pPr>
              <w:jc w:val="center"/>
              <w:rPr>
                <w:rFonts w:cs="Arial"/>
              </w:rPr>
            </w:pPr>
          </w:p>
        </w:tc>
      </w:tr>
      <w:tr w:rsidR="008F70FF" w14:paraId="59862F53" w14:textId="77777777" w:rsidTr="004656F6">
        <w:tc>
          <w:tcPr>
            <w:tcW w:w="2349" w:type="dxa"/>
            <w:shd w:val="clear" w:color="auto" w:fill="auto"/>
          </w:tcPr>
          <w:p w14:paraId="0B729A71" w14:textId="77777777" w:rsidR="00724B12" w:rsidRPr="00724B12" w:rsidRDefault="00244C7C" w:rsidP="00724B12">
            <w:pPr>
              <w:jc w:val="center"/>
              <w:rPr>
                <w:rFonts w:cs="Arial"/>
              </w:rPr>
            </w:pPr>
            <w:r w:rsidRPr="00724B12">
              <w:rPr>
                <w:rFonts w:cs="Arial"/>
              </w:rPr>
              <w:t>Judy Herbert</w:t>
            </w:r>
          </w:p>
        </w:tc>
        <w:tc>
          <w:tcPr>
            <w:tcW w:w="2319" w:type="dxa"/>
            <w:shd w:val="clear" w:color="auto" w:fill="auto"/>
          </w:tcPr>
          <w:p w14:paraId="469B9C52" w14:textId="77777777" w:rsidR="00724B12" w:rsidRPr="00724B12" w:rsidRDefault="00244C7C" w:rsidP="00724B12">
            <w:pPr>
              <w:jc w:val="center"/>
              <w:rPr>
                <w:rFonts w:cs="Arial"/>
              </w:rPr>
            </w:pPr>
            <w:r w:rsidRPr="00724B12">
              <w:rPr>
                <w:rFonts w:cs="Arial"/>
              </w:rPr>
              <w:t>Thomas Little</w:t>
            </w:r>
          </w:p>
        </w:tc>
        <w:tc>
          <w:tcPr>
            <w:tcW w:w="2336" w:type="dxa"/>
            <w:shd w:val="clear" w:color="auto" w:fill="auto"/>
          </w:tcPr>
          <w:p w14:paraId="5AC8C343" w14:textId="77777777" w:rsidR="00724B12" w:rsidRPr="00724B12" w:rsidRDefault="00244C7C" w:rsidP="00724B12">
            <w:pPr>
              <w:jc w:val="center"/>
              <w:rPr>
                <w:rFonts w:cs="Arial"/>
              </w:rPr>
            </w:pPr>
            <w:r w:rsidRPr="00724B12">
              <w:rPr>
                <w:rFonts w:cs="Arial"/>
              </w:rPr>
              <w:t>Barb Sturgeon</w:t>
            </w:r>
          </w:p>
        </w:tc>
        <w:tc>
          <w:tcPr>
            <w:tcW w:w="2346" w:type="dxa"/>
            <w:shd w:val="clear" w:color="auto" w:fill="auto"/>
          </w:tcPr>
          <w:p w14:paraId="62F7DA7F" w14:textId="77777777" w:rsidR="00724B12" w:rsidRPr="00724B12" w:rsidRDefault="00724B12" w:rsidP="00724B12">
            <w:pPr>
              <w:jc w:val="center"/>
              <w:rPr>
                <w:rFonts w:cs="Arial"/>
              </w:rPr>
            </w:pPr>
          </w:p>
        </w:tc>
      </w:tr>
      <w:tr w:rsidR="008F70FF" w14:paraId="7CE1704C" w14:textId="77777777" w:rsidTr="004656F6">
        <w:tc>
          <w:tcPr>
            <w:tcW w:w="2349" w:type="dxa"/>
            <w:shd w:val="clear" w:color="auto" w:fill="auto"/>
          </w:tcPr>
          <w:p w14:paraId="0BD2604B" w14:textId="77777777" w:rsidR="00724B12" w:rsidRPr="00724B12" w:rsidRDefault="00244C7C" w:rsidP="00724B12">
            <w:pPr>
              <w:jc w:val="center"/>
              <w:rPr>
                <w:rFonts w:cs="Arial"/>
              </w:rPr>
            </w:pPr>
            <w:r w:rsidRPr="00724B12">
              <w:rPr>
                <w:rFonts w:cs="Arial"/>
              </w:rPr>
              <w:t>Betsy Hester</w:t>
            </w:r>
          </w:p>
        </w:tc>
        <w:tc>
          <w:tcPr>
            <w:tcW w:w="2319" w:type="dxa"/>
            <w:shd w:val="clear" w:color="auto" w:fill="auto"/>
          </w:tcPr>
          <w:p w14:paraId="20C4C842" w14:textId="77777777" w:rsidR="00724B12" w:rsidRPr="00724B12" w:rsidRDefault="00244C7C" w:rsidP="00724B12">
            <w:pPr>
              <w:jc w:val="center"/>
              <w:rPr>
                <w:rFonts w:cs="Arial"/>
              </w:rPr>
            </w:pPr>
            <w:r w:rsidRPr="00724B12">
              <w:rPr>
                <w:rFonts w:cs="Arial"/>
              </w:rPr>
              <w:t>Beth Lothers</w:t>
            </w:r>
          </w:p>
        </w:tc>
        <w:tc>
          <w:tcPr>
            <w:tcW w:w="2336" w:type="dxa"/>
            <w:shd w:val="clear" w:color="auto" w:fill="auto"/>
          </w:tcPr>
          <w:p w14:paraId="3843497E" w14:textId="77777777" w:rsidR="00724B12" w:rsidRPr="00724B12" w:rsidRDefault="00244C7C" w:rsidP="00724B12">
            <w:pPr>
              <w:jc w:val="center"/>
              <w:rPr>
                <w:rFonts w:cs="Arial"/>
              </w:rPr>
            </w:pPr>
            <w:r w:rsidRPr="00724B12">
              <w:rPr>
                <w:rFonts w:cs="Arial"/>
              </w:rPr>
              <w:t>Tom Tunnicliffe</w:t>
            </w:r>
          </w:p>
        </w:tc>
        <w:tc>
          <w:tcPr>
            <w:tcW w:w="2346" w:type="dxa"/>
            <w:shd w:val="clear" w:color="auto" w:fill="auto"/>
          </w:tcPr>
          <w:p w14:paraId="0867457D" w14:textId="77777777" w:rsidR="00724B12" w:rsidRPr="00724B12" w:rsidRDefault="00724B12" w:rsidP="00724B12">
            <w:pPr>
              <w:jc w:val="center"/>
              <w:rPr>
                <w:rFonts w:cs="Arial"/>
              </w:rPr>
            </w:pPr>
          </w:p>
        </w:tc>
      </w:tr>
    </w:tbl>
    <w:p w14:paraId="6F9E1409" w14:textId="77777777" w:rsidR="0026623A" w:rsidRDefault="00244C7C" w:rsidP="0026623A">
      <w:pPr>
        <w:spacing w:line="480" w:lineRule="auto"/>
        <w:jc w:val="both"/>
        <w:rPr>
          <w:rFonts w:cs="Arial"/>
        </w:rPr>
      </w:pPr>
      <w:r w:rsidRPr="00D70BC2">
        <w:rPr>
          <w:rFonts w:cs="Arial"/>
        </w:rPr>
        <w:t>_______________</w:t>
      </w:r>
    </w:p>
    <w:p w14:paraId="23C2E06F" w14:textId="77777777" w:rsidR="009003CC" w:rsidRDefault="009003CC" w:rsidP="00D4428B">
      <w:pPr>
        <w:spacing w:line="480" w:lineRule="auto"/>
        <w:jc w:val="both"/>
        <w:rPr>
          <w:rFonts w:cs="Arial"/>
          <w:color w:val="000000"/>
          <w:u w:val="single"/>
        </w:rPr>
      </w:pPr>
    </w:p>
    <w:p w14:paraId="1E738400" w14:textId="1D215B93" w:rsidR="00D4428B" w:rsidRPr="00D4428B" w:rsidRDefault="00244C7C" w:rsidP="00D4428B">
      <w:pPr>
        <w:spacing w:line="480" w:lineRule="auto"/>
        <w:jc w:val="both"/>
        <w:rPr>
          <w:rFonts w:cs="Arial"/>
          <w:color w:val="000000"/>
          <w:u w:val="single"/>
        </w:rPr>
      </w:pPr>
      <w:r w:rsidRPr="00D4428B">
        <w:rPr>
          <w:rFonts w:cs="Arial"/>
          <w:color w:val="000000"/>
          <w:u w:val="single"/>
        </w:rPr>
        <w:lastRenderedPageBreak/>
        <w:t>CITIZENS’ COMMUNICATION</w:t>
      </w:r>
    </w:p>
    <w:p w14:paraId="509BA8AD" w14:textId="77777777" w:rsidR="00D4428B" w:rsidRPr="00D4428B" w:rsidRDefault="00244C7C" w:rsidP="00D4428B">
      <w:pPr>
        <w:spacing w:line="480" w:lineRule="auto"/>
        <w:jc w:val="both"/>
        <w:rPr>
          <w:rFonts w:cs="Arial"/>
          <w:color w:val="000000"/>
        </w:rPr>
      </w:pPr>
      <w:r w:rsidRPr="00D4428B">
        <w:rPr>
          <w:rFonts w:cs="Arial"/>
        </w:rPr>
        <w:tab/>
        <w:t xml:space="preserve">Chairman Little announced no one signed up for Citizens Communication.  </w:t>
      </w:r>
    </w:p>
    <w:p w14:paraId="7EA2C2EB" w14:textId="77777777" w:rsidR="00D4428B" w:rsidRPr="00D4428B" w:rsidRDefault="00244C7C" w:rsidP="00D4428B">
      <w:pPr>
        <w:spacing w:line="480" w:lineRule="auto"/>
        <w:jc w:val="both"/>
        <w:rPr>
          <w:rFonts w:cs="Arial"/>
        </w:rPr>
      </w:pPr>
      <w:r w:rsidRPr="00D4428B">
        <w:rPr>
          <w:rFonts w:cs="Arial"/>
        </w:rPr>
        <w:t>_______________</w:t>
      </w:r>
    </w:p>
    <w:p w14:paraId="451CBBEA" w14:textId="77777777" w:rsidR="005F433D" w:rsidRDefault="00244C7C" w:rsidP="00D4428B">
      <w:pPr>
        <w:spacing w:line="480" w:lineRule="auto"/>
        <w:rPr>
          <w:rFonts w:cs="Arial"/>
          <w:u w:val="single"/>
        </w:rPr>
      </w:pPr>
      <w:r w:rsidRPr="00D4428B">
        <w:rPr>
          <w:rFonts w:cs="Arial"/>
          <w:u w:val="single"/>
        </w:rPr>
        <w:t>COMMUNICATIONS AND MESSAGES</w:t>
      </w:r>
    </w:p>
    <w:p w14:paraId="7A61D44D" w14:textId="77777777" w:rsidR="00D4428B" w:rsidRDefault="00244C7C" w:rsidP="00D4428B">
      <w:pPr>
        <w:spacing w:line="480" w:lineRule="auto"/>
      </w:pPr>
      <w:r>
        <w:rPr>
          <w:rFonts w:cs="Arial"/>
        </w:rPr>
        <w:tab/>
        <w:t xml:space="preserve">Chairman Little stated that each Commissioner present </w:t>
      </w:r>
      <w:r>
        <w:t>signed their Conflict of Interest Statement and turned them into the Clerk prior to the start of the meeting (Copies are on file in the Clerk’s office).</w:t>
      </w:r>
    </w:p>
    <w:p w14:paraId="161A7514" w14:textId="77777777" w:rsidR="00FB00A7" w:rsidRPr="00A17CB4" w:rsidRDefault="00244C7C" w:rsidP="00FB00A7">
      <w:pPr>
        <w:spacing w:line="480" w:lineRule="auto"/>
        <w:jc w:val="both"/>
        <w:rPr>
          <w:rFonts w:cs="Arial"/>
          <w:u w:val="single"/>
        </w:rPr>
      </w:pPr>
      <w:r w:rsidRPr="00A17CB4">
        <w:rPr>
          <w:rFonts w:cs="Arial"/>
        </w:rPr>
        <w:t>_______________</w:t>
      </w:r>
    </w:p>
    <w:p w14:paraId="100A3159" w14:textId="77777777" w:rsidR="00FB00A7" w:rsidRDefault="00244C7C" w:rsidP="00FB00A7">
      <w:pPr>
        <w:spacing w:after="200" w:line="360" w:lineRule="auto"/>
        <w:rPr>
          <w:rFonts w:cs="Arial"/>
          <w:u w:val="single"/>
        </w:rPr>
      </w:pPr>
      <w:r w:rsidRPr="00A17CB4">
        <w:rPr>
          <w:rFonts w:cs="Arial"/>
          <w:u w:val="single"/>
        </w:rPr>
        <w:t>REPORTS</w:t>
      </w:r>
    </w:p>
    <w:p w14:paraId="7213D5D5" w14:textId="77777777" w:rsidR="00874F80" w:rsidRDefault="00244C7C" w:rsidP="00FB00A7">
      <w:pPr>
        <w:spacing w:line="480" w:lineRule="auto"/>
        <w:rPr>
          <w:u w:val="single"/>
        </w:rPr>
      </w:pPr>
      <w:r w:rsidRPr="00A17CB4">
        <w:rPr>
          <w:u w:val="single"/>
        </w:rPr>
        <w:t>COUNTY MAYOR</w:t>
      </w:r>
    </w:p>
    <w:p w14:paraId="7DFF368D" w14:textId="77777777" w:rsidR="00102A18" w:rsidRPr="00A17CB4" w:rsidRDefault="00244C7C" w:rsidP="00102A18">
      <w:pPr>
        <w:spacing w:line="480" w:lineRule="auto"/>
        <w:jc w:val="both"/>
        <w:rPr>
          <w:rFonts w:cs="Arial"/>
        </w:rPr>
      </w:pPr>
      <w:r>
        <w:tab/>
      </w:r>
      <w:r w:rsidRPr="00A17CB4">
        <w:t xml:space="preserve">Mayor Anderson </w:t>
      </w:r>
      <w:r w:rsidRPr="00A17CB4">
        <w:rPr>
          <w:rFonts w:cs="Arial"/>
        </w:rPr>
        <w:t>asked Nena Graham, Budget Director, to give the financial report.</w:t>
      </w:r>
    </w:p>
    <w:p w14:paraId="42DCA7E6" w14:textId="77777777" w:rsidR="00102A18" w:rsidRDefault="00244C7C" w:rsidP="00102A18">
      <w:pPr>
        <w:spacing w:line="480" w:lineRule="auto"/>
      </w:pPr>
      <w:r w:rsidRPr="00A17CB4">
        <w:rPr>
          <w:rFonts w:cs="Arial"/>
        </w:rPr>
        <w:tab/>
      </w:r>
      <w:r w:rsidRPr="00A17CB4">
        <w:t>Ms. Graham stated that</w:t>
      </w:r>
      <w:r>
        <w:t xml:space="preserve"> the Commissioners received a detail</w:t>
      </w:r>
      <w:r w:rsidR="00AC57ED">
        <w:t>ed</w:t>
      </w:r>
      <w:r>
        <w:t xml:space="preserve"> Budget summary that provides an estimated beginning fund balance for </w:t>
      </w:r>
      <w:r w:rsidR="00AC57ED">
        <w:t>the upcoming Budget.  She also stated that each Commissioner received a report of the estimated revenue from property taxes collected.  Ms. Graham stated that each Commissioner received a report showing a summary of the Budget history from 1987 until present.  She also stated that each Commissioner received a debt summary report for the County as of June 30, 2022.</w:t>
      </w:r>
    </w:p>
    <w:p w14:paraId="2621F2F4" w14:textId="77777777" w:rsidR="00546477" w:rsidRDefault="00244C7C" w:rsidP="00546477">
      <w:pPr>
        <w:spacing w:line="480" w:lineRule="auto"/>
        <w:rPr>
          <w:rFonts w:cs="Arial"/>
        </w:rPr>
      </w:pPr>
      <w:r w:rsidRPr="00A17CB4">
        <w:rPr>
          <w:rFonts w:cs="Arial"/>
        </w:rPr>
        <w:t>_______________</w:t>
      </w:r>
    </w:p>
    <w:p w14:paraId="7F7250A8" w14:textId="77777777" w:rsidR="00546477" w:rsidRPr="00D70BC2" w:rsidRDefault="00244C7C" w:rsidP="00546477">
      <w:pPr>
        <w:spacing w:line="480" w:lineRule="auto"/>
        <w:jc w:val="both"/>
        <w:rPr>
          <w:rFonts w:cs="Arial"/>
          <w:u w:val="single"/>
        </w:rPr>
      </w:pPr>
      <w:r w:rsidRPr="00D70BC2">
        <w:rPr>
          <w:rFonts w:cs="Arial"/>
          <w:u w:val="single"/>
        </w:rPr>
        <w:t>SCHOOLS</w:t>
      </w:r>
    </w:p>
    <w:p w14:paraId="5F8D2AF3" w14:textId="5EACF95C" w:rsidR="00AC57ED" w:rsidRDefault="00244C7C" w:rsidP="00546477">
      <w:pPr>
        <w:spacing w:line="480" w:lineRule="auto"/>
        <w:rPr>
          <w:rFonts w:cs="Arial"/>
        </w:rPr>
      </w:pPr>
      <w:r w:rsidRPr="00D70BC2">
        <w:rPr>
          <w:rFonts w:cs="Arial"/>
        </w:rPr>
        <w:tab/>
        <w:t xml:space="preserve">Director of Schools </w:t>
      </w:r>
      <w:r w:rsidRPr="0013098A">
        <w:rPr>
          <w:rFonts w:cs="Arial"/>
        </w:rPr>
        <w:t>Jason Golden</w:t>
      </w:r>
      <w:r w:rsidR="006875AC">
        <w:rPr>
          <w:rFonts w:cs="Arial"/>
        </w:rPr>
        <w:t xml:space="preserve"> </w:t>
      </w:r>
      <w:r w:rsidR="004F629C">
        <w:rPr>
          <w:rFonts w:cs="Arial"/>
        </w:rPr>
        <w:t xml:space="preserve">stated </w:t>
      </w:r>
      <w:r w:rsidR="006875AC">
        <w:rPr>
          <w:rFonts w:cs="Arial"/>
        </w:rPr>
        <w:t xml:space="preserve">that the School System is currently running a summer school program for </w:t>
      </w:r>
      <w:r w:rsidR="006F1712">
        <w:rPr>
          <w:rFonts w:cs="Arial"/>
        </w:rPr>
        <w:t>third to eighth grade students.  He stated that the School System projects an increase of 842 students from the first day of school to Labor Day.</w:t>
      </w:r>
    </w:p>
    <w:p w14:paraId="45B59819" w14:textId="77777777" w:rsidR="002C58BB" w:rsidRDefault="00244C7C" w:rsidP="00546477">
      <w:pPr>
        <w:spacing w:line="480" w:lineRule="auto"/>
        <w:rPr>
          <w:rFonts w:cs="Arial"/>
        </w:rPr>
      </w:pPr>
      <w:r>
        <w:rPr>
          <w:rFonts w:cs="Arial"/>
        </w:rPr>
        <w:tab/>
        <w:t>In response to questions pertaining to the pay scale for Track and Field coaches across the County, Director Golden stated that all coaches had seen an increase in their pay during the past year and stated that although Track and Field coaches are not paid as much as Football or Baseball coaches, the disparity in pay has been decreased.</w:t>
      </w:r>
    </w:p>
    <w:p w14:paraId="6298DF88" w14:textId="77777777" w:rsidR="002C58BB" w:rsidRDefault="00244C7C" w:rsidP="00546477">
      <w:pPr>
        <w:spacing w:line="480" w:lineRule="auto"/>
        <w:rPr>
          <w:rFonts w:cs="Arial"/>
        </w:rPr>
      </w:pPr>
      <w:r w:rsidRPr="00A17CB4">
        <w:rPr>
          <w:rFonts w:cs="Arial"/>
        </w:rPr>
        <w:t>_______________</w:t>
      </w:r>
    </w:p>
    <w:p w14:paraId="1DC44631" w14:textId="77777777" w:rsidR="002C58BB" w:rsidRPr="002C58BB" w:rsidRDefault="00244C7C" w:rsidP="00546477">
      <w:pPr>
        <w:spacing w:line="480" w:lineRule="auto"/>
        <w:rPr>
          <w:rFonts w:cs="Arial"/>
        </w:rPr>
      </w:pPr>
      <w:r>
        <w:rPr>
          <w:rFonts w:cs="Arial"/>
        </w:rPr>
        <w:lastRenderedPageBreak/>
        <w:tab/>
        <w:t>Commissioner Smith stated that it has been an honor to serve as the Chairman of the Budget Committee.  He thanked the Elected Officials and Department Heads for their work to make the Budget process as successful as it has been.  Commissioner Smith also thanked the members of the Budget Committee for their hard work.</w:t>
      </w:r>
    </w:p>
    <w:p w14:paraId="0DC57ADA" w14:textId="77777777" w:rsidR="00795435" w:rsidRPr="00D70BC2" w:rsidRDefault="00244C7C" w:rsidP="00795435">
      <w:pPr>
        <w:spacing w:line="480" w:lineRule="auto"/>
        <w:jc w:val="both"/>
        <w:rPr>
          <w:rFonts w:cs="Arial"/>
        </w:rPr>
      </w:pPr>
      <w:r w:rsidRPr="00D70BC2">
        <w:rPr>
          <w:rFonts w:cs="Arial"/>
        </w:rPr>
        <w:t>_______________</w:t>
      </w:r>
    </w:p>
    <w:p w14:paraId="6C06C7BF" w14:textId="77777777" w:rsidR="00795435" w:rsidRDefault="00244C7C" w:rsidP="00795435">
      <w:pPr>
        <w:spacing w:line="480" w:lineRule="auto"/>
        <w:rPr>
          <w:rFonts w:cs="Arial"/>
          <w:u w:val="single"/>
        </w:rPr>
      </w:pPr>
      <w:r>
        <w:rPr>
          <w:rFonts w:cs="Arial"/>
          <w:u w:val="single"/>
        </w:rPr>
        <w:t>APPROPRIATIONS</w:t>
      </w:r>
    </w:p>
    <w:p w14:paraId="5B29E053" w14:textId="77777777" w:rsidR="00795435" w:rsidRPr="00017076" w:rsidRDefault="00244C7C" w:rsidP="00795435">
      <w:pPr>
        <w:spacing w:line="480" w:lineRule="auto"/>
        <w:jc w:val="both"/>
        <w:rPr>
          <w:rFonts w:cs="Arial"/>
          <w:color w:val="000000"/>
          <w:u w:val="single"/>
        </w:rPr>
      </w:pPr>
      <w:r w:rsidRPr="00017076">
        <w:rPr>
          <w:rFonts w:cs="Arial"/>
          <w:color w:val="000000"/>
          <w:u w:val="single"/>
        </w:rPr>
        <w:t xml:space="preserve">RESOLUTION NO. </w:t>
      </w:r>
      <w:r>
        <w:rPr>
          <w:rFonts w:cs="Arial"/>
          <w:color w:val="000000"/>
          <w:u w:val="single"/>
        </w:rPr>
        <w:t>6</w:t>
      </w:r>
      <w:r w:rsidRPr="00017076">
        <w:rPr>
          <w:rFonts w:cs="Arial"/>
          <w:color w:val="000000"/>
          <w:u w:val="single"/>
        </w:rPr>
        <w:t>-</w:t>
      </w:r>
      <w:r>
        <w:rPr>
          <w:rFonts w:cs="Arial"/>
          <w:color w:val="000000"/>
          <w:u w:val="single"/>
        </w:rPr>
        <w:t>27-</w:t>
      </w:r>
      <w:r w:rsidRPr="00017076">
        <w:rPr>
          <w:rFonts w:cs="Arial"/>
          <w:color w:val="000000"/>
          <w:u w:val="single"/>
        </w:rPr>
        <w:t>22-</w:t>
      </w:r>
      <w:r>
        <w:rPr>
          <w:rFonts w:cs="Arial"/>
          <w:color w:val="000000"/>
          <w:u w:val="single"/>
        </w:rPr>
        <w:t>1</w:t>
      </w:r>
    </w:p>
    <w:p w14:paraId="708FA664" w14:textId="77777777" w:rsidR="00FB00A7" w:rsidRDefault="00244C7C" w:rsidP="00795435">
      <w:pPr>
        <w:spacing w:line="480" w:lineRule="auto"/>
        <w:rPr>
          <w:rFonts w:cs="Arial"/>
          <w:color w:val="000000"/>
        </w:rPr>
      </w:pPr>
      <w:r w:rsidRPr="00017076">
        <w:rPr>
          <w:rFonts w:cs="Arial"/>
        </w:rPr>
        <w:tab/>
      </w:r>
      <w:r w:rsidRPr="00017076">
        <w:rPr>
          <w:rFonts w:cs="Arial"/>
          <w:color w:val="000000"/>
        </w:rPr>
        <w:t xml:space="preserve">Commissioner </w:t>
      </w:r>
      <w:r>
        <w:rPr>
          <w:rFonts w:cs="Arial"/>
          <w:color w:val="000000"/>
        </w:rPr>
        <w:t>Beathard</w:t>
      </w:r>
      <w:r w:rsidRPr="00017076">
        <w:rPr>
          <w:rFonts w:cs="Arial"/>
          <w:color w:val="000000"/>
        </w:rPr>
        <w:t xml:space="preserve"> moved to accept Resolution No. </w:t>
      </w:r>
      <w:r>
        <w:rPr>
          <w:rFonts w:cs="Arial"/>
          <w:color w:val="000000"/>
        </w:rPr>
        <w:t>6</w:t>
      </w:r>
      <w:r w:rsidRPr="00017076">
        <w:rPr>
          <w:rFonts w:cs="Arial"/>
          <w:color w:val="000000"/>
        </w:rPr>
        <w:t>-</w:t>
      </w:r>
      <w:r>
        <w:rPr>
          <w:rFonts w:cs="Arial"/>
          <w:color w:val="000000"/>
        </w:rPr>
        <w:t>27-</w:t>
      </w:r>
      <w:r w:rsidRPr="00017076">
        <w:rPr>
          <w:rFonts w:cs="Arial"/>
          <w:color w:val="000000"/>
        </w:rPr>
        <w:t>22-</w:t>
      </w:r>
      <w:r>
        <w:rPr>
          <w:rFonts w:cs="Arial"/>
          <w:color w:val="000000"/>
        </w:rPr>
        <w:t>1</w:t>
      </w:r>
      <w:r w:rsidRPr="00017076">
        <w:rPr>
          <w:rFonts w:cs="Arial"/>
          <w:color w:val="000000"/>
        </w:rPr>
        <w:t xml:space="preserve">, seconded by Commissioner </w:t>
      </w:r>
      <w:r>
        <w:rPr>
          <w:rFonts w:cs="Arial"/>
          <w:color w:val="000000"/>
        </w:rPr>
        <w:t>Smith</w:t>
      </w:r>
      <w:r w:rsidRPr="00017076">
        <w:rPr>
          <w:rFonts w:cs="Arial"/>
          <w:color w:val="000000"/>
        </w:rPr>
        <w:t>.</w:t>
      </w:r>
    </w:p>
    <w:p w14:paraId="51EF4D27" w14:textId="77777777" w:rsidR="004656F6" w:rsidRPr="004656F6" w:rsidRDefault="00244C7C" w:rsidP="004656F6">
      <w:pPr>
        <w:tabs>
          <w:tab w:val="center" w:pos="5130"/>
          <w:tab w:val="left" w:pos="5778"/>
          <w:tab w:val="left" w:pos="6498"/>
          <w:tab w:val="left" w:pos="7218"/>
          <w:tab w:val="left" w:pos="7938"/>
          <w:tab w:val="left" w:pos="8658"/>
          <w:tab w:val="left" w:pos="9378"/>
          <w:tab w:val="left" w:pos="9792"/>
        </w:tabs>
        <w:ind w:left="18" w:right="-36"/>
        <w:jc w:val="center"/>
        <w:rPr>
          <w:rFonts w:cs="Times New Roman"/>
          <w:b/>
          <w:sz w:val="20"/>
          <w:szCs w:val="20"/>
        </w:rPr>
      </w:pPr>
      <w:r w:rsidRPr="004656F6">
        <w:rPr>
          <w:rFonts w:cs="Times New Roman"/>
          <w:b/>
          <w:sz w:val="20"/>
          <w:szCs w:val="20"/>
        </w:rPr>
        <w:t>A RESOLUTION MAKING APPROPRIATIONS FOR THE VARIOUS FUNDS, DEPARTMENTS,</w:t>
      </w:r>
    </w:p>
    <w:p w14:paraId="646FB0B3" w14:textId="77777777" w:rsidR="004656F6" w:rsidRPr="004656F6" w:rsidRDefault="00244C7C" w:rsidP="004656F6">
      <w:pPr>
        <w:tabs>
          <w:tab w:val="center" w:pos="5130"/>
          <w:tab w:val="left" w:pos="5778"/>
          <w:tab w:val="left" w:pos="6498"/>
          <w:tab w:val="left" w:pos="7218"/>
          <w:tab w:val="left" w:pos="7938"/>
          <w:tab w:val="left" w:pos="8658"/>
          <w:tab w:val="left" w:pos="9378"/>
          <w:tab w:val="left" w:pos="9792"/>
        </w:tabs>
        <w:ind w:left="18" w:right="-36"/>
        <w:jc w:val="center"/>
        <w:rPr>
          <w:rFonts w:cs="Times New Roman"/>
          <w:b/>
          <w:sz w:val="20"/>
          <w:szCs w:val="20"/>
        </w:rPr>
      </w:pPr>
      <w:r w:rsidRPr="004656F6">
        <w:rPr>
          <w:rFonts w:cs="Times New Roman"/>
          <w:b/>
          <w:sz w:val="20"/>
          <w:szCs w:val="20"/>
        </w:rPr>
        <w:t xml:space="preserve">INSTITUTIONS, OFFICES, AND AGENCIES OF WILLIAMSON COUNTY, TENNESSEE, FOR </w:t>
      </w:r>
    </w:p>
    <w:p w14:paraId="2BDAB392" w14:textId="77777777" w:rsidR="004656F6" w:rsidRPr="004656F6" w:rsidRDefault="00244C7C" w:rsidP="004656F6">
      <w:pPr>
        <w:tabs>
          <w:tab w:val="center" w:pos="5130"/>
          <w:tab w:val="left" w:pos="5778"/>
          <w:tab w:val="left" w:pos="6498"/>
          <w:tab w:val="left" w:pos="7218"/>
          <w:tab w:val="left" w:pos="7938"/>
          <w:tab w:val="left" w:pos="8658"/>
          <w:tab w:val="left" w:pos="9378"/>
          <w:tab w:val="left" w:pos="9792"/>
        </w:tabs>
        <w:ind w:left="18" w:right="-36"/>
        <w:jc w:val="center"/>
        <w:rPr>
          <w:rFonts w:cs="Times New Roman"/>
          <w:b/>
          <w:sz w:val="20"/>
          <w:szCs w:val="20"/>
          <w:u w:val="single"/>
        </w:rPr>
      </w:pPr>
      <w:r w:rsidRPr="004656F6">
        <w:rPr>
          <w:rFonts w:cs="Times New Roman"/>
          <w:b/>
          <w:sz w:val="20"/>
          <w:szCs w:val="20"/>
          <w:u w:val="single"/>
        </w:rPr>
        <w:t>THE FISCAL YEAR BEGINNING JULY 1, 2022, AND ENDING JUNE 30, 2023</w:t>
      </w:r>
    </w:p>
    <w:p w14:paraId="0027BB24" w14:textId="77777777" w:rsidR="004656F6" w:rsidRPr="004656F6" w:rsidRDefault="004656F6" w:rsidP="004656F6">
      <w:p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9792"/>
        </w:tabs>
        <w:ind w:left="18" w:right="-36"/>
        <w:rPr>
          <w:rFonts w:cs="Times New Roman"/>
          <w:sz w:val="20"/>
          <w:szCs w:val="20"/>
        </w:rPr>
      </w:pPr>
    </w:p>
    <w:p w14:paraId="0F42F20E" w14:textId="77777777" w:rsidR="004656F6" w:rsidRPr="004656F6" w:rsidRDefault="00244C7C" w:rsidP="0046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8"/>
          <w:tab w:val="left" w:pos="9378"/>
          <w:tab w:val="left" w:pos="9792"/>
        </w:tabs>
        <w:ind w:left="18" w:right="-36" w:firstLine="720"/>
        <w:jc w:val="both"/>
        <w:rPr>
          <w:rFonts w:cs="Times New Roman"/>
          <w:sz w:val="20"/>
          <w:szCs w:val="20"/>
        </w:rPr>
      </w:pPr>
      <w:r w:rsidRPr="004656F6">
        <w:rPr>
          <w:rFonts w:cs="Times New Roman"/>
          <w:sz w:val="20"/>
          <w:szCs w:val="20"/>
        </w:rPr>
        <w:t>SECTION 1.  BE IT RESOLVED by the Board of County Commissioners of Williamson County, Tennessee, assembled in regular session on the 27th day of June, 2022, that the amounts hereafter set out are hereby appropriated for the purpose of meeting the expenses of the various funds, departments, institutions, offices, and agencies of Williamson County, Tennessee, for the capital outlay and for meeting the payment of principal and interest on the County's debt maturing during the fiscal year beginning July 1, 2022, and ending June 30, 2023, according to the following schedule:</w:t>
      </w:r>
      <w:bookmarkStart w:id="1" w:name="RANGE_A1_G218"/>
      <w:bookmarkEnd w:id="1"/>
    </w:p>
    <w:p w14:paraId="164CA961" w14:textId="77777777" w:rsidR="004656F6" w:rsidRPr="004656F6" w:rsidRDefault="004656F6" w:rsidP="004656F6">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jc w:val="both"/>
        <w:rPr>
          <w:rFonts w:cs="Times New Roman"/>
          <w:b/>
          <w:sz w:val="14"/>
          <w:szCs w:val="14"/>
        </w:rPr>
      </w:pPr>
    </w:p>
    <w:tbl>
      <w:tblPr>
        <w:tblW w:w="8055" w:type="dxa"/>
        <w:jc w:val="center"/>
        <w:tblLook w:val="04A0" w:firstRow="1" w:lastRow="0" w:firstColumn="1" w:lastColumn="0" w:noHBand="0" w:noVBand="1"/>
      </w:tblPr>
      <w:tblGrid>
        <w:gridCol w:w="773"/>
        <w:gridCol w:w="5980"/>
        <w:gridCol w:w="1338"/>
      </w:tblGrid>
      <w:tr w:rsidR="008F70FF" w14:paraId="163E4C38" w14:textId="77777777" w:rsidTr="004656F6">
        <w:trPr>
          <w:trHeight w:val="288"/>
          <w:jc w:val="center"/>
        </w:trPr>
        <w:tc>
          <w:tcPr>
            <w:tcW w:w="737" w:type="dxa"/>
            <w:tcBorders>
              <w:top w:val="nil"/>
              <w:left w:val="nil"/>
              <w:bottom w:val="nil"/>
              <w:right w:val="nil"/>
            </w:tcBorders>
            <w:shd w:val="clear" w:color="auto" w:fill="auto"/>
            <w:noWrap/>
            <w:vAlign w:val="center"/>
            <w:hideMark/>
          </w:tcPr>
          <w:p w14:paraId="160AA91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51100</w:t>
            </w:r>
          </w:p>
        </w:tc>
        <w:tc>
          <w:tcPr>
            <w:tcW w:w="5980" w:type="dxa"/>
            <w:tcBorders>
              <w:top w:val="nil"/>
              <w:left w:val="nil"/>
              <w:bottom w:val="nil"/>
              <w:right w:val="nil"/>
            </w:tcBorders>
            <w:shd w:val="clear" w:color="auto" w:fill="auto"/>
            <w:noWrap/>
            <w:vAlign w:val="center"/>
            <w:hideMark/>
          </w:tcPr>
          <w:p w14:paraId="32069662" w14:textId="77777777" w:rsidR="004656F6" w:rsidRPr="004656F6" w:rsidRDefault="00244C7C" w:rsidP="004656F6">
            <w:pPr>
              <w:ind w:right="-36"/>
              <w:rPr>
                <w:rFonts w:cs="Arial"/>
                <w:color w:val="000000"/>
                <w:sz w:val="20"/>
                <w:szCs w:val="20"/>
              </w:rPr>
            </w:pPr>
            <w:r w:rsidRPr="004656F6">
              <w:rPr>
                <w:rFonts w:cs="Arial"/>
                <w:color w:val="000000"/>
                <w:sz w:val="20"/>
                <w:szCs w:val="20"/>
              </w:rPr>
              <w:t>COUNTY COMMISSION</w:t>
            </w:r>
          </w:p>
        </w:tc>
        <w:tc>
          <w:tcPr>
            <w:tcW w:w="1338" w:type="dxa"/>
            <w:tcBorders>
              <w:top w:val="nil"/>
              <w:left w:val="nil"/>
              <w:bottom w:val="nil"/>
              <w:right w:val="nil"/>
            </w:tcBorders>
            <w:shd w:val="clear" w:color="auto" w:fill="auto"/>
            <w:noWrap/>
            <w:vAlign w:val="center"/>
            <w:hideMark/>
          </w:tcPr>
          <w:p w14:paraId="41C3F94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1,481,200</w:t>
            </w:r>
          </w:p>
        </w:tc>
      </w:tr>
      <w:tr w:rsidR="008F70FF" w14:paraId="712B146A"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EFEC1C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51210</w:t>
            </w:r>
          </w:p>
        </w:tc>
        <w:tc>
          <w:tcPr>
            <w:tcW w:w="5980" w:type="dxa"/>
            <w:tcBorders>
              <w:top w:val="nil"/>
              <w:left w:val="nil"/>
              <w:bottom w:val="nil"/>
              <w:right w:val="nil"/>
            </w:tcBorders>
            <w:shd w:val="clear" w:color="auto" w:fill="auto"/>
            <w:noWrap/>
            <w:vAlign w:val="center"/>
            <w:hideMark/>
          </w:tcPr>
          <w:p w14:paraId="3E5BF8E8" w14:textId="77777777" w:rsidR="004656F6" w:rsidRPr="004656F6" w:rsidRDefault="00244C7C" w:rsidP="004656F6">
            <w:pPr>
              <w:ind w:right="-36"/>
              <w:rPr>
                <w:rFonts w:cs="Arial"/>
                <w:color w:val="000000"/>
                <w:sz w:val="20"/>
                <w:szCs w:val="20"/>
              </w:rPr>
            </w:pPr>
            <w:r w:rsidRPr="004656F6">
              <w:rPr>
                <w:rFonts w:cs="Arial"/>
                <w:color w:val="000000"/>
                <w:sz w:val="20"/>
                <w:szCs w:val="20"/>
              </w:rPr>
              <w:t>BOARD OF EQUALIZATION</w:t>
            </w:r>
          </w:p>
        </w:tc>
        <w:tc>
          <w:tcPr>
            <w:tcW w:w="1338" w:type="dxa"/>
            <w:tcBorders>
              <w:top w:val="nil"/>
              <w:left w:val="nil"/>
              <w:bottom w:val="nil"/>
              <w:right w:val="nil"/>
            </w:tcBorders>
            <w:shd w:val="clear" w:color="auto" w:fill="auto"/>
            <w:noWrap/>
            <w:vAlign w:val="center"/>
            <w:hideMark/>
          </w:tcPr>
          <w:p w14:paraId="6968B66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7,700</w:t>
            </w:r>
          </w:p>
        </w:tc>
      </w:tr>
      <w:tr w:rsidR="008F70FF" w14:paraId="10FCC939"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CBB15C7"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51220</w:t>
            </w:r>
          </w:p>
        </w:tc>
        <w:tc>
          <w:tcPr>
            <w:tcW w:w="5980" w:type="dxa"/>
            <w:tcBorders>
              <w:top w:val="nil"/>
              <w:left w:val="nil"/>
              <w:bottom w:val="nil"/>
              <w:right w:val="nil"/>
            </w:tcBorders>
            <w:shd w:val="clear" w:color="auto" w:fill="auto"/>
            <w:noWrap/>
            <w:vAlign w:val="center"/>
            <w:hideMark/>
          </w:tcPr>
          <w:p w14:paraId="503F4317" w14:textId="77777777" w:rsidR="004656F6" w:rsidRPr="004656F6" w:rsidRDefault="00244C7C" w:rsidP="004656F6">
            <w:pPr>
              <w:ind w:right="-36"/>
              <w:rPr>
                <w:rFonts w:cs="Arial"/>
                <w:color w:val="000000"/>
                <w:sz w:val="20"/>
                <w:szCs w:val="20"/>
              </w:rPr>
            </w:pPr>
            <w:r w:rsidRPr="004656F6">
              <w:rPr>
                <w:rFonts w:cs="Arial"/>
                <w:color w:val="000000"/>
                <w:sz w:val="20"/>
                <w:szCs w:val="20"/>
              </w:rPr>
              <w:t>BEER BOARD</w:t>
            </w:r>
          </w:p>
        </w:tc>
        <w:tc>
          <w:tcPr>
            <w:tcW w:w="1338" w:type="dxa"/>
            <w:tcBorders>
              <w:top w:val="nil"/>
              <w:left w:val="nil"/>
              <w:bottom w:val="nil"/>
              <w:right w:val="nil"/>
            </w:tcBorders>
            <w:shd w:val="clear" w:color="auto" w:fill="auto"/>
            <w:noWrap/>
            <w:vAlign w:val="center"/>
            <w:hideMark/>
          </w:tcPr>
          <w:p w14:paraId="25FDB45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2,700</w:t>
            </w:r>
          </w:p>
        </w:tc>
      </w:tr>
      <w:tr w:rsidR="008F70FF" w14:paraId="2E7A9BD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CC0521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51240</w:t>
            </w:r>
          </w:p>
        </w:tc>
        <w:tc>
          <w:tcPr>
            <w:tcW w:w="5980" w:type="dxa"/>
            <w:tcBorders>
              <w:top w:val="nil"/>
              <w:left w:val="nil"/>
              <w:bottom w:val="nil"/>
              <w:right w:val="nil"/>
            </w:tcBorders>
            <w:shd w:val="clear" w:color="auto" w:fill="auto"/>
            <w:noWrap/>
            <w:vAlign w:val="center"/>
            <w:hideMark/>
          </w:tcPr>
          <w:p w14:paraId="091A3A04" w14:textId="77777777" w:rsidR="004656F6" w:rsidRPr="004656F6" w:rsidRDefault="00244C7C" w:rsidP="004656F6">
            <w:pPr>
              <w:ind w:right="-36"/>
              <w:rPr>
                <w:rFonts w:cs="Arial"/>
                <w:color w:val="000000"/>
                <w:sz w:val="20"/>
                <w:szCs w:val="20"/>
              </w:rPr>
            </w:pPr>
            <w:r w:rsidRPr="004656F6">
              <w:rPr>
                <w:rFonts w:cs="Arial"/>
                <w:color w:val="000000"/>
                <w:sz w:val="20"/>
                <w:szCs w:val="20"/>
              </w:rPr>
              <w:t>OTHER BOARDS AND COMMITTEES / SOLID WASTE</w:t>
            </w:r>
          </w:p>
        </w:tc>
        <w:tc>
          <w:tcPr>
            <w:tcW w:w="1338" w:type="dxa"/>
            <w:tcBorders>
              <w:top w:val="nil"/>
              <w:left w:val="nil"/>
              <w:bottom w:val="nil"/>
              <w:right w:val="nil"/>
            </w:tcBorders>
            <w:shd w:val="clear" w:color="auto" w:fill="auto"/>
            <w:noWrap/>
            <w:vAlign w:val="center"/>
            <w:hideMark/>
          </w:tcPr>
          <w:p w14:paraId="4E30500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3,300</w:t>
            </w:r>
          </w:p>
        </w:tc>
      </w:tr>
      <w:tr w:rsidR="008F70FF" w14:paraId="72209CF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0BA7B8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51300</w:t>
            </w:r>
          </w:p>
        </w:tc>
        <w:tc>
          <w:tcPr>
            <w:tcW w:w="5980" w:type="dxa"/>
            <w:tcBorders>
              <w:top w:val="nil"/>
              <w:left w:val="nil"/>
              <w:bottom w:val="nil"/>
              <w:right w:val="nil"/>
            </w:tcBorders>
            <w:shd w:val="clear" w:color="auto" w:fill="auto"/>
            <w:noWrap/>
            <w:vAlign w:val="center"/>
            <w:hideMark/>
          </w:tcPr>
          <w:p w14:paraId="7D20ADE5" w14:textId="77777777" w:rsidR="004656F6" w:rsidRPr="004656F6" w:rsidRDefault="00244C7C" w:rsidP="004656F6">
            <w:pPr>
              <w:ind w:right="-36"/>
              <w:rPr>
                <w:rFonts w:cs="Arial"/>
                <w:color w:val="000000"/>
                <w:sz w:val="20"/>
                <w:szCs w:val="20"/>
              </w:rPr>
            </w:pPr>
            <w:r w:rsidRPr="004656F6">
              <w:rPr>
                <w:rFonts w:cs="Arial"/>
                <w:color w:val="000000"/>
                <w:sz w:val="20"/>
                <w:szCs w:val="20"/>
              </w:rPr>
              <w:t>COUNTY MAYOR</w:t>
            </w:r>
          </w:p>
        </w:tc>
        <w:tc>
          <w:tcPr>
            <w:tcW w:w="1338" w:type="dxa"/>
            <w:tcBorders>
              <w:top w:val="nil"/>
              <w:left w:val="nil"/>
              <w:bottom w:val="nil"/>
              <w:right w:val="nil"/>
            </w:tcBorders>
            <w:shd w:val="clear" w:color="auto" w:fill="auto"/>
            <w:noWrap/>
            <w:vAlign w:val="center"/>
            <w:hideMark/>
          </w:tcPr>
          <w:p w14:paraId="69BC269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1,007,195</w:t>
            </w:r>
          </w:p>
        </w:tc>
      </w:tr>
      <w:tr w:rsidR="008F70FF" w14:paraId="5584E036"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8324EC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51310</w:t>
            </w:r>
          </w:p>
        </w:tc>
        <w:tc>
          <w:tcPr>
            <w:tcW w:w="5980" w:type="dxa"/>
            <w:tcBorders>
              <w:top w:val="nil"/>
              <w:left w:val="nil"/>
              <w:bottom w:val="nil"/>
              <w:right w:val="nil"/>
            </w:tcBorders>
            <w:shd w:val="clear" w:color="auto" w:fill="auto"/>
            <w:noWrap/>
            <w:vAlign w:val="center"/>
            <w:hideMark/>
          </w:tcPr>
          <w:p w14:paraId="6D03FD61" w14:textId="77777777" w:rsidR="004656F6" w:rsidRPr="004656F6" w:rsidRDefault="00244C7C" w:rsidP="004656F6">
            <w:pPr>
              <w:ind w:right="-36"/>
              <w:rPr>
                <w:rFonts w:cs="Arial"/>
                <w:color w:val="000000"/>
                <w:sz w:val="20"/>
                <w:szCs w:val="20"/>
              </w:rPr>
            </w:pPr>
            <w:r w:rsidRPr="004656F6">
              <w:rPr>
                <w:rFonts w:cs="Arial"/>
                <w:color w:val="000000"/>
                <w:sz w:val="20"/>
                <w:szCs w:val="20"/>
              </w:rPr>
              <w:t>PERSONNEL / HUMAN RESOURCES OFFICE</w:t>
            </w:r>
          </w:p>
        </w:tc>
        <w:tc>
          <w:tcPr>
            <w:tcW w:w="1338" w:type="dxa"/>
            <w:tcBorders>
              <w:top w:val="nil"/>
              <w:left w:val="nil"/>
              <w:bottom w:val="nil"/>
              <w:right w:val="nil"/>
            </w:tcBorders>
            <w:shd w:val="clear" w:color="auto" w:fill="auto"/>
            <w:noWrap/>
            <w:vAlign w:val="center"/>
            <w:hideMark/>
          </w:tcPr>
          <w:p w14:paraId="4D1C661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356,857</w:t>
            </w:r>
          </w:p>
        </w:tc>
      </w:tr>
      <w:tr w:rsidR="008F70FF" w14:paraId="01E372C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59A546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51400</w:t>
            </w:r>
          </w:p>
        </w:tc>
        <w:tc>
          <w:tcPr>
            <w:tcW w:w="5980" w:type="dxa"/>
            <w:tcBorders>
              <w:top w:val="nil"/>
              <w:left w:val="nil"/>
              <w:bottom w:val="nil"/>
              <w:right w:val="nil"/>
            </w:tcBorders>
            <w:shd w:val="clear" w:color="auto" w:fill="auto"/>
            <w:noWrap/>
            <w:vAlign w:val="center"/>
            <w:hideMark/>
          </w:tcPr>
          <w:p w14:paraId="6CA3E221" w14:textId="77777777" w:rsidR="004656F6" w:rsidRPr="004656F6" w:rsidRDefault="00244C7C" w:rsidP="004656F6">
            <w:pPr>
              <w:ind w:right="-36"/>
              <w:rPr>
                <w:rFonts w:cs="Arial"/>
                <w:color w:val="000000"/>
                <w:sz w:val="20"/>
                <w:szCs w:val="20"/>
              </w:rPr>
            </w:pPr>
            <w:r w:rsidRPr="004656F6">
              <w:rPr>
                <w:rFonts w:cs="Arial"/>
                <w:color w:val="000000"/>
                <w:sz w:val="20"/>
                <w:szCs w:val="20"/>
              </w:rPr>
              <w:t>COUNTY ATTORNEY</w:t>
            </w:r>
          </w:p>
        </w:tc>
        <w:tc>
          <w:tcPr>
            <w:tcW w:w="1338" w:type="dxa"/>
            <w:tcBorders>
              <w:top w:val="nil"/>
              <w:left w:val="nil"/>
              <w:bottom w:val="nil"/>
              <w:right w:val="nil"/>
            </w:tcBorders>
            <w:shd w:val="clear" w:color="auto" w:fill="auto"/>
            <w:noWrap/>
            <w:vAlign w:val="center"/>
            <w:hideMark/>
          </w:tcPr>
          <w:p w14:paraId="6627047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1,100,000</w:t>
            </w:r>
          </w:p>
        </w:tc>
      </w:tr>
      <w:tr w:rsidR="008F70FF" w14:paraId="3911C74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DB7B19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51500</w:t>
            </w:r>
          </w:p>
        </w:tc>
        <w:tc>
          <w:tcPr>
            <w:tcW w:w="5980" w:type="dxa"/>
            <w:tcBorders>
              <w:top w:val="nil"/>
              <w:left w:val="nil"/>
              <w:bottom w:val="nil"/>
              <w:right w:val="nil"/>
            </w:tcBorders>
            <w:shd w:val="clear" w:color="auto" w:fill="auto"/>
            <w:noWrap/>
            <w:vAlign w:val="center"/>
            <w:hideMark/>
          </w:tcPr>
          <w:p w14:paraId="5B257BAC" w14:textId="77777777" w:rsidR="004656F6" w:rsidRPr="004656F6" w:rsidRDefault="00244C7C" w:rsidP="004656F6">
            <w:pPr>
              <w:ind w:right="-36"/>
              <w:rPr>
                <w:rFonts w:cs="Arial"/>
                <w:color w:val="000000"/>
                <w:sz w:val="20"/>
                <w:szCs w:val="20"/>
              </w:rPr>
            </w:pPr>
            <w:r w:rsidRPr="004656F6">
              <w:rPr>
                <w:rFonts w:cs="Arial"/>
                <w:color w:val="000000"/>
                <w:sz w:val="20"/>
                <w:szCs w:val="20"/>
              </w:rPr>
              <w:t>ELECTION COMMISSION</w:t>
            </w:r>
          </w:p>
        </w:tc>
        <w:tc>
          <w:tcPr>
            <w:tcW w:w="1338" w:type="dxa"/>
            <w:tcBorders>
              <w:top w:val="nil"/>
              <w:left w:val="nil"/>
              <w:bottom w:val="nil"/>
              <w:right w:val="nil"/>
            </w:tcBorders>
            <w:shd w:val="clear" w:color="auto" w:fill="auto"/>
            <w:noWrap/>
            <w:vAlign w:val="center"/>
            <w:hideMark/>
          </w:tcPr>
          <w:p w14:paraId="480669B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788,468</w:t>
            </w:r>
          </w:p>
        </w:tc>
      </w:tr>
      <w:tr w:rsidR="008F70FF" w14:paraId="377A57F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A17B58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51600</w:t>
            </w:r>
          </w:p>
        </w:tc>
        <w:tc>
          <w:tcPr>
            <w:tcW w:w="5980" w:type="dxa"/>
            <w:tcBorders>
              <w:top w:val="nil"/>
              <w:left w:val="nil"/>
              <w:bottom w:val="nil"/>
              <w:right w:val="nil"/>
            </w:tcBorders>
            <w:shd w:val="clear" w:color="auto" w:fill="auto"/>
            <w:noWrap/>
            <w:vAlign w:val="center"/>
            <w:hideMark/>
          </w:tcPr>
          <w:p w14:paraId="7A9CE797" w14:textId="77777777" w:rsidR="004656F6" w:rsidRPr="004656F6" w:rsidRDefault="00244C7C" w:rsidP="004656F6">
            <w:pPr>
              <w:ind w:right="-36"/>
              <w:rPr>
                <w:rFonts w:cs="Arial"/>
                <w:color w:val="000000"/>
                <w:sz w:val="20"/>
                <w:szCs w:val="20"/>
              </w:rPr>
            </w:pPr>
            <w:r w:rsidRPr="004656F6">
              <w:rPr>
                <w:rFonts w:cs="Arial"/>
                <w:color w:val="000000"/>
                <w:sz w:val="20"/>
                <w:szCs w:val="20"/>
              </w:rPr>
              <w:t>REGISTER OF DEEDS</w:t>
            </w:r>
          </w:p>
        </w:tc>
        <w:tc>
          <w:tcPr>
            <w:tcW w:w="1338" w:type="dxa"/>
            <w:tcBorders>
              <w:top w:val="nil"/>
              <w:left w:val="nil"/>
              <w:bottom w:val="nil"/>
              <w:right w:val="nil"/>
            </w:tcBorders>
            <w:shd w:val="clear" w:color="auto" w:fill="auto"/>
            <w:noWrap/>
            <w:vAlign w:val="center"/>
            <w:hideMark/>
          </w:tcPr>
          <w:p w14:paraId="706D985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744,721</w:t>
            </w:r>
          </w:p>
        </w:tc>
      </w:tr>
      <w:tr w:rsidR="008F70FF" w14:paraId="524966D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B8E4DA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51710</w:t>
            </w:r>
          </w:p>
        </w:tc>
        <w:tc>
          <w:tcPr>
            <w:tcW w:w="5980" w:type="dxa"/>
            <w:tcBorders>
              <w:top w:val="nil"/>
              <w:left w:val="nil"/>
              <w:bottom w:val="nil"/>
              <w:right w:val="nil"/>
            </w:tcBorders>
            <w:shd w:val="clear" w:color="auto" w:fill="auto"/>
            <w:noWrap/>
            <w:vAlign w:val="center"/>
            <w:hideMark/>
          </w:tcPr>
          <w:p w14:paraId="4D465AE8" w14:textId="77777777" w:rsidR="004656F6" w:rsidRPr="004656F6" w:rsidRDefault="00244C7C" w:rsidP="004656F6">
            <w:pPr>
              <w:ind w:right="-36"/>
              <w:rPr>
                <w:rFonts w:cs="Arial"/>
                <w:color w:val="000000"/>
                <w:sz w:val="20"/>
                <w:szCs w:val="20"/>
              </w:rPr>
            </w:pPr>
            <w:r w:rsidRPr="004656F6">
              <w:rPr>
                <w:rFonts w:cs="Arial"/>
                <w:color w:val="000000"/>
                <w:sz w:val="20"/>
                <w:szCs w:val="20"/>
              </w:rPr>
              <w:t>COMMUNITY DEVELOPMENT</w:t>
            </w:r>
          </w:p>
        </w:tc>
        <w:tc>
          <w:tcPr>
            <w:tcW w:w="1338" w:type="dxa"/>
            <w:tcBorders>
              <w:top w:val="nil"/>
              <w:left w:val="nil"/>
              <w:bottom w:val="nil"/>
              <w:right w:val="nil"/>
            </w:tcBorders>
            <w:shd w:val="clear" w:color="auto" w:fill="auto"/>
            <w:noWrap/>
            <w:vAlign w:val="center"/>
            <w:hideMark/>
          </w:tcPr>
          <w:p w14:paraId="1F1A62B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3,295,726</w:t>
            </w:r>
          </w:p>
        </w:tc>
      </w:tr>
      <w:tr w:rsidR="008F70FF" w14:paraId="72B1B68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4FBED1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51720</w:t>
            </w:r>
          </w:p>
        </w:tc>
        <w:tc>
          <w:tcPr>
            <w:tcW w:w="5980" w:type="dxa"/>
            <w:tcBorders>
              <w:top w:val="nil"/>
              <w:left w:val="nil"/>
              <w:bottom w:val="nil"/>
              <w:right w:val="nil"/>
            </w:tcBorders>
            <w:shd w:val="clear" w:color="auto" w:fill="auto"/>
            <w:noWrap/>
            <w:vAlign w:val="center"/>
            <w:hideMark/>
          </w:tcPr>
          <w:p w14:paraId="2FC3B67E" w14:textId="77777777" w:rsidR="004656F6" w:rsidRPr="004656F6" w:rsidRDefault="00244C7C" w:rsidP="004656F6">
            <w:pPr>
              <w:ind w:right="-36"/>
              <w:rPr>
                <w:rFonts w:cs="Arial"/>
                <w:color w:val="000000"/>
                <w:sz w:val="20"/>
                <w:szCs w:val="20"/>
              </w:rPr>
            </w:pPr>
            <w:r w:rsidRPr="004656F6">
              <w:rPr>
                <w:rFonts w:cs="Arial"/>
                <w:color w:val="000000"/>
                <w:sz w:val="20"/>
                <w:szCs w:val="20"/>
              </w:rPr>
              <w:t>PLANNING</w:t>
            </w:r>
          </w:p>
        </w:tc>
        <w:tc>
          <w:tcPr>
            <w:tcW w:w="1338" w:type="dxa"/>
            <w:tcBorders>
              <w:top w:val="nil"/>
              <w:left w:val="nil"/>
              <w:bottom w:val="nil"/>
              <w:right w:val="nil"/>
            </w:tcBorders>
            <w:shd w:val="clear" w:color="auto" w:fill="auto"/>
            <w:noWrap/>
            <w:vAlign w:val="center"/>
            <w:hideMark/>
          </w:tcPr>
          <w:p w14:paraId="023CD48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58,355</w:t>
            </w:r>
          </w:p>
        </w:tc>
      </w:tr>
      <w:tr w:rsidR="008F70FF" w14:paraId="687DEE2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6B3319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51730</w:t>
            </w:r>
          </w:p>
        </w:tc>
        <w:tc>
          <w:tcPr>
            <w:tcW w:w="5980" w:type="dxa"/>
            <w:tcBorders>
              <w:top w:val="nil"/>
              <w:left w:val="nil"/>
              <w:bottom w:val="nil"/>
              <w:right w:val="nil"/>
            </w:tcBorders>
            <w:shd w:val="clear" w:color="auto" w:fill="auto"/>
            <w:noWrap/>
            <w:vAlign w:val="center"/>
            <w:hideMark/>
          </w:tcPr>
          <w:p w14:paraId="4381ECE2" w14:textId="77777777" w:rsidR="004656F6" w:rsidRPr="004656F6" w:rsidRDefault="00244C7C" w:rsidP="004656F6">
            <w:pPr>
              <w:ind w:right="-36"/>
              <w:rPr>
                <w:rFonts w:cs="Arial"/>
                <w:color w:val="000000"/>
                <w:sz w:val="20"/>
                <w:szCs w:val="20"/>
              </w:rPr>
            </w:pPr>
            <w:r w:rsidRPr="004656F6">
              <w:rPr>
                <w:rFonts w:cs="Arial"/>
                <w:color w:val="000000"/>
                <w:sz w:val="20"/>
                <w:szCs w:val="20"/>
              </w:rPr>
              <w:t>BUILDING CODES</w:t>
            </w:r>
          </w:p>
        </w:tc>
        <w:tc>
          <w:tcPr>
            <w:tcW w:w="1338" w:type="dxa"/>
            <w:tcBorders>
              <w:top w:val="nil"/>
              <w:left w:val="nil"/>
              <w:bottom w:val="nil"/>
              <w:right w:val="nil"/>
            </w:tcBorders>
            <w:shd w:val="clear" w:color="auto" w:fill="auto"/>
            <w:noWrap/>
            <w:vAlign w:val="center"/>
            <w:hideMark/>
          </w:tcPr>
          <w:p w14:paraId="6A69661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40,765</w:t>
            </w:r>
          </w:p>
        </w:tc>
      </w:tr>
      <w:tr w:rsidR="008F70FF" w14:paraId="7F08ED6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225FC5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51740</w:t>
            </w:r>
          </w:p>
        </w:tc>
        <w:tc>
          <w:tcPr>
            <w:tcW w:w="5980" w:type="dxa"/>
            <w:tcBorders>
              <w:top w:val="nil"/>
              <w:left w:val="nil"/>
              <w:bottom w:val="nil"/>
              <w:right w:val="nil"/>
            </w:tcBorders>
            <w:shd w:val="clear" w:color="auto" w:fill="auto"/>
            <w:noWrap/>
            <w:vAlign w:val="center"/>
            <w:hideMark/>
          </w:tcPr>
          <w:p w14:paraId="464DD1CC" w14:textId="77777777" w:rsidR="004656F6" w:rsidRPr="004656F6" w:rsidRDefault="00244C7C" w:rsidP="004656F6">
            <w:pPr>
              <w:ind w:right="-36"/>
              <w:rPr>
                <w:rFonts w:cs="Arial"/>
                <w:color w:val="000000"/>
                <w:sz w:val="20"/>
                <w:szCs w:val="20"/>
              </w:rPr>
            </w:pPr>
            <w:r w:rsidRPr="004656F6">
              <w:rPr>
                <w:rFonts w:cs="Arial"/>
                <w:color w:val="000000"/>
                <w:sz w:val="20"/>
                <w:szCs w:val="20"/>
              </w:rPr>
              <w:t>ENGINEERING</w:t>
            </w:r>
          </w:p>
        </w:tc>
        <w:tc>
          <w:tcPr>
            <w:tcW w:w="1338" w:type="dxa"/>
            <w:tcBorders>
              <w:top w:val="nil"/>
              <w:left w:val="nil"/>
              <w:bottom w:val="nil"/>
              <w:right w:val="nil"/>
            </w:tcBorders>
            <w:shd w:val="clear" w:color="auto" w:fill="auto"/>
            <w:noWrap/>
            <w:vAlign w:val="center"/>
            <w:hideMark/>
          </w:tcPr>
          <w:p w14:paraId="32764A3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47,997</w:t>
            </w:r>
          </w:p>
        </w:tc>
      </w:tr>
      <w:tr w:rsidR="008F70FF" w14:paraId="6FB7458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4894E36"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51750</w:t>
            </w:r>
          </w:p>
        </w:tc>
        <w:tc>
          <w:tcPr>
            <w:tcW w:w="5980" w:type="dxa"/>
            <w:tcBorders>
              <w:top w:val="nil"/>
              <w:left w:val="nil"/>
              <w:bottom w:val="nil"/>
              <w:right w:val="nil"/>
            </w:tcBorders>
            <w:shd w:val="clear" w:color="auto" w:fill="auto"/>
            <w:noWrap/>
            <w:vAlign w:val="center"/>
            <w:hideMark/>
          </w:tcPr>
          <w:p w14:paraId="728A1866" w14:textId="77777777" w:rsidR="004656F6" w:rsidRPr="004656F6" w:rsidRDefault="00244C7C" w:rsidP="004656F6">
            <w:pPr>
              <w:ind w:right="-36"/>
              <w:rPr>
                <w:rFonts w:cs="Arial"/>
                <w:color w:val="000000"/>
                <w:sz w:val="20"/>
                <w:szCs w:val="20"/>
              </w:rPr>
            </w:pPr>
            <w:r w:rsidRPr="004656F6">
              <w:rPr>
                <w:rFonts w:cs="Arial"/>
                <w:color w:val="000000"/>
                <w:sz w:val="20"/>
                <w:szCs w:val="20"/>
              </w:rPr>
              <w:t>CODES COMPLIANCE</w:t>
            </w:r>
          </w:p>
        </w:tc>
        <w:tc>
          <w:tcPr>
            <w:tcW w:w="1338" w:type="dxa"/>
            <w:tcBorders>
              <w:top w:val="nil"/>
              <w:left w:val="nil"/>
              <w:bottom w:val="nil"/>
              <w:right w:val="nil"/>
            </w:tcBorders>
            <w:shd w:val="clear" w:color="auto" w:fill="auto"/>
            <w:noWrap/>
            <w:vAlign w:val="center"/>
            <w:hideMark/>
          </w:tcPr>
          <w:p w14:paraId="36D6F66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65,381</w:t>
            </w:r>
          </w:p>
        </w:tc>
      </w:tr>
      <w:tr w:rsidR="008F70FF" w14:paraId="0C133432"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4F4094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51760</w:t>
            </w:r>
          </w:p>
        </w:tc>
        <w:tc>
          <w:tcPr>
            <w:tcW w:w="5980" w:type="dxa"/>
            <w:tcBorders>
              <w:top w:val="nil"/>
              <w:left w:val="nil"/>
              <w:bottom w:val="nil"/>
              <w:right w:val="nil"/>
            </w:tcBorders>
            <w:shd w:val="clear" w:color="auto" w:fill="auto"/>
            <w:noWrap/>
            <w:vAlign w:val="center"/>
            <w:hideMark/>
          </w:tcPr>
          <w:p w14:paraId="0115386C" w14:textId="77777777" w:rsidR="004656F6" w:rsidRPr="004656F6" w:rsidRDefault="00244C7C" w:rsidP="004656F6">
            <w:pPr>
              <w:ind w:right="-36"/>
              <w:rPr>
                <w:rFonts w:cs="Arial"/>
                <w:color w:val="000000"/>
                <w:sz w:val="20"/>
                <w:szCs w:val="20"/>
              </w:rPr>
            </w:pPr>
            <w:r w:rsidRPr="004656F6">
              <w:rPr>
                <w:rFonts w:cs="Arial"/>
                <w:color w:val="000000"/>
                <w:sz w:val="20"/>
                <w:szCs w:val="20"/>
              </w:rPr>
              <w:t>INFORMATION SYSTEMS</w:t>
            </w:r>
          </w:p>
        </w:tc>
        <w:tc>
          <w:tcPr>
            <w:tcW w:w="1338" w:type="dxa"/>
            <w:tcBorders>
              <w:top w:val="nil"/>
              <w:left w:val="nil"/>
              <w:bottom w:val="nil"/>
              <w:right w:val="nil"/>
            </w:tcBorders>
            <w:shd w:val="clear" w:color="auto" w:fill="auto"/>
            <w:noWrap/>
            <w:vAlign w:val="center"/>
            <w:hideMark/>
          </w:tcPr>
          <w:p w14:paraId="2622473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3,181,398</w:t>
            </w:r>
          </w:p>
        </w:tc>
      </w:tr>
      <w:tr w:rsidR="008F70FF" w14:paraId="60D723E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7C6230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51800</w:t>
            </w:r>
          </w:p>
        </w:tc>
        <w:tc>
          <w:tcPr>
            <w:tcW w:w="5980" w:type="dxa"/>
            <w:tcBorders>
              <w:top w:val="nil"/>
              <w:left w:val="nil"/>
              <w:bottom w:val="nil"/>
              <w:right w:val="nil"/>
            </w:tcBorders>
            <w:shd w:val="clear" w:color="auto" w:fill="auto"/>
            <w:noWrap/>
            <w:vAlign w:val="center"/>
            <w:hideMark/>
          </w:tcPr>
          <w:p w14:paraId="673A1F2A" w14:textId="77777777" w:rsidR="004656F6" w:rsidRPr="004656F6" w:rsidRDefault="00244C7C" w:rsidP="004656F6">
            <w:pPr>
              <w:ind w:right="-36"/>
              <w:rPr>
                <w:rFonts w:cs="Arial"/>
                <w:color w:val="000000"/>
                <w:sz w:val="20"/>
                <w:szCs w:val="20"/>
              </w:rPr>
            </w:pPr>
            <w:r w:rsidRPr="004656F6">
              <w:rPr>
                <w:rFonts w:cs="Arial"/>
                <w:color w:val="000000"/>
                <w:sz w:val="20"/>
                <w:szCs w:val="20"/>
              </w:rPr>
              <w:t>COUNTY BUILDINGS</w:t>
            </w:r>
          </w:p>
        </w:tc>
        <w:tc>
          <w:tcPr>
            <w:tcW w:w="1338" w:type="dxa"/>
            <w:tcBorders>
              <w:top w:val="nil"/>
              <w:left w:val="nil"/>
              <w:bottom w:val="nil"/>
              <w:right w:val="nil"/>
            </w:tcBorders>
            <w:shd w:val="clear" w:color="auto" w:fill="auto"/>
            <w:noWrap/>
            <w:vAlign w:val="center"/>
            <w:hideMark/>
          </w:tcPr>
          <w:p w14:paraId="3BCA742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4,726,553</w:t>
            </w:r>
          </w:p>
        </w:tc>
      </w:tr>
      <w:tr w:rsidR="008F70FF" w14:paraId="7E7EC41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88A55E6"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51810</w:t>
            </w:r>
          </w:p>
        </w:tc>
        <w:tc>
          <w:tcPr>
            <w:tcW w:w="5980" w:type="dxa"/>
            <w:tcBorders>
              <w:top w:val="nil"/>
              <w:left w:val="nil"/>
              <w:bottom w:val="nil"/>
              <w:right w:val="nil"/>
            </w:tcBorders>
            <w:shd w:val="clear" w:color="auto" w:fill="auto"/>
            <w:noWrap/>
            <w:vAlign w:val="center"/>
            <w:hideMark/>
          </w:tcPr>
          <w:p w14:paraId="2E0E3CBC" w14:textId="77777777" w:rsidR="004656F6" w:rsidRPr="004656F6" w:rsidRDefault="00244C7C" w:rsidP="004656F6">
            <w:pPr>
              <w:ind w:right="-36"/>
              <w:rPr>
                <w:rFonts w:cs="Arial"/>
                <w:color w:val="000000"/>
                <w:sz w:val="20"/>
                <w:szCs w:val="20"/>
              </w:rPr>
            </w:pPr>
            <w:r w:rsidRPr="004656F6">
              <w:rPr>
                <w:rFonts w:cs="Arial"/>
                <w:color w:val="000000"/>
                <w:sz w:val="20"/>
                <w:szCs w:val="20"/>
              </w:rPr>
              <w:t>OTHER FACILITIES - WMSON CTY CABLE T V</w:t>
            </w:r>
          </w:p>
        </w:tc>
        <w:tc>
          <w:tcPr>
            <w:tcW w:w="1338" w:type="dxa"/>
            <w:tcBorders>
              <w:top w:val="nil"/>
              <w:left w:val="nil"/>
              <w:bottom w:val="nil"/>
              <w:right w:val="nil"/>
            </w:tcBorders>
            <w:shd w:val="clear" w:color="auto" w:fill="auto"/>
            <w:noWrap/>
            <w:vAlign w:val="center"/>
            <w:hideMark/>
          </w:tcPr>
          <w:p w14:paraId="733CCC8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299,960</w:t>
            </w:r>
          </w:p>
        </w:tc>
      </w:tr>
      <w:tr w:rsidR="008F70FF" w14:paraId="296353AB"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0355BA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51910</w:t>
            </w:r>
          </w:p>
        </w:tc>
        <w:tc>
          <w:tcPr>
            <w:tcW w:w="5980" w:type="dxa"/>
            <w:tcBorders>
              <w:top w:val="nil"/>
              <w:left w:val="nil"/>
              <w:bottom w:val="nil"/>
              <w:right w:val="nil"/>
            </w:tcBorders>
            <w:shd w:val="clear" w:color="auto" w:fill="auto"/>
            <w:noWrap/>
            <w:vAlign w:val="center"/>
            <w:hideMark/>
          </w:tcPr>
          <w:p w14:paraId="7A090F05" w14:textId="77777777" w:rsidR="004656F6" w:rsidRPr="004656F6" w:rsidRDefault="00244C7C" w:rsidP="004656F6">
            <w:pPr>
              <w:ind w:right="-36"/>
              <w:rPr>
                <w:rFonts w:cs="Arial"/>
                <w:color w:val="000000"/>
                <w:sz w:val="20"/>
                <w:szCs w:val="20"/>
              </w:rPr>
            </w:pPr>
            <w:r w:rsidRPr="004656F6">
              <w:rPr>
                <w:rFonts w:cs="Arial"/>
                <w:color w:val="000000"/>
                <w:sz w:val="20"/>
                <w:szCs w:val="20"/>
              </w:rPr>
              <w:t>COUNTY ARCHIVES</w:t>
            </w:r>
          </w:p>
        </w:tc>
        <w:tc>
          <w:tcPr>
            <w:tcW w:w="1338" w:type="dxa"/>
            <w:tcBorders>
              <w:top w:val="nil"/>
              <w:left w:val="nil"/>
              <w:bottom w:val="nil"/>
              <w:right w:val="nil"/>
            </w:tcBorders>
            <w:shd w:val="clear" w:color="auto" w:fill="auto"/>
            <w:noWrap/>
            <w:vAlign w:val="center"/>
            <w:hideMark/>
          </w:tcPr>
          <w:p w14:paraId="4892235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328,774</w:t>
            </w:r>
          </w:p>
        </w:tc>
      </w:tr>
      <w:tr w:rsidR="008F70FF" w14:paraId="4E57EBE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28D996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51920</w:t>
            </w:r>
          </w:p>
        </w:tc>
        <w:tc>
          <w:tcPr>
            <w:tcW w:w="5980" w:type="dxa"/>
            <w:tcBorders>
              <w:top w:val="nil"/>
              <w:left w:val="nil"/>
              <w:bottom w:val="nil"/>
              <w:right w:val="nil"/>
            </w:tcBorders>
            <w:shd w:val="clear" w:color="auto" w:fill="auto"/>
            <w:noWrap/>
            <w:vAlign w:val="center"/>
            <w:hideMark/>
          </w:tcPr>
          <w:p w14:paraId="6D427C19" w14:textId="77777777" w:rsidR="004656F6" w:rsidRPr="004656F6" w:rsidRDefault="00244C7C" w:rsidP="004656F6">
            <w:pPr>
              <w:ind w:right="-36"/>
              <w:rPr>
                <w:rFonts w:cs="Arial"/>
                <w:color w:val="000000"/>
                <w:sz w:val="20"/>
                <w:szCs w:val="20"/>
              </w:rPr>
            </w:pPr>
            <w:r w:rsidRPr="004656F6">
              <w:rPr>
                <w:rFonts w:cs="Arial"/>
                <w:color w:val="000000"/>
                <w:sz w:val="20"/>
                <w:szCs w:val="20"/>
              </w:rPr>
              <w:t>RISK MANAGEMENT</w:t>
            </w:r>
          </w:p>
        </w:tc>
        <w:tc>
          <w:tcPr>
            <w:tcW w:w="1338" w:type="dxa"/>
            <w:tcBorders>
              <w:top w:val="nil"/>
              <w:left w:val="nil"/>
              <w:bottom w:val="nil"/>
              <w:right w:val="nil"/>
            </w:tcBorders>
            <w:shd w:val="clear" w:color="auto" w:fill="auto"/>
            <w:noWrap/>
            <w:vAlign w:val="center"/>
            <w:hideMark/>
          </w:tcPr>
          <w:p w14:paraId="2A9FC51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273,782</w:t>
            </w:r>
          </w:p>
        </w:tc>
      </w:tr>
      <w:tr w:rsidR="008F70FF" w14:paraId="680B125A"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E02B94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51930</w:t>
            </w:r>
          </w:p>
        </w:tc>
        <w:tc>
          <w:tcPr>
            <w:tcW w:w="5980" w:type="dxa"/>
            <w:tcBorders>
              <w:top w:val="nil"/>
              <w:left w:val="nil"/>
              <w:bottom w:val="nil"/>
              <w:right w:val="nil"/>
            </w:tcBorders>
            <w:shd w:val="clear" w:color="auto" w:fill="auto"/>
            <w:noWrap/>
            <w:vAlign w:val="center"/>
            <w:hideMark/>
          </w:tcPr>
          <w:p w14:paraId="698A3B32" w14:textId="77777777" w:rsidR="004656F6" w:rsidRPr="004656F6" w:rsidRDefault="00244C7C" w:rsidP="004656F6">
            <w:pPr>
              <w:ind w:right="-36"/>
              <w:rPr>
                <w:rFonts w:cs="Arial"/>
                <w:color w:val="000000"/>
                <w:sz w:val="20"/>
                <w:szCs w:val="20"/>
              </w:rPr>
            </w:pPr>
            <w:r w:rsidRPr="004656F6">
              <w:rPr>
                <w:rFonts w:cs="Arial"/>
                <w:color w:val="000000"/>
                <w:sz w:val="20"/>
                <w:szCs w:val="20"/>
              </w:rPr>
              <w:t>INSURANCE / ADMINISTRATION OF BENEFITS</w:t>
            </w:r>
          </w:p>
        </w:tc>
        <w:tc>
          <w:tcPr>
            <w:tcW w:w="1338" w:type="dxa"/>
            <w:tcBorders>
              <w:top w:val="nil"/>
              <w:left w:val="nil"/>
              <w:bottom w:val="nil"/>
              <w:right w:val="nil"/>
            </w:tcBorders>
            <w:shd w:val="clear" w:color="auto" w:fill="auto"/>
            <w:noWrap/>
            <w:vAlign w:val="center"/>
            <w:hideMark/>
          </w:tcPr>
          <w:p w14:paraId="770DD0A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437,463</w:t>
            </w:r>
          </w:p>
        </w:tc>
      </w:tr>
      <w:tr w:rsidR="008F70FF" w14:paraId="35C3F411" w14:textId="77777777" w:rsidTr="004656F6">
        <w:trPr>
          <w:trHeight w:val="301"/>
          <w:jc w:val="center"/>
        </w:trPr>
        <w:tc>
          <w:tcPr>
            <w:tcW w:w="737" w:type="dxa"/>
            <w:tcBorders>
              <w:top w:val="nil"/>
              <w:left w:val="nil"/>
              <w:bottom w:val="nil"/>
              <w:right w:val="nil"/>
            </w:tcBorders>
            <w:shd w:val="clear" w:color="auto" w:fill="auto"/>
            <w:noWrap/>
            <w:vAlign w:val="bottom"/>
            <w:hideMark/>
          </w:tcPr>
          <w:p w14:paraId="0BCBE5A2"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283530A6"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GENERAL ADMINISTRATION</w:t>
            </w:r>
          </w:p>
        </w:tc>
        <w:tc>
          <w:tcPr>
            <w:tcW w:w="1338" w:type="dxa"/>
            <w:tcBorders>
              <w:top w:val="nil"/>
              <w:left w:val="nil"/>
              <w:bottom w:val="nil"/>
              <w:right w:val="nil"/>
            </w:tcBorders>
            <w:shd w:val="clear" w:color="auto" w:fill="auto"/>
            <w:noWrap/>
            <w:vAlign w:val="center"/>
            <w:hideMark/>
          </w:tcPr>
          <w:p w14:paraId="1B981E02"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18,248,295</w:t>
            </w:r>
          </w:p>
        </w:tc>
      </w:tr>
      <w:tr w:rsidR="008F70FF" w14:paraId="619DCE6A" w14:textId="77777777" w:rsidTr="004656F6">
        <w:trPr>
          <w:trHeight w:val="301"/>
          <w:jc w:val="center"/>
        </w:trPr>
        <w:tc>
          <w:tcPr>
            <w:tcW w:w="737" w:type="dxa"/>
            <w:tcBorders>
              <w:top w:val="nil"/>
              <w:left w:val="nil"/>
              <w:bottom w:val="nil"/>
              <w:right w:val="nil"/>
            </w:tcBorders>
            <w:shd w:val="clear" w:color="auto" w:fill="auto"/>
            <w:noWrap/>
            <w:vAlign w:val="bottom"/>
            <w:hideMark/>
          </w:tcPr>
          <w:p w14:paraId="3976F2A3"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bottom"/>
            <w:hideMark/>
          </w:tcPr>
          <w:p w14:paraId="2347357A" w14:textId="77777777" w:rsidR="004656F6" w:rsidRPr="004656F6" w:rsidRDefault="004656F6" w:rsidP="004656F6">
            <w:pPr>
              <w:ind w:right="-36"/>
              <w:rPr>
                <w:rFonts w:ascii="Times New Roman" w:hAnsi="Times New Roman" w:cs="Times New Roman"/>
                <w:sz w:val="14"/>
                <w:szCs w:val="14"/>
              </w:rPr>
            </w:pPr>
          </w:p>
        </w:tc>
        <w:tc>
          <w:tcPr>
            <w:tcW w:w="1338" w:type="dxa"/>
            <w:tcBorders>
              <w:top w:val="nil"/>
              <w:left w:val="nil"/>
              <w:bottom w:val="nil"/>
              <w:right w:val="nil"/>
            </w:tcBorders>
            <w:shd w:val="clear" w:color="auto" w:fill="auto"/>
            <w:noWrap/>
            <w:vAlign w:val="bottom"/>
            <w:hideMark/>
          </w:tcPr>
          <w:p w14:paraId="7DDB5020" w14:textId="77777777" w:rsidR="004656F6" w:rsidRPr="004656F6" w:rsidRDefault="004656F6" w:rsidP="004656F6">
            <w:pPr>
              <w:ind w:right="-36"/>
              <w:rPr>
                <w:rFonts w:ascii="Times New Roman" w:hAnsi="Times New Roman" w:cs="Times New Roman"/>
                <w:sz w:val="20"/>
                <w:szCs w:val="20"/>
              </w:rPr>
            </w:pPr>
          </w:p>
        </w:tc>
      </w:tr>
      <w:tr w:rsidR="008F70FF" w14:paraId="77B63B7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E049CD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52100</w:t>
            </w:r>
          </w:p>
        </w:tc>
        <w:tc>
          <w:tcPr>
            <w:tcW w:w="5980" w:type="dxa"/>
            <w:tcBorders>
              <w:top w:val="nil"/>
              <w:left w:val="nil"/>
              <w:bottom w:val="nil"/>
              <w:right w:val="nil"/>
            </w:tcBorders>
            <w:shd w:val="clear" w:color="auto" w:fill="auto"/>
            <w:noWrap/>
            <w:vAlign w:val="center"/>
            <w:hideMark/>
          </w:tcPr>
          <w:p w14:paraId="12019FE7" w14:textId="77777777" w:rsidR="004656F6" w:rsidRPr="004656F6" w:rsidRDefault="00244C7C" w:rsidP="004656F6">
            <w:pPr>
              <w:ind w:right="-36"/>
              <w:rPr>
                <w:rFonts w:cs="Arial"/>
                <w:color w:val="000000"/>
                <w:sz w:val="20"/>
                <w:szCs w:val="20"/>
              </w:rPr>
            </w:pPr>
            <w:r w:rsidRPr="004656F6">
              <w:rPr>
                <w:rFonts w:cs="Arial"/>
                <w:color w:val="000000"/>
                <w:sz w:val="20"/>
                <w:szCs w:val="20"/>
              </w:rPr>
              <w:t>ACCOUNTING AND BUDGETING</w:t>
            </w:r>
          </w:p>
        </w:tc>
        <w:tc>
          <w:tcPr>
            <w:tcW w:w="1338" w:type="dxa"/>
            <w:tcBorders>
              <w:top w:val="nil"/>
              <w:left w:val="nil"/>
              <w:bottom w:val="nil"/>
              <w:right w:val="nil"/>
            </w:tcBorders>
            <w:shd w:val="clear" w:color="auto" w:fill="auto"/>
            <w:noWrap/>
            <w:vAlign w:val="center"/>
            <w:hideMark/>
          </w:tcPr>
          <w:p w14:paraId="6360129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1,412,283</w:t>
            </w:r>
          </w:p>
        </w:tc>
      </w:tr>
      <w:tr w:rsidR="008F70FF" w14:paraId="129F26A6"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51433C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52300</w:t>
            </w:r>
          </w:p>
        </w:tc>
        <w:tc>
          <w:tcPr>
            <w:tcW w:w="5980" w:type="dxa"/>
            <w:tcBorders>
              <w:top w:val="nil"/>
              <w:left w:val="nil"/>
              <w:bottom w:val="nil"/>
              <w:right w:val="nil"/>
            </w:tcBorders>
            <w:shd w:val="clear" w:color="auto" w:fill="auto"/>
            <w:noWrap/>
            <w:vAlign w:val="center"/>
            <w:hideMark/>
          </w:tcPr>
          <w:p w14:paraId="131404C9" w14:textId="77777777" w:rsidR="004656F6" w:rsidRPr="004656F6" w:rsidRDefault="00244C7C" w:rsidP="004656F6">
            <w:pPr>
              <w:ind w:right="-36"/>
              <w:rPr>
                <w:rFonts w:cs="Arial"/>
                <w:color w:val="000000"/>
                <w:sz w:val="20"/>
                <w:szCs w:val="20"/>
              </w:rPr>
            </w:pPr>
            <w:r w:rsidRPr="004656F6">
              <w:rPr>
                <w:rFonts w:cs="Arial"/>
                <w:color w:val="000000"/>
                <w:sz w:val="20"/>
                <w:szCs w:val="20"/>
              </w:rPr>
              <w:t>PROPERTY ASSESSOR'S OFFICE</w:t>
            </w:r>
          </w:p>
        </w:tc>
        <w:tc>
          <w:tcPr>
            <w:tcW w:w="1338" w:type="dxa"/>
            <w:tcBorders>
              <w:top w:val="nil"/>
              <w:left w:val="nil"/>
              <w:bottom w:val="nil"/>
              <w:right w:val="nil"/>
            </w:tcBorders>
            <w:shd w:val="clear" w:color="auto" w:fill="auto"/>
            <w:noWrap/>
            <w:vAlign w:val="center"/>
            <w:hideMark/>
          </w:tcPr>
          <w:p w14:paraId="0208472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2,155,485</w:t>
            </w:r>
          </w:p>
        </w:tc>
      </w:tr>
      <w:tr w:rsidR="008F70FF" w14:paraId="4625D32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E9A629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52400</w:t>
            </w:r>
          </w:p>
        </w:tc>
        <w:tc>
          <w:tcPr>
            <w:tcW w:w="5980" w:type="dxa"/>
            <w:tcBorders>
              <w:top w:val="nil"/>
              <w:left w:val="nil"/>
              <w:bottom w:val="nil"/>
              <w:right w:val="nil"/>
            </w:tcBorders>
            <w:shd w:val="clear" w:color="auto" w:fill="auto"/>
            <w:noWrap/>
            <w:vAlign w:val="center"/>
            <w:hideMark/>
          </w:tcPr>
          <w:p w14:paraId="03C5BCEA" w14:textId="77777777" w:rsidR="004656F6" w:rsidRPr="004656F6" w:rsidRDefault="00244C7C" w:rsidP="004656F6">
            <w:pPr>
              <w:ind w:right="-36"/>
              <w:rPr>
                <w:rFonts w:cs="Arial"/>
                <w:color w:val="000000"/>
                <w:sz w:val="20"/>
                <w:szCs w:val="20"/>
              </w:rPr>
            </w:pPr>
            <w:r w:rsidRPr="004656F6">
              <w:rPr>
                <w:rFonts w:cs="Arial"/>
                <w:color w:val="000000"/>
                <w:sz w:val="20"/>
                <w:szCs w:val="20"/>
              </w:rPr>
              <w:t>COUNTY TRUSTEE'S OFFICE</w:t>
            </w:r>
          </w:p>
        </w:tc>
        <w:tc>
          <w:tcPr>
            <w:tcW w:w="1338" w:type="dxa"/>
            <w:tcBorders>
              <w:top w:val="nil"/>
              <w:left w:val="nil"/>
              <w:bottom w:val="nil"/>
              <w:right w:val="nil"/>
            </w:tcBorders>
            <w:shd w:val="clear" w:color="auto" w:fill="auto"/>
            <w:noWrap/>
            <w:vAlign w:val="center"/>
            <w:hideMark/>
          </w:tcPr>
          <w:p w14:paraId="53ED000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900,718</w:t>
            </w:r>
          </w:p>
        </w:tc>
      </w:tr>
      <w:tr w:rsidR="008F70FF" w14:paraId="2055C86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4230A4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52500</w:t>
            </w:r>
          </w:p>
        </w:tc>
        <w:tc>
          <w:tcPr>
            <w:tcW w:w="5980" w:type="dxa"/>
            <w:tcBorders>
              <w:top w:val="nil"/>
              <w:left w:val="nil"/>
              <w:bottom w:val="nil"/>
              <w:right w:val="nil"/>
            </w:tcBorders>
            <w:shd w:val="clear" w:color="auto" w:fill="auto"/>
            <w:noWrap/>
            <w:vAlign w:val="center"/>
            <w:hideMark/>
          </w:tcPr>
          <w:p w14:paraId="3F4E816A" w14:textId="77777777" w:rsidR="004656F6" w:rsidRPr="004656F6" w:rsidRDefault="00244C7C" w:rsidP="004656F6">
            <w:pPr>
              <w:ind w:right="-36"/>
              <w:rPr>
                <w:rFonts w:cs="Arial"/>
                <w:color w:val="000000"/>
                <w:sz w:val="20"/>
                <w:szCs w:val="20"/>
              </w:rPr>
            </w:pPr>
            <w:r w:rsidRPr="004656F6">
              <w:rPr>
                <w:rFonts w:cs="Arial"/>
                <w:color w:val="000000"/>
                <w:sz w:val="20"/>
                <w:szCs w:val="20"/>
              </w:rPr>
              <w:t>COUNTY CLERK'S OFFICE</w:t>
            </w:r>
          </w:p>
        </w:tc>
        <w:tc>
          <w:tcPr>
            <w:tcW w:w="1338" w:type="dxa"/>
            <w:tcBorders>
              <w:top w:val="nil"/>
              <w:left w:val="nil"/>
              <w:bottom w:val="nil"/>
              <w:right w:val="nil"/>
            </w:tcBorders>
            <w:shd w:val="clear" w:color="auto" w:fill="auto"/>
            <w:noWrap/>
            <w:vAlign w:val="center"/>
            <w:hideMark/>
          </w:tcPr>
          <w:p w14:paraId="41C792C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1,374,540</w:t>
            </w:r>
          </w:p>
        </w:tc>
      </w:tr>
      <w:tr w:rsidR="008F70FF" w14:paraId="481948B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5F5426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52900</w:t>
            </w:r>
          </w:p>
        </w:tc>
        <w:tc>
          <w:tcPr>
            <w:tcW w:w="5980" w:type="dxa"/>
            <w:tcBorders>
              <w:top w:val="nil"/>
              <w:left w:val="nil"/>
              <w:bottom w:val="nil"/>
              <w:right w:val="nil"/>
            </w:tcBorders>
            <w:shd w:val="clear" w:color="auto" w:fill="auto"/>
            <w:noWrap/>
            <w:vAlign w:val="center"/>
            <w:hideMark/>
          </w:tcPr>
          <w:p w14:paraId="7D00307E" w14:textId="77777777" w:rsidR="004656F6" w:rsidRPr="004656F6" w:rsidRDefault="00244C7C" w:rsidP="004656F6">
            <w:pPr>
              <w:ind w:right="-36"/>
              <w:rPr>
                <w:rFonts w:cs="Arial"/>
                <w:color w:val="000000"/>
                <w:sz w:val="20"/>
                <w:szCs w:val="20"/>
              </w:rPr>
            </w:pPr>
            <w:r w:rsidRPr="004656F6">
              <w:rPr>
                <w:rFonts w:cs="Arial"/>
                <w:color w:val="000000"/>
                <w:sz w:val="20"/>
                <w:szCs w:val="20"/>
              </w:rPr>
              <w:t>OTHER FINANCE</w:t>
            </w:r>
          </w:p>
        </w:tc>
        <w:tc>
          <w:tcPr>
            <w:tcW w:w="1338" w:type="dxa"/>
            <w:tcBorders>
              <w:top w:val="nil"/>
              <w:left w:val="nil"/>
              <w:bottom w:val="nil"/>
              <w:right w:val="nil"/>
            </w:tcBorders>
            <w:shd w:val="clear" w:color="auto" w:fill="auto"/>
            <w:noWrap/>
            <w:vAlign w:val="center"/>
            <w:hideMark/>
          </w:tcPr>
          <w:p w14:paraId="0B5146E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522,000</w:t>
            </w:r>
          </w:p>
        </w:tc>
      </w:tr>
      <w:tr w:rsidR="008F70FF" w14:paraId="6D469AAA"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D072438"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6605315D"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FINANCE</w:t>
            </w:r>
          </w:p>
        </w:tc>
        <w:tc>
          <w:tcPr>
            <w:tcW w:w="1338" w:type="dxa"/>
            <w:tcBorders>
              <w:top w:val="nil"/>
              <w:left w:val="nil"/>
              <w:bottom w:val="nil"/>
              <w:right w:val="nil"/>
            </w:tcBorders>
            <w:shd w:val="clear" w:color="auto" w:fill="auto"/>
            <w:noWrap/>
            <w:vAlign w:val="center"/>
            <w:hideMark/>
          </w:tcPr>
          <w:p w14:paraId="70439F63"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6,365,026</w:t>
            </w:r>
          </w:p>
        </w:tc>
      </w:tr>
      <w:tr w:rsidR="008F70FF" w14:paraId="779B356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8A855C8"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7CEFB464" w14:textId="77777777" w:rsidR="004656F6" w:rsidRPr="004656F6" w:rsidRDefault="004656F6" w:rsidP="004656F6">
            <w:pPr>
              <w:ind w:right="-36"/>
              <w:rPr>
                <w:rFonts w:ascii="Times New Roman" w:hAnsi="Times New Roman" w:cs="Times New Roman"/>
                <w:sz w:val="14"/>
                <w:szCs w:val="14"/>
              </w:rPr>
            </w:pPr>
          </w:p>
        </w:tc>
        <w:tc>
          <w:tcPr>
            <w:tcW w:w="1338" w:type="dxa"/>
            <w:tcBorders>
              <w:top w:val="nil"/>
              <w:left w:val="nil"/>
              <w:bottom w:val="nil"/>
              <w:right w:val="nil"/>
            </w:tcBorders>
            <w:shd w:val="clear" w:color="auto" w:fill="auto"/>
            <w:noWrap/>
            <w:vAlign w:val="center"/>
            <w:hideMark/>
          </w:tcPr>
          <w:p w14:paraId="12E85F42" w14:textId="77777777" w:rsidR="004656F6" w:rsidRPr="004656F6" w:rsidRDefault="004656F6" w:rsidP="004656F6">
            <w:pPr>
              <w:ind w:right="-36"/>
              <w:rPr>
                <w:rFonts w:ascii="Times New Roman" w:hAnsi="Times New Roman" w:cs="Times New Roman"/>
                <w:sz w:val="20"/>
                <w:szCs w:val="20"/>
              </w:rPr>
            </w:pPr>
          </w:p>
        </w:tc>
      </w:tr>
      <w:tr w:rsidR="008F70FF" w14:paraId="44D5440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85D774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53100</w:t>
            </w:r>
          </w:p>
        </w:tc>
        <w:tc>
          <w:tcPr>
            <w:tcW w:w="5980" w:type="dxa"/>
            <w:tcBorders>
              <w:top w:val="nil"/>
              <w:left w:val="nil"/>
              <w:bottom w:val="nil"/>
              <w:right w:val="nil"/>
            </w:tcBorders>
            <w:shd w:val="clear" w:color="auto" w:fill="auto"/>
            <w:noWrap/>
            <w:vAlign w:val="center"/>
            <w:hideMark/>
          </w:tcPr>
          <w:p w14:paraId="54B4DEBD" w14:textId="77777777" w:rsidR="004656F6" w:rsidRPr="004656F6" w:rsidRDefault="00244C7C" w:rsidP="004656F6">
            <w:pPr>
              <w:ind w:right="-36"/>
              <w:rPr>
                <w:rFonts w:cs="Arial"/>
                <w:color w:val="000000"/>
                <w:sz w:val="20"/>
                <w:szCs w:val="20"/>
              </w:rPr>
            </w:pPr>
            <w:r w:rsidRPr="004656F6">
              <w:rPr>
                <w:rFonts w:cs="Arial"/>
                <w:color w:val="000000"/>
                <w:sz w:val="20"/>
                <w:szCs w:val="20"/>
              </w:rPr>
              <w:t xml:space="preserve">CIRCUIT COURT </w:t>
            </w:r>
          </w:p>
        </w:tc>
        <w:tc>
          <w:tcPr>
            <w:tcW w:w="1338" w:type="dxa"/>
            <w:tcBorders>
              <w:top w:val="nil"/>
              <w:left w:val="nil"/>
              <w:bottom w:val="nil"/>
              <w:right w:val="nil"/>
            </w:tcBorders>
            <w:shd w:val="clear" w:color="auto" w:fill="auto"/>
            <w:noWrap/>
            <w:vAlign w:val="center"/>
            <w:hideMark/>
          </w:tcPr>
          <w:p w14:paraId="39D1E89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1,916,301</w:t>
            </w:r>
          </w:p>
        </w:tc>
      </w:tr>
      <w:tr w:rsidR="008F70FF" w14:paraId="7C08EEE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49F591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53300</w:t>
            </w:r>
          </w:p>
        </w:tc>
        <w:tc>
          <w:tcPr>
            <w:tcW w:w="5980" w:type="dxa"/>
            <w:tcBorders>
              <w:top w:val="nil"/>
              <w:left w:val="nil"/>
              <w:bottom w:val="nil"/>
              <w:right w:val="nil"/>
            </w:tcBorders>
            <w:shd w:val="clear" w:color="auto" w:fill="auto"/>
            <w:noWrap/>
            <w:vAlign w:val="center"/>
            <w:hideMark/>
          </w:tcPr>
          <w:p w14:paraId="302AC3EB" w14:textId="77777777" w:rsidR="004656F6" w:rsidRPr="004656F6" w:rsidRDefault="00244C7C" w:rsidP="004656F6">
            <w:pPr>
              <w:ind w:right="-36"/>
              <w:rPr>
                <w:rFonts w:cs="Arial"/>
                <w:color w:val="000000"/>
                <w:sz w:val="20"/>
                <w:szCs w:val="20"/>
              </w:rPr>
            </w:pPr>
            <w:r w:rsidRPr="004656F6">
              <w:rPr>
                <w:rFonts w:cs="Arial"/>
                <w:color w:val="000000"/>
                <w:sz w:val="20"/>
                <w:szCs w:val="20"/>
              </w:rPr>
              <w:t>GENERAL SESSIONS COURT</w:t>
            </w:r>
          </w:p>
        </w:tc>
        <w:tc>
          <w:tcPr>
            <w:tcW w:w="1338" w:type="dxa"/>
            <w:tcBorders>
              <w:top w:val="nil"/>
              <w:left w:val="nil"/>
              <w:bottom w:val="nil"/>
              <w:right w:val="nil"/>
            </w:tcBorders>
            <w:shd w:val="clear" w:color="auto" w:fill="auto"/>
            <w:noWrap/>
            <w:vAlign w:val="center"/>
            <w:hideMark/>
          </w:tcPr>
          <w:p w14:paraId="73AAD70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1,127,513</w:t>
            </w:r>
          </w:p>
        </w:tc>
      </w:tr>
      <w:tr w:rsidR="008F70FF" w14:paraId="2DEC576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DC2046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53400</w:t>
            </w:r>
          </w:p>
        </w:tc>
        <w:tc>
          <w:tcPr>
            <w:tcW w:w="5980" w:type="dxa"/>
            <w:tcBorders>
              <w:top w:val="nil"/>
              <w:left w:val="nil"/>
              <w:bottom w:val="nil"/>
              <w:right w:val="nil"/>
            </w:tcBorders>
            <w:shd w:val="clear" w:color="auto" w:fill="auto"/>
            <w:noWrap/>
            <w:vAlign w:val="center"/>
            <w:hideMark/>
          </w:tcPr>
          <w:p w14:paraId="172F162B" w14:textId="77777777" w:rsidR="004656F6" w:rsidRPr="004656F6" w:rsidRDefault="00244C7C" w:rsidP="004656F6">
            <w:pPr>
              <w:ind w:right="-36"/>
              <w:rPr>
                <w:rFonts w:cs="Arial"/>
                <w:color w:val="000000"/>
                <w:sz w:val="20"/>
                <w:szCs w:val="20"/>
              </w:rPr>
            </w:pPr>
            <w:r w:rsidRPr="004656F6">
              <w:rPr>
                <w:rFonts w:cs="Arial"/>
                <w:color w:val="000000"/>
                <w:sz w:val="20"/>
                <w:szCs w:val="20"/>
              </w:rPr>
              <w:t>CHANCERY COURT</w:t>
            </w:r>
          </w:p>
        </w:tc>
        <w:tc>
          <w:tcPr>
            <w:tcW w:w="1338" w:type="dxa"/>
            <w:tcBorders>
              <w:top w:val="nil"/>
              <w:left w:val="nil"/>
              <w:bottom w:val="nil"/>
              <w:right w:val="nil"/>
            </w:tcBorders>
            <w:shd w:val="clear" w:color="auto" w:fill="auto"/>
            <w:noWrap/>
            <w:vAlign w:val="center"/>
            <w:hideMark/>
          </w:tcPr>
          <w:p w14:paraId="04723F2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748,702</w:t>
            </w:r>
          </w:p>
        </w:tc>
      </w:tr>
      <w:tr w:rsidR="008F70FF" w14:paraId="46308E29"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EE1439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53500</w:t>
            </w:r>
          </w:p>
        </w:tc>
        <w:tc>
          <w:tcPr>
            <w:tcW w:w="5980" w:type="dxa"/>
            <w:tcBorders>
              <w:top w:val="nil"/>
              <w:left w:val="nil"/>
              <w:bottom w:val="nil"/>
              <w:right w:val="nil"/>
            </w:tcBorders>
            <w:shd w:val="clear" w:color="auto" w:fill="auto"/>
            <w:noWrap/>
            <w:vAlign w:val="center"/>
            <w:hideMark/>
          </w:tcPr>
          <w:p w14:paraId="02EB9EED" w14:textId="77777777" w:rsidR="004656F6" w:rsidRPr="004656F6" w:rsidRDefault="00244C7C" w:rsidP="004656F6">
            <w:pPr>
              <w:ind w:right="-36"/>
              <w:rPr>
                <w:rFonts w:cs="Arial"/>
                <w:color w:val="000000"/>
                <w:sz w:val="20"/>
                <w:szCs w:val="20"/>
              </w:rPr>
            </w:pPr>
            <w:r w:rsidRPr="004656F6">
              <w:rPr>
                <w:rFonts w:cs="Arial"/>
                <w:color w:val="000000"/>
                <w:sz w:val="20"/>
                <w:szCs w:val="20"/>
              </w:rPr>
              <w:t>JUVENILE COURT</w:t>
            </w:r>
          </w:p>
        </w:tc>
        <w:tc>
          <w:tcPr>
            <w:tcW w:w="1338" w:type="dxa"/>
            <w:tcBorders>
              <w:top w:val="nil"/>
              <w:left w:val="nil"/>
              <w:bottom w:val="nil"/>
              <w:right w:val="nil"/>
            </w:tcBorders>
            <w:shd w:val="clear" w:color="auto" w:fill="auto"/>
            <w:noWrap/>
            <w:vAlign w:val="center"/>
            <w:hideMark/>
          </w:tcPr>
          <w:p w14:paraId="243CA91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715,784</w:t>
            </w:r>
          </w:p>
        </w:tc>
      </w:tr>
      <w:tr w:rsidR="008F70FF" w14:paraId="5C2437E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FCA967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53700</w:t>
            </w:r>
          </w:p>
        </w:tc>
        <w:tc>
          <w:tcPr>
            <w:tcW w:w="5980" w:type="dxa"/>
            <w:tcBorders>
              <w:top w:val="nil"/>
              <w:left w:val="nil"/>
              <w:bottom w:val="nil"/>
              <w:right w:val="nil"/>
            </w:tcBorders>
            <w:shd w:val="clear" w:color="auto" w:fill="auto"/>
            <w:noWrap/>
            <w:vAlign w:val="center"/>
            <w:hideMark/>
          </w:tcPr>
          <w:p w14:paraId="29FADEFF" w14:textId="77777777" w:rsidR="004656F6" w:rsidRPr="004656F6" w:rsidRDefault="00244C7C" w:rsidP="004656F6">
            <w:pPr>
              <w:ind w:right="-36"/>
              <w:rPr>
                <w:rFonts w:cs="Arial"/>
                <w:color w:val="000000"/>
                <w:sz w:val="20"/>
                <w:szCs w:val="20"/>
              </w:rPr>
            </w:pPr>
            <w:r w:rsidRPr="004656F6">
              <w:rPr>
                <w:rFonts w:cs="Arial"/>
                <w:color w:val="000000"/>
                <w:sz w:val="20"/>
                <w:szCs w:val="20"/>
              </w:rPr>
              <w:t>JUDICIAL COMMISSIONERS</w:t>
            </w:r>
          </w:p>
        </w:tc>
        <w:tc>
          <w:tcPr>
            <w:tcW w:w="1338" w:type="dxa"/>
            <w:tcBorders>
              <w:top w:val="nil"/>
              <w:left w:val="nil"/>
              <w:bottom w:val="nil"/>
              <w:right w:val="nil"/>
            </w:tcBorders>
            <w:shd w:val="clear" w:color="auto" w:fill="auto"/>
            <w:noWrap/>
            <w:vAlign w:val="center"/>
            <w:hideMark/>
          </w:tcPr>
          <w:p w14:paraId="1849A3F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465,046</w:t>
            </w:r>
          </w:p>
        </w:tc>
      </w:tr>
      <w:tr w:rsidR="008F70FF" w14:paraId="21DFCDE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482B9A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53900</w:t>
            </w:r>
          </w:p>
        </w:tc>
        <w:tc>
          <w:tcPr>
            <w:tcW w:w="5980" w:type="dxa"/>
            <w:tcBorders>
              <w:top w:val="nil"/>
              <w:left w:val="nil"/>
              <w:bottom w:val="nil"/>
              <w:right w:val="nil"/>
            </w:tcBorders>
            <w:shd w:val="clear" w:color="auto" w:fill="auto"/>
            <w:noWrap/>
            <w:vAlign w:val="center"/>
            <w:hideMark/>
          </w:tcPr>
          <w:p w14:paraId="5619B9E6" w14:textId="77777777" w:rsidR="004656F6" w:rsidRPr="004656F6" w:rsidRDefault="00244C7C" w:rsidP="004656F6">
            <w:pPr>
              <w:ind w:right="-36"/>
              <w:rPr>
                <w:rFonts w:cs="Arial"/>
                <w:color w:val="000000"/>
                <w:sz w:val="20"/>
                <w:szCs w:val="20"/>
              </w:rPr>
            </w:pPr>
            <w:r w:rsidRPr="004656F6">
              <w:rPr>
                <w:rFonts w:cs="Arial"/>
                <w:color w:val="000000"/>
                <w:sz w:val="20"/>
                <w:szCs w:val="20"/>
              </w:rPr>
              <w:t>OTHER ADMINISTRATION OF JUSTICE</w:t>
            </w:r>
          </w:p>
        </w:tc>
        <w:tc>
          <w:tcPr>
            <w:tcW w:w="1338" w:type="dxa"/>
            <w:tcBorders>
              <w:top w:val="nil"/>
              <w:left w:val="nil"/>
              <w:bottom w:val="nil"/>
              <w:right w:val="nil"/>
            </w:tcBorders>
            <w:shd w:val="clear" w:color="auto" w:fill="auto"/>
            <w:noWrap/>
            <w:vAlign w:val="center"/>
            <w:hideMark/>
          </w:tcPr>
          <w:p w14:paraId="33FD923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382,191</w:t>
            </w:r>
          </w:p>
        </w:tc>
      </w:tr>
      <w:tr w:rsidR="008F70FF" w14:paraId="5A86D7C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1EBFDE7"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7578439B"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ADMINISTRATION OF JUSTICE</w:t>
            </w:r>
          </w:p>
        </w:tc>
        <w:tc>
          <w:tcPr>
            <w:tcW w:w="1338" w:type="dxa"/>
            <w:tcBorders>
              <w:top w:val="nil"/>
              <w:left w:val="nil"/>
              <w:bottom w:val="nil"/>
              <w:right w:val="nil"/>
            </w:tcBorders>
            <w:shd w:val="clear" w:color="auto" w:fill="auto"/>
            <w:noWrap/>
            <w:vAlign w:val="center"/>
            <w:hideMark/>
          </w:tcPr>
          <w:p w14:paraId="21C69675"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5,355,537</w:t>
            </w:r>
          </w:p>
        </w:tc>
      </w:tr>
      <w:tr w:rsidR="008F70FF" w14:paraId="50150D8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211B063"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7BA8826E" w14:textId="77777777" w:rsidR="004656F6" w:rsidRPr="004656F6" w:rsidRDefault="004656F6" w:rsidP="004656F6">
            <w:pPr>
              <w:ind w:right="-36"/>
              <w:rPr>
                <w:rFonts w:ascii="Times New Roman" w:hAnsi="Times New Roman" w:cs="Times New Roman"/>
                <w:sz w:val="14"/>
                <w:szCs w:val="14"/>
              </w:rPr>
            </w:pPr>
          </w:p>
        </w:tc>
        <w:tc>
          <w:tcPr>
            <w:tcW w:w="1338" w:type="dxa"/>
            <w:tcBorders>
              <w:top w:val="nil"/>
              <w:left w:val="nil"/>
              <w:bottom w:val="nil"/>
              <w:right w:val="nil"/>
            </w:tcBorders>
            <w:shd w:val="clear" w:color="auto" w:fill="auto"/>
            <w:noWrap/>
            <w:vAlign w:val="center"/>
            <w:hideMark/>
          </w:tcPr>
          <w:p w14:paraId="0AA0A636" w14:textId="77777777" w:rsidR="004656F6" w:rsidRPr="004656F6" w:rsidRDefault="004656F6" w:rsidP="004656F6">
            <w:pPr>
              <w:ind w:right="-36"/>
              <w:rPr>
                <w:rFonts w:ascii="Times New Roman" w:hAnsi="Times New Roman" w:cs="Times New Roman"/>
                <w:sz w:val="20"/>
                <w:szCs w:val="20"/>
              </w:rPr>
            </w:pPr>
          </w:p>
        </w:tc>
      </w:tr>
      <w:tr w:rsidR="008F70FF" w14:paraId="70E4E47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2B5D34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54110</w:t>
            </w:r>
          </w:p>
        </w:tc>
        <w:tc>
          <w:tcPr>
            <w:tcW w:w="5980" w:type="dxa"/>
            <w:tcBorders>
              <w:top w:val="nil"/>
              <w:left w:val="nil"/>
              <w:bottom w:val="nil"/>
              <w:right w:val="nil"/>
            </w:tcBorders>
            <w:shd w:val="clear" w:color="auto" w:fill="auto"/>
            <w:noWrap/>
            <w:vAlign w:val="center"/>
            <w:hideMark/>
          </w:tcPr>
          <w:p w14:paraId="2478458F" w14:textId="77777777" w:rsidR="004656F6" w:rsidRPr="004656F6" w:rsidRDefault="00244C7C" w:rsidP="004656F6">
            <w:pPr>
              <w:ind w:right="-36"/>
              <w:rPr>
                <w:rFonts w:cs="Arial"/>
                <w:color w:val="000000"/>
                <w:sz w:val="20"/>
                <w:szCs w:val="20"/>
              </w:rPr>
            </w:pPr>
            <w:r w:rsidRPr="004656F6">
              <w:rPr>
                <w:rFonts w:cs="Arial"/>
                <w:color w:val="000000"/>
                <w:sz w:val="20"/>
                <w:szCs w:val="20"/>
              </w:rPr>
              <w:t>SHERIFF'S DEPARTMENT</w:t>
            </w:r>
          </w:p>
        </w:tc>
        <w:tc>
          <w:tcPr>
            <w:tcW w:w="1338" w:type="dxa"/>
            <w:tcBorders>
              <w:top w:val="nil"/>
              <w:left w:val="nil"/>
              <w:bottom w:val="nil"/>
              <w:right w:val="nil"/>
            </w:tcBorders>
            <w:shd w:val="clear" w:color="auto" w:fill="auto"/>
            <w:noWrap/>
            <w:vAlign w:val="center"/>
            <w:hideMark/>
          </w:tcPr>
          <w:p w14:paraId="351139D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18,039,704</w:t>
            </w:r>
          </w:p>
        </w:tc>
      </w:tr>
      <w:tr w:rsidR="008F70FF" w14:paraId="11F18FA8"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81D90A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54130</w:t>
            </w:r>
          </w:p>
        </w:tc>
        <w:tc>
          <w:tcPr>
            <w:tcW w:w="5980" w:type="dxa"/>
            <w:tcBorders>
              <w:top w:val="nil"/>
              <w:left w:val="nil"/>
              <w:bottom w:val="nil"/>
              <w:right w:val="nil"/>
            </w:tcBorders>
            <w:shd w:val="clear" w:color="auto" w:fill="auto"/>
            <w:noWrap/>
            <w:vAlign w:val="center"/>
            <w:hideMark/>
          </w:tcPr>
          <w:p w14:paraId="414263CE" w14:textId="77777777" w:rsidR="004656F6" w:rsidRPr="004656F6" w:rsidRDefault="00244C7C" w:rsidP="004656F6">
            <w:pPr>
              <w:ind w:right="-36"/>
              <w:rPr>
                <w:rFonts w:cs="Arial"/>
                <w:color w:val="000000"/>
                <w:sz w:val="20"/>
                <w:szCs w:val="20"/>
              </w:rPr>
            </w:pPr>
            <w:r w:rsidRPr="004656F6">
              <w:rPr>
                <w:rFonts w:cs="Arial"/>
                <w:color w:val="000000"/>
                <w:sz w:val="20"/>
                <w:szCs w:val="20"/>
              </w:rPr>
              <w:t>TRAFFIC CONTROL</w:t>
            </w:r>
          </w:p>
        </w:tc>
        <w:tc>
          <w:tcPr>
            <w:tcW w:w="1338" w:type="dxa"/>
            <w:tcBorders>
              <w:top w:val="nil"/>
              <w:left w:val="nil"/>
              <w:bottom w:val="nil"/>
              <w:right w:val="nil"/>
            </w:tcBorders>
            <w:shd w:val="clear" w:color="auto" w:fill="auto"/>
            <w:noWrap/>
            <w:vAlign w:val="center"/>
            <w:hideMark/>
          </w:tcPr>
          <w:p w14:paraId="2AFB9E3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337,540</w:t>
            </w:r>
          </w:p>
        </w:tc>
      </w:tr>
      <w:tr w:rsidR="008F70FF" w14:paraId="6CE69ED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B20D42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54210</w:t>
            </w:r>
          </w:p>
        </w:tc>
        <w:tc>
          <w:tcPr>
            <w:tcW w:w="5980" w:type="dxa"/>
            <w:tcBorders>
              <w:top w:val="nil"/>
              <w:left w:val="nil"/>
              <w:bottom w:val="nil"/>
              <w:right w:val="nil"/>
            </w:tcBorders>
            <w:shd w:val="clear" w:color="auto" w:fill="auto"/>
            <w:noWrap/>
            <w:vAlign w:val="center"/>
            <w:hideMark/>
          </w:tcPr>
          <w:p w14:paraId="3578D2BC" w14:textId="77777777" w:rsidR="004656F6" w:rsidRPr="004656F6" w:rsidRDefault="00244C7C" w:rsidP="004656F6">
            <w:pPr>
              <w:ind w:right="-36"/>
              <w:rPr>
                <w:rFonts w:cs="Arial"/>
                <w:color w:val="000000"/>
                <w:sz w:val="20"/>
                <w:szCs w:val="20"/>
              </w:rPr>
            </w:pPr>
            <w:r w:rsidRPr="004656F6">
              <w:rPr>
                <w:rFonts w:cs="Arial"/>
                <w:color w:val="000000"/>
                <w:sz w:val="20"/>
                <w:szCs w:val="20"/>
              </w:rPr>
              <w:t>JAIL</w:t>
            </w:r>
          </w:p>
        </w:tc>
        <w:tc>
          <w:tcPr>
            <w:tcW w:w="1338" w:type="dxa"/>
            <w:tcBorders>
              <w:top w:val="nil"/>
              <w:left w:val="nil"/>
              <w:bottom w:val="nil"/>
              <w:right w:val="nil"/>
            </w:tcBorders>
            <w:shd w:val="clear" w:color="auto" w:fill="auto"/>
            <w:noWrap/>
            <w:vAlign w:val="center"/>
            <w:hideMark/>
          </w:tcPr>
          <w:p w14:paraId="7739510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8,596,419</w:t>
            </w:r>
          </w:p>
        </w:tc>
      </w:tr>
      <w:tr w:rsidR="008F70FF" w14:paraId="08B90696"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668463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54220</w:t>
            </w:r>
          </w:p>
        </w:tc>
        <w:tc>
          <w:tcPr>
            <w:tcW w:w="5980" w:type="dxa"/>
            <w:tcBorders>
              <w:top w:val="nil"/>
              <w:left w:val="nil"/>
              <w:bottom w:val="nil"/>
              <w:right w:val="nil"/>
            </w:tcBorders>
            <w:shd w:val="clear" w:color="auto" w:fill="auto"/>
            <w:noWrap/>
            <w:vAlign w:val="center"/>
            <w:hideMark/>
          </w:tcPr>
          <w:p w14:paraId="4959A688" w14:textId="77777777" w:rsidR="004656F6" w:rsidRPr="004656F6" w:rsidRDefault="00244C7C" w:rsidP="004656F6">
            <w:pPr>
              <w:ind w:right="-36"/>
              <w:rPr>
                <w:rFonts w:cs="Arial"/>
                <w:color w:val="000000"/>
                <w:sz w:val="20"/>
                <w:szCs w:val="20"/>
              </w:rPr>
            </w:pPr>
            <w:r w:rsidRPr="004656F6">
              <w:rPr>
                <w:rFonts w:cs="Arial"/>
                <w:color w:val="000000"/>
                <w:sz w:val="20"/>
                <w:szCs w:val="20"/>
              </w:rPr>
              <w:t>WORKHOUSE</w:t>
            </w:r>
          </w:p>
        </w:tc>
        <w:tc>
          <w:tcPr>
            <w:tcW w:w="1338" w:type="dxa"/>
            <w:tcBorders>
              <w:top w:val="nil"/>
              <w:left w:val="nil"/>
              <w:bottom w:val="nil"/>
              <w:right w:val="nil"/>
            </w:tcBorders>
            <w:shd w:val="clear" w:color="auto" w:fill="auto"/>
            <w:noWrap/>
            <w:vAlign w:val="center"/>
            <w:hideMark/>
          </w:tcPr>
          <w:p w14:paraId="0F569C5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212,059</w:t>
            </w:r>
          </w:p>
        </w:tc>
      </w:tr>
      <w:tr w:rsidR="008F70FF" w14:paraId="02F1ED7A"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D3E4C7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54240</w:t>
            </w:r>
          </w:p>
        </w:tc>
        <w:tc>
          <w:tcPr>
            <w:tcW w:w="5980" w:type="dxa"/>
            <w:tcBorders>
              <w:top w:val="nil"/>
              <w:left w:val="nil"/>
              <w:bottom w:val="nil"/>
              <w:right w:val="nil"/>
            </w:tcBorders>
            <w:shd w:val="clear" w:color="auto" w:fill="auto"/>
            <w:noWrap/>
            <w:vAlign w:val="center"/>
            <w:hideMark/>
          </w:tcPr>
          <w:p w14:paraId="1A08058A" w14:textId="77777777" w:rsidR="004656F6" w:rsidRPr="004656F6" w:rsidRDefault="00244C7C" w:rsidP="004656F6">
            <w:pPr>
              <w:ind w:right="-36"/>
              <w:rPr>
                <w:rFonts w:cs="Arial"/>
                <w:color w:val="000000"/>
                <w:sz w:val="20"/>
                <w:szCs w:val="20"/>
              </w:rPr>
            </w:pPr>
            <w:r w:rsidRPr="004656F6">
              <w:rPr>
                <w:rFonts w:cs="Arial"/>
                <w:color w:val="000000"/>
                <w:sz w:val="20"/>
                <w:szCs w:val="20"/>
              </w:rPr>
              <w:t>JUVENILE SERVICES</w:t>
            </w:r>
          </w:p>
        </w:tc>
        <w:tc>
          <w:tcPr>
            <w:tcW w:w="1338" w:type="dxa"/>
            <w:tcBorders>
              <w:top w:val="nil"/>
              <w:left w:val="nil"/>
              <w:bottom w:val="nil"/>
              <w:right w:val="nil"/>
            </w:tcBorders>
            <w:shd w:val="clear" w:color="auto" w:fill="auto"/>
            <w:noWrap/>
            <w:vAlign w:val="center"/>
            <w:hideMark/>
          </w:tcPr>
          <w:p w14:paraId="40C93B3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2,834,980</w:t>
            </w:r>
          </w:p>
        </w:tc>
      </w:tr>
      <w:tr w:rsidR="008F70FF" w14:paraId="2434E5F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63006C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54310</w:t>
            </w:r>
          </w:p>
        </w:tc>
        <w:tc>
          <w:tcPr>
            <w:tcW w:w="5980" w:type="dxa"/>
            <w:tcBorders>
              <w:top w:val="nil"/>
              <w:left w:val="nil"/>
              <w:bottom w:val="nil"/>
              <w:right w:val="nil"/>
            </w:tcBorders>
            <w:shd w:val="clear" w:color="auto" w:fill="auto"/>
            <w:noWrap/>
            <w:vAlign w:val="center"/>
            <w:hideMark/>
          </w:tcPr>
          <w:p w14:paraId="4B811FF8" w14:textId="77777777" w:rsidR="004656F6" w:rsidRPr="004656F6" w:rsidRDefault="00244C7C" w:rsidP="004656F6">
            <w:pPr>
              <w:ind w:right="-36"/>
              <w:rPr>
                <w:rFonts w:cs="Arial"/>
                <w:color w:val="000000"/>
                <w:sz w:val="20"/>
                <w:szCs w:val="20"/>
              </w:rPr>
            </w:pPr>
            <w:r w:rsidRPr="004656F6">
              <w:rPr>
                <w:rFonts w:cs="Arial"/>
                <w:color w:val="000000"/>
                <w:sz w:val="20"/>
                <w:szCs w:val="20"/>
              </w:rPr>
              <w:t>FIRE PREVENTION AND CONTROL</w:t>
            </w:r>
          </w:p>
        </w:tc>
        <w:tc>
          <w:tcPr>
            <w:tcW w:w="1338" w:type="dxa"/>
            <w:tcBorders>
              <w:top w:val="nil"/>
              <w:left w:val="nil"/>
              <w:bottom w:val="nil"/>
              <w:right w:val="nil"/>
            </w:tcBorders>
            <w:shd w:val="clear" w:color="auto" w:fill="auto"/>
            <w:noWrap/>
            <w:vAlign w:val="center"/>
            <w:hideMark/>
          </w:tcPr>
          <w:p w14:paraId="33B43A7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428,366</w:t>
            </w:r>
          </w:p>
        </w:tc>
      </w:tr>
      <w:tr w:rsidR="008F70FF" w14:paraId="127BC1C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C6707A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54490</w:t>
            </w:r>
          </w:p>
        </w:tc>
        <w:tc>
          <w:tcPr>
            <w:tcW w:w="5980" w:type="dxa"/>
            <w:tcBorders>
              <w:top w:val="nil"/>
              <w:left w:val="nil"/>
              <w:bottom w:val="nil"/>
              <w:right w:val="nil"/>
            </w:tcBorders>
            <w:shd w:val="clear" w:color="auto" w:fill="auto"/>
            <w:noWrap/>
            <w:vAlign w:val="center"/>
            <w:hideMark/>
          </w:tcPr>
          <w:p w14:paraId="379E549C" w14:textId="77777777" w:rsidR="004656F6" w:rsidRPr="004656F6" w:rsidRDefault="00244C7C" w:rsidP="004656F6">
            <w:pPr>
              <w:ind w:right="-36"/>
              <w:rPr>
                <w:rFonts w:cs="Arial"/>
                <w:color w:val="000000"/>
                <w:sz w:val="20"/>
                <w:szCs w:val="20"/>
              </w:rPr>
            </w:pPr>
            <w:r w:rsidRPr="004656F6">
              <w:rPr>
                <w:rFonts w:cs="Arial"/>
                <w:color w:val="000000"/>
                <w:sz w:val="20"/>
                <w:szCs w:val="20"/>
              </w:rPr>
              <w:t>OTHER EMERGENCY MGT - LEPC</w:t>
            </w:r>
          </w:p>
        </w:tc>
        <w:tc>
          <w:tcPr>
            <w:tcW w:w="1338" w:type="dxa"/>
            <w:tcBorders>
              <w:top w:val="nil"/>
              <w:left w:val="nil"/>
              <w:bottom w:val="nil"/>
              <w:right w:val="nil"/>
            </w:tcBorders>
            <w:shd w:val="clear" w:color="auto" w:fill="auto"/>
            <w:noWrap/>
            <w:vAlign w:val="center"/>
            <w:hideMark/>
          </w:tcPr>
          <w:p w14:paraId="5020B99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25,000</w:t>
            </w:r>
          </w:p>
        </w:tc>
      </w:tr>
      <w:tr w:rsidR="008F70FF" w14:paraId="2D41487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0C68BF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54610</w:t>
            </w:r>
          </w:p>
        </w:tc>
        <w:tc>
          <w:tcPr>
            <w:tcW w:w="5980" w:type="dxa"/>
            <w:tcBorders>
              <w:top w:val="nil"/>
              <w:left w:val="nil"/>
              <w:bottom w:val="nil"/>
              <w:right w:val="nil"/>
            </w:tcBorders>
            <w:shd w:val="clear" w:color="auto" w:fill="auto"/>
            <w:noWrap/>
            <w:vAlign w:val="center"/>
            <w:hideMark/>
          </w:tcPr>
          <w:p w14:paraId="4BF39EC7" w14:textId="77777777" w:rsidR="004656F6" w:rsidRPr="004656F6" w:rsidRDefault="00244C7C" w:rsidP="004656F6">
            <w:pPr>
              <w:ind w:right="-36"/>
              <w:rPr>
                <w:rFonts w:cs="Arial"/>
                <w:color w:val="000000"/>
                <w:sz w:val="20"/>
                <w:szCs w:val="20"/>
              </w:rPr>
            </w:pPr>
            <w:r w:rsidRPr="004656F6">
              <w:rPr>
                <w:rFonts w:cs="Arial"/>
                <w:color w:val="000000"/>
                <w:sz w:val="20"/>
                <w:szCs w:val="20"/>
              </w:rPr>
              <w:t>COUNTY CORONER / MEDICAL EXAMINER</w:t>
            </w:r>
          </w:p>
        </w:tc>
        <w:tc>
          <w:tcPr>
            <w:tcW w:w="1338" w:type="dxa"/>
            <w:tcBorders>
              <w:top w:val="nil"/>
              <w:left w:val="nil"/>
              <w:bottom w:val="nil"/>
              <w:right w:val="nil"/>
            </w:tcBorders>
            <w:shd w:val="clear" w:color="auto" w:fill="auto"/>
            <w:noWrap/>
            <w:vAlign w:val="center"/>
            <w:hideMark/>
          </w:tcPr>
          <w:p w14:paraId="5C1F064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319,380</w:t>
            </w:r>
          </w:p>
        </w:tc>
      </w:tr>
      <w:tr w:rsidR="008F70FF" w14:paraId="3D6F6B44"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C8588D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54900</w:t>
            </w:r>
          </w:p>
        </w:tc>
        <w:tc>
          <w:tcPr>
            <w:tcW w:w="5980" w:type="dxa"/>
            <w:tcBorders>
              <w:top w:val="nil"/>
              <w:left w:val="nil"/>
              <w:bottom w:val="nil"/>
              <w:right w:val="nil"/>
            </w:tcBorders>
            <w:shd w:val="clear" w:color="auto" w:fill="auto"/>
            <w:noWrap/>
            <w:vAlign w:val="center"/>
            <w:hideMark/>
          </w:tcPr>
          <w:p w14:paraId="69DFA63A" w14:textId="77777777" w:rsidR="004656F6" w:rsidRPr="004656F6" w:rsidRDefault="00244C7C" w:rsidP="004656F6">
            <w:pPr>
              <w:ind w:right="-36"/>
              <w:rPr>
                <w:rFonts w:cs="Arial"/>
                <w:color w:val="000000"/>
                <w:sz w:val="20"/>
                <w:szCs w:val="20"/>
              </w:rPr>
            </w:pPr>
            <w:r w:rsidRPr="004656F6">
              <w:rPr>
                <w:rFonts w:cs="Arial"/>
                <w:color w:val="000000"/>
                <w:sz w:val="20"/>
                <w:szCs w:val="20"/>
              </w:rPr>
              <w:t>OFFICE OF PUBLIC SAFETY</w:t>
            </w:r>
          </w:p>
        </w:tc>
        <w:tc>
          <w:tcPr>
            <w:tcW w:w="1338" w:type="dxa"/>
            <w:tcBorders>
              <w:top w:val="nil"/>
              <w:left w:val="nil"/>
              <w:bottom w:val="nil"/>
              <w:right w:val="nil"/>
            </w:tcBorders>
            <w:shd w:val="clear" w:color="auto" w:fill="auto"/>
            <w:noWrap/>
            <w:vAlign w:val="center"/>
            <w:hideMark/>
          </w:tcPr>
          <w:p w14:paraId="43F8DE2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8,018,006</w:t>
            </w:r>
          </w:p>
        </w:tc>
      </w:tr>
      <w:tr w:rsidR="008F70FF" w14:paraId="6D61EBE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672D529"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2E686E59"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PUBLIC SAFETY</w:t>
            </w:r>
          </w:p>
        </w:tc>
        <w:tc>
          <w:tcPr>
            <w:tcW w:w="1338" w:type="dxa"/>
            <w:tcBorders>
              <w:top w:val="nil"/>
              <w:left w:val="nil"/>
              <w:bottom w:val="nil"/>
              <w:right w:val="nil"/>
            </w:tcBorders>
            <w:shd w:val="clear" w:color="auto" w:fill="auto"/>
            <w:noWrap/>
            <w:vAlign w:val="center"/>
            <w:hideMark/>
          </w:tcPr>
          <w:p w14:paraId="775E07E6"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38,811,454</w:t>
            </w:r>
          </w:p>
        </w:tc>
      </w:tr>
      <w:tr w:rsidR="008F70FF" w14:paraId="54F30FD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0A3E5BE"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0AB1885D" w14:textId="77777777" w:rsidR="004656F6" w:rsidRPr="004656F6" w:rsidRDefault="004656F6" w:rsidP="004656F6">
            <w:pPr>
              <w:ind w:right="-36"/>
              <w:rPr>
                <w:rFonts w:ascii="Times New Roman" w:hAnsi="Times New Roman" w:cs="Times New Roman"/>
                <w:sz w:val="14"/>
                <w:szCs w:val="14"/>
              </w:rPr>
            </w:pPr>
          </w:p>
        </w:tc>
        <w:tc>
          <w:tcPr>
            <w:tcW w:w="1338" w:type="dxa"/>
            <w:tcBorders>
              <w:top w:val="nil"/>
              <w:left w:val="nil"/>
              <w:bottom w:val="nil"/>
              <w:right w:val="nil"/>
            </w:tcBorders>
            <w:shd w:val="clear" w:color="auto" w:fill="auto"/>
            <w:noWrap/>
            <w:vAlign w:val="center"/>
            <w:hideMark/>
          </w:tcPr>
          <w:p w14:paraId="57C8FF32" w14:textId="77777777" w:rsidR="004656F6" w:rsidRPr="004656F6" w:rsidRDefault="004656F6" w:rsidP="004656F6">
            <w:pPr>
              <w:ind w:right="-36"/>
              <w:rPr>
                <w:rFonts w:ascii="Times New Roman" w:hAnsi="Times New Roman" w:cs="Times New Roman"/>
                <w:sz w:val="20"/>
                <w:szCs w:val="20"/>
              </w:rPr>
            </w:pPr>
          </w:p>
        </w:tc>
      </w:tr>
      <w:tr w:rsidR="008F70FF" w14:paraId="68FA823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BB34316"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55110</w:t>
            </w:r>
          </w:p>
        </w:tc>
        <w:tc>
          <w:tcPr>
            <w:tcW w:w="5980" w:type="dxa"/>
            <w:tcBorders>
              <w:top w:val="nil"/>
              <w:left w:val="nil"/>
              <w:bottom w:val="nil"/>
              <w:right w:val="nil"/>
            </w:tcBorders>
            <w:shd w:val="clear" w:color="auto" w:fill="auto"/>
            <w:noWrap/>
            <w:vAlign w:val="center"/>
            <w:hideMark/>
          </w:tcPr>
          <w:p w14:paraId="77215B43" w14:textId="77777777" w:rsidR="004656F6" w:rsidRPr="004656F6" w:rsidRDefault="00244C7C" w:rsidP="004656F6">
            <w:pPr>
              <w:ind w:right="-36"/>
              <w:rPr>
                <w:rFonts w:cs="Arial"/>
                <w:color w:val="000000"/>
                <w:sz w:val="20"/>
                <w:szCs w:val="20"/>
              </w:rPr>
            </w:pPr>
            <w:r w:rsidRPr="004656F6">
              <w:rPr>
                <w:rFonts w:cs="Arial"/>
                <w:color w:val="000000"/>
                <w:sz w:val="20"/>
                <w:szCs w:val="20"/>
              </w:rPr>
              <w:t>LOCAL HEALTH CENTER</w:t>
            </w:r>
          </w:p>
        </w:tc>
        <w:tc>
          <w:tcPr>
            <w:tcW w:w="1338" w:type="dxa"/>
            <w:tcBorders>
              <w:top w:val="nil"/>
              <w:left w:val="nil"/>
              <w:bottom w:val="nil"/>
              <w:right w:val="nil"/>
            </w:tcBorders>
            <w:shd w:val="clear" w:color="auto" w:fill="auto"/>
            <w:noWrap/>
            <w:vAlign w:val="center"/>
            <w:hideMark/>
          </w:tcPr>
          <w:p w14:paraId="55B702F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1,632,580</w:t>
            </w:r>
          </w:p>
        </w:tc>
      </w:tr>
      <w:tr w:rsidR="008F70FF" w14:paraId="4322927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D6378A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55120</w:t>
            </w:r>
          </w:p>
        </w:tc>
        <w:tc>
          <w:tcPr>
            <w:tcW w:w="5980" w:type="dxa"/>
            <w:tcBorders>
              <w:top w:val="nil"/>
              <w:left w:val="nil"/>
              <w:bottom w:val="nil"/>
              <w:right w:val="nil"/>
            </w:tcBorders>
            <w:shd w:val="clear" w:color="auto" w:fill="auto"/>
            <w:noWrap/>
            <w:vAlign w:val="center"/>
            <w:hideMark/>
          </w:tcPr>
          <w:p w14:paraId="1C18DA11" w14:textId="77777777" w:rsidR="004656F6" w:rsidRPr="004656F6" w:rsidRDefault="00244C7C" w:rsidP="004656F6">
            <w:pPr>
              <w:ind w:right="-36"/>
              <w:rPr>
                <w:rFonts w:cs="Arial"/>
                <w:color w:val="000000"/>
                <w:sz w:val="20"/>
                <w:szCs w:val="20"/>
              </w:rPr>
            </w:pPr>
            <w:r w:rsidRPr="004656F6">
              <w:rPr>
                <w:rFonts w:cs="Arial"/>
                <w:color w:val="000000"/>
                <w:sz w:val="20"/>
                <w:szCs w:val="20"/>
              </w:rPr>
              <w:t>RABIES AND ANIMAL CONTROL</w:t>
            </w:r>
          </w:p>
        </w:tc>
        <w:tc>
          <w:tcPr>
            <w:tcW w:w="1338" w:type="dxa"/>
            <w:tcBorders>
              <w:top w:val="nil"/>
              <w:left w:val="nil"/>
              <w:bottom w:val="nil"/>
              <w:right w:val="nil"/>
            </w:tcBorders>
            <w:shd w:val="clear" w:color="auto" w:fill="auto"/>
            <w:noWrap/>
            <w:vAlign w:val="center"/>
            <w:hideMark/>
          </w:tcPr>
          <w:p w14:paraId="00727C9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2,399,949</w:t>
            </w:r>
          </w:p>
        </w:tc>
      </w:tr>
      <w:tr w:rsidR="008F70FF" w14:paraId="2BAF4239"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059780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55130</w:t>
            </w:r>
          </w:p>
        </w:tc>
        <w:tc>
          <w:tcPr>
            <w:tcW w:w="5980" w:type="dxa"/>
            <w:tcBorders>
              <w:top w:val="nil"/>
              <w:left w:val="nil"/>
              <w:bottom w:val="nil"/>
              <w:right w:val="nil"/>
            </w:tcBorders>
            <w:shd w:val="clear" w:color="auto" w:fill="auto"/>
            <w:noWrap/>
            <w:vAlign w:val="center"/>
            <w:hideMark/>
          </w:tcPr>
          <w:p w14:paraId="235EB4EF" w14:textId="77777777" w:rsidR="004656F6" w:rsidRPr="004656F6" w:rsidRDefault="00244C7C" w:rsidP="004656F6">
            <w:pPr>
              <w:ind w:right="-36"/>
              <w:rPr>
                <w:rFonts w:cs="Arial"/>
                <w:color w:val="000000"/>
                <w:sz w:val="20"/>
                <w:szCs w:val="20"/>
              </w:rPr>
            </w:pPr>
            <w:r w:rsidRPr="004656F6">
              <w:rPr>
                <w:rFonts w:cs="Arial"/>
                <w:color w:val="000000"/>
                <w:sz w:val="20"/>
                <w:szCs w:val="20"/>
              </w:rPr>
              <w:t>AMBULANCE SERVICE</w:t>
            </w:r>
          </w:p>
        </w:tc>
        <w:tc>
          <w:tcPr>
            <w:tcW w:w="1338" w:type="dxa"/>
            <w:tcBorders>
              <w:top w:val="nil"/>
              <w:left w:val="nil"/>
              <w:bottom w:val="nil"/>
              <w:right w:val="nil"/>
            </w:tcBorders>
            <w:shd w:val="clear" w:color="auto" w:fill="auto"/>
            <w:noWrap/>
            <w:vAlign w:val="center"/>
            <w:hideMark/>
          </w:tcPr>
          <w:p w14:paraId="034FE92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2,943,624</w:t>
            </w:r>
          </w:p>
        </w:tc>
      </w:tr>
      <w:tr w:rsidR="008F70FF" w14:paraId="69202C6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D8C572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55190</w:t>
            </w:r>
          </w:p>
        </w:tc>
        <w:tc>
          <w:tcPr>
            <w:tcW w:w="5980" w:type="dxa"/>
            <w:tcBorders>
              <w:top w:val="nil"/>
              <w:left w:val="nil"/>
              <w:bottom w:val="nil"/>
              <w:right w:val="nil"/>
            </w:tcBorders>
            <w:shd w:val="clear" w:color="auto" w:fill="auto"/>
            <w:noWrap/>
            <w:vAlign w:val="center"/>
            <w:hideMark/>
          </w:tcPr>
          <w:p w14:paraId="0BF77657" w14:textId="77777777" w:rsidR="004656F6" w:rsidRPr="004656F6" w:rsidRDefault="00244C7C" w:rsidP="004656F6">
            <w:pPr>
              <w:ind w:right="-36"/>
              <w:rPr>
                <w:rFonts w:cs="Arial"/>
                <w:color w:val="000000"/>
                <w:sz w:val="20"/>
                <w:szCs w:val="20"/>
              </w:rPr>
            </w:pPr>
            <w:r w:rsidRPr="004656F6">
              <w:rPr>
                <w:rFonts w:cs="Arial"/>
                <w:color w:val="000000"/>
                <w:sz w:val="20"/>
                <w:szCs w:val="20"/>
              </w:rPr>
              <w:t>OTHER LOCAL HEALTH SERVICES</w:t>
            </w:r>
          </w:p>
        </w:tc>
        <w:tc>
          <w:tcPr>
            <w:tcW w:w="1338" w:type="dxa"/>
            <w:tcBorders>
              <w:top w:val="nil"/>
              <w:left w:val="nil"/>
              <w:bottom w:val="nil"/>
              <w:right w:val="nil"/>
            </w:tcBorders>
            <w:shd w:val="clear" w:color="auto" w:fill="auto"/>
            <w:noWrap/>
            <w:vAlign w:val="center"/>
            <w:hideMark/>
          </w:tcPr>
          <w:p w14:paraId="2F83AA1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9,576</w:t>
            </w:r>
          </w:p>
        </w:tc>
      </w:tr>
      <w:tr w:rsidR="008F70FF" w14:paraId="4D4038C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2558B7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55310</w:t>
            </w:r>
          </w:p>
        </w:tc>
        <w:tc>
          <w:tcPr>
            <w:tcW w:w="5980" w:type="dxa"/>
            <w:tcBorders>
              <w:top w:val="nil"/>
              <w:left w:val="nil"/>
              <w:bottom w:val="nil"/>
              <w:right w:val="nil"/>
            </w:tcBorders>
            <w:shd w:val="clear" w:color="auto" w:fill="auto"/>
            <w:noWrap/>
            <w:vAlign w:val="center"/>
            <w:hideMark/>
          </w:tcPr>
          <w:p w14:paraId="76D55390" w14:textId="77777777" w:rsidR="004656F6" w:rsidRPr="004656F6" w:rsidRDefault="00244C7C" w:rsidP="004656F6">
            <w:pPr>
              <w:ind w:right="-36"/>
              <w:rPr>
                <w:rFonts w:cs="Arial"/>
                <w:color w:val="000000"/>
                <w:sz w:val="20"/>
                <w:szCs w:val="20"/>
              </w:rPr>
            </w:pPr>
            <w:r w:rsidRPr="004656F6">
              <w:rPr>
                <w:rFonts w:cs="Arial"/>
                <w:color w:val="000000"/>
                <w:sz w:val="20"/>
                <w:szCs w:val="20"/>
              </w:rPr>
              <w:t>REGIONAL MENTAL HEALTH CENTER</w:t>
            </w:r>
          </w:p>
        </w:tc>
        <w:tc>
          <w:tcPr>
            <w:tcW w:w="1338" w:type="dxa"/>
            <w:tcBorders>
              <w:top w:val="nil"/>
              <w:left w:val="nil"/>
              <w:bottom w:val="nil"/>
              <w:right w:val="nil"/>
            </w:tcBorders>
            <w:shd w:val="clear" w:color="auto" w:fill="auto"/>
            <w:noWrap/>
            <w:vAlign w:val="center"/>
            <w:hideMark/>
          </w:tcPr>
          <w:p w14:paraId="70F39FA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19,000</w:t>
            </w:r>
          </w:p>
        </w:tc>
      </w:tr>
      <w:tr w:rsidR="008F70FF" w14:paraId="39C16C96"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3D03C2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55390</w:t>
            </w:r>
          </w:p>
        </w:tc>
        <w:tc>
          <w:tcPr>
            <w:tcW w:w="5980" w:type="dxa"/>
            <w:tcBorders>
              <w:top w:val="nil"/>
              <w:left w:val="nil"/>
              <w:bottom w:val="nil"/>
              <w:right w:val="nil"/>
            </w:tcBorders>
            <w:shd w:val="clear" w:color="auto" w:fill="auto"/>
            <w:noWrap/>
            <w:vAlign w:val="center"/>
            <w:hideMark/>
          </w:tcPr>
          <w:p w14:paraId="569FC382" w14:textId="77777777" w:rsidR="004656F6" w:rsidRPr="004656F6" w:rsidRDefault="00244C7C" w:rsidP="004656F6">
            <w:pPr>
              <w:ind w:right="-36"/>
              <w:rPr>
                <w:rFonts w:cs="Arial"/>
                <w:color w:val="000000"/>
                <w:sz w:val="20"/>
                <w:szCs w:val="20"/>
              </w:rPr>
            </w:pPr>
            <w:r w:rsidRPr="004656F6">
              <w:rPr>
                <w:rFonts w:cs="Arial"/>
                <w:color w:val="000000"/>
                <w:sz w:val="20"/>
                <w:szCs w:val="20"/>
              </w:rPr>
              <w:t>APPROPRIATION TO STATE</w:t>
            </w:r>
          </w:p>
        </w:tc>
        <w:tc>
          <w:tcPr>
            <w:tcW w:w="1338" w:type="dxa"/>
            <w:tcBorders>
              <w:top w:val="nil"/>
              <w:left w:val="nil"/>
              <w:bottom w:val="nil"/>
              <w:right w:val="nil"/>
            </w:tcBorders>
            <w:shd w:val="clear" w:color="auto" w:fill="auto"/>
            <w:noWrap/>
            <w:vAlign w:val="center"/>
            <w:hideMark/>
          </w:tcPr>
          <w:p w14:paraId="4A1C464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103,816</w:t>
            </w:r>
          </w:p>
        </w:tc>
      </w:tr>
      <w:tr w:rsidR="008F70FF" w14:paraId="6A2AB612"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C6F78F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55510</w:t>
            </w:r>
          </w:p>
        </w:tc>
        <w:tc>
          <w:tcPr>
            <w:tcW w:w="5980" w:type="dxa"/>
            <w:tcBorders>
              <w:top w:val="nil"/>
              <w:left w:val="nil"/>
              <w:bottom w:val="nil"/>
              <w:right w:val="nil"/>
            </w:tcBorders>
            <w:shd w:val="clear" w:color="auto" w:fill="auto"/>
            <w:noWrap/>
            <w:vAlign w:val="center"/>
            <w:hideMark/>
          </w:tcPr>
          <w:p w14:paraId="6B8006E6" w14:textId="77777777" w:rsidR="004656F6" w:rsidRPr="004656F6" w:rsidRDefault="00244C7C" w:rsidP="004656F6">
            <w:pPr>
              <w:ind w:right="-36"/>
              <w:rPr>
                <w:rFonts w:cs="Arial"/>
                <w:color w:val="000000"/>
                <w:sz w:val="20"/>
                <w:szCs w:val="20"/>
              </w:rPr>
            </w:pPr>
            <w:r w:rsidRPr="004656F6">
              <w:rPr>
                <w:rFonts w:cs="Arial"/>
                <w:color w:val="000000"/>
                <w:sz w:val="20"/>
                <w:szCs w:val="20"/>
              </w:rPr>
              <w:t>GENERAL WELFARE ASSISTANCE</w:t>
            </w:r>
          </w:p>
        </w:tc>
        <w:tc>
          <w:tcPr>
            <w:tcW w:w="1338" w:type="dxa"/>
            <w:tcBorders>
              <w:top w:val="nil"/>
              <w:left w:val="nil"/>
              <w:bottom w:val="nil"/>
              <w:right w:val="nil"/>
            </w:tcBorders>
            <w:shd w:val="clear" w:color="auto" w:fill="auto"/>
            <w:noWrap/>
            <w:vAlign w:val="center"/>
            <w:hideMark/>
          </w:tcPr>
          <w:p w14:paraId="299592B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17,617</w:t>
            </w:r>
          </w:p>
        </w:tc>
      </w:tr>
      <w:tr w:rsidR="008F70FF" w14:paraId="5FA756E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397BBD7"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55520</w:t>
            </w:r>
          </w:p>
        </w:tc>
        <w:tc>
          <w:tcPr>
            <w:tcW w:w="5980" w:type="dxa"/>
            <w:tcBorders>
              <w:top w:val="nil"/>
              <w:left w:val="nil"/>
              <w:bottom w:val="nil"/>
              <w:right w:val="nil"/>
            </w:tcBorders>
            <w:shd w:val="clear" w:color="auto" w:fill="auto"/>
            <w:noWrap/>
            <w:vAlign w:val="center"/>
            <w:hideMark/>
          </w:tcPr>
          <w:p w14:paraId="6F0DDEC6" w14:textId="77777777" w:rsidR="004656F6" w:rsidRPr="004656F6" w:rsidRDefault="00244C7C" w:rsidP="004656F6">
            <w:pPr>
              <w:ind w:right="-36"/>
              <w:rPr>
                <w:rFonts w:cs="Arial"/>
                <w:color w:val="000000"/>
                <w:sz w:val="20"/>
                <w:szCs w:val="20"/>
              </w:rPr>
            </w:pPr>
            <w:r w:rsidRPr="004656F6">
              <w:rPr>
                <w:rFonts w:cs="Arial"/>
                <w:color w:val="000000"/>
                <w:sz w:val="20"/>
                <w:szCs w:val="20"/>
              </w:rPr>
              <w:t>AID TO DEPENDENT CHILDREN</w:t>
            </w:r>
          </w:p>
        </w:tc>
        <w:tc>
          <w:tcPr>
            <w:tcW w:w="1338" w:type="dxa"/>
            <w:tcBorders>
              <w:top w:val="nil"/>
              <w:left w:val="nil"/>
              <w:bottom w:val="nil"/>
              <w:right w:val="nil"/>
            </w:tcBorders>
            <w:shd w:val="clear" w:color="auto" w:fill="auto"/>
            <w:noWrap/>
            <w:vAlign w:val="center"/>
            <w:hideMark/>
          </w:tcPr>
          <w:p w14:paraId="0228509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11,000</w:t>
            </w:r>
          </w:p>
        </w:tc>
      </w:tr>
      <w:tr w:rsidR="008F70FF" w14:paraId="496C249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1BD339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55590</w:t>
            </w:r>
          </w:p>
        </w:tc>
        <w:tc>
          <w:tcPr>
            <w:tcW w:w="5980" w:type="dxa"/>
            <w:tcBorders>
              <w:top w:val="nil"/>
              <w:left w:val="nil"/>
              <w:bottom w:val="nil"/>
              <w:right w:val="nil"/>
            </w:tcBorders>
            <w:shd w:val="clear" w:color="auto" w:fill="auto"/>
            <w:noWrap/>
            <w:vAlign w:val="center"/>
            <w:hideMark/>
          </w:tcPr>
          <w:p w14:paraId="4271BCCA" w14:textId="77777777" w:rsidR="004656F6" w:rsidRPr="004656F6" w:rsidRDefault="00244C7C" w:rsidP="004656F6">
            <w:pPr>
              <w:ind w:right="-36"/>
              <w:rPr>
                <w:rFonts w:cs="Arial"/>
                <w:color w:val="000000"/>
                <w:sz w:val="20"/>
                <w:szCs w:val="20"/>
              </w:rPr>
            </w:pPr>
            <w:r w:rsidRPr="004656F6">
              <w:rPr>
                <w:rFonts w:cs="Arial"/>
                <w:color w:val="000000"/>
                <w:sz w:val="20"/>
                <w:szCs w:val="20"/>
              </w:rPr>
              <w:t>OTHER LOCAL WELFARE SERVICES</w:t>
            </w:r>
          </w:p>
        </w:tc>
        <w:tc>
          <w:tcPr>
            <w:tcW w:w="1338" w:type="dxa"/>
            <w:tcBorders>
              <w:top w:val="nil"/>
              <w:left w:val="nil"/>
              <w:bottom w:val="nil"/>
              <w:right w:val="nil"/>
            </w:tcBorders>
            <w:shd w:val="clear" w:color="auto" w:fill="auto"/>
            <w:noWrap/>
            <w:vAlign w:val="center"/>
            <w:hideMark/>
          </w:tcPr>
          <w:p w14:paraId="2064786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3,000</w:t>
            </w:r>
          </w:p>
        </w:tc>
      </w:tr>
      <w:tr w:rsidR="008F70FF" w14:paraId="391D144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4C59E6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55900</w:t>
            </w:r>
          </w:p>
        </w:tc>
        <w:tc>
          <w:tcPr>
            <w:tcW w:w="5980" w:type="dxa"/>
            <w:tcBorders>
              <w:top w:val="nil"/>
              <w:left w:val="nil"/>
              <w:bottom w:val="nil"/>
              <w:right w:val="nil"/>
            </w:tcBorders>
            <w:shd w:val="clear" w:color="auto" w:fill="auto"/>
            <w:noWrap/>
            <w:vAlign w:val="center"/>
            <w:hideMark/>
          </w:tcPr>
          <w:p w14:paraId="3C59FF67" w14:textId="77777777" w:rsidR="004656F6" w:rsidRPr="004656F6" w:rsidRDefault="00244C7C" w:rsidP="004656F6">
            <w:pPr>
              <w:ind w:right="-36"/>
              <w:rPr>
                <w:rFonts w:cs="Arial"/>
                <w:color w:val="000000"/>
                <w:sz w:val="20"/>
                <w:szCs w:val="20"/>
              </w:rPr>
            </w:pPr>
            <w:r w:rsidRPr="004656F6">
              <w:rPr>
                <w:rFonts w:cs="Arial"/>
                <w:color w:val="000000"/>
                <w:sz w:val="20"/>
                <w:szCs w:val="20"/>
              </w:rPr>
              <w:t>OTHER PUBLIC HEALTH/SEWAGE DISPOSAL MGMT</w:t>
            </w:r>
          </w:p>
        </w:tc>
        <w:tc>
          <w:tcPr>
            <w:tcW w:w="1338" w:type="dxa"/>
            <w:tcBorders>
              <w:top w:val="nil"/>
              <w:left w:val="nil"/>
              <w:bottom w:val="nil"/>
              <w:right w:val="nil"/>
            </w:tcBorders>
            <w:shd w:val="clear" w:color="auto" w:fill="auto"/>
            <w:noWrap/>
            <w:vAlign w:val="center"/>
            <w:hideMark/>
          </w:tcPr>
          <w:p w14:paraId="63A7D82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83,442</w:t>
            </w:r>
          </w:p>
        </w:tc>
      </w:tr>
      <w:tr w:rsidR="008F70FF" w14:paraId="7D201B2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BA0EBFF"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578A728C"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PUBLIC HEALTH &amp; WELFARE</w:t>
            </w:r>
          </w:p>
        </w:tc>
        <w:tc>
          <w:tcPr>
            <w:tcW w:w="1338" w:type="dxa"/>
            <w:tcBorders>
              <w:top w:val="nil"/>
              <w:left w:val="nil"/>
              <w:bottom w:val="nil"/>
              <w:right w:val="nil"/>
            </w:tcBorders>
            <w:shd w:val="clear" w:color="auto" w:fill="auto"/>
            <w:noWrap/>
            <w:vAlign w:val="center"/>
            <w:hideMark/>
          </w:tcPr>
          <w:p w14:paraId="755947B0"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7,223,604</w:t>
            </w:r>
          </w:p>
        </w:tc>
      </w:tr>
      <w:tr w:rsidR="008F70FF" w14:paraId="007EDBF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3BF9172"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773BA53E"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463F2BC4" w14:textId="77777777" w:rsidR="004656F6" w:rsidRPr="004656F6" w:rsidRDefault="004656F6" w:rsidP="004656F6">
            <w:pPr>
              <w:ind w:right="-36"/>
              <w:rPr>
                <w:rFonts w:ascii="Times New Roman" w:hAnsi="Times New Roman" w:cs="Times New Roman"/>
                <w:sz w:val="20"/>
                <w:szCs w:val="20"/>
              </w:rPr>
            </w:pPr>
          </w:p>
        </w:tc>
      </w:tr>
      <w:tr w:rsidR="008F70FF" w14:paraId="7A14180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DC868F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56100</w:t>
            </w:r>
          </w:p>
        </w:tc>
        <w:tc>
          <w:tcPr>
            <w:tcW w:w="5980" w:type="dxa"/>
            <w:tcBorders>
              <w:top w:val="nil"/>
              <w:left w:val="nil"/>
              <w:bottom w:val="nil"/>
              <w:right w:val="nil"/>
            </w:tcBorders>
            <w:shd w:val="clear" w:color="auto" w:fill="auto"/>
            <w:noWrap/>
            <w:vAlign w:val="center"/>
            <w:hideMark/>
          </w:tcPr>
          <w:p w14:paraId="2C6ECED4" w14:textId="77777777" w:rsidR="004656F6" w:rsidRPr="004656F6" w:rsidRDefault="00244C7C" w:rsidP="004656F6">
            <w:pPr>
              <w:ind w:right="-36"/>
              <w:rPr>
                <w:rFonts w:cs="Arial"/>
                <w:color w:val="000000"/>
                <w:sz w:val="20"/>
                <w:szCs w:val="20"/>
              </w:rPr>
            </w:pPr>
            <w:r w:rsidRPr="004656F6">
              <w:rPr>
                <w:rFonts w:cs="Arial"/>
                <w:color w:val="000000"/>
                <w:sz w:val="20"/>
                <w:szCs w:val="20"/>
              </w:rPr>
              <w:t>ADULT ACTIVITIES</w:t>
            </w:r>
          </w:p>
        </w:tc>
        <w:tc>
          <w:tcPr>
            <w:tcW w:w="1338" w:type="dxa"/>
            <w:tcBorders>
              <w:top w:val="nil"/>
              <w:left w:val="nil"/>
              <w:bottom w:val="nil"/>
              <w:right w:val="nil"/>
            </w:tcBorders>
            <w:shd w:val="clear" w:color="auto" w:fill="auto"/>
            <w:noWrap/>
            <w:vAlign w:val="center"/>
            <w:hideMark/>
          </w:tcPr>
          <w:p w14:paraId="320161D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45,464</w:t>
            </w:r>
          </w:p>
        </w:tc>
      </w:tr>
      <w:tr w:rsidR="008F70FF" w14:paraId="4842CBC9"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FEA208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56300</w:t>
            </w:r>
          </w:p>
        </w:tc>
        <w:tc>
          <w:tcPr>
            <w:tcW w:w="5980" w:type="dxa"/>
            <w:tcBorders>
              <w:top w:val="nil"/>
              <w:left w:val="nil"/>
              <w:bottom w:val="nil"/>
              <w:right w:val="nil"/>
            </w:tcBorders>
            <w:shd w:val="clear" w:color="auto" w:fill="auto"/>
            <w:noWrap/>
            <w:vAlign w:val="center"/>
            <w:hideMark/>
          </w:tcPr>
          <w:p w14:paraId="03EF3085" w14:textId="77777777" w:rsidR="004656F6" w:rsidRPr="004656F6" w:rsidRDefault="00244C7C" w:rsidP="004656F6">
            <w:pPr>
              <w:ind w:right="-36"/>
              <w:rPr>
                <w:rFonts w:cs="Arial"/>
                <w:color w:val="000000"/>
                <w:sz w:val="20"/>
                <w:szCs w:val="20"/>
              </w:rPr>
            </w:pPr>
            <w:r w:rsidRPr="004656F6">
              <w:rPr>
                <w:rFonts w:cs="Arial"/>
                <w:color w:val="000000"/>
                <w:sz w:val="20"/>
                <w:szCs w:val="20"/>
              </w:rPr>
              <w:t>SENIOR CITIZENS ASSISTANCE</w:t>
            </w:r>
          </w:p>
        </w:tc>
        <w:tc>
          <w:tcPr>
            <w:tcW w:w="1338" w:type="dxa"/>
            <w:tcBorders>
              <w:top w:val="nil"/>
              <w:left w:val="nil"/>
              <w:bottom w:val="nil"/>
              <w:right w:val="nil"/>
            </w:tcBorders>
            <w:shd w:val="clear" w:color="auto" w:fill="auto"/>
            <w:noWrap/>
            <w:vAlign w:val="center"/>
            <w:hideMark/>
          </w:tcPr>
          <w:p w14:paraId="0A24FE77"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48,271</w:t>
            </w:r>
          </w:p>
        </w:tc>
      </w:tr>
      <w:tr w:rsidR="008F70FF" w14:paraId="26A91414"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590AC7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56500</w:t>
            </w:r>
          </w:p>
        </w:tc>
        <w:tc>
          <w:tcPr>
            <w:tcW w:w="5980" w:type="dxa"/>
            <w:tcBorders>
              <w:top w:val="nil"/>
              <w:left w:val="nil"/>
              <w:bottom w:val="nil"/>
              <w:right w:val="nil"/>
            </w:tcBorders>
            <w:shd w:val="clear" w:color="auto" w:fill="auto"/>
            <w:noWrap/>
            <w:vAlign w:val="center"/>
            <w:hideMark/>
          </w:tcPr>
          <w:p w14:paraId="5A355840" w14:textId="77777777" w:rsidR="004656F6" w:rsidRPr="004656F6" w:rsidRDefault="00244C7C" w:rsidP="004656F6">
            <w:pPr>
              <w:ind w:right="-36"/>
              <w:rPr>
                <w:rFonts w:cs="Arial"/>
                <w:color w:val="000000"/>
                <w:sz w:val="20"/>
                <w:szCs w:val="20"/>
              </w:rPr>
            </w:pPr>
            <w:r w:rsidRPr="004656F6">
              <w:rPr>
                <w:rFonts w:cs="Arial"/>
                <w:color w:val="000000"/>
                <w:sz w:val="20"/>
                <w:szCs w:val="20"/>
              </w:rPr>
              <w:t>LIBRARIES - CONTRIBUTIONS</w:t>
            </w:r>
          </w:p>
        </w:tc>
        <w:tc>
          <w:tcPr>
            <w:tcW w:w="1338" w:type="dxa"/>
            <w:tcBorders>
              <w:top w:val="nil"/>
              <w:left w:val="nil"/>
              <w:bottom w:val="nil"/>
              <w:right w:val="nil"/>
            </w:tcBorders>
            <w:shd w:val="clear" w:color="auto" w:fill="auto"/>
            <w:noWrap/>
            <w:vAlign w:val="center"/>
            <w:hideMark/>
          </w:tcPr>
          <w:p w14:paraId="4B87753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2,849,043</w:t>
            </w:r>
          </w:p>
        </w:tc>
      </w:tr>
      <w:tr w:rsidR="008F70FF" w14:paraId="503D7A24"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F740D3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56700</w:t>
            </w:r>
          </w:p>
        </w:tc>
        <w:tc>
          <w:tcPr>
            <w:tcW w:w="5980" w:type="dxa"/>
            <w:tcBorders>
              <w:top w:val="nil"/>
              <w:left w:val="nil"/>
              <w:bottom w:val="nil"/>
              <w:right w:val="nil"/>
            </w:tcBorders>
            <w:shd w:val="clear" w:color="auto" w:fill="auto"/>
            <w:noWrap/>
            <w:vAlign w:val="center"/>
            <w:hideMark/>
          </w:tcPr>
          <w:p w14:paraId="622C01E5" w14:textId="77777777" w:rsidR="004656F6" w:rsidRPr="004656F6" w:rsidRDefault="00244C7C" w:rsidP="004656F6">
            <w:pPr>
              <w:ind w:right="-36"/>
              <w:rPr>
                <w:rFonts w:cs="Arial"/>
                <w:color w:val="000000"/>
                <w:sz w:val="20"/>
                <w:szCs w:val="20"/>
              </w:rPr>
            </w:pPr>
            <w:r w:rsidRPr="004656F6">
              <w:rPr>
                <w:rFonts w:cs="Arial"/>
                <w:color w:val="000000"/>
                <w:sz w:val="20"/>
                <w:szCs w:val="20"/>
              </w:rPr>
              <w:t>PARKS AND FAIR BOARDS</w:t>
            </w:r>
          </w:p>
        </w:tc>
        <w:tc>
          <w:tcPr>
            <w:tcW w:w="1338" w:type="dxa"/>
            <w:tcBorders>
              <w:top w:val="nil"/>
              <w:left w:val="nil"/>
              <w:bottom w:val="nil"/>
              <w:right w:val="nil"/>
            </w:tcBorders>
            <w:shd w:val="clear" w:color="auto" w:fill="auto"/>
            <w:noWrap/>
            <w:vAlign w:val="center"/>
            <w:hideMark/>
          </w:tcPr>
          <w:p w14:paraId="4D51A54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16,668,086</w:t>
            </w:r>
          </w:p>
        </w:tc>
      </w:tr>
      <w:tr w:rsidR="008F70FF" w14:paraId="1AF6B1E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183948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56900</w:t>
            </w:r>
          </w:p>
        </w:tc>
        <w:tc>
          <w:tcPr>
            <w:tcW w:w="5980" w:type="dxa"/>
            <w:tcBorders>
              <w:top w:val="nil"/>
              <w:left w:val="nil"/>
              <w:bottom w:val="nil"/>
              <w:right w:val="nil"/>
            </w:tcBorders>
            <w:shd w:val="clear" w:color="auto" w:fill="auto"/>
            <w:noWrap/>
            <w:vAlign w:val="center"/>
            <w:hideMark/>
          </w:tcPr>
          <w:p w14:paraId="0FE552D7" w14:textId="77777777" w:rsidR="004656F6" w:rsidRPr="004656F6" w:rsidRDefault="00244C7C" w:rsidP="004656F6">
            <w:pPr>
              <w:ind w:right="-36"/>
              <w:rPr>
                <w:rFonts w:cs="Arial"/>
                <w:color w:val="000000"/>
                <w:sz w:val="20"/>
                <w:szCs w:val="20"/>
              </w:rPr>
            </w:pPr>
            <w:r w:rsidRPr="004656F6">
              <w:rPr>
                <w:rFonts w:cs="Arial"/>
                <w:color w:val="000000"/>
                <w:sz w:val="20"/>
                <w:szCs w:val="20"/>
              </w:rPr>
              <w:t>OTHER SOCIAL, CULTURAL &amp; RECREATIONAL SERVICES</w:t>
            </w:r>
          </w:p>
        </w:tc>
        <w:tc>
          <w:tcPr>
            <w:tcW w:w="1338" w:type="dxa"/>
            <w:tcBorders>
              <w:top w:val="nil"/>
              <w:left w:val="nil"/>
              <w:bottom w:val="nil"/>
              <w:right w:val="nil"/>
            </w:tcBorders>
            <w:shd w:val="clear" w:color="auto" w:fill="auto"/>
            <w:noWrap/>
            <w:vAlign w:val="center"/>
            <w:hideMark/>
          </w:tcPr>
          <w:p w14:paraId="6BA7AF2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1,463,254</w:t>
            </w:r>
          </w:p>
        </w:tc>
      </w:tr>
      <w:tr w:rsidR="008F70FF" w14:paraId="1EE401F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5148D45"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007C3E14"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SOCIAL, CULTURAL &amp; RECREATIONAL SERVICES</w:t>
            </w:r>
          </w:p>
        </w:tc>
        <w:tc>
          <w:tcPr>
            <w:tcW w:w="1338" w:type="dxa"/>
            <w:tcBorders>
              <w:top w:val="nil"/>
              <w:left w:val="nil"/>
              <w:bottom w:val="nil"/>
              <w:right w:val="nil"/>
            </w:tcBorders>
            <w:shd w:val="clear" w:color="auto" w:fill="auto"/>
            <w:noWrap/>
            <w:vAlign w:val="center"/>
            <w:hideMark/>
          </w:tcPr>
          <w:p w14:paraId="3966269C"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21,074,118</w:t>
            </w:r>
          </w:p>
        </w:tc>
      </w:tr>
      <w:tr w:rsidR="008F70FF" w14:paraId="69BEB49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C2D51FB"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61AEC274"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0866C5CB" w14:textId="77777777" w:rsidR="004656F6" w:rsidRPr="004656F6" w:rsidRDefault="004656F6" w:rsidP="004656F6">
            <w:pPr>
              <w:ind w:right="-36"/>
              <w:rPr>
                <w:rFonts w:ascii="Times New Roman" w:hAnsi="Times New Roman" w:cs="Times New Roman"/>
                <w:sz w:val="20"/>
                <w:szCs w:val="20"/>
              </w:rPr>
            </w:pPr>
          </w:p>
        </w:tc>
      </w:tr>
      <w:tr w:rsidR="008F70FF" w14:paraId="29F9E7A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42204E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57100</w:t>
            </w:r>
          </w:p>
        </w:tc>
        <w:tc>
          <w:tcPr>
            <w:tcW w:w="5980" w:type="dxa"/>
            <w:tcBorders>
              <w:top w:val="nil"/>
              <w:left w:val="nil"/>
              <w:bottom w:val="nil"/>
              <w:right w:val="nil"/>
            </w:tcBorders>
            <w:shd w:val="clear" w:color="auto" w:fill="auto"/>
            <w:noWrap/>
            <w:vAlign w:val="center"/>
            <w:hideMark/>
          </w:tcPr>
          <w:p w14:paraId="3821FC49" w14:textId="77777777" w:rsidR="004656F6" w:rsidRPr="004656F6" w:rsidRDefault="00244C7C" w:rsidP="004656F6">
            <w:pPr>
              <w:ind w:right="-36"/>
              <w:rPr>
                <w:rFonts w:cs="Arial"/>
                <w:color w:val="000000"/>
                <w:sz w:val="20"/>
                <w:szCs w:val="20"/>
              </w:rPr>
            </w:pPr>
            <w:r w:rsidRPr="004656F6">
              <w:rPr>
                <w:rFonts w:cs="Arial"/>
                <w:color w:val="000000"/>
                <w:sz w:val="20"/>
                <w:szCs w:val="20"/>
              </w:rPr>
              <w:t>AGRICULTURAL EXTENSION SERVICES</w:t>
            </w:r>
          </w:p>
        </w:tc>
        <w:tc>
          <w:tcPr>
            <w:tcW w:w="1338" w:type="dxa"/>
            <w:tcBorders>
              <w:top w:val="nil"/>
              <w:left w:val="nil"/>
              <w:bottom w:val="nil"/>
              <w:right w:val="nil"/>
            </w:tcBorders>
            <w:shd w:val="clear" w:color="auto" w:fill="auto"/>
            <w:noWrap/>
            <w:vAlign w:val="center"/>
            <w:hideMark/>
          </w:tcPr>
          <w:p w14:paraId="0AD8607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692,489</w:t>
            </w:r>
          </w:p>
        </w:tc>
      </w:tr>
      <w:tr w:rsidR="008F70FF" w14:paraId="0387A06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3381E5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57500</w:t>
            </w:r>
          </w:p>
        </w:tc>
        <w:tc>
          <w:tcPr>
            <w:tcW w:w="5980" w:type="dxa"/>
            <w:tcBorders>
              <w:top w:val="nil"/>
              <w:left w:val="nil"/>
              <w:bottom w:val="nil"/>
              <w:right w:val="nil"/>
            </w:tcBorders>
            <w:shd w:val="clear" w:color="auto" w:fill="auto"/>
            <w:noWrap/>
            <w:vAlign w:val="center"/>
            <w:hideMark/>
          </w:tcPr>
          <w:p w14:paraId="4AF116C5" w14:textId="77777777" w:rsidR="004656F6" w:rsidRPr="004656F6" w:rsidRDefault="00244C7C" w:rsidP="004656F6">
            <w:pPr>
              <w:ind w:right="-36"/>
              <w:rPr>
                <w:rFonts w:cs="Arial"/>
                <w:color w:val="000000"/>
                <w:sz w:val="20"/>
                <w:szCs w:val="20"/>
              </w:rPr>
            </w:pPr>
            <w:r w:rsidRPr="004656F6">
              <w:rPr>
                <w:rFonts w:cs="Arial"/>
                <w:color w:val="000000"/>
                <w:sz w:val="20"/>
                <w:szCs w:val="20"/>
              </w:rPr>
              <w:t>SOIL CONSERVATION</w:t>
            </w:r>
          </w:p>
        </w:tc>
        <w:tc>
          <w:tcPr>
            <w:tcW w:w="1338" w:type="dxa"/>
            <w:tcBorders>
              <w:top w:val="nil"/>
              <w:left w:val="nil"/>
              <w:bottom w:val="nil"/>
              <w:right w:val="nil"/>
            </w:tcBorders>
            <w:shd w:val="clear" w:color="auto" w:fill="auto"/>
            <w:noWrap/>
            <w:vAlign w:val="center"/>
            <w:hideMark/>
          </w:tcPr>
          <w:p w14:paraId="1E0366B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67,554</w:t>
            </w:r>
          </w:p>
        </w:tc>
      </w:tr>
      <w:tr w:rsidR="008F70FF" w14:paraId="154A36B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521F5FA"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02E627C7"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AGRICULTURAL &amp; NATURAL RESOURCES</w:t>
            </w:r>
          </w:p>
        </w:tc>
        <w:tc>
          <w:tcPr>
            <w:tcW w:w="1338" w:type="dxa"/>
            <w:tcBorders>
              <w:top w:val="nil"/>
              <w:left w:val="nil"/>
              <w:bottom w:val="nil"/>
              <w:right w:val="nil"/>
            </w:tcBorders>
            <w:shd w:val="clear" w:color="auto" w:fill="auto"/>
            <w:noWrap/>
            <w:vAlign w:val="center"/>
            <w:hideMark/>
          </w:tcPr>
          <w:p w14:paraId="5290BA5C"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760,043</w:t>
            </w:r>
          </w:p>
        </w:tc>
      </w:tr>
      <w:tr w:rsidR="008F70FF" w14:paraId="61ABE9A8"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B20D18E"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151429B4"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41908E32" w14:textId="77777777" w:rsidR="004656F6" w:rsidRPr="004656F6" w:rsidRDefault="004656F6" w:rsidP="004656F6">
            <w:pPr>
              <w:ind w:right="-36"/>
              <w:rPr>
                <w:rFonts w:ascii="Times New Roman" w:hAnsi="Times New Roman" w:cs="Times New Roman"/>
                <w:sz w:val="20"/>
                <w:szCs w:val="20"/>
              </w:rPr>
            </w:pPr>
          </w:p>
        </w:tc>
      </w:tr>
      <w:tr w:rsidR="008F70FF" w14:paraId="62A3391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B2FB58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58190</w:t>
            </w:r>
          </w:p>
        </w:tc>
        <w:tc>
          <w:tcPr>
            <w:tcW w:w="5980" w:type="dxa"/>
            <w:tcBorders>
              <w:top w:val="nil"/>
              <w:left w:val="nil"/>
              <w:bottom w:val="nil"/>
              <w:right w:val="nil"/>
            </w:tcBorders>
            <w:shd w:val="clear" w:color="auto" w:fill="auto"/>
            <w:noWrap/>
            <w:vAlign w:val="center"/>
            <w:hideMark/>
          </w:tcPr>
          <w:p w14:paraId="10542B01" w14:textId="77777777" w:rsidR="004656F6" w:rsidRPr="004656F6" w:rsidRDefault="00244C7C" w:rsidP="004656F6">
            <w:pPr>
              <w:ind w:right="-36"/>
              <w:rPr>
                <w:rFonts w:cs="Arial"/>
                <w:color w:val="000000"/>
                <w:sz w:val="20"/>
                <w:szCs w:val="20"/>
              </w:rPr>
            </w:pPr>
            <w:r w:rsidRPr="004656F6">
              <w:rPr>
                <w:rFonts w:cs="Arial"/>
                <w:color w:val="000000"/>
                <w:sz w:val="20"/>
                <w:szCs w:val="20"/>
              </w:rPr>
              <w:t>OTHER ECONMIC AND COMMUNITY DEVELOPMENT</w:t>
            </w:r>
          </w:p>
        </w:tc>
        <w:tc>
          <w:tcPr>
            <w:tcW w:w="1338" w:type="dxa"/>
            <w:tcBorders>
              <w:top w:val="nil"/>
              <w:left w:val="nil"/>
              <w:bottom w:val="nil"/>
              <w:right w:val="nil"/>
            </w:tcBorders>
            <w:shd w:val="clear" w:color="auto" w:fill="auto"/>
            <w:noWrap/>
            <w:vAlign w:val="center"/>
            <w:hideMark/>
          </w:tcPr>
          <w:p w14:paraId="08027DD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400,000</w:t>
            </w:r>
          </w:p>
        </w:tc>
      </w:tr>
      <w:tr w:rsidR="008F70FF" w14:paraId="44493AE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AD2DF5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58210</w:t>
            </w:r>
          </w:p>
        </w:tc>
        <w:tc>
          <w:tcPr>
            <w:tcW w:w="5980" w:type="dxa"/>
            <w:tcBorders>
              <w:top w:val="nil"/>
              <w:left w:val="nil"/>
              <w:bottom w:val="nil"/>
              <w:right w:val="nil"/>
            </w:tcBorders>
            <w:shd w:val="clear" w:color="auto" w:fill="auto"/>
            <w:noWrap/>
            <w:vAlign w:val="center"/>
            <w:hideMark/>
          </w:tcPr>
          <w:p w14:paraId="76CF8D62" w14:textId="77777777" w:rsidR="004656F6" w:rsidRPr="004656F6" w:rsidRDefault="00244C7C" w:rsidP="004656F6">
            <w:pPr>
              <w:ind w:right="-36"/>
              <w:rPr>
                <w:rFonts w:cs="Arial"/>
                <w:color w:val="000000"/>
                <w:sz w:val="20"/>
                <w:szCs w:val="20"/>
              </w:rPr>
            </w:pPr>
            <w:r w:rsidRPr="004656F6">
              <w:rPr>
                <w:rFonts w:cs="Arial"/>
                <w:color w:val="000000"/>
                <w:sz w:val="20"/>
                <w:szCs w:val="20"/>
              </w:rPr>
              <w:t>PUBLIC TRANSPORTATION (TMA)</w:t>
            </w:r>
          </w:p>
        </w:tc>
        <w:tc>
          <w:tcPr>
            <w:tcW w:w="1338" w:type="dxa"/>
            <w:tcBorders>
              <w:top w:val="nil"/>
              <w:left w:val="nil"/>
              <w:bottom w:val="nil"/>
              <w:right w:val="nil"/>
            </w:tcBorders>
            <w:shd w:val="clear" w:color="auto" w:fill="auto"/>
            <w:noWrap/>
            <w:vAlign w:val="center"/>
            <w:hideMark/>
          </w:tcPr>
          <w:p w14:paraId="136FD4F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1,216,974</w:t>
            </w:r>
          </w:p>
        </w:tc>
      </w:tr>
      <w:tr w:rsidR="008F70FF" w14:paraId="3058304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8668F5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58300</w:t>
            </w:r>
          </w:p>
        </w:tc>
        <w:tc>
          <w:tcPr>
            <w:tcW w:w="5980" w:type="dxa"/>
            <w:tcBorders>
              <w:top w:val="nil"/>
              <w:left w:val="nil"/>
              <w:bottom w:val="nil"/>
              <w:right w:val="nil"/>
            </w:tcBorders>
            <w:shd w:val="clear" w:color="auto" w:fill="auto"/>
            <w:noWrap/>
            <w:vAlign w:val="center"/>
            <w:hideMark/>
          </w:tcPr>
          <w:p w14:paraId="219585AD" w14:textId="77777777" w:rsidR="004656F6" w:rsidRPr="004656F6" w:rsidRDefault="00244C7C" w:rsidP="004656F6">
            <w:pPr>
              <w:ind w:right="-36"/>
              <w:rPr>
                <w:rFonts w:cs="Arial"/>
                <w:color w:val="000000"/>
                <w:sz w:val="20"/>
                <w:szCs w:val="20"/>
              </w:rPr>
            </w:pPr>
            <w:r w:rsidRPr="004656F6">
              <w:rPr>
                <w:rFonts w:cs="Arial"/>
                <w:color w:val="000000"/>
                <w:sz w:val="20"/>
                <w:szCs w:val="20"/>
              </w:rPr>
              <w:t>VETERANS SERVICES</w:t>
            </w:r>
          </w:p>
        </w:tc>
        <w:tc>
          <w:tcPr>
            <w:tcW w:w="1338" w:type="dxa"/>
            <w:tcBorders>
              <w:top w:val="nil"/>
              <w:left w:val="nil"/>
              <w:bottom w:val="nil"/>
              <w:right w:val="nil"/>
            </w:tcBorders>
            <w:shd w:val="clear" w:color="auto" w:fill="auto"/>
            <w:noWrap/>
            <w:vAlign w:val="center"/>
            <w:hideMark/>
          </w:tcPr>
          <w:p w14:paraId="0035F08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48,942</w:t>
            </w:r>
          </w:p>
        </w:tc>
      </w:tr>
      <w:tr w:rsidR="008F70FF" w14:paraId="5E59DDE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23FC13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58400</w:t>
            </w:r>
          </w:p>
        </w:tc>
        <w:tc>
          <w:tcPr>
            <w:tcW w:w="5980" w:type="dxa"/>
            <w:tcBorders>
              <w:top w:val="nil"/>
              <w:left w:val="nil"/>
              <w:bottom w:val="nil"/>
              <w:right w:val="nil"/>
            </w:tcBorders>
            <w:shd w:val="clear" w:color="auto" w:fill="auto"/>
            <w:noWrap/>
            <w:vAlign w:val="center"/>
            <w:hideMark/>
          </w:tcPr>
          <w:p w14:paraId="22E56661" w14:textId="77777777" w:rsidR="004656F6" w:rsidRPr="004656F6" w:rsidRDefault="00244C7C" w:rsidP="004656F6">
            <w:pPr>
              <w:ind w:right="-36"/>
              <w:rPr>
                <w:rFonts w:cs="Arial"/>
                <w:color w:val="000000"/>
                <w:sz w:val="20"/>
                <w:szCs w:val="20"/>
              </w:rPr>
            </w:pPr>
            <w:r w:rsidRPr="004656F6">
              <w:rPr>
                <w:rFonts w:cs="Arial"/>
                <w:color w:val="000000"/>
                <w:sz w:val="20"/>
                <w:szCs w:val="20"/>
              </w:rPr>
              <w:t>OTHER CHARGES</w:t>
            </w:r>
          </w:p>
        </w:tc>
        <w:tc>
          <w:tcPr>
            <w:tcW w:w="1338" w:type="dxa"/>
            <w:tcBorders>
              <w:top w:val="nil"/>
              <w:left w:val="nil"/>
              <w:bottom w:val="nil"/>
              <w:right w:val="nil"/>
            </w:tcBorders>
            <w:shd w:val="clear" w:color="auto" w:fill="auto"/>
            <w:noWrap/>
            <w:vAlign w:val="center"/>
            <w:hideMark/>
          </w:tcPr>
          <w:p w14:paraId="55955E9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4,708,482</w:t>
            </w:r>
          </w:p>
        </w:tc>
      </w:tr>
      <w:tr w:rsidR="008F70FF" w14:paraId="6CADC6A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8A1EE9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58600</w:t>
            </w:r>
          </w:p>
        </w:tc>
        <w:tc>
          <w:tcPr>
            <w:tcW w:w="5980" w:type="dxa"/>
            <w:tcBorders>
              <w:top w:val="nil"/>
              <w:left w:val="nil"/>
              <w:bottom w:val="nil"/>
              <w:right w:val="nil"/>
            </w:tcBorders>
            <w:shd w:val="clear" w:color="auto" w:fill="auto"/>
            <w:noWrap/>
            <w:vAlign w:val="center"/>
            <w:hideMark/>
          </w:tcPr>
          <w:p w14:paraId="374AAEE9" w14:textId="77777777" w:rsidR="004656F6" w:rsidRPr="004656F6" w:rsidRDefault="00244C7C" w:rsidP="004656F6">
            <w:pPr>
              <w:ind w:right="-36"/>
              <w:rPr>
                <w:rFonts w:cs="Arial"/>
                <w:color w:val="000000"/>
                <w:sz w:val="20"/>
                <w:szCs w:val="20"/>
              </w:rPr>
            </w:pPr>
            <w:r w:rsidRPr="004656F6">
              <w:rPr>
                <w:rFonts w:cs="Arial"/>
                <w:color w:val="000000"/>
                <w:sz w:val="20"/>
                <w:szCs w:val="20"/>
              </w:rPr>
              <w:t>EMPLOYEE BENEFITS</w:t>
            </w:r>
          </w:p>
        </w:tc>
        <w:tc>
          <w:tcPr>
            <w:tcW w:w="1338" w:type="dxa"/>
            <w:tcBorders>
              <w:top w:val="nil"/>
              <w:left w:val="nil"/>
              <w:bottom w:val="nil"/>
              <w:right w:val="nil"/>
            </w:tcBorders>
            <w:shd w:val="clear" w:color="auto" w:fill="auto"/>
            <w:noWrap/>
            <w:vAlign w:val="center"/>
            <w:hideMark/>
          </w:tcPr>
          <w:p w14:paraId="4724DFE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22,319,553</w:t>
            </w:r>
          </w:p>
        </w:tc>
      </w:tr>
      <w:tr w:rsidR="008F70FF" w14:paraId="1590F5C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1A9ED0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58900</w:t>
            </w:r>
          </w:p>
        </w:tc>
        <w:tc>
          <w:tcPr>
            <w:tcW w:w="5980" w:type="dxa"/>
            <w:tcBorders>
              <w:top w:val="nil"/>
              <w:left w:val="nil"/>
              <w:bottom w:val="nil"/>
              <w:right w:val="nil"/>
            </w:tcBorders>
            <w:shd w:val="clear" w:color="auto" w:fill="auto"/>
            <w:noWrap/>
            <w:vAlign w:val="center"/>
            <w:hideMark/>
          </w:tcPr>
          <w:p w14:paraId="4EF7C830" w14:textId="77777777" w:rsidR="004656F6" w:rsidRPr="004656F6" w:rsidRDefault="00244C7C" w:rsidP="004656F6">
            <w:pPr>
              <w:ind w:right="-36"/>
              <w:rPr>
                <w:rFonts w:cs="Arial"/>
                <w:color w:val="000000"/>
                <w:sz w:val="20"/>
                <w:szCs w:val="20"/>
              </w:rPr>
            </w:pPr>
            <w:r w:rsidRPr="004656F6">
              <w:rPr>
                <w:rFonts w:cs="Arial"/>
                <w:color w:val="000000"/>
                <w:sz w:val="20"/>
                <w:szCs w:val="20"/>
              </w:rPr>
              <w:t>MISCELLANEOUS</w:t>
            </w:r>
          </w:p>
        </w:tc>
        <w:tc>
          <w:tcPr>
            <w:tcW w:w="1338" w:type="dxa"/>
            <w:tcBorders>
              <w:top w:val="nil"/>
              <w:left w:val="nil"/>
              <w:bottom w:val="nil"/>
              <w:right w:val="nil"/>
            </w:tcBorders>
            <w:shd w:val="clear" w:color="auto" w:fill="auto"/>
            <w:noWrap/>
            <w:vAlign w:val="center"/>
            <w:hideMark/>
          </w:tcPr>
          <w:p w14:paraId="12C7C9A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1,774,159</w:t>
            </w:r>
          </w:p>
        </w:tc>
      </w:tr>
      <w:tr w:rsidR="008F70FF" w14:paraId="589A16A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53267ED"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29C9E09E"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OTHER GENERAL GOVERNMENT</w:t>
            </w:r>
          </w:p>
        </w:tc>
        <w:tc>
          <w:tcPr>
            <w:tcW w:w="1338" w:type="dxa"/>
            <w:tcBorders>
              <w:top w:val="nil"/>
              <w:left w:val="nil"/>
              <w:bottom w:val="nil"/>
              <w:right w:val="nil"/>
            </w:tcBorders>
            <w:shd w:val="clear" w:color="auto" w:fill="auto"/>
            <w:noWrap/>
            <w:vAlign w:val="center"/>
            <w:hideMark/>
          </w:tcPr>
          <w:p w14:paraId="40BAC811"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30,468,110</w:t>
            </w:r>
          </w:p>
        </w:tc>
      </w:tr>
      <w:tr w:rsidR="008F70FF" w14:paraId="0E7E1B6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A631241"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35C01371"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24B6A900" w14:textId="77777777" w:rsidR="004656F6" w:rsidRPr="004656F6" w:rsidRDefault="004656F6" w:rsidP="004656F6">
            <w:pPr>
              <w:ind w:right="-36"/>
              <w:rPr>
                <w:rFonts w:ascii="Times New Roman" w:hAnsi="Times New Roman" w:cs="Times New Roman"/>
                <w:sz w:val="20"/>
                <w:szCs w:val="20"/>
              </w:rPr>
            </w:pPr>
          </w:p>
        </w:tc>
      </w:tr>
      <w:tr w:rsidR="008F70FF" w14:paraId="6FE02FB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6EDECF4" w14:textId="77777777" w:rsidR="004656F6" w:rsidRPr="004656F6" w:rsidRDefault="004656F6" w:rsidP="004656F6">
            <w:pPr>
              <w:ind w:right="-36"/>
              <w:jc w:val="right"/>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40A7F866"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GENERAL FUND</w:t>
            </w:r>
          </w:p>
        </w:tc>
        <w:tc>
          <w:tcPr>
            <w:tcW w:w="1338" w:type="dxa"/>
            <w:tcBorders>
              <w:top w:val="nil"/>
              <w:left w:val="nil"/>
              <w:bottom w:val="nil"/>
              <w:right w:val="nil"/>
            </w:tcBorders>
            <w:shd w:val="clear" w:color="auto" w:fill="auto"/>
            <w:noWrap/>
            <w:vAlign w:val="center"/>
            <w:hideMark/>
          </w:tcPr>
          <w:p w14:paraId="06F13DE5"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128,306,187</w:t>
            </w:r>
          </w:p>
        </w:tc>
      </w:tr>
      <w:tr w:rsidR="008F70FF" w14:paraId="5CD68528"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692674E"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3991D242"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2A3C0D49" w14:textId="77777777" w:rsidR="004656F6" w:rsidRPr="004656F6" w:rsidRDefault="004656F6" w:rsidP="004656F6">
            <w:pPr>
              <w:ind w:right="-36"/>
              <w:rPr>
                <w:rFonts w:ascii="Times New Roman" w:hAnsi="Times New Roman" w:cs="Times New Roman"/>
                <w:sz w:val="20"/>
                <w:szCs w:val="20"/>
              </w:rPr>
            </w:pPr>
          </w:p>
        </w:tc>
      </w:tr>
      <w:tr w:rsidR="008F70FF" w14:paraId="12E3C1AB"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CBF2EFE"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3D7A897C"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SOLID WASTE / SANITATION FUND</w:t>
            </w:r>
          </w:p>
        </w:tc>
        <w:tc>
          <w:tcPr>
            <w:tcW w:w="1338" w:type="dxa"/>
            <w:tcBorders>
              <w:top w:val="nil"/>
              <w:left w:val="nil"/>
              <w:bottom w:val="nil"/>
              <w:right w:val="nil"/>
            </w:tcBorders>
            <w:shd w:val="clear" w:color="auto" w:fill="auto"/>
            <w:noWrap/>
            <w:vAlign w:val="center"/>
            <w:hideMark/>
          </w:tcPr>
          <w:p w14:paraId="20F93144" w14:textId="77777777" w:rsidR="004656F6" w:rsidRPr="004656F6" w:rsidRDefault="004656F6" w:rsidP="004656F6">
            <w:pPr>
              <w:ind w:right="-36"/>
              <w:rPr>
                <w:rFonts w:cs="Arial"/>
                <w:b/>
                <w:bCs/>
                <w:color w:val="000000"/>
                <w:sz w:val="20"/>
                <w:szCs w:val="20"/>
              </w:rPr>
            </w:pPr>
          </w:p>
        </w:tc>
      </w:tr>
      <w:tr w:rsidR="008F70FF" w14:paraId="677A8C6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68966E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55710</w:t>
            </w:r>
          </w:p>
        </w:tc>
        <w:tc>
          <w:tcPr>
            <w:tcW w:w="5980" w:type="dxa"/>
            <w:tcBorders>
              <w:top w:val="nil"/>
              <w:left w:val="nil"/>
              <w:bottom w:val="nil"/>
              <w:right w:val="nil"/>
            </w:tcBorders>
            <w:shd w:val="clear" w:color="auto" w:fill="auto"/>
            <w:noWrap/>
            <w:vAlign w:val="center"/>
            <w:hideMark/>
          </w:tcPr>
          <w:p w14:paraId="203E9FF0" w14:textId="77777777" w:rsidR="004656F6" w:rsidRPr="004656F6" w:rsidRDefault="00244C7C" w:rsidP="004656F6">
            <w:pPr>
              <w:ind w:right="-36"/>
              <w:rPr>
                <w:rFonts w:cs="Arial"/>
                <w:color w:val="000000"/>
                <w:sz w:val="20"/>
                <w:szCs w:val="20"/>
              </w:rPr>
            </w:pPr>
            <w:r w:rsidRPr="004656F6">
              <w:rPr>
                <w:rFonts w:cs="Arial"/>
                <w:color w:val="000000"/>
                <w:sz w:val="20"/>
                <w:szCs w:val="20"/>
              </w:rPr>
              <w:t>SANITATION MANAGEMENT</w:t>
            </w:r>
          </w:p>
        </w:tc>
        <w:tc>
          <w:tcPr>
            <w:tcW w:w="1338" w:type="dxa"/>
            <w:tcBorders>
              <w:top w:val="nil"/>
              <w:left w:val="nil"/>
              <w:bottom w:val="nil"/>
              <w:right w:val="nil"/>
            </w:tcBorders>
            <w:shd w:val="clear" w:color="auto" w:fill="auto"/>
            <w:noWrap/>
            <w:vAlign w:val="center"/>
            <w:hideMark/>
          </w:tcPr>
          <w:p w14:paraId="1D8A8E1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7,170,474</w:t>
            </w:r>
          </w:p>
        </w:tc>
      </w:tr>
      <w:tr w:rsidR="008F70FF" w14:paraId="078F7DE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36A440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58400</w:t>
            </w:r>
          </w:p>
        </w:tc>
        <w:tc>
          <w:tcPr>
            <w:tcW w:w="5980" w:type="dxa"/>
            <w:tcBorders>
              <w:top w:val="nil"/>
              <w:left w:val="nil"/>
              <w:bottom w:val="nil"/>
              <w:right w:val="nil"/>
            </w:tcBorders>
            <w:shd w:val="clear" w:color="auto" w:fill="auto"/>
            <w:noWrap/>
            <w:vAlign w:val="center"/>
            <w:hideMark/>
          </w:tcPr>
          <w:p w14:paraId="7EBFD7B7" w14:textId="77777777" w:rsidR="004656F6" w:rsidRPr="004656F6" w:rsidRDefault="00244C7C" w:rsidP="004656F6">
            <w:pPr>
              <w:ind w:right="-36"/>
              <w:rPr>
                <w:rFonts w:cs="Arial"/>
                <w:color w:val="000000"/>
                <w:sz w:val="20"/>
                <w:szCs w:val="20"/>
              </w:rPr>
            </w:pPr>
            <w:r w:rsidRPr="004656F6">
              <w:rPr>
                <w:rFonts w:cs="Arial"/>
                <w:color w:val="000000"/>
                <w:sz w:val="20"/>
                <w:szCs w:val="20"/>
              </w:rPr>
              <w:t>OTHER CHARGES</w:t>
            </w:r>
          </w:p>
        </w:tc>
        <w:tc>
          <w:tcPr>
            <w:tcW w:w="1338" w:type="dxa"/>
            <w:tcBorders>
              <w:top w:val="nil"/>
              <w:left w:val="nil"/>
              <w:bottom w:val="nil"/>
              <w:right w:val="nil"/>
            </w:tcBorders>
            <w:shd w:val="clear" w:color="auto" w:fill="auto"/>
            <w:noWrap/>
            <w:vAlign w:val="center"/>
            <w:hideMark/>
          </w:tcPr>
          <w:p w14:paraId="20C3834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640,515</w:t>
            </w:r>
          </w:p>
        </w:tc>
      </w:tr>
      <w:tr w:rsidR="008F70FF" w14:paraId="4265AA8A"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6DCE0B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58600</w:t>
            </w:r>
          </w:p>
        </w:tc>
        <w:tc>
          <w:tcPr>
            <w:tcW w:w="5980" w:type="dxa"/>
            <w:tcBorders>
              <w:top w:val="nil"/>
              <w:left w:val="nil"/>
              <w:bottom w:val="nil"/>
              <w:right w:val="nil"/>
            </w:tcBorders>
            <w:shd w:val="clear" w:color="auto" w:fill="auto"/>
            <w:noWrap/>
            <w:vAlign w:val="center"/>
            <w:hideMark/>
          </w:tcPr>
          <w:p w14:paraId="02A61E0F" w14:textId="77777777" w:rsidR="004656F6" w:rsidRPr="004656F6" w:rsidRDefault="00244C7C" w:rsidP="004656F6">
            <w:pPr>
              <w:ind w:right="-36"/>
              <w:rPr>
                <w:rFonts w:cs="Arial"/>
                <w:color w:val="000000"/>
                <w:sz w:val="20"/>
                <w:szCs w:val="20"/>
              </w:rPr>
            </w:pPr>
            <w:r w:rsidRPr="004656F6">
              <w:rPr>
                <w:rFonts w:cs="Arial"/>
                <w:color w:val="000000"/>
                <w:sz w:val="20"/>
                <w:szCs w:val="20"/>
              </w:rPr>
              <w:t>EMPLOYEE BENEFITS</w:t>
            </w:r>
          </w:p>
        </w:tc>
        <w:tc>
          <w:tcPr>
            <w:tcW w:w="1338" w:type="dxa"/>
            <w:tcBorders>
              <w:top w:val="nil"/>
              <w:left w:val="nil"/>
              <w:bottom w:val="nil"/>
              <w:right w:val="nil"/>
            </w:tcBorders>
            <w:shd w:val="clear" w:color="auto" w:fill="auto"/>
            <w:noWrap/>
            <w:vAlign w:val="center"/>
            <w:hideMark/>
          </w:tcPr>
          <w:p w14:paraId="39DBDAC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726,059</w:t>
            </w:r>
          </w:p>
        </w:tc>
      </w:tr>
      <w:tr w:rsidR="008F70FF" w14:paraId="05C88B6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14C463A"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762EED98"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SOLID WASTE / SANITATION FUND</w:t>
            </w:r>
          </w:p>
        </w:tc>
        <w:tc>
          <w:tcPr>
            <w:tcW w:w="1338" w:type="dxa"/>
            <w:tcBorders>
              <w:top w:val="nil"/>
              <w:left w:val="nil"/>
              <w:bottom w:val="nil"/>
              <w:right w:val="nil"/>
            </w:tcBorders>
            <w:shd w:val="clear" w:color="auto" w:fill="auto"/>
            <w:noWrap/>
            <w:vAlign w:val="center"/>
            <w:hideMark/>
          </w:tcPr>
          <w:p w14:paraId="015DC7D9"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8,537,048</w:t>
            </w:r>
          </w:p>
        </w:tc>
      </w:tr>
      <w:tr w:rsidR="008F70FF" w14:paraId="636F048C" w14:textId="77777777" w:rsidTr="004656F6">
        <w:trPr>
          <w:trHeight w:val="301"/>
          <w:jc w:val="center"/>
        </w:trPr>
        <w:tc>
          <w:tcPr>
            <w:tcW w:w="737" w:type="dxa"/>
            <w:tcBorders>
              <w:top w:val="nil"/>
              <w:left w:val="nil"/>
              <w:bottom w:val="nil"/>
              <w:right w:val="nil"/>
            </w:tcBorders>
            <w:shd w:val="clear" w:color="auto" w:fill="auto"/>
            <w:noWrap/>
            <w:vAlign w:val="center"/>
          </w:tcPr>
          <w:p w14:paraId="7998B167"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tcPr>
          <w:p w14:paraId="71DAB096"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tcPr>
          <w:p w14:paraId="6DB5684B" w14:textId="77777777" w:rsidR="004656F6" w:rsidRPr="004656F6" w:rsidRDefault="004656F6" w:rsidP="004656F6">
            <w:pPr>
              <w:ind w:right="-36"/>
              <w:rPr>
                <w:rFonts w:ascii="Times New Roman" w:hAnsi="Times New Roman" w:cs="Times New Roman"/>
                <w:sz w:val="20"/>
                <w:szCs w:val="20"/>
              </w:rPr>
            </w:pPr>
          </w:p>
        </w:tc>
      </w:tr>
      <w:tr w:rsidR="008F70FF" w14:paraId="5CCB3E5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50E6014"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0388A45B"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2C15D64E" w14:textId="77777777" w:rsidR="004656F6" w:rsidRPr="004656F6" w:rsidRDefault="004656F6" w:rsidP="004656F6">
            <w:pPr>
              <w:ind w:right="-36"/>
              <w:rPr>
                <w:rFonts w:ascii="Times New Roman" w:hAnsi="Times New Roman" w:cs="Times New Roman"/>
                <w:sz w:val="20"/>
                <w:szCs w:val="20"/>
              </w:rPr>
            </w:pPr>
          </w:p>
        </w:tc>
      </w:tr>
      <w:tr w:rsidR="008F70FF" w14:paraId="1C2BE0D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C2428F5"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12444188"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SPECIAL DRUG CONTROL FUND</w:t>
            </w:r>
          </w:p>
        </w:tc>
        <w:tc>
          <w:tcPr>
            <w:tcW w:w="1338" w:type="dxa"/>
            <w:tcBorders>
              <w:top w:val="nil"/>
              <w:left w:val="nil"/>
              <w:bottom w:val="nil"/>
              <w:right w:val="nil"/>
            </w:tcBorders>
            <w:shd w:val="clear" w:color="auto" w:fill="auto"/>
            <w:noWrap/>
            <w:vAlign w:val="center"/>
            <w:hideMark/>
          </w:tcPr>
          <w:p w14:paraId="5F92C211" w14:textId="77777777" w:rsidR="004656F6" w:rsidRPr="004656F6" w:rsidRDefault="004656F6" w:rsidP="004656F6">
            <w:pPr>
              <w:ind w:right="-36"/>
              <w:rPr>
                <w:rFonts w:cs="Arial"/>
                <w:b/>
                <w:bCs/>
                <w:color w:val="000000"/>
                <w:sz w:val="20"/>
                <w:szCs w:val="20"/>
              </w:rPr>
            </w:pPr>
          </w:p>
        </w:tc>
      </w:tr>
      <w:tr w:rsidR="008F70FF" w14:paraId="72B10F0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A5D69B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54150</w:t>
            </w:r>
          </w:p>
        </w:tc>
        <w:tc>
          <w:tcPr>
            <w:tcW w:w="5980" w:type="dxa"/>
            <w:tcBorders>
              <w:top w:val="nil"/>
              <w:left w:val="nil"/>
              <w:bottom w:val="nil"/>
              <w:right w:val="nil"/>
            </w:tcBorders>
            <w:shd w:val="clear" w:color="auto" w:fill="auto"/>
            <w:noWrap/>
            <w:vAlign w:val="center"/>
            <w:hideMark/>
          </w:tcPr>
          <w:p w14:paraId="4CACF0D0" w14:textId="77777777" w:rsidR="004656F6" w:rsidRPr="004656F6" w:rsidRDefault="00244C7C" w:rsidP="004656F6">
            <w:pPr>
              <w:ind w:right="-36"/>
              <w:rPr>
                <w:rFonts w:cs="Arial"/>
                <w:color w:val="000000"/>
                <w:sz w:val="20"/>
                <w:szCs w:val="20"/>
              </w:rPr>
            </w:pPr>
            <w:r w:rsidRPr="004656F6">
              <w:rPr>
                <w:rFonts w:cs="Arial"/>
                <w:color w:val="000000"/>
                <w:sz w:val="20"/>
                <w:szCs w:val="20"/>
              </w:rPr>
              <w:t>DRUG CONTROL FUND EXPENDITURES</w:t>
            </w:r>
          </w:p>
        </w:tc>
        <w:tc>
          <w:tcPr>
            <w:tcW w:w="1338" w:type="dxa"/>
            <w:tcBorders>
              <w:top w:val="nil"/>
              <w:left w:val="nil"/>
              <w:bottom w:val="nil"/>
              <w:right w:val="nil"/>
            </w:tcBorders>
            <w:shd w:val="clear" w:color="auto" w:fill="auto"/>
            <w:noWrap/>
            <w:vAlign w:val="center"/>
            <w:hideMark/>
          </w:tcPr>
          <w:p w14:paraId="219F2DE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170,250</w:t>
            </w:r>
          </w:p>
        </w:tc>
      </w:tr>
      <w:tr w:rsidR="008F70FF" w14:paraId="024E509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D9A28AF"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6E176A68"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SPECIAL DRUG CONTROL FUND</w:t>
            </w:r>
          </w:p>
        </w:tc>
        <w:tc>
          <w:tcPr>
            <w:tcW w:w="1338" w:type="dxa"/>
            <w:tcBorders>
              <w:top w:val="nil"/>
              <w:left w:val="nil"/>
              <w:bottom w:val="nil"/>
              <w:right w:val="nil"/>
            </w:tcBorders>
            <w:shd w:val="clear" w:color="auto" w:fill="auto"/>
            <w:noWrap/>
            <w:vAlign w:val="center"/>
            <w:hideMark/>
          </w:tcPr>
          <w:p w14:paraId="135A17C3"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170,250</w:t>
            </w:r>
          </w:p>
        </w:tc>
      </w:tr>
      <w:tr w:rsidR="008F70FF" w14:paraId="64E8E8E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1773010"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247BA2EB"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3625D854" w14:textId="77777777" w:rsidR="004656F6" w:rsidRPr="004656F6" w:rsidRDefault="004656F6" w:rsidP="004656F6">
            <w:pPr>
              <w:ind w:right="-36"/>
              <w:rPr>
                <w:rFonts w:ascii="Times New Roman" w:hAnsi="Times New Roman" w:cs="Times New Roman"/>
                <w:sz w:val="20"/>
                <w:szCs w:val="20"/>
              </w:rPr>
            </w:pPr>
          </w:p>
        </w:tc>
      </w:tr>
      <w:tr w:rsidR="008F70FF" w14:paraId="273C819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63ADBD3"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2B10108F"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HIGHWAY / PUBLIC WORKS FUND</w:t>
            </w:r>
          </w:p>
        </w:tc>
        <w:tc>
          <w:tcPr>
            <w:tcW w:w="1338" w:type="dxa"/>
            <w:tcBorders>
              <w:top w:val="nil"/>
              <w:left w:val="nil"/>
              <w:bottom w:val="nil"/>
              <w:right w:val="nil"/>
            </w:tcBorders>
            <w:shd w:val="clear" w:color="auto" w:fill="auto"/>
            <w:noWrap/>
            <w:vAlign w:val="center"/>
            <w:hideMark/>
          </w:tcPr>
          <w:p w14:paraId="22580ECD" w14:textId="77777777" w:rsidR="004656F6" w:rsidRPr="004656F6" w:rsidRDefault="004656F6" w:rsidP="004656F6">
            <w:pPr>
              <w:ind w:right="-36"/>
              <w:rPr>
                <w:rFonts w:cs="Arial"/>
                <w:b/>
                <w:bCs/>
                <w:color w:val="000000"/>
                <w:sz w:val="20"/>
                <w:szCs w:val="20"/>
              </w:rPr>
            </w:pPr>
          </w:p>
        </w:tc>
      </w:tr>
      <w:tr w:rsidR="008F70FF" w14:paraId="5FBEF63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743B99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61000</w:t>
            </w:r>
          </w:p>
        </w:tc>
        <w:tc>
          <w:tcPr>
            <w:tcW w:w="5980" w:type="dxa"/>
            <w:tcBorders>
              <w:top w:val="nil"/>
              <w:left w:val="nil"/>
              <w:bottom w:val="nil"/>
              <w:right w:val="nil"/>
            </w:tcBorders>
            <w:shd w:val="clear" w:color="auto" w:fill="auto"/>
            <w:noWrap/>
            <w:vAlign w:val="center"/>
            <w:hideMark/>
          </w:tcPr>
          <w:p w14:paraId="5C33EA36" w14:textId="77777777" w:rsidR="004656F6" w:rsidRPr="004656F6" w:rsidRDefault="00244C7C" w:rsidP="004656F6">
            <w:pPr>
              <w:ind w:right="-36"/>
              <w:rPr>
                <w:rFonts w:cs="Arial"/>
                <w:color w:val="000000"/>
                <w:sz w:val="20"/>
                <w:szCs w:val="20"/>
              </w:rPr>
            </w:pPr>
            <w:r w:rsidRPr="004656F6">
              <w:rPr>
                <w:rFonts w:cs="Arial"/>
                <w:color w:val="000000"/>
                <w:sz w:val="20"/>
                <w:szCs w:val="20"/>
              </w:rPr>
              <w:t>HIGHWAYS ADMINISTRATION</w:t>
            </w:r>
          </w:p>
        </w:tc>
        <w:tc>
          <w:tcPr>
            <w:tcW w:w="1338" w:type="dxa"/>
            <w:tcBorders>
              <w:top w:val="nil"/>
              <w:left w:val="nil"/>
              <w:bottom w:val="nil"/>
              <w:right w:val="nil"/>
            </w:tcBorders>
            <w:shd w:val="clear" w:color="auto" w:fill="auto"/>
            <w:noWrap/>
            <w:vAlign w:val="center"/>
            <w:hideMark/>
          </w:tcPr>
          <w:p w14:paraId="4EAD0C5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1,080,222</w:t>
            </w:r>
          </w:p>
        </w:tc>
      </w:tr>
      <w:tr w:rsidR="008F70FF" w14:paraId="49680942"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BF9687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62000</w:t>
            </w:r>
          </w:p>
        </w:tc>
        <w:tc>
          <w:tcPr>
            <w:tcW w:w="5980" w:type="dxa"/>
            <w:tcBorders>
              <w:top w:val="nil"/>
              <w:left w:val="nil"/>
              <w:bottom w:val="nil"/>
              <w:right w:val="nil"/>
            </w:tcBorders>
            <w:shd w:val="clear" w:color="auto" w:fill="auto"/>
            <w:noWrap/>
            <w:vAlign w:val="center"/>
            <w:hideMark/>
          </w:tcPr>
          <w:p w14:paraId="6A286834" w14:textId="77777777" w:rsidR="004656F6" w:rsidRPr="004656F6" w:rsidRDefault="00244C7C" w:rsidP="004656F6">
            <w:pPr>
              <w:ind w:right="-36"/>
              <w:rPr>
                <w:rFonts w:cs="Arial"/>
                <w:color w:val="000000"/>
                <w:sz w:val="20"/>
                <w:szCs w:val="20"/>
              </w:rPr>
            </w:pPr>
            <w:r w:rsidRPr="004656F6">
              <w:rPr>
                <w:rFonts w:cs="Arial"/>
                <w:color w:val="000000"/>
                <w:sz w:val="20"/>
                <w:szCs w:val="20"/>
              </w:rPr>
              <w:t>HIGHWAY &amp; BRIDGE MAINTENANCE</w:t>
            </w:r>
          </w:p>
        </w:tc>
        <w:tc>
          <w:tcPr>
            <w:tcW w:w="1338" w:type="dxa"/>
            <w:tcBorders>
              <w:top w:val="nil"/>
              <w:left w:val="nil"/>
              <w:bottom w:val="nil"/>
              <w:right w:val="nil"/>
            </w:tcBorders>
            <w:shd w:val="clear" w:color="auto" w:fill="auto"/>
            <w:noWrap/>
            <w:vAlign w:val="center"/>
            <w:hideMark/>
          </w:tcPr>
          <w:p w14:paraId="2B3272B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7,087,694</w:t>
            </w:r>
          </w:p>
        </w:tc>
      </w:tr>
      <w:tr w:rsidR="008F70FF" w14:paraId="64F2DAB7"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73811F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63100</w:t>
            </w:r>
          </w:p>
        </w:tc>
        <w:tc>
          <w:tcPr>
            <w:tcW w:w="5980" w:type="dxa"/>
            <w:tcBorders>
              <w:top w:val="nil"/>
              <w:left w:val="nil"/>
              <w:bottom w:val="nil"/>
              <w:right w:val="nil"/>
            </w:tcBorders>
            <w:shd w:val="clear" w:color="auto" w:fill="auto"/>
            <w:noWrap/>
            <w:vAlign w:val="center"/>
            <w:hideMark/>
          </w:tcPr>
          <w:p w14:paraId="7D158378" w14:textId="77777777" w:rsidR="004656F6" w:rsidRPr="004656F6" w:rsidRDefault="00244C7C" w:rsidP="004656F6">
            <w:pPr>
              <w:ind w:right="-36"/>
              <w:rPr>
                <w:rFonts w:cs="Arial"/>
                <w:color w:val="000000"/>
                <w:sz w:val="20"/>
                <w:szCs w:val="20"/>
              </w:rPr>
            </w:pPr>
            <w:r w:rsidRPr="004656F6">
              <w:rPr>
                <w:rFonts w:cs="Arial"/>
                <w:color w:val="000000"/>
                <w:sz w:val="20"/>
                <w:szCs w:val="20"/>
              </w:rPr>
              <w:t>OPERATION &amp; MAINTENANCE OF EQUIPMENT</w:t>
            </w:r>
          </w:p>
        </w:tc>
        <w:tc>
          <w:tcPr>
            <w:tcW w:w="1338" w:type="dxa"/>
            <w:tcBorders>
              <w:top w:val="nil"/>
              <w:left w:val="nil"/>
              <w:bottom w:val="nil"/>
              <w:right w:val="nil"/>
            </w:tcBorders>
            <w:shd w:val="clear" w:color="auto" w:fill="auto"/>
            <w:noWrap/>
            <w:vAlign w:val="center"/>
            <w:hideMark/>
          </w:tcPr>
          <w:p w14:paraId="3D619DE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1,865,836</w:t>
            </w:r>
          </w:p>
        </w:tc>
      </w:tr>
      <w:tr w:rsidR="008F70FF" w14:paraId="4CE6316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3BD82B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63400</w:t>
            </w:r>
          </w:p>
        </w:tc>
        <w:tc>
          <w:tcPr>
            <w:tcW w:w="5980" w:type="dxa"/>
            <w:tcBorders>
              <w:top w:val="nil"/>
              <w:left w:val="nil"/>
              <w:bottom w:val="nil"/>
              <w:right w:val="nil"/>
            </w:tcBorders>
            <w:shd w:val="clear" w:color="auto" w:fill="auto"/>
            <w:noWrap/>
            <w:vAlign w:val="center"/>
            <w:hideMark/>
          </w:tcPr>
          <w:p w14:paraId="284D417D" w14:textId="77777777" w:rsidR="004656F6" w:rsidRPr="004656F6" w:rsidRDefault="00244C7C" w:rsidP="004656F6">
            <w:pPr>
              <w:ind w:right="-36"/>
              <w:rPr>
                <w:rFonts w:cs="Arial"/>
                <w:color w:val="000000"/>
                <w:sz w:val="20"/>
                <w:szCs w:val="20"/>
              </w:rPr>
            </w:pPr>
            <w:r w:rsidRPr="004656F6">
              <w:rPr>
                <w:rFonts w:cs="Arial"/>
                <w:color w:val="000000"/>
                <w:sz w:val="20"/>
                <w:szCs w:val="20"/>
              </w:rPr>
              <w:t>QUARRY OPERATIONS</w:t>
            </w:r>
          </w:p>
        </w:tc>
        <w:tc>
          <w:tcPr>
            <w:tcW w:w="1338" w:type="dxa"/>
            <w:tcBorders>
              <w:top w:val="nil"/>
              <w:left w:val="nil"/>
              <w:bottom w:val="nil"/>
              <w:right w:val="nil"/>
            </w:tcBorders>
            <w:shd w:val="clear" w:color="auto" w:fill="auto"/>
            <w:noWrap/>
            <w:vAlign w:val="center"/>
            <w:hideMark/>
          </w:tcPr>
          <w:p w14:paraId="36D60E0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875,867</w:t>
            </w:r>
          </w:p>
        </w:tc>
      </w:tr>
      <w:tr w:rsidR="008F70FF" w14:paraId="3D1F3E72"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60177E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65000</w:t>
            </w:r>
          </w:p>
        </w:tc>
        <w:tc>
          <w:tcPr>
            <w:tcW w:w="5980" w:type="dxa"/>
            <w:tcBorders>
              <w:top w:val="nil"/>
              <w:left w:val="nil"/>
              <w:bottom w:val="nil"/>
              <w:right w:val="nil"/>
            </w:tcBorders>
            <w:shd w:val="clear" w:color="auto" w:fill="auto"/>
            <w:noWrap/>
            <w:vAlign w:val="center"/>
            <w:hideMark/>
          </w:tcPr>
          <w:p w14:paraId="7162E4E9" w14:textId="77777777" w:rsidR="004656F6" w:rsidRPr="004656F6" w:rsidRDefault="00244C7C" w:rsidP="004656F6">
            <w:pPr>
              <w:ind w:right="-36"/>
              <w:rPr>
                <w:rFonts w:cs="Arial"/>
                <w:color w:val="000000"/>
                <w:sz w:val="20"/>
                <w:szCs w:val="20"/>
              </w:rPr>
            </w:pPr>
            <w:r w:rsidRPr="004656F6">
              <w:rPr>
                <w:rFonts w:cs="Arial"/>
                <w:color w:val="000000"/>
                <w:sz w:val="20"/>
                <w:szCs w:val="20"/>
              </w:rPr>
              <w:t>OTHER CHARGES</w:t>
            </w:r>
          </w:p>
        </w:tc>
        <w:tc>
          <w:tcPr>
            <w:tcW w:w="1338" w:type="dxa"/>
            <w:tcBorders>
              <w:top w:val="nil"/>
              <w:left w:val="nil"/>
              <w:bottom w:val="nil"/>
              <w:right w:val="nil"/>
            </w:tcBorders>
            <w:shd w:val="clear" w:color="auto" w:fill="auto"/>
            <w:noWrap/>
            <w:vAlign w:val="center"/>
            <w:hideMark/>
          </w:tcPr>
          <w:p w14:paraId="79F4BDB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1,153,760</w:t>
            </w:r>
          </w:p>
        </w:tc>
      </w:tr>
      <w:tr w:rsidR="008F70FF" w14:paraId="16EA244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2AB65F7"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66000</w:t>
            </w:r>
          </w:p>
        </w:tc>
        <w:tc>
          <w:tcPr>
            <w:tcW w:w="5980" w:type="dxa"/>
            <w:tcBorders>
              <w:top w:val="nil"/>
              <w:left w:val="nil"/>
              <w:bottom w:val="nil"/>
              <w:right w:val="nil"/>
            </w:tcBorders>
            <w:shd w:val="clear" w:color="auto" w:fill="auto"/>
            <w:noWrap/>
            <w:vAlign w:val="center"/>
            <w:hideMark/>
          </w:tcPr>
          <w:p w14:paraId="3473AAAB" w14:textId="77777777" w:rsidR="004656F6" w:rsidRPr="004656F6" w:rsidRDefault="00244C7C" w:rsidP="004656F6">
            <w:pPr>
              <w:ind w:right="-36"/>
              <w:rPr>
                <w:rFonts w:cs="Arial"/>
                <w:color w:val="000000"/>
                <w:sz w:val="20"/>
                <w:szCs w:val="20"/>
              </w:rPr>
            </w:pPr>
            <w:r w:rsidRPr="004656F6">
              <w:rPr>
                <w:rFonts w:cs="Arial"/>
                <w:color w:val="000000"/>
                <w:sz w:val="20"/>
                <w:szCs w:val="20"/>
              </w:rPr>
              <w:t>EMPLOYEE BENEFITS</w:t>
            </w:r>
          </w:p>
        </w:tc>
        <w:tc>
          <w:tcPr>
            <w:tcW w:w="1338" w:type="dxa"/>
            <w:tcBorders>
              <w:top w:val="nil"/>
              <w:left w:val="nil"/>
              <w:bottom w:val="nil"/>
              <w:right w:val="nil"/>
            </w:tcBorders>
            <w:shd w:val="clear" w:color="auto" w:fill="auto"/>
            <w:noWrap/>
            <w:vAlign w:val="center"/>
            <w:hideMark/>
          </w:tcPr>
          <w:p w14:paraId="5467385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1,679,683</w:t>
            </w:r>
          </w:p>
        </w:tc>
      </w:tr>
      <w:tr w:rsidR="008F70FF" w14:paraId="74FE944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F7D6446"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68000</w:t>
            </w:r>
          </w:p>
        </w:tc>
        <w:tc>
          <w:tcPr>
            <w:tcW w:w="5980" w:type="dxa"/>
            <w:tcBorders>
              <w:top w:val="nil"/>
              <w:left w:val="nil"/>
              <w:bottom w:val="nil"/>
              <w:right w:val="nil"/>
            </w:tcBorders>
            <w:shd w:val="clear" w:color="auto" w:fill="auto"/>
            <w:noWrap/>
            <w:vAlign w:val="center"/>
            <w:hideMark/>
          </w:tcPr>
          <w:p w14:paraId="787C8DAB" w14:textId="77777777" w:rsidR="004656F6" w:rsidRPr="004656F6" w:rsidRDefault="00244C7C" w:rsidP="004656F6">
            <w:pPr>
              <w:ind w:right="-36"/>
              <w:rPr>
                <w:rFonts w:cs="Arial"/>
                <w:color w:val="000000"/>
                <w:sz w:val="20"/>
                <w:szCs w:val="20"/>
              </w:rPr>
            </w:pPr>
            <w:r w:rsidRPr="004656F6">
              <w:rPr>
                <w:rFonts w:cs="Arial"/>
                <w:color w:val="000000"/>
                <w:sz w:val="20"/>
                <w:szCs w:val="20"/>
              </w:rPr>
              <w:t>CAPITAL OUTLAY</w:t>
            </w:r>
          </w:p>
        </w:tc>
        <w:tc>
          <w:tcPr>
            <w:tcW w:w="1338" w:type="dxa"/>
            <w:tcBorders>
              <w:top w:val="nil"/>
              <w:left w:val="nil"/>
              <w:bottom w:val="nil"/>
              <w:right w:val="nil"/>
            </w:tcBorders>
            <w:shd w:val="clear" w:color="auto" w:fill="auto"/>
            <w:noWrap/>
            <w:vAlign w:val="center"/>
            <w:hideMark/>
          </w:tcPr>
          <w:p w14:paraId="5D53DAD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337,000</w:t>
            </w:r>
          </w:p>
        </w:tc>
      </w:tr>
      <w:tr w:rsidR="008F70FF" w14:paraId="2C2A002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58C9BB9"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5E3F0051"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HIGHWAY / PUBLIC WORKS FUND</w:t>
            </w:r>
          </w:p>
        </w:tc>
        <w:tc>
          <w:tcPr>
            <w:tcW w:w="1338" w:type="dxa"/>
            <w:tcBorders>
              <w:top w:val="nil"/>
              <w:left w:val="nil"/>
              <w:bottom w:val="nil"/>
              <w:right w:val="nil"/>
            </w:tcBorders>
            <w:shd w:val="clear" w:color="auto" w:fill="auto"/>
            <w:noWrap/>
            <w:vAlign w:val="center"/>
            <w:hideMark/>
          </w:tcPr>
          <w:p w14:paraId="31FC03C9"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14,080,062</w:t>
            </w:r>
          </w:p>
        </w:tc>
      </w:tr>
      <w:tr w:rsidR="008F70FF" w14:paraId="349C19D2"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25397C0"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3BF18F92"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3D1DA051" w14:textId="77777777" w:rsidR="004656F6" w:rsidRPr="004656F6" w:rsidRDefault="004656F6" w:rsidP="004656F6">
            <w:pPr>
              <w:ind w:right="-36"/>
              <w:rPr>
                <w:rFonts w:ascii="Times New Roman" w:hAnsi="Times New Roman" w:cs="Times New Roman"/>
                <w:sz w:val="20"/>
                <w:szCs w:val="20"/>
              </w:rPr>
            </w:pPr>
          </w:p>
        </w:tc>
      </w:tr>
      <w:tr w:rsidR="008F70FF" w14:paraId="5D27DC3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3975152"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3F17B44B"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GENERAL PURPOSE SCHOOL FUND</w:t>
            </w:r>
          </w:p>
        </w:tc>
        <w:tc>
          <w:tcPr>
            <w:tcW w:w="1338" w:type="dxa"/>
            <w:tcBorders>
              <w:top w:val="nil"/>
              <w:left w:val="nil"/>
              <w:bottom w:val="nil"/>
              <w:right w:val="nil"/>
            </w:tcBorders>
            <w:shd w:val="clear" w:color="auto" w:fill="auto"/>
            <w:noWrap/>
            <w:vAlign w:val="center"/>
            <w:hideMark/>
          </w:tcPr>
          <w:p w14:paraId="0B6C849B" w14:textId="77777777" w:rsidR="004656F6" w:rsidRPr="004656F6" w:rsidRDefault="004656F6" w:rsidP="004656F6">
            <w:pPr>
              <w:ind w:right="-36"/>
              <w:rPr>
                <w:rFonts w:cs="Arial"/>
                <w:b/>
                <w:bCs/>
                <w:color w:val="000000"/>
                <w:sz w:val="20"/>
                <w:szCs w:val="20"/>
              </w:rPr>
            </w:pPr>
          </w:p>
        </w:tc>
      </w:tr>
      <w:tr w:rsidR="008F70FF" w14:paraId="44DD41A4"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D38F74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71100</w:t>
            </w:r>
          </w:p>
        </w:tc>
        <w:tc>
          <w:tcPr>
            <w:tcW w:w="5980" w:type="dxa"/>
            <w:tcBorders>
              <w:top w:val="nil"/>
              <w:left w:val="nil"/>
              <w:bottom w:val="nil"/>
              <w:right w:val="nil"/>
            </w:tcBorders>
            <w:shd w:val="clear" w:color="auto" w:fill="auto"/>
            <w:noWrap/>
            <w:vAlign w:val="center"/>
            <w:hideMark/>
          </w:tcPr>
          <w:p w14:paraId="6D729CC7" w14:textId="77777777" w:rsidR="004656F6" w:rsidRPr="004656F6" w:rsidRDefault="00244C7C" w:rsidP="004656F6">
            <w:pPr>
              <w:ind w:right="-36"/>
              <w:rPr>
                <w:rFonts w:cs="Arial"/>
                <w:color w:val="000000"/>
                <w:sz w:val="20"/>
                <w:szCs w:val="20"/>
              </w:rPr>
            </w:pPr>
            <w:r w:rsidRPr="004656F6">
              <w:rPr>
                <w:rFonts w:cs="Arial"/>
                <w:color w:val="000000"/>
                <w:sz w:val="20"/>
                <w:szCs w:val="20"/>
              </w:rPr>
              <w:t>REGULAR INSTRUCTION</w:t>
            </w:r>
          </w:p>
        </w:tc>
        <w:tc>
          <w:tcPr>
            <w:tcW w:w="1338" w:type="dxa"/>
            <w:tcBorders>
              <w:top w:val="nil"/>
              <w:left w:val="nil"/>
              <w:bottom w:val="nil"/>
              <w:right w:val="nil"/>
            </w:tcBorders>
            <w:shd w:val="clear" w:color="auto" w:fill="auto"/>
            <w:noWrap/>
            <w:vAlign w:val="center"/>
            <w:hideMark/>
          </w:tcPr>
          <w:p w14:paraId="60F57D8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217,188,828</w:t>
            </w:r>
          </w:p>
        </w:tc>
      </w:tr>
      <w:tr w:rsidR="008F70FF" w14:paraId="02EC7D7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72C00C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71150</w:t>
            </w:r>
          </w:p>
        </w:tc>
        <w:tc>
          <w:tcPr>
            <w:tcW w:w="5980" w:type="dxa"/>
            <w:tcBorders>
              <w:top w:val="nil"/>
              <w:left w:val="nil"/>
              <w:bottom w:val="nil"/>
              <w:right w:val="nil"/>
            </w:tcBorders>
            <w:shd w:val="clear" w:color="auto" w:fill="auto"/>
            <w:noWrap/>
            <w:vAlign w:val="center"/>
            <w:hideMark/>
          </w:tcPr>
          <w:p w14:paraId="6E25AD39" w14:textId="77777777" w:rsidR="004656F6" w:rsidRPr="004656F6" w:rsidRDefault="00244C7C" w:rsidP="004656F6">
            <w:pPr>
              <w:ind w:right="-36"/>
              <w:rPr>
                <w:rFonts w:cs="Arial"/>
                <w:color w:val="000000"/>
                <w:sz w:val="20"/>
                <w:szCs w:val="20"/>
              </w:rPr>
            </w:pPr>
            <w:r w:rsidRPr="004656F6">
              <w:rPr>
                <w:rFonts w:cs="Arial"/>
                <w:color w:val="000000"/>
                <w:sz w:val="20"/>
                <w:szCs w:val="20"/>
              </w:rPr>
              <w:t>ALTERNATIVE INSTRUCTION</w:t>
            </w:r>
          </w:p>
        </w:tc>
        <w:tc>
          <w:tcPr>
            <w:tcW w:w="1338" w:type="dxa"/>
            <w:tcBorders>
              <w:top w:val="nil"/>
              <w:left w:val="nil"/>
              <w:bottom w:val="nil"/>
              <w:right w:val="nil"/>
            </w:tcBorders>
            <w:shd w:val="clear" w:color="auto" w:fill="auto"/>
            <w:noWrap/>
            <w:vAlign w:val="center"/>
            <w:hideMark/>
          </w:tcPr>
          <w:p w14:paraId="36735E1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668,047</w:t>
            </w:r>
          </w:p>
        </w:tc>
      </w:tr>
      <w:tr w:rsidR="008F70FF" w14:paraId="0FD77CA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596A037"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71200</w:t>
            </w:r>
          </w:p>
        </w:tc>
        <w:tc>
          <w:tcPr>
            <w:tcW w:w="5980" w:type="dxa"/>
            <w:tcBorders>
              <w:top w:val="nil"/>
              <w:left w:val="nil"/>
              <w:bottom w:val="nil"/>
              <w:right w:val="nil"/>
            </w:tcBorders>
            <w:shd w:val="clear" w:color="auto" w:fill="auto"/>
            <w:noWrap/>
            <w:vAlign w:val="center"/>
            <w:hideMark/>
          </w:tcPr>
          <w:p w14:paraId="3E8D313B" w14:textId="77777777" w:rsidR="004656F6" w:rsidRPr="004656F6" w:rsidRDefault="00244C7C" w:rsidP="004656F6">
            <w:pPr>
              <w:ind w:right="-36"/>
              <w:rPr>
                <w:rFonts w:cs="Arial"/>
                <w:color w:val="000000"/>
                <w:sz w:val="20"/>
                <w:szCs w:val="20"/>
              </w:rPr>
            </w:pPr>
            <w:r w:rsidRPr="004656F6">
              <w:rPr>
                <w:rFonts w:cs="Arial"/>
                <w:color w:val="000000"/>
                <w:sz w:val="20"/>
                <w:szCs w:val="20"/>
              </w:rPr>
              <w:t>SPECIAL EDUCATION PROGRAM</w:t>
            </w:r>
          </w:p>
        </w:tc>
        <w:tc>
          <w:tcPr>
            <w:tcW w:w="1338" w:type="dxa"/>
            <w:tcBorders>
              <w:top w:val="nil"/>
              <w:left w:val="nil"/>
              <w:bottom w:val="nil"/>
              <w:right w:val="nil"/>
            </w:tcBorders>
            <w:shd w:val="clear" w:color="auto" w:fill="auto"/>
            <w:noWrap/>
            <w:vAlign w:val="center"/>
            <w:hideMark/>
          </w:tcPr>
          <w:p w14:paraId="49A6675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69,726,471</w:t>
            </w:r>
          </w:p>
        </w:tc>
      </w:tr>
      <w:tr w:rsidR="008F70FF" w14:paraId="60924A7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8D6CD4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71300</w:t>
            </w:r>
          </w:p>
        </w:tc>
        <w:tc>
          <w:tcPr>
            <w:tcW w:w="5980" w:type="dxa"/>
            <w:tcBorders>
              <w:top w:val="nil"/>
              <w:left w:val="nil"/>
              <w:bottom w:val="nil"/>
              <w:right w:val="nil"/>
            </w:tcBorders>
            <w:shd w:val="clear" w:color="auto" w:fill="auto"/>
            <w:noWrap/>
            <w:vAlign w:val="center"/>
            <w:hideMark/>
          </w:tcPr>
          <w:p w14:paraId="438E84EC" w14:textId="77777777" w:rsidR="004656F6" w:rsidRPr="004656F6" w:rsidRDefault="00244C7C" w:rsidP="004656F6">
            <w:pPr>
              <w:ind w:right="-36"/>
              <w:rPr>
                <w:rFonts w:cs="Arial"/>
                <w:color w:val="000000"/>
                <w:sz w:val="20"/>
                <w:szCs w:val="20"/>
              </w:rPr>
            </w:pPr>
            <w:r w:rsidRPr="004656F6">
              <w:rPr>
                <w:rFonts w:cs="Arial"/>
                <w:color w:val="000000"/>
                <w:sz w:val="20"/>
                <w:szCs w:val="20"/>
              </w:rPr>
              <w:t>VOCATIONAL EDUCATION PROGRAM</w:t>
            </w:r>
          </w:p>
        </w:tc>
        <w:tc>
          <w:tcPr>
            <w:tcW w:w="1338" w:type="dxa"/>
            <w:tcBorders>
              <w:top w:val="nil"/>
              <w:left w:val="nil"/>
              <w:bottom w:val="nil"/>
              <w:right w:val="nil"/>
            </w:tcBorders>
            <w:shd w:val="clear" w:color="auto" w:fill="auto"/>
            <w:noWrap/>
            <w:vAlign w:val="center"/>
            <w:hideMark/>
          </w:tcPr>
          <w:p w14:paraId="4D8E20E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9,249,942</w:t>
            </w:r>
          </w:p>
        </w:tc>
      </w:tr>
      <w:tr w:rsidR="008F70FF" w14:paraId="5A2B236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73E8DD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71400</w:t>
            </w:r>
          </w:p>
        </w:tc>
        <w:tc>
          <w:tcPr>
            <w:tcW w:w="5980" w:type="dxa"/>
            <w:tcBorders>
              <w:top w:val="nil"/>
              <w:left w:val="nil"/>
              <w:bottom w:val="nil"/>
              <w:right w:val="nil"/>
            </w:tcBorders>
            <w:shd w:val="clear" w:color="auto" w:fill="auto"/>
            <w:noWrap/>
            <w:vAlign w:val="center"/>
            <w:hideMark/>
          </w:tcPr>
          <w:p w14:paraId="65D370AD" w14:textId="77777777" w:rsidR="004656F6" w:rsidRPr="004656F6" w:rsidRDefault="00244C7C" w:rsidP="004656F6">
            <w:pPr>
              <w:ind w:right="-36"/>
              <w:rPr>
                <w:rFonts w:cs="Arial"/>
                <w:color w:val="000000"/>
                <w:sz w:val="20"/>
                <w:szCs w:val="20"/>
              </w:rPr>
            </w:pPr>
            <w:r w:rsidRPr="004656F6">
              <w:rPr>
                <w:rFonts w:cs="Arial"/>
                <w:color w:val="000000"/>
                <w:sz w:val="20"/>
                <w:szCs w:val="20"/>
              </w:rPr>
              <w:t>SITE BASED PROGRAM</w:t>
            </w:r>
          </w:p>
        </w:tc>
        <w:tc>
          <w:tcPr>
            <w:tcW w:w="1338" w:type="dxa"/>
            <w:tcBorders>
              <w:top w:val="nil"/>
              <w:left w:val="nil"/>
              <w:bottom w:val="nil"/>
              <w:right w:val="nil"/>
            </w:tcBorders>
            <w:shd w:val="clear" w:color="auto" w:fill="auto"/>
            <w:noWrap/>
            <w:vAlign w:val="center"/>
            <w:hideMark/>
          </w:tcPr>
          <w:p w14:paraId="7B96904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1,950,000</w:t>
            </w:r>
          </w:p>
        </w:tc>
      </w:tr>
      <w:tr w:rsidR="008F70FF" w14:paraId="5B0E77F2"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3F923A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72110</w:t>
            </w:r>
          </w:p>
        </w:tc>
        <w:tc>
          <w:tcPr>
            <w:tcW w:w="5980" w:type="dxa"/>
            <w:tcBorders>
              <w:top w:val="nil"/>
              <w:left w:val="nil"/>
              <w:bottom w:val="nil"/>
              <w:right w:val="nil"/>
            </w:tcBorders>
            <w:shd w:val="clear" w:color="auto" w:fill="auto"/>
            <w:noWrap/>
            <w:vAlign w:val="center"/>
            <w:hideMark/>
          </w:tcPr>
          <w:p w14:paraId="47DA3262" w14:textId="77777777" w:rsidR="004656F6" w:rsidRPr="004656F6" w:rsidRDefault="00244C7C" w:rsidP="004656F6">
            <w:pPr>
              <w:ind w:right="-36"/>
              <w:rPr>
                <w:rFonts w:cs="Arial"/>
                <w:color w:val="000000"/>
                <w:sz w:val="20"/>
                <w:szCs w:val="20"/>
              </w:rPr>
            </w:pPr>
            <w:r w:rsidRPr="004656F6">
              <w:rPr>
                <w:rFonts w:cs="Arial"/>
                <w:color w:val="000000"/>
                <w:sz w:val="20"/>
                <w:szCs w:val="20"/>
              </w:rPr>
              <w:t>ATTENDANCE</w:t>
            </w:r>
          </w:p>
        </w:tc>
        <w:tc>
          <w:tcPr>
            <w:tcW w:w="1338" w:type="dxa"/>
            <w:tcBorders>
              <w:top w:val="nil"/>
              <w:left w:val="nil"/>
              <w:bottom w:val="nil"/>
              <w:right w:val="nil"/>
            </w:tcBorders>
            <w:shd w:val="clear" w:color="auto" w:fill="auto"/>
            <w:noWrap/>
            <w:vAlign w:val="center"/>
            <w:hideMark/>
          </w:tcPr>
          <w:p w14:paraId="18CBBC96"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554,919</w:t>
            </w:r>
          </w:p>
        </w:tc>
      </w:tr>
      <w:tr w:rsidR="008F70FF" w14:paraId="1241F33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51C544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72120</w:t>
            </w:r>
          </w:p>
        </w:tc>
        <w:tc>
          <w:tcPr>
            <w:tcW w:w="5980" w:type="dxa"/>
            <w:tcBorders>
              <w:top w:val="nil"/>
              <w:left w:val="nil"/>
              <w:bottom w:val="nil"/>
              <w:right w:val="nil"/>
            </w:tcBorders>
            <w:shd w:val="clear" w:color="auto" w:fill="auto"/>
            <w:noWrap/>
            <w:vAlign w:val="center"/>
            <w:hideMark/>
          </w:tcPr>
          <w:p w14:paraId="3AD93D8C" w14:textId="77777777" w:rsidR="004656F6" w:rsidRPr="004656F6" w:rsidRDefault="00244C7C" w:rsidP="004656F6">
            <w:pPr>
              <w:ind w:right="-36"/>
              <w:rPr>
                <w:rFonts w:cs="Arial"/>
                <w:color w:val="000000"/>
                <w:sz w:val="20"/>
                <w:szCs w:val="20"/>
              </w:rPr>
            </w:pPr>
            <w:r w:rsidRPr="004656F6">
              <w:rPr>
                <w:rFonts w:cs="Arial"/>
                <w:color w:val="000000"/>
                <w:sz w:val="20"/>
                <w:szCs w:val="20"/>
              </w:rPr>
              <w:t>HEALTH SERVICES</w:t>
            </w:r>
          </w:p>
        </w:tc>
        <w:tc>
          <w:tcPr>
            <w:tcW w:w="1338" w:type="dxa"/>
            <w:tcBorders>
              <w:top w:val="nil"/>
              <w:left w:val="nil"/>
              <w:bottom w:val="nil"/>
              <w:right w:val="nil"/>
            </w:tcBorders>
            <w:shd w:val="clear" w:color="auto" w:fill="auto"/>
            <w:noWrap/>
            <w:vAlign w:val="center"/>
            <w:hideMark/>
          </w:tcPr>
          <w:p w14:paraId="3B1AE7F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7,681,098</w:t>
            </w:r>
          </w:p>
        </w:tc>
      </w:tr>
      <w:tr w:rsidR="008F70FF" w14:paraId="467A7CDA"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71BF12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72130</w:t>
            </w:r>
          </w:p>
        </w:tc>
        <w:tc>
          <w:tcPr>
            <w:tcW w:w="5980" w:type="dxa"/>
            <w:tcBorders>
              <w:top w:val="nil"/>
              <w:left w:val="nil"/>
              <w:bottom w:val="nil"/>
              <w:right w:val="nil"/>
            </w:tcBorders>
            <w:shd w:val="clear" w:color="auto" w:fill="auto"/>
            <w:noWrap/>
            <w:vAlign w:val="center"/>
            <w:hideMark/>
          </w:tcPr>
          <w:p w14:paraId="55FE2D4B" w14:textId="77777777" w:rsidR="004656F6" w:rsidRPr="004656F6" w:rsidRDefault="00244C7C" w:rsidP="004656F6">
            <w:pPr>
              <w:ind w:right="-36"/>
              <w:rPr>
                <w:rFonts w:cs="Arial"/>
                <w:color w:val="000000"/>
                <w:sz w:val="20"/>
                <w:szCs w:val="20"/>
              </w:rPr>
            </w:pPr>
            <w:r w:rsidRPr="004656F6">
              <w:rPr>
                <w:rFonts w:cs="Arial"/>
                <w:color w:val="000000"/>
                <w:sz w:val="20"/>
                <w:szCs w:val="20"/>
              </w:rPr>
              <w:t>OTHER STUDENT SUPPORT</w:t>
            </w:r>
          </w:p>
        </w:tc>
        <w:tc>
          <w:tcPr>
            <w:tcW w:w="1338" w:type="dxa"/>
            <w:tcBorders>
              <w:top w:val="nil"/>
              <w:left w:val="nil"/>
              <w:bottom w:val="nil"/>
              <w:right w:val="nil"/>
            </w:tcBorders>
            <w:shd w:val="clear" w:color="auto" w:fill="auto"/>
            <w:noWrap/>
            <w:vAlign w:val="center"/>
            <w:hideMark/>
          </w:tcPr>
          <w:p w14:paraId="131C79D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15,747,865</w:t>
            </w:r>
          </w:p>
        </w:tc>
      </w:tr>
      <w:tr w:rsidR="008F70FF" w14:paraId="79E1DB3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41491E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72210</w:t>
            </w:r>
          </w:p>
        </w:tc>
        <w:tc>
          <w:tcPr>
            <w:tcW w:w="5980" w:type="dxa"/>
            <w:tcBorders>
              <w:top w:val="nil"/>
              <w:left w:val="nil"/>
              <w:bottom w:val="nil"/>
              <w:right w:val="nil"/>
            </w:tcBorders>
            <w:shd w:val="clear" w:color="auto" w:fill="auto"/>
            <w:noWrap/>
            <w:vAlign w:val="center"/>
            <w:hideMark/>
          </w:tcPr>
          <w:p w14:paraId="042F5665" w14:textId="77777777" w:rsidR="004656F6" w:rsidRPr="004656F6" w:rsidRDefault="00244C7C" w:rsidP="004656F6">
            <w:pPr>
              <w:ind w:right="-36"/>
              <w:rPr>
                <w:rFonts w:cs="Arial"/>
                <w:color w:val="000000"/>
                <w:sz w:val="20"/>
                <w:szCs w:val="20"/>
              </w:rPr>
            </w:pPr>
            <w:r w:rsidRPr="004656F6">
              <w:rPr>
                <w:rFonts w:cs="Arial"/>
                <w:color w:val="000000"/>
                <w:sz w:val="20"/>
                <w:szCs w:val="20"/>
              </w:rPr>
              <w:t>REGULAR INSTRUCTION PROGRAM</w:t>
            </w:r>
          </w:p>
        </w:tc>
        <w:tc>
          <w:tcPr>
            <w:tcW w:w="1338" w:type="dxa"/>
            <w:tcBorders>
              <w:top w:val="nil"/>
              <w:left w:val="nil"/>
              <w:bottom w:val="nil"/>
              <w:right w:val="nil"/>
            </w:tcBorders>
            <w:shd w:val="clear" w:color="auto" w:fill="auto"/>
            <w:noWrap/>
            <w:vAlign w:val="center"/>
            <w:hideMark/>
          </w:tcPr>
          <w:p w14:paraId="271208A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15,376,192</w:t>
            </w:r>
          </w:p>
        </w:tc>
      </w:tr>
      <w:tr w:rsidR="008F70FF" w14:paraId="50E45F1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8A36E7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72215</w:t>
            </w:r>
          </w:p>
        </w:tc>
        <w:tc>
          <w:tcPr>
            <w:tcW w:w="5980" w:type="dxa"/>
            <w:tcBorders>
              <w:top w:val="nil"/>
              <w:left w:val="nil"/>
              <w:bottom w:val="nil"/>
              <w:right w:val="nil"/>
            </w:tcBorders>
            <w:shd w:val="clear" w:color="auto" w:fill="auto"/>
            <w:noWrap/>
            <w:vAlign w:val="center"/>
            <w:hideMark/>
          </w:tcPr>
          <w:p w14:paraId="60D1F94A" w14:textId="77777777" w:rsidR="004656F6" w:rsidRPr="004656F6" w:rsidRDefault="00244C7C" w:rsidP="004656F6">
            <w:pPr>
              <w:ind w:right="-36"/>
              <w:rPr>
                <w:rFonts w:cs="Arial"/>
                <w:color w:val="000000"/>
                <w:sz w:val="20"/>
                <w:szCs w:val="20"/>
              </w:rPr>
            </w:pPr>
            <w:r w:rsidRPr="004656F6">
              <w:rPr>
                <w:rFonts w:cs="Arial"/>
                <w:color w:val="000000"/>
                <w:sz w:val="20"/>
                <w:szCs w:val="20"/>
              </w:rPr>
              <w:t>ALTERNATIVE SUPPORT</w:t>
            </w:r>
          </w:p>
        </w:tc>
        <w:tc>
          <w:tcPr>
            <w:tcW w:w="1338" w:type="dxa"/>
            <w:tcBorders>
              <w:top w:val="nil"/>
              <w:left w:val="nil"/>
              <w:bottom w:val="nil"/>
              <w:right w:val="nil"/>
            </w:tcBorders>
            <w:shd w:val="clear" w:color="auto" w:fill="auto"/>
            <w:noWrap/>
            <w:vAlign w:val="center"/>
            <w:hideMark/>
          </w:tcPr>
          <w:p w14:paraId="725563D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223,020</w:t>
            </w:r>
          </w:p>
        </w:tc>
      </w:tr>
      <w:tr w:rsidR="008F70FF" w14:paraId="7B2CC4E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421A8E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72220</w:t>
            </w:r>
          </w:p>
        </w:tc>
        <w:tc>
          <w:tcPr>
            <w:tcW w:w="5980" w:type="dxa"/>
            <w:tcBorders>
              <w:top w:val="nil"/>
              <w:left w:val="nil"/>
              <w:bottom w:val="nil"/>
              <w:right w:val="nil"/>
            </w:tcBorders>
            <w:shd w:val="clear" w:color="auto" w:fill="auto"/>
            <w:noWrap/>
            <w:vAlign w:val="center"/>
            <w:hideMark/>
          </w:tcPr>
          <w:p w14:paraId="7A5ACB03" w14:textId="77777777" w:rsidR="004656F6" w:rsidRPr="004656F6" w:rsidRDefault="00244C7C" w:rsidP="004656F6">
            <w:pPr>
              <w:ind w:right="-36"/>
              <w:rPr>
                <w:rFonts w:cs="Arial"/>
                <w:color w:val="000000"/>
                <w:sz w:val="20"/>
                <w:szCs w:val="20"/>
              </w:rPr>
            </w:pPr>
            <w:r w:rsidRPr="004656F6">
              <w:rPr>
                <w:rFonts w:cs="Arial"/>
                <w:color w:val="000000"/>
                <w:sz w:val="20"/>
                <w:szCs w:val="20"/>
              </w:rPr>
              <w:t>SPECIAL EDUCATION PROGRAM</w:t>
            </w:r>
          </w:p>
        </w:tc>
        <w:tc>
          <w:tcPr>
            <w:tcW w:w="1338" w:type="dxa"/>
            <w:tcBorders>
              <w:top w:val="nil"/>
              <w:left w:val="nil"/>
              <w:bottom w:val="nil"/>
              <w:right w:val="nil"/>
            </w:tcBorders>
            <w:shd w:val="clear" w:color="auto" w:fill="auto"/>
            <w:noWrap/>
            <w:vAlign w:val="center"/>
            <w:hideMark/>
          </w:tcPr>
          <w:p w14:paraId="082B2B67"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8,550,700</w:t>
            </w:r>
          </w:p>
        </w:tc>
      </w:tr>
      <w:tr w:rsidR="008F70FF" w14:paraId="3EB31824"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F8A3AB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72230</w:t>
            </w:r>
          </w:p>
        </w:tc>
        <w:tc>
          <w:tcPr>
            <w:tcW w:w="5980" w:type="dxa"/>
            <w:tcBorders>
              <w:top w:val="nil"/>
              <w:left w:val="nil"/>
              <w:bottom w:val="nil"/>
              <w:right w:val="nil"/>
            </w:tcBorders>
            <w:shd w:val="clear" w:color="auto" w:fill="auto"/>
            <w:noWrap/>
            <w:vAlign w:val="center"/>
            <w:hideMark/>
          </w:tcPr>
          <w:p w14:paraId="74FA6673" w14:textId="77777777" w:rsidR="004656F6" w:rsidRPr="004656F6" w:rsidRDefault="00244C7C" w:rsidP="004656F6">
            <w:pPr>
              <w:ind w:right="-36"/>
              <w:rPr>
                <w:rFonts w:cs="Arial"/>
                <w:color w:val="000000"/>
                <w:sz w:val="20"/>
                <w:szCs w:val="20"/>
              </w:rPr>
            </w:pPr>
            <w:r w:rsidRPr="004656F6">
              <w:rPr>
                <w:rFonts w:cs="Arial"/>
                <w:color w:val="000000"/>
                <w:sz w:val="20"/>
                <w:szCs w:val="20"/>
              </w:rPr>
              <w:t>VOCATIONAL EDUCATION PROGRAM</w:t>
            </w:r>
          </w:p>
        </w:tc>
        <w:tc>
          <w:tcPr>
            <w:tcW w:w="1338" w:type="dxa"/>
            <w:tcBorders>
              <w:top w:val="nil"/>
              <w:left w:val="nil"/>
              <w:bottom w:val="nil"/>
              <w:right w:val="nil"/>
            </w:tcBorders>
            <w:shd w:val="clear" w:color="auto" w:fill="auto"/>
            <w:noWrap/>
            <w:vAlign w:val="center"/>
            <w:hideMark/>
          </w:tcPr>
          <w:p w14:paraId="4539350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474,156</w:t>
            </w:r>
          </w:p>
        </w:tc>
      </w:tr>
      <w:tr w:rsidR="008F70FF" w14:paraId="601E4FD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7B2006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72250</w:t>
            </w:r>
          </w:p>
        </w:tc>
        <w:tc>
          <w:tcPr>
            <w:tcW w:w="5980" w:type="dxa"/>
            <w:tcBorders>
              <w:top w:val="nil"/>
              <w:left w:val="nil"/>
              <w:bottom w:val="nil"/>
              <w:right w:val="nil"/>
            </w:tcBorders>
            <w:shd w:val="clear" w:color="auto" w:fill="auto"/>
            <w:noWrap/>
            <w:vAlign w:val="center"/>
            <w:hideMark/>
          </w:tcPr>
          <w:p w14:paraId="02C7769F" w14:textId="77777777" w:rsidR="004656F6" w:rsidRPr="004656F6" w:rsidRDefault="00244C7C" w:rsidP="004656F6">
            <w:pPr>
              <w:ind w:right="-36"/>
              <w:rPr>
                <w:rFonts w:cs="Arial"/>
                <w:color w:val="000000"/>
                <w:sz w:val="20"/>
                <w:szCs w:val="20"/>
              </w:rPr>
            </w:pPr>
            <w:r w:rsidRPr="004656F6">
              <w:rPr>
                <w:rFonts w:cs="Arial"/>
                <w:color w:val="000000"/>
                <w:sz w:val="20"/>
                <w:szCs w:val="20"/>
              </w:rPr>
              <w:t>TECHNOLOGY</w:t>
            </w:r>
          </w:p>
        </w:tc>
        <w:tc>
          <w:tcPr>
            <w:tcW w:w="1338" w:type="dxa"/>
            <w:tcBorders>
              <w:top w:val="nil"/>
              <w:left w:val="nil"/>
              <w:bottom w:val="nil"/>
              <w:right w:val="nil"/>
            </w:tcBorders>
            <w:shd w:val="clear" w:color="auto" w:fill="auto"/>
            <w:noWrap/>
            <w:vAlign w:val="center"/>
            <w:hideMark/>
          </w:tcPr>
          <w:p w14:paraId="391E729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12,359,048</w:t>
            </w:r>
          </w:p>
        </w:tc>
      </w:tr>
      <w:tr w:rsidR="008F70FF" w14:paraId="28ED2E1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5E8CA5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72310</w:t>
            </w:r>
          </w:p>
        </w:tc>
        <w:tc>
          <w:tcPr>
            <w:tcW w:w="5980" w:type="dxa"/>
            <w:tcBorders>
              <w:top w:val="nil"/>
              <w:left w:val="nil"/>
              <w:bottom w:val="nil"/>
              <w:right w:val="nil"/>
            </w:tcBorders>
            <w:shd w:val="clear" w:color="auto" w:fill="auto"/>
            <w:noWrap/>
            <w:vAlign w:val="center"/>
            <w:hideMark/>
          </w:tcPr>
          <w:p w14:paraId="4EA61A2E" w14:textId="77777777" w:rsidR="004656F6" w:rsidRPr="004656F6" w:rsidRDefault="00244C7C" w:rsidP="004656F6">
            <w:pPr>
              <w:ind w:right="-36"/>
              <w:rPr>
                <w:rFonts w:cs="Arial"/>
                <w:color w:val="000000"/>
                <w:sz w:val="20"/>
                <w:szCs w:val="20"/>
              </w:rPr>
            </w:pPr>
            <w:r w:rsidRPr="004656F6">
              <w:rPr>
                <w:rFonts w:cs="Arial"/>
                <w:color w:val="000000"/>
                <w:sz w:val="20"/>
                <w:szCs w:val="20"/>
              </w:rPr>
              <w:t>BOARD OF EDUCATION</w:t>
            </w:r>
          </w:p>
        </w:tc>
        <w:tc>
          <w:tcPr>
            <w:tcW w:w="1338" w:type="dxa"/>
            <w:tcBorders>
              <w:top w:val="nil"/>
              <w:left w:val="nil"/>
              <w:bottom w:val="nil"/>
              <w:right w:val="nil"/>
            </w:tcBorders>
            <w:shd w:val="clear" w:color="auto" w:fill="auto"/>
            <w:noWrap/>
            <w:vAlign w:val="center"/>
            <w:hideMark/>
          </w:tcPr>
          <w:p w14:paraId="55473C9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16,507,808</w:t>
            </w:r>
          </w:p>
        </w:tc>
      </w:tr>
      <w:tr w:rsidR="008F70FF" w14:paraId="6D118779"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E0D5CFB"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72320</w:t>
            </w:r>
          </w:p>
        </w:tc>
        <w:tc>
          <w:tcPr>
            <w:tcW w:w="5980" w:type="dxa"/>
            <w:tcBorders>
              <w:top w:val="nil"/>
              <w:left w:val="nil"/>
              <w:bottom w:val="nil"/>
              <w:right w:val="nil"/>
            </w:tcBorders>
            <w:shd w:val="clear" w:color="auto" w:fill="auto"/>
            <w:noWrap/>
            <w:vAlign w:val="center"/>
            <w:hideMark/>
          </w:tcPr>
          <w:p w14:paraId="51B4C700" w14:textId="77777777" w:rsidR="004656F6" w:rsidRPr="004656F6" w:rsidRDefault="00244C7C" w:rsidP="004656F6">
            <w:pPr>
              <w:ind w:right="-36"/>
              <w:rPr>
                <w:rFonts w:cs="Arial"/>
                <w:color w:val="000000"/>
                <w:sz w:val="20"/>
                <w:szCs w:val="20"/>
              </w:rPr>
            </w:pPr>
            <w:r w:rsidRPr="004656F6">
              <w:rPr>
                <w:rFonts w:cs="Arial"/>
                <w:color w:val="000000"/>
                <w:sz w:val="20"/>
                <w:szCs w:val="20"/>
              </w:rPr>
              <w:t>OFFICE OF THE SUPERINTENDENT</w:t>
            </w:r>
          </w:p>
        </w:tc>
        <w:tc>
          <w:tcPr>
            <w:tcW w:w="1338" w:type="dxa"/>
            <w:tcBorders>
              <w:top w:val="nil"/>
              <w:left w:val="nil"/>
              <w:bottom w:val="nil"/>
              <w:right w:val="nil"/>
            </w:tcBorders>
            <w:shd w:val="clear" w:color="auto" w:fill="auto"/>
            <w:noWrap/>
            <w:vAlign w:val="center"/>
            <w:hideMark/>
          </w:tcPr>
          <w:p w14:paraId="1F431F3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1,963,133</w:t>
            </w:r>
          </w:p>
        </w:tc>
      </w:tr>
      <w:tr w:rsidR="008F70FF" w14:paraId="654C2DD8"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4872EE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72410</w:t>
            </w:r>
          </w:p>
        </w:tc>
        <w:tc>
          <w:tcPr>
            <w:tcW w:w="5980" w:type="dxa"/>
            <w:tcBorders>
              <w:top w:val="nil"/>
              <w:left w:val="nil"/>
              <w:bottom w:val="nil"/>
              <w:right w:val="nil"/>
            </w:tcBorders>
            <w:shd w:val="clear" w:color="auto" w:fill="auto"/>
            <w:noWrap/>
            <w:vAlign w:val="center"/>
            <w:hideMark/>
          </w:tcPr>
          <w:p w14:paraId="611E6CBD" w14:textId="77777777" w:rsidR="004656F6" w:rsidRPr="004656F6" w:rsidRDefault="00244C7C" w:rsidP="004656F6">
            <w:pPr>
              <w:ind w:right="-36"/>
              <w:rPr>
                <w:rFonts w:cs="Arial"/>
                <w:color w:val="000000"/>
                <w:sz w:val="20"/>
                <w:szCs w:val="20"/>
              </w:rPr>
            </w:pPr>
            <w:r w:rsidRPr="004656F6">
              <w:rPr>
                <w:rFonts w:cs="Arial"/>
                <w:color w:val="000000"/>
                <w:sz w:val="20"/>
                <w:szCs w:val="20"/>
              </w:rPr>
              <w:t>SCHOOL ADMIN-OFFICE OF PRINCIPAL</w:t>
            </w:r>
          </w:p>
        </w:tc>
        <w:tc>
          <w:tcPr>
            <w:tcW w:w="1338" w:type="dxa"/>
            <w:tcBorders>
              <w:top w:val="nil"/>
              <w:left w:val="nil"/>
              <w:bottom w:val="nil"/>
              <w:right w:val="nil"/>
            </w:tcBorders>
            <w:shd w:val="clear" w:color="auto" w:fill="auto"/>
            <w:noWrap/>
            <w:vAlign w:val="center"/>
            <w:hideMark/>
          </w:tcPr>
          <w:p w14:paraId="673E8A4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29,195,691</w:t>
            </w:r>
          </w:p>
        </w:tc>
      </w:tr>
      <w:tr w:rsidR="008F70FF" w14:paraId="5A08924F"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687A61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72510</w:t>
            </w:r>
          </w:p>
        </w:tc>
        <w:tc>
          <w:tcPr>
            <w:tcW w:w="5980" w:type="dxa"/>
            <w:tcBorders>
              <w:top w:val="nil"/>
              <w:left w:val="nil"/>
              <w:bottom w:val="nil"/>
              <w:right w:val="nil"/>
            </w:tcBorders>
            <w:shd w:val="clear" w:color="auto" w:fill="auto"/>
            <w:noWrap/>
            <w:vAlign w:val="center"/>
            <w:hideMark/>
          </w:tcPr>
          <w:p w14:paraId="0CFA918D" w14:textId="77777777" w:rsidR="004656F6" w:rsidRPr="004656F6" w:rsidRDefault="00244C7C" w:rsidP="004656F6">
            <w:pPr>
              <w:ind w:right="-36"/>
              <w:rPr>
                <w:rFonts w:cs="Arial"/>
                <w:color w:val="000000"/>
                <w:sz w:val="20"/>
                <w:szCs w:val="20"/>
              </w:rPr>
            </w:pPr>
            <w:r w:rsidRPr="004656F6">
              <w:rPr>
                <w:rFonts w:cs="Arial"/>
                <w:color w:val="000000"/>
                <w:sz w:val="20"/>
                <w:szCs w:val="20"/>
              </w:rPr>
              <w:t>FISCAL SERVICES</w:t>
            </w:r>
          </w:p>
        </w:tc>
        <w:tc>
          <w:tcPr>
            <w:tcW w:w="1338" w:type="dxa"/>
            <w:tcBorders>
              <w:top w:val="nil"/>
              <w:left w:val="nil"/>
              <w:bottom w:val="nil"/>
              <w:right w:val="nil"/>
            </w:tcBorders>
            <w:shd w:val="clear" w:color="auto" w:fill="auto"/>
            <w:noWrap/>
            <w:vAlign w:val="center"/>
            <w:hideMark/>
          </w:tcPr>
          <w:p w14:paraId="03AE8A9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2,248,824</w:t>
            </w:r>
          </w:p>
        </w:tc>
      </w:tr>
      <w:tr w:rsidR="008F70FF" w14:paraId="2F5C9596"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5E1C269"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72520</w:t>
            </w:r>
          </w:p>
        </w:tc>
        <w:tc>
          <w:tcPr>
            <w:tcW w:w="5980" w:type="dxa"/>
            <w:tcBorders>
              <w:top w:val="nil"/>
              <w:left w:val="nil"/>
              <w:bottom w:val="nil"/>
              <w:right w:val="nil"/>
            </w:tcBorders>
            <w:shd w:val="clear" w:color="auto" w:fill="auto"/>
            <w:noWrap/>
            <w:vAlign w:val="center"/>
            <w:hideMark/>
          </w:tcPr>
          <w:p w14:paraId="10EBE43B" w14:textId="77777777" w:rsidR="004656F6" w:rsidRPr="004656F6" w:rsidRDefault="00244C7C" w:rsidP="004656F6">
            <w:pPr>
              <w:ind w:right="-36"/>
              <w:rPr>
                <w:rFonts w:cs="Arial"/>
                <w:color w:val="000000"/>
                <w:sz w:val="20"/>
                <w:szCs w:val="20"/>
              </w:rPr>
            </w:pPr>
            <w:r w:rsidRPr="004656F6">
              <w:rPr>
                <w:rFonts w:cs="Arial"/>
                <w:color w:val="000000"/>
                <w:sz w:val="20"/>
                <w:szCs w:val="20"/>
              </w:rPr>
              <w:t>HUMAN RESOURCES/PERSONNEL</w:t>
            </w:r>
          </w:p>
        </w:tc>
        <w:tc>
          <w:tcPr>
            <w:tcW w:w="1338" w:type="dxa"/>
            <w:tcBorders>
              <w:top w:val="nil"/>
              <w:left w:val="nil"/>
              <w:bottom w:val="nil"/>
              <w:right w:val="nil"/>
            </w:tcBorders>
            <w:shd w:val="clear" w:color="auto" w:fill="auto"/>
            <w:noWrap/>
            <w:vAlign w:val="center"/>
            <w:hideMark/>
          </w:tcPr>
          <w:p w14:paraId="449F53B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2,250,546</w:t>
            </w:r>
          </w:p>
        </w:tc>
      </w:tr>
      <w:tr w:rsidR="008F70FF" w14:paraId="7672FDA6"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DE3751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72610</w:t>
            </w:r>
          </w:p>
        </w:tc>
        <w:tc>
          <w:tcPr>
            <w:tcW w:w="5980" w:type="dxa"/>
            <w:tcBorders>
              <w:top w:val="nil"/>
              <w:left w:val="nil"/>
              <w:bottom w:val="nil"/>
              <w:right w:val="nil"/>
            </w:tcBorders>
            <w:shd w:val="clear" w:color="auto" w:fill="auto"/>
            <w:noWrap/>
            <w:vAlign w:val="center"/>
            <w:hideMark/>
          </w:tcPr>
          <w:p w14:paraId="6A106FF0" w14:textId="77777777" w:rsidR="004656F6" w:rsidRPr="004656F6" w:rsidRDefault="00244C7C" w:rsidP="004656F6">
            <w:pPr>
              <w:ind w:right="-36"/>
              <w:rPr>
                <w:rFonts w:cs="Arial"/>
                <w:color w:val="000000"/>
                <w:sz w:val="20"/>
                <w:szCs w:val="20"/>
              </w:rPr>
            </w:pPr>
            <w:r w:rsidRPr="004656F6">
              <w:rPr>
                <w:rFonts w:cs="Arial"/>
                <w:color w:val="000000"/>
                <w:sz w:val="20"/>
                <w:szCs w:val="20"/>
              </w:rPr>
              <w:t>OPERATION OF PLANT</w:t>
            </w:r>
          </w:p>
        </w:tc>
        <w:tc>
          <w:tcPr>
            <w:tcW w:w="1338" w:type="dxa"/>
            <w:tcBorders>
              <w:top w:val="nil"/>
              <w:left w:val="nil"/>
              <w:bottom w:val="nil"/>
              <w:right w:val="nil"/>
            </w:tcBorders>
            <w:shd w:val="clear" w:color="auto" w:fill="auto"/>
            <w:noWrap/>
            <w:vAlign w:val="center"/>
            <w:hideMark/>
          </w:tcPr>
          <w:p w14:paraId="13A32FF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20,781,925</w:t>
            </w:r>
          </w:p>
        </w:tc>
      </w:tr>
      <w:tr w:rsidR="008F70FF" w14:paraId="151F019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479C5FD"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72620</w:t>
            </w:r>
          </w:p>
        </w:tc>
        <w:tc>
          <w:tcPr>
            <w:tcW w:w="5980" w:type="dxa"/>
            <w:tcBorders>
              <w:top w:val="nil"/>
              <w:left w:val="nil"/>
              <w:bottom w:val="nil"/>
              <w:right w:val="nil"/>
            </w:tcBorders>
            <w:shd w:val="clear" w:color="auto" w:fill="auto"/>
            <w:noWrap/>
            <w:vAlign w:val="center"/>
            <w:hideMark/>
          </w:tcPr>
          <w:p w14:paraId="3EAD37FA" w14:textId="77777777" w:rsidR="004656F6" w:rsidRPr="004656F6" w:rsidRDefault="00244C7C" w:rsidP="004656F6">
            <w:pPr>
              <w:ind w:right="-36"/>
              <w:rPr>
                <w:rFonts w:cs="Arial"/>
                <w:color w:val="000000"/>
                <w:sz w:val="20"/>
                <w:szCs w:val="20"/>
              </w:rPr>
            </w:pPr>
            <w:r w:rsidRPr="004656F6">
              <w:rPr>
                <w:rFonts w:cs="Arial"/>
                <w:color w:val="000000"/>
                <w:sz w:val="20"/>
                <w:szCs w:val="20"/>
              </w:rPr>
              <w:t>MAINTENANCE OF PLANT</w:t>
            </w:r>
          </w:p>
        </w:tc>
        <w:tc>
          <w:tcPr>
            <w:tcW w:w="1338" w:type="dxa"/>
            <w:tcBorders>
              <w:top w:val="nil"/>
              <w:left w:val="nil"/>
              <w:bottom w:val="nil"/>
              <w:right w:val="nil"/>
            </w:tcBorders>
            <w:shd w:val="clear" w:color="auto" w:fill="auto"/>
            <w:noWrap/>
            <w:vAlign w:val="center"/>
            <w:hideMark/>
          </w:tcPr>
          <w:p w14:paraId="16494D16"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10,765,470</w:t>
            </w:r>
          </w:p>
        </w:tc>
      </w:tr>
      <w:tr w:rsidR="008F70FF" w14:paraId="083C13B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18D957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72710</w:t>
            </w:r>
          </w:p>
        </w:tc>
        <w:tc>
          <w:tcPr>
            <w:tcW w:w="5980" w:type="dxa"/>
            <w:tcBorders>
              <w:top w:val="nil"/>
              <w:left w:val="nil"/>
              <w:bottom w:val="nil"/>
              <w:right w:val="nil"/>
            </w:tcBorders>
            <w:shd w:val="clear" w:color="auto" w:fill="auto"/>
            <w:noWrap/>
            <w:vAlign w:val="center"/>
            <w:hideMark/>
          </w:tcPr>
          <w:p w14:paraId="0FACB1C2" w14:textId="77777777" w:rsidR="004656F6" w:rsidRPr="004656F6" w:rsidRDefault="00244C7C" w:rsidP="004656F6">
            <w:pPr>
              <w:ind w:right="-36"/>
              <w:rPr>
                <w:rFonts w:cs="Arial"/>
                <w:color w:val="000000"/>
                <w:sz w:val="20"/>
                <w:szCs w:val="20"/>
              </w:rPr>
            </w:pPr>
            <w:r w:rsidRPr="004656F6">
              <w:rPr>
                <w:rFonts w:cs="Arial"/>
                <w:color w:val="000000"/>
                <w:sz w:val="20"/>
                <w:szCs w:val="20"/>
              </w:rPr>
              <w:t>STUDENT TRANSPORTATION</w:t>
            </w:r>
          </w:p>
        </w:tc>
        <w:tc>
          <w:tcPr>
            <w:tcW w:w="1338" w:type="dxa"/>
            <w:tcBorders>
              <w:top w:val="nil"/>
              <w:left w:val="nil"/>
              <w:bottom w:val="nil"/>
              <w:right w:val="nil"/>
            </w:tcBorders>
            <w:shd w:val="clear" w:color="auto" w:fill="auto"/>
            <w:noWrap/>
            <w:vAlign w:val="center"/>
            <w:hideMark/>
          </w:tcPr>
          <w:p w14:paraId="6F2C0EA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21,334,272</w:t>
            </w:r>
          </w:p>
        </w:tc>
      </w:tr>
      <w:tr w:rsidR="008F70FF" w14:paraId="61741B6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3CBFEC3"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73300</w:t>
            </w:r>
          </w:p>
        </w:tc>
        <w:tc>
          <w:tcPr>
            <w:tcW w:w="5980" w:type="dxa"/>
            <w:tcBorders>
              <w:top w:val="nil"/>
              <w:left w:val="nil"/>
              <w:bottom w:val="nil"/>
              <w:right w:val="nil"/>
            </w:tcBorders>
            <w:shd w:val="clear" w:color="auto" w:fill="auto"/>
            <w:noWrap/>
            <w:vAlign w:val="center"/>
            <w:hideMark/>
          </w:tcPr>
          <w:p w14:paraId="43F93EAE" w14:textId="77777777" w:rsidR="004656F6" w:rsidRPr="004656F6" w:rsidRDefault="00244C7C" w:rsidP="004656F6">
            <w:pPr>
              <w:ind w:right="-36"/>
              <w:rPr>
                <w:rFonts w:cs="Arial"/>
                <w:color w:val="000000"/>
                <w:sz w:val="20"/>
                <w:szCs w:val="20"/>
              </w:rPr>
            </w:pPr>
            <w:r w:rsidRPr="004656F6">
              <w:rPr>
                <w:rFonts w:cs="Arial"/>
                <w:color w:val="000000"/>
                <w:sz w:val="20"/>
                <w:szCs w:val="20"/>
              </w:rPr>
              <w:t>COMMUNITY SERVICES</w:t>
            </w:r>
          </w:p>
        </w:tc>
        <w:tc>
          <w:tcPr>
            <w:tcW w:w="1338" w:type="dxa"/>
            <w:tcBorders>
              <w:top w:val="nil"/>
              <w:left w:val="nil"/>
              <w:bottom w:val="nil"/>
              <w:right w:val="nil"/>
            </w:tcBorders>
            <w:shd w:val="clear" w:color="auto" w:fill="auto"/>
            <w:noWrap/>
            <w:vAlign w:val="center"/>
            <w:hideMark/>
          </w:tcPr>
          <w:p w14:paraId="4BE669C2"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1,423,742</w:t>
            </w:r>
          </w:p>
        </w:tc>
      </w:tr>
      <w:tr w:rsidR="008F70FF" w14:paraId="4C7F9BA4"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E4D30A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73400</w:t>
            </w:r>
          </w:p>
        </w:tc>
        <w:tc>
          <w:tcPr>
            <w:tcW w:w="5980" w:type="dxa"/>
            <w:tcBorders>
              <w:top w:val="nil"/>
              <w:left w:val="nil"/>
              <w:bottom w:val="nil"/>
              <w:right w:val="nil"/>
            </w:tcBorders>
            <w:shd w:val="clear" w:color="auto" w:fill="auto"/>
            <w:noWrap/>
            <w:vAlign w:val="center"/>
            <w:hideMark/>
          </w:tcPr>
          <w:p w14:paraId="324FC9B6" w14:textId="77777777" w:rsidR="004656F6" w:rsidRPr="004656F6" w:rsidRDefault="00244C7C" w:rsidP="004656F6">
            <w:pPr>
              <w:ind w:right="-36"/>
              <w:rPr>
                <w:rFonts w:cs="Arial"/>
                <w:color w:val="000000"/>
                <w:sz w:val="20"/>
                <w:szCs w:val="20"/>
              </w:rPr>
            </w:pPr>
            <w:r w:rsidRPr="004656F6">
              <w:rPr>
                <w:rFonts w:cs="Arial"/>
                <w:color w:val="000000"/>
                <w:sz w:val="20"/>
                <w:szCs w:val="20"/>
              </w:rPr>
              <w:t>EARLY CHILDHOOD EDUCATION</w:t>
            </w:r>
          </w:p>
        </w:tc>
        <w:tc>
          <w:tcPr>
            <w:tcW w:w="1338" w:type="dxa"/>
            <w:tcBorders>
              <w:top w:val="nil"/>
              <w:left w:val="nil"/>
              <w:bottom w:val="nil"/>
              <w:right w:val="nil"/>
            </w:tcBorders>
            <w:shd w:val="clear" w:color="auto" w:fill="auto"/>
            <w:noWrap/>
            <w:vAlign w:val="center"/>
            <w:hideMark/>
          </w:tcPr>
          <w:p w14:paraId="39FA258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960,349</w:t>
            </w:r>
          </w:p>
        </w:tc>
      </w:tr>
      <w:tr w:rsidR="008F70FF" w14:paraId="53CC2F26"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682C15D"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7140DE01"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GENERAL PURPOSE SCHOOL FUND</w:t>
            </w:r>
          </w:p>
        </w:tc>
        <w:tc>
          <w:tcPr>
            <w:tcW w:w="1338" w:type="dxa"/>
            <w:tcBorders>
              <w:top w:val="nil"/>
              <w:left w:val="nil"/>
              <w:bottom w:val="nil"/>
              <w:right w:val="nil"/>
            </w:tcBorders>
            <w:shd w:val="clear" w:color="auto" w:fill="auto"/>
            <w:noWrap/>
            <w:vAlign w:val="center"/>
            <w:hideMark/>
          </w:tcPr>
          <w:p w14:paraId="6091C8AB"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467,182,046</w:t>
            </w:r>
          </w:p>
        </w:tc>
      </w:tr>
      <w:tr w:rsidR="008F70FF" w14:paraId="03FA137B"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B399547"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4B20A1C7"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3DEB3918" w14:textId="77777777" w:rsidR="004656F6" w:rsidRPr="004656F6" w:rsidRDefault="004656F6" w:rsidP="004656F6">
            <w:pPr>
              <w:ind w:right="-36"/>
              <w:rPr>
                <w:rFonts w:ascii="Times New Roman" w:hAnsi="Times New Roman" w:cs="Times New Roman"/>
                <w:sz w:val="20"/>
                <w:szCs w:val="20"/>
              </w:rPr>
            </w:pPr>
          </w:p>
        </w:tc>
      </w:tr>
      <w:tr w:rsidR="008F70FF" w14:paraId="3677AC8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BCA0D48"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016C5475"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CENTRAL CAFETERIA FUND</w:t>
            </w:r>
          </w:p>
        </w:tc>
        <w:tc>
          <w:tcPr>
            <w:tcW w:w="1338" w:type="dxa"/>
            <w:tcBorders>
              <w:top w:val="nil"/>
              <w:left w:val="nil"/>
              <w:bottom w:val="nil"/>
              <w:right w:val="nil"/>
            </w:tcBorders>
            <w:shd w:val="clear" w:color="auto" w:fill="auto"/>
            <w:noWrap/>
            <w:vAlign w:val="center"/>
            <w:hideMark/>
          </w:tcPr>
          <w:p w14:paraId="33F0C30E" w14:textId="77777777" w:rsidR="004656F6" w:rsidRPr="004656F6" w:rsidRDefault="004656F6" w:rsidP="004656F6">
            <w:pPr>
              <w:ind w:right="-36"/>
              <w:rPr>
                <w:rFonts w:cs="Arial"/>
                <w:b/>
                <w:bCs/>
                <w:color w:val="000000"/>
                <w:sz w:val="20"/>
                <w:szCs w:val="20"/>
              </w:rPr>
            </w:pPr>
          </w:p>
        </w:tc>
      </w:tr>
      <w:tr w:rsidR="008F70FF" w14:paraId="13539DC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82398F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73100</w:t>
            </w:r>
          </w:p>
        </w:tc>
        <w:tc>
          <w:tcPr>
            <w:tcW w:w="5980" w:type="dxa"/>
            <w:tcBorders>
              <w:top w:val="nil"/>
              <w:left w:val="nil"/>
              <w:bottom w:val="nil"/>
              <w:right w:val="nil"/>
            </w:tcBorders>
            <w:shd w:val="clear" w:color="auto" w:fill="auto"/>
            <w:noWrap/>
            <w:vAlign w:val="center"/>
            <w:hideMark/>
          </w:tcPr>
          <w:p w14:paraId="78B027EC" w14:textId="77777777" w:rsidR="004656F6" w:rsidRPr="004656F6" w:rsidRDefault="00244C7C" w:rsidP="004656F6">
            <w:pPr>
              <w:ind w:right="-36"/>
              <w:rPr>
                <w:rFonts w:cs="Arial"/>
                <w:color w:val="000000"/>
                <w:sz w:val="20"/>
                <w:szCs w:val="20"/>
              </w:rPr>
            </w:pPr>
            <w:r w:rsidRPr="004656F6">
              <w:rPr>
                <w:rFonts w:cs="Arial"/>
                <w:color w:val="000000"/>
                <w:sz w:val="20"/>
                <w:szCs w:val="20"/>
              </w:rPr>
              <w:t>FOOD SERVICE</w:t>
            </w:r>
          </w:p>
        </w:tc>
        <w:tc>
          <w:tcPr>
            <w:tcW w:w="1338" w:type="dxa"/>
            <w:tcBorders>
              <w:top w:val="nil"/>
              <w:left w:val="nil"/>
              <w:bottom w:val="nil"/>
              <w:right w:val="nil"/>
            </w:tcBorders>
            <w:shd w:val="clear" w:color="auto" w:fill="auto"/>
            <w:noWrap/>
            <w:vAlign w:val="center"/>
            <w:hideMark/>
          </w:tcPr>
          <w:p w14:paraId="18F89407"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19,522,056</w:t>
            </w:r>
          </w:p>
        </w:tc>
      </w:tr>
      <w:tr w:rsidR="008F70FF" w14:paraId="64E280B6"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9D95901"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7238302F"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CENTRAL CAFETERIA FUND</w:t>
            </w:r>
          </w:p>
        </w:tc>
        <w:tc>
          <w:tcPr>
            <w:tcW w:w="1338" w:type="dxa"/>
            <w:tcBorders>
              <w:top w:val="nil"/>
              <w:left w:val="nil"/>
              <w:bottom w:val="nil"/>
              <w:right w:val="nil"/>
            </w:tcBorders>
            <w:shd w:val="clear" w:color="auto" w:fill="auto"/>
            <w:noWrap/>
            <w:vAlign w:val="center"/>
            <w:hideMark/>
          </w:tcPr>
          <w:p w14:paraId="709D7D72"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19,522,056</w:t>
            </w:r>
          </w:p>
        </w:tc>
      </w:tr>
      <w:tr w:rsidR="008F70FF" w14:paraId="4DD31E39" w14:textId="77777777" w:rsidTr="004656F6">
        <w:trPr>
          <w:trHeight w:val="301"/>
          <w:jc w:val="center"/>
        </w:trPr>
        <w:tc>
          <w:tcPr>
            <w:tcW w:w="737" w:type="dxa"/>
            <w:tcBorders>
              <w:top w:val="nil"/>
              <w:left w:val="nil"/>
              <w:bottom w:val="nil"/>
              <w:right w:val="nil"/>
            </w:tcBorders>
            <w:shd w:val="clear" w:color="auto" w:fill="auto"/>
            <w:noWrap/>
            <w:vAlign w:val="center"/>
          </w:tcPr>
          <w:p w14:paraId="6070C186"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tcPr>
          <w:p w14:paraId="60BD11BC"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tcPr>
          <w:p w14:paraId="505E5441" w14:textId="77777777" w:rsidR="004656F6" w:rsidRPr="004656F6" w:rsidRDefault="004656F6" w:rsidP="004656F6">
            <w:pPr>
              <w:ind w:right="-36"/>
              <w:rPr>
                <w:rFonts w:ascii="Times New Roman" w:hAnsi="Times New Roman" w:cs="Times New Roman"/>
                <w:sz w:val="20"/>
                <w:szCs w:val="20"/>
              </w:rPr>
            </w:pPr>
          </w:p>
        </w:tc>
      </w:tr>
      <w:tr w:rsidR="008F70FF" w14:paraId="17788522" w14:textId="77777777" w:rsidTr="004656F6">
        <w:trPr>
          <w:trHeight w:val="301"/>
          <w:jc w:val="center"/>
        </w:trPr>
        <w:tc>
          <w:tcPr>
            <w:tcW w:w="737" w:type="dxa"/>
            <w:tcBorders>
              <w:top w:val="nil"/>
              <w:left w:val="nil"/>
              <w:bottom w:val="nil"/>
              <w:right w:val="nil"/>
            </w:tcBorders>
            <w:shd w:val="clear" w:color="auto" w:fill="auto"/>
            <w:noWrap/>
            <w:vAlign w:val="center"/>
          </w:tcPr>
          <w:p w14:paraId="373B5E07"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tcPr>
          <w:p w14:paraId="7B930CE7"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tcPr>
          <w:p w14:paraId="5362FC5E" w14:textId="77777777" w:rsidR="004656F6" w:rsidRPr="004656F6" w:rsidRDefault="004656F6" w:rsidP="004656F6">
            <w:pPr>
              <w:ind w:right="-36"/>
              <w:rPr>
                <w:rFonts w:ascii="Times New Roman" w:hAnsi="Times New Roman" w:cs="Times New Roman"/>
                <w:sz w:val="20"/>
                <w:szCs w:val="20"/>
              </w:rPr>
            </w:pPr>
          </w:p>
        </w:tc>
      </w:tr>
      <w:tr w:rsidR="008F70FF" w14:paraId="225AF64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5981ACF"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3749262E"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0C4A8848" w14:textId="77777777" w:rsidR="004656F6" w:rsidRPr="004656F6" w:rsidRDefault="004656F6" w:rsidP="004656F6">
            <w:pPr>
              <w:ind w:right="-36"/>
              <w:rPr>
                <w:rFonts w:ascii="Times New Roman" w:hAnsi="Times New Roman" w:cs="Times New Roman"/>
                <w:sz w:val="20"/>
                <w:szCs w:val="20"/>
              </w:rPr>
            </w:pPr>
          </w:p>
        </w:tc>
      </w:tr>
      <w:tr w:rsidR="008F70FF" w14:paraId="33A8B9E0"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6A66CD1"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09A946CD"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EXTENDED SCHOOL PROGRAM FUND</w:t>
            </w:r>
          </w:p>
        </w:tc>
        <w:tc>
          <w:tcPr>
            <w:tcW w:w="1338" w:type="dxa"/>
            <w:tcBorders>
              <w:top w:val="nil"/>
              <w:left w:val="nil"/>
              <w:bottom w:val="nil"/>
              <w:right w:val="nil"/>
            </w:tcBorders>
            <w:shd w:val="clear" w:color="auto" w:fill="auto"/>
            <w:noWrap/>
            <w:vAlign w:val="center"/>
            <w:hideMark/>
          </w:tcPr>
          <w:p w14:paraId="3E0DD4C7" w14:textId="77777777" w:rsidR="004656F6" w:rsidRPr="004656F6" w:rsidRDefault="004656F6" w:rsidP="004656F6">
            <w:pPr>
              <w:ind w:right="-36"/>
              <w:rPr>
                <w:rFonts w:cs="Arial"/>
                <w:b/>
                <w:bCs/>
                <w:color w:val="000000"/>
                <w:sz w:val="20"/>
                <w:szCs w:val="20"/>
              </w:rPr>
            </w:pPr>
          </w:p>
        </w:tc>
      </w:tr>
      <w:tr w:rsidR="008F70FF" w14:paraId="4EDA064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6AEF893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73300</w:t>
            </w:r>
          </w:p>
        </w:tc>
        <w:tc>
          <w:tcPr>
            <w:tcW w:w="5980" w:type="dxa"/>
            <w:tcBorders>
              <w:top w:val="nil"/>
              <w:left w:val="nil"/>
              <w:bottom w:val="nil"/>
              <w:right w:val="nil"/>
            </w:tcBorders>
            <w:shd w:val="clear" w:color="auto" w:fill="auto"/>
            <w:noWrap/>
            <w:vAlign w:val="center"/>
            <w:hideMark/>
          </w:tcPr>
          <w:p w14:paraId="026FB75C" w14:textId="77777777" w:rsidR="004656F6" w:rsidRPr="004656F6" w:rsidRDefault="00244C7C" w:rsidP="004656F6">
            <w:pPr>
              <w:ind w:right="-36"/>
              <w:rPr>
                <w:rFonts w:cs="Arial"/>
                <w:color w:val="000000"/>
                <w:sz w:val="20"/>
                <w:szCs w:val="20"/>
              </w:rPr>
            </w:pPr>
            <w:r w:rsidRPr="004656F6">
              <w:rPr>
                <w:rFonts w:cs="Arial"/>
                <w:color w:val="000000"/>
                <w:sz w:val="20"/>
                <w:szCs w:val="20"/>
              </w:rPr>
              <w:t>COMMUNITY SERVICES</w:t>
            </w:r>
          </w:p>
        </w:tc>
        <w:tc>
          <w:tcPr>
            <w:tcW w:w="1338" w:type="dxa"/>
            <w:tcBorders>
              <w:top w:val="nil"/>
              <w:left w:val="nil"/>
              <w:bottom w:val="nil"/>
              <w:right w:val="nil"/>
            </w:tcBorders>
            <w:shd w:val="clear" w:color="auto" w:fill="auto"/>
            <w:noWrap/>
            <w:vAlign w:val="center"/>
            <w:hideMark/>
          </w:tcPr>
          <w:p w14:paraId="12D9F6B4"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5,841,165</w:t>
            </w:r>
          </w:p>
        </w:tc>
      </w:tr>
      <w:tr w:rsidR="008F70FF" w14:paraId="35A75CAE"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D307737"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675A3825"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EXTENDED SCHOOL PROGRAM FUND</w:t>
            </w:r>
          </w:p>
        </w:tc>
        <w:tc>
          <w:tcPr>
            <w:tcW w:w="1338" w:type="dxa"/>
            <w:tcBorders>
              <w:top w:val="nil"/>
              <w:left w:val="nil"/>
              <w:bottom w:val="nil"/>
              <w:right w:val="nil"/>
            </w:tcBorders>
            <w:shd w:val="clear" w:color="auto" w:fill="auto"/>
            <w:noWrap/>
            <w:vAlign w:val="center"/>
            <w:hideMark/>
          </w:tcPr>
          <w:p w14:paraId="0B28C201"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5,841,165</w:t>
            </w:r>
          </w:p>
        </w:tc>
      </w:tr>
      <w:tr w:rsidR="008F70FF" w14:paraId="5D3167A3"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09B6184"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13F8EAC9"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4F53CECD" w14:textId="77777777" w:rsidR="004656F6" w:rsidRPr="004656F6" w:rsidRDefault="004656F6" w:rsidP="004656F6">
            <w:pPr>
              <w:ind w:right="-36"/>
              <w:rPr>
                <w:rFonts w:ascii="Times New Roman" w:hAnsi="Times New Roman" w:cs="Times New Roman"/>
                <w:sz w:val="20"/>
                <w:szCs w:val="20"/>
              </w:rPr>
            </w:pPr>
          </w:p>
        </w:tc>
      </w:tr>
      <w:tr w:rsidR="008F70FF" w14:paraId="0CFB15C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B61B7E6"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7ED8CAAB"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GENERAL DEBT SERVICE FUND</w:t>
            </w:r>
          </w:p>
        </w:tc>
        <w:tc>
          <w:tcPr>
            <w:tcW w:w="1338" w:type="dxa"/>
            <w:tcBorders>
              <w:top w:val="nil"/>
              <w:left w:val="nil"/>
              <w:bottom w:val="nil"/>
              <w:right w:val="nil"/>
            </w:tcBorders>
            <w:shd w:val="clear" w:color="auto" w:fill="auto"/>
            <w:noWrap/>
            <w:vAlign w:val="center"/>
            <w:hideMark/>
          </w:tcPr>
          <w:p w14:paraId="5DE3F356" w14:textId="77777777" w:rsidR="004656F6" w:rsidRPr="004656F6" w:rsidRDefault="004656F6" w:rsidP="004656F6">
            <w:pPr>
              <w:ind w:right="-36"/>
              <w:rPr>
                <w:rFonts w:cs="Arial"/>
                <w:b/>
                <w:bCs/>
                <w:color w:val="000000"/>
                <w:sz w:val="20"/>
                <w:szCs w:val="20"/>
              </w:rPr>
            </w:pPr>
          </w:p>
        </w:tc>
      </w:tr>
      <w:tr w:rsidR="008F70FF" w14:paraId="594DA1E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77ECCC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82110</w:t>
            </w:r>
          </w:p>
        </w:tc>
        <w:tc>
          <w:tcPr>
            <w:tcW w:w="5980" w:type="dxa"/>
            <w:tcBorders>
              <w:top w:val="nil"/>
              <w:left w:val="nil"/>
              <w:bottom w:val="nil"/>
              <w:right w:val="nil"/>
            </w:tcBorders>
            <w:shd w:val="clear" w:color="auto" w:fill="auto"/>
            <w:noWrap/>
            <w:vAlign w:val="center"/>
            <w:hideMark/>
          </w:tcPr>
          <w:p w14:paraId="7682E08E" w14:textId="77777777" w:rsidR="004656F6" w:rsidRPr="004656F6" w:rsidRDefault="00244C7C" w:rsidP="004656F6">
            <w:pPr>
              <w:ind w:right="-36"/>
              <w:rPr>
                <w:rFonts w:cs="Arial"/>
                <w:color w:val="000000"/>
                <w:sz w:val="20"/>
                <w:szCs w:val="20"/>
              </w:rPr>
            </w:pPr>
            <w:r w:rsidRPr="004656F6">
              <w:rPr>
                <w:rFonts w:cs="Arial"/>
                <w:color w:val="000000"/>
                <w:sz w:val="20"/>
                <w:szCs w:val="20"/>
              </w:rPr>
              <w:t>GENERAL GOVERNMENT - PRINCIPAL</w:t>
            </w:r>
          </w:p>
        </w:tc>
        <w:tc>
          <w:tcPr>
            <w:tcW w:w="1338" w:type="dxa"/>
            <w:tcBorders>
              <w:top w:val="nil"/>
              <w:left w:val="nil"/>
              <w:bottom w:val="nil"/>
              <w:right w:val="nil"/>
            </w:tcBorders>
            <w:shd w:val="clear" w:color="auto" w:fill="auto"/>
            <w:noWrap/>
            <w:vAlign w:val="center"/>
            <w:hideMark/>
          </w:tcPr>
          <w:p w14:paraId="15EDA7D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15,865,000</w:t>
            </w:r>
          </w:p>
        </w:tc>
      </w:tr>
      <w:tr w:rsidR="008F70FF" w14:paraId="4F4AE5EB"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1249D65F"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82130</w:t>
            </w:r>
          </w:p>
        </w:tc>
        <w:tc>
          <w:tcPr>
            <w:tcW w:w="5980" w:type="dxa"/>
            <w:tcBorders>
              <w:top w:val="nil"/>
              <w:left w:val="nil"/>
              <w:bottom w:val="nil"/>
              <w:right w:val="nil"/>
            </w:tcBorders>
            <w:shd w:val="clear" w:color="auto" w:fill="auto"/>
            <w:noWrap/>
            <w:vAlign w:val="center"/>
            <w:hideMark/>
          </w:tcPr>
          <w:p w14:paraId="35B1A2C0" w14:textId="77777777" w:rsidR="004656F6" w:rsidRPr="004656F6" w:rsidRDefault="00244C7C" w:rsidP="004656F6">
            <w:pPr>
              <w:ind w:right="-36"/>
              <w:rPr>
                <w:rFonts w:cs="Arial"/>
                <w:color w:val="000000"/>
                <w:sz w:val="20"/>
                <w:szCs w:val="20"/>
              </w:rPr>
            </w:pPr>
            <w:r w:rsidRPr="004656F6">
              <w:rPr>
                <w:rFonts w:cs="Arial"/>
                <w:color w:val="000000"/>
                <w:sz w:val="20"/>
                <w:szCs w:val="20"/>
              </w:rPr>
              <w:t>EDUCATION - PRINCIPAL</w:t>
            </w:r>
          </w:p>
        </w:tc>
        <w:tc>
          <w:tcPr>
            <w:tcW w:w="1338" w:type="dxa"/>
            <w:tcBorders>
              <w:top w:val="nil"/>
              <w:left w:val="nil"/>
              <w:bottom w:val="nil"/>
              <w:right w:val="nil"/>
            </w:tcBorders>
            <w:shd w:val="clear" w:color="auto" w:fill="auto"/>
            <w:noWrap/>
            <w:vAlign w:val="center"/>
            <w:hideMark/>
          </w:tcPr>
          <w:p w14:paraId="7ABD67F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13,325,000</w:t>
            </w:r>
          </w:p>
        </w:tc>
      </w:tr>
      <w:tr w:rsidR="008F70FF" w14:paraId="2D1F4EF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7634B3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82210</w:t>
            </w:r>
          </w:p>
        </w:tc>
        <w:tc>
          <w:tcPr>
            <w:tcW w:w="5980" w:type="dxa"/>
            <w:tcBorders>
              <w:top w:val="nil"/>
              <w:left w:val="nil"/>
              <w:bottom w:val="nil"/>
              <w:right w:val="nil"/>
            </w:tcBorders>
            <w:shd w:val="clear" w:color="auto" w:fill="auto"/>
            <w:noWrap/>
            <w:vAlign w:val="center"/>
            <w:hideMark/>
          </w:tcPr>
          <w:p w14:paraId="0748D3C6" w14:textId="77777777" w:rsidR="004656F6" w:rsidRPr="004656F6" w:rsidRDefault="00244C7C" w:rsidP="004656F6">
            <w:pPr>
              <w:ind w:right="-36"/>
              <w:rPr>
                <w:rFonts w:cs="Arial"/>
                <w:color w:val="000000"/>
                <w:sz w:val="20"/>
                <w:szCs w:val="20"/>
              </w:rPr>
            </w:pPr>
            <w:r w:rsidRPr="004656F6">
              <w:rPr>
                <w:rFonts w:cs="Arial"/>
                <w:color w:val="000000"/>
                <w:sz w:val="20"/>
                <w:szCs w:val="20"/>
              </w:rPr>
              <w:t>GENERAL GOVERNMENT - INTEREST</w:t>
            </w:r>
          </w:p>
        </w:tc>
        <w:tc>
          <w:tcPr>
            <w:tcW w:w="1338" w:type="dxa"/>
            <w:tcBorders>
              <w:top w:val="nil"/>
              <w:left w:val="nil"/>
              <w:bottom w:val="nil"/>
              <w:right w:val="nil"/>
            </w:tcBorders>
            <w:shd w:val="clear" w:color="auto" w:fill="auto"/>
            <w:noWrap/>
            <w:vAlign w:val="center"/>
            <w:hideMark/>
          </w:tcPr>
          <w:p w14:paraId="0FF10A2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12,650,000</w:t>
            </w:r>
          </w:p>
        </w:tc>
      </w:tr>
      <w:tr w:rsidR="008F70FF" w14:paraId="06DC549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5260B1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82230</w:t>
            </w:r>
          </w:p>
        </w:tc>
        <w:tc>
          <w:tcPr>
            <w:tcW w:w="5980" w:type="dxa"/>
            <w:tcBorders>
              <w:top w:val="nil"/>
              <w:left w:val="nil"/>
              <w:bottom w:val="nil"/>
              <w:right w:val="nil"/>
            </w:tcBorders>
            <w:shd w:val="clear" w:color="auto" w:fill="auto"/>
            <w:noWrap/>
            <w:vAlign w:val="center"/>
            <w:hideMark/>
          </w:tcPr>
          <w:p w14:paraId="3F8345C5" w14:textId="77777777" w:rsidR="004656F6" w:rsidRPr="004656F6" w:rsidRDefault="00244C7C" w:rsidP="004656F6">
            <w:pPr>
              <w:ind w:right="-36"/>
              <w:rPr>
                <w:rFonts w:cs="Arial"/>
                <w:color w:val="000000"/>
                <w:sz w:val="20"/>
                <w:szCs w:val="20"/>
              </w:rPr>
            </w:pPr>
            <w:r w:rsidRPr="004656F6">
              <w:rPr>
                <w:rFonts w:cs="Arial"/>
                <w:color w:val="000000"/>
                <w:sz w:val="20"/>
                <w:szCs w:val="20"/>
              </w:rPr>
              <w:t>EDUCATION - INTEREST</w:t>
            </w:r>
          </w:p>
        </w:tc>
        <w:tc>
          <w:tcPr>
            <w:tcW w:w="1338" w:type="dxa"/>
            <w:tcBorders>
              <w:top w:val="nil"/>
              <w:left w:val="nil"/>
              <w:bottom w:val="nil"/>
              <w:right w:val="nil"/>
            </w:tcBorders>
            <w:shd w:val="clear" w:color="auto" w:fill="auto"/>
            <w:noWrap/>
            <w:vAlign w:val="center"/>
            <w:hideMark/>
          </w:tcPr>
          <w:p w14:paraId="2A18720E"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7,690,000</w:t>
            </w:r>
          </w:p>
        </w:tc>
      </w:tr>
      <w:tr w:rsidR="008F70FF" w14:paraId="5002253A"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4DA6B020"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82310</w:t>
            </w:r>
          </w:p>
        </w:tc>
        <w:tc>
          <w:tcPr>
            <w:tcW w:w="5980" w:type="dxa"/>
            <w:tcBorders>
              <w:top w:val="nil"/>
              <w:left w:val="nil"/>
              <w:bottom w:val="nil"/>
              <w:right w:val="nil"/>
            </w:tcBorders>
            <w:shd w:val="clear" w:color="auto" w:fill="auto"/>
            <w:noWrap/>
            <w:vAlign w:val="center"/>
            <w:hideMark/>
          </w:tcPr>
          <w:p w14:paraId="0EBF9218" w14:textId="77777777" w:rsidR="004656F6" w:rsidRPr="004656F6" w:rsidRDefault="00244C7C" w:rsidP="004656F6">
            <w:pPr>
              <w:ind w:right="-36"/>
              <w:rPr>
                <w:rFonts w:cs="Arial"/>
                <w:color w:val="000000"/>
                <w:sz w:val="20"/>
                <w:szCs w:val="20"/>
              </w:rPr>
            </w:pPr>
            <w:r w:rsidRPr="004656F6">
              <w:rPr>
                <w:rFonts w:cs="Arial"/>
                <w:color w:val="000000"/>
                <w:sz w:val="20"/>
                <w:szCs w:val="20"/>
              </w:rPr>
              <w:t>GENERAL GOVERNMENT - OTHER CHARGES</w:t>
            </w:r>
          </w:p>
        </w:tc>
        <w:tc>
          <w:tcPr>
            <w:tcW w:w="1338" w:type="dxa"/>
            <w:tcBorders>
              <w:top w:val="nil"/>
              <w:left w:val="nil"/>
              <w:bottom w:val="nil"/>
              <w:right w:val="nil"/>
            </w:tcBorders>
            <w:shd w:val="clear" w:color="auto" w:fill="auto"/>
            <w:noWrap/>
            <w:vAlign w:val="center"/>
            <w:hideMark/>
          </w:tcPr>
          <w:p w14:paraId="66546DB8"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805,000</w:t>
            </w:r>
          </w:p>
        </w:tc>
      </w:tr>
      <w:tr w:rsidR="008F70FF" w14:paraId="1E2C49A9"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7D5B05CC"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27FA5A3F"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GENERAL DEBT SERVICE FUND</w:t>
            </w:r>
          </w:p>
        </w:tc>
        <w:tc>
          <w:tcPr>
            <w:tcW w:w="1338" w:type="dxa"/>
            <w:tcBorders>
              <w:top w:val="nil"/>
              <w:left w:val="nil"/>
              <w:bottom w:val="nil"/>
              <w:right w:val="nil"/>
            </w:tcBorders>
            <w:shd w:val="clear" w:color="auto" w:fill="auto"/>
            <w:noWrap/>
            <w:vAlign w:val="center"/>
            <w:hideMark/>
          </w:tcPr>
          <w:p w14:paraId="4A64F588"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50,335,000</w:t>
            </w:r>
          </w:p>
        </w:tc>
      </w:tr>
      <w:tr w:rsidR="008F70FF" w14:paraId="40856E42"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24129769"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784767C4"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6664B520" w14:textId="77777777" w:rsidR="004656F6" w:rsidRPr="004656F6" w:rsidRDefault="004656F6" w:rsidP="004656F6">
            <w:pPr>
              <w:ind w:right="-36"/>
              <w:rPr>
                <w:rFonts w:ascii="Times New Roman" w:hAnsi="Times New Roman" w:cs="Times New Roman"/>
                <w:sz w:val="20"/>
                <w:szCs w:val="20"/>
              </w:rPr>
            </w:pPr>
          </w:p>
        </w:tc>
      </w:tr>
      <w:tr w:rsidR="008F70FF" w14:paraId="5D2E5539"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9E3A773"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0D9BDFF1" w14:textId="77777777" w:rsidR="004656F6" w:rsidRPr="004656F6" w:rsidRDefault="00244C7C" w:rsidP="004656F6">
            <w:pPr>
              <w:ind w:right="-36"/>
              <w:rPr>
                <w:rFonts w:cs="Arial"/>
                <w:b/>
                <w:bCs/>
                <w:color w:val="000000"/>
                <w:sz w:val="20"/>
                <w:szCs w:val="20"/>
              </w:rPr>
            </w:pPr>
            <w:r w:rsidRPr="004656F6">
              <w:rPr>
                <w:rFonts w:cs="Arial"/>
                <w:b/>
                <w:bCs/>
                <w:color w:val="000000"/>
                <w:sz w:val="20"/>
                <w:szCs w:val="20"/>
              </w:rPr>
              <w:t>RURAL DEBT SERVICE FUND</w:t>
            </w:r>
          </w:p>
        </w:tc>
        <w:tc>
          <w:tcPr>
            <w:tcW w:w="1338" w:type="dxa"/>
            <w:tcBorders>
              <w:top w:val="nil"/>
              <w:left w:val="nil"/>
              <w:bottom w:val="nil"/>
              <w:right w:val="nil"/>
            </w:tcBorders>
            <w:shd w:val="clear" w:color="auto" w:fill="auto"/>
            <w:noWrap/>
            <w:vAlign w:val="center"/>
            <w:hideMark/>
          </w:tcPr>
          <w:p w14:paraId="2FEAC903" w14:textId="77777777" w:rsidR="004656F6" w:rsidRPr="004656F6" w:rsidRDefault="004656F6" w:rsidP="004656F6">
            <w:pPr>
              <w:ind w:right="-36"/>
              <w:rPr>
                <w:rFonts w:cs="Arial"/>
                <w:b/>
                <w:bCs/>
                <w:color w:val="000000"/>
                <w:sz w:val="20"/>
                <w:szCs w:val="20"/>
              </w:rPr>
            </w:pPr>
          </w:p>
        </w:tc>
      </w:tr>
      <w:tr w:rsidR="008F70FF" w14:paraId="7E80F83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5886371"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82130</w:t>
            </w:r>
          </w:p>
        </w:tc>
        <w:tc>
          <w:tcPr>
            <w:tcW w:w="5980" w:type="dxa"/>
            <w:tcBorders>
              <w:top w:val="nil"/>
              <w:left w:val="nil"/>
              <w:bottom w:val="nil"/>
              <w:right w:val="nil"/>
            </w:tcBorders>
            <w:shd w:val="clear" w:color="auto" w:fill="auto"/>
            <w:noWrap/>
            <w:vAlign w:val="center"/>
            <w:hideMark/>
          </w:tcPr>
          <w:p w14:paraId="6C5BC9EE" w14:textId="77777777" w:rsidR="004656F6" w:rsidRPr="004656F6" w:rsidRDefault="00244C7C" w:rsidP="004656F6">
            <w:pPr>
              <w:ind w:right="-36"/>
              <w:rPr>
                <w:rFonts w:cs="Arial"/>
                <w:color w:val="000000"/>
                <w:sz w:val="20"/>
                <w:szCs w:val="20"/>
              </w:rPr>
            </w:pPr>
            <w:r w:rsidRPr="004656F6">
              <w:rPr>
                <w:rFonts w:cs="Arial"/>
                <w:color w:val="000000"/>
                <w:sz w:val="20"/>
                <w:szCs w:val="20"/>
              </w:rPr>
              <w:t>EDUCATION - PRINCIPAL</w:t>
            </w:r>
          </w:p>
        </w:tc>
        <w:tc>
          <w:tcPr>
            <w:tcW w:w="1338" w:type="dxa"/>
            <w:tcBorders>
              <w:top w:val="nil"/>
              <w:left w:val="nil"/>
              <w:bottom w:val="nil"/>
              <w:right w:val="nil"/>
            </w:tcBorders>
            <w:shd w:val="clear" w:color="auto" w:fill="auto"/>
            <w:noWrap/>
            <w:vAlign w:val="center"/>
            <w:hideMark/>
          </w:tcPr>
          <w:p w14:paraId="185E8E2C"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15,410,000</w:t>
            </w:r>
          </w:p>
        </w:tc>
      </w:tr>
      <w:tr w:rsidR="008F70FF" w14:paraId="778F6DFD"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4C0163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82230</w:t>
            </w:r>
          </w:p>
        </w:tc>
        <w:tc>
          <w:tcPr>
            <w:tcW w:w="5980" w:type="dxa"/>
            <w:tcBorders>
              <w:top w:val="nil"/>
              <w:left w:val="nil"/>
              <w:bottom w:val="nil"/>
              <w:right w:val="nil"/>
            </w:tcBorders>
            <w:shd w:val="clear" w:color="auto" w:fill="auto"/>
            <w:noWrap/>
            <w:vAlign w:val="center"/>
            <w:hideMark/>
          </w:tcPr>
          <w:p w14:paraId="48216F6F" w14:textId="77777777" w:rsidR="004656F6" w:rsidRPr="004656F6" w:rsidRDefault="00244C7C" w:rsidP="004656F6">
            <w:pPr>
              <w:ind w:right="-36"/>
              <w:rPr>
                <w:rFonts w:cs="Arial"/>
                <w:color w:val="000000"/>
                <w:sz w:val="20"/>
                <w:szCs w:val="20"/>
              </w:rPr>
            </w:pPr>
            <w:r w:rsidRPr="004656F6">
              <w:rPr>
                <w:rFonts w:cs="Arial"/>
                <w:color w:val="000000"/>
                <w:sz w:val="20"/>
                <w:szCs w:val="20"/>
              </w:rPr>
              <w:t>EDUCATION - INTEREST</w:t>
            </w:r>
          </w:p>
        </w:tc>
        <w:tc>
          <w:tcPr>
            <w:tcW w:w="1338" w:type="dxa"/>
            <w:tcBorders>
              <w:top w:val="nil"/>
              <w:left w:val="nil"/>
              <w:bottom w:val="nil"/>
              <w:right w:val="nil"/>
            </w:tcBorders>
            <w:shd w:val="clear" w:color="auto" w:fill="auto"/>
            <w:noWrap/>
            <w:vAlign w:val="center"/>
            <w:hideMark/>
          </w:tcPr>
          <w:p w14:paraId="45BCD04A"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13,450,000</w:t>
            </w:r>
          </w:p>
        </w:tc>
      </w:tr>
      <w:tr w:rsidR="008F70FF" w14:paraId="4BD4827C"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547B6B36"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82330</w:t>
            </w:r>
          </w:p>
        </w:tc>
        <w:tc>
          <w:tcPr>
            <w:tcW w:w="5980" w:type="dxa"/>
            <w:tcBorders>
              <w:top w:val="nil"/>
              <w:left w:val="nil"/>
              <w:bottom w:val="nil"/>
              <w:right w:val="nil"/>
            </w:tcBorders>
            <w:shd w:val="clear" w:color="auto" w:fill="auto"/>
            <w:noWrap/>
            <w:vAlign w:val="center"/>
            <w:hideMark/>
          </w:tcPr>
          <w:p w14:paraId="1DCCCA77" w14:textId="77777777" w:rsidR="004656F6" w:rsidRPr="004656F6" w:rsidRDefault="00244C7C" w:rsidP="004656F6">
            <w:pPr>
              <w:ind w:right="-36"/>
              <w:rPr>
                <w:rFonts w:cs="Arial"/>
                <w:color w:val="000000"/>
                <w:sz w:val="20"/>
                <w:szCs w:val="20"/>
              </w:rPr>
            </w:pPr>
            <w:r w:rsidRPr="004656F6">
              <w:rPr>
                <w:rFonts w:cs="Arial"/>
                <w:color w:val="000000"/>
                <w:sz w:val="20"/>
                <w:szCs w:val="20"/>
              </w:rPr>
              <w:t>EDUCATION - OTHER CHARGES</w:t>
            </w:r>
          </w:p>
        </w:tc>
        <w:tc>
          <w:tcPr>
            <w:tcW w:w="1338" w:type="dxa"/>
            <w:tcBorders>
              <w:top w:val="nil"/>
              <w:left w:val="nil"/>
              <w:bottom w:val="nil"/>
              <w:right w:val="nil"/>
            </w:tcBorders>
            <w:shd w:val="clear" w:color="auto" w:fill="auto"/>
            <w:noWrap/>
            <w:vAlign w:val="center"/>
            <w:hideMark/>
          </w:tcPr>
          <w:p w14:paraId="547FF485" w14:textId="77777777" w:rsidR="004656F6" w:rsidRPr="004656F6" w:rsidRDefault="00244C7C" w:rsidP="004656F6">
            <w:pPr>
              <w:ind w:right="-36"/>
              <w:jc w:val="right"/>
              <w:rPr>
                <w:rFonts w:cs="Arial"/>
                <w:color w:val="000000"/>
                <w:sz w:val="20"/>
                <w:szCs w:val="20"/>
              </w:rPr>
            </w:pPr>
            <w:r w:rsidRPr="004656F6">
              <w:rPr>
                <w:rFonts w:cs="Arial"/>
                <w:color w:val="000000"/>
                <w:sz w:val="20"/>
                <w:szCs w:val="20"/>
              </w:rPr>
              <w:t>700,000</w:t>
            </w:r>
          </w:p>
        </w:tc>
      </w:tr>
      <w:tr w:rsidR="008F70FF" w14:paraId="107F6751"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329EA5AA" w14:textId="77777777" w:rsidR="004656F6" w:rsidRPr="004656F6" w:rsidRDefault="004656F6" w:rsidP="004656F6">
            <w:pPr>
              <w:ind w:right="-36"/>
              <w:jc w:val="right"/>
              <w:rPr>
                <w:rFonts w:cs="Arial"/>
                <w:color w:val="000000"/>
                <w:sz w:val="20"/>
                <w:szCs w:val="20"/>
              </w:rPr>
            </w:pPr>
          </w:p>
        </w:tc>
        <w:tc>
          <w:tcPr>
            <w:tcW w:w="5980" w:type="dxa"/>
            <w:tcBorders>
              <w:top w:val="nil"/>
              <w:left w:val="nil"/>
              <w:bottom w:val="nil"/>
              <w:right w:val="nil"/>
            </w:tcBorders>
            <w:shd w:val="clear" w:color="auto" w:fill="auto"/>
            <w:noWrap/>
            <w:vAlign w:val="center"/>
            <w:hideMark/>
          </w:tcPr>
          <w:p w14:paraId="0B4643B4"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RURAL DEBT SERVICE FUND</w:t>
            </w:r>
          </w:p>
        </w:tc>
        <w:tc>
          <w:tcPr>
            <w:tcW w:w="1338" w:type="dxa"/>
            <w:tcBorders>
              <w:top w:val="nil"/>
              <w:left w:val="nil"/>
              <w:bottom w:val="nil"/>
              <w:right w:val="nil"/>
            </w:tcBorders>
            <w:shd w:val="clear" w:color="auto" w:fill="auto"/>
            <w:noWrap/>
            <w:vAlign w:val="center"/>
            <w:hideMark/>
          </w:tcPr>
          <w:p w14:paraId="219FF4CF"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29,560,000</w:t>
            </w:r>
          </w:p>
        </w:tc>
      </w:tr>
      <w:tr w:rsidR="008F70FF" w14:paraId="27F02055" w14:textId="77777777" w:rsidTr="004656F6">
        <w:trPr>
          <w:trHeight w:val="301"/>
          <w:jc w:val="center"/>
        </w:trPr>
        <w:tc>
          <w:tcPr>
            <w:tcW w:w="737" w:type="dxa"/>
            <w:tcBorders>
              <w:top w:val="nil"/>
              <w:left w:val="nil"/>
              <w:bottom w:val="nil"/>
              <w:right w:val="nil"/>
            </w:tcBorders>
            <w:shd w:val="clear" w:color="auto" w:fill="auto"/>
            <w:noWrap/>
            <w:vAlign w:val="center"/>
            <w:hideMark/>
          </w:tcPr>
          <w:p w14:paraId="02AB5829" w14:textId="77777777" w:rsidR="004656F6" w:rsidRPr="004656F6" w:rsidRDefault="004656F6" w:rsidP="004656F6">
            <w:pPr>
              <w:ind w:right="-36"/>
              <w:jc w:val="right"/>
              <w:rPr>
                <w:rFonts w:cs="Arial"/>
                <w:b/>
                <w:bCs/>
                <w:color w:val="000000"/>
                <w:sz w:val="20"/>
                <w:szCs w:val="20"/>
              </w:rPr>
            </w:pPr>
          </w:p>
        </w:tc>
        <w:tc>
          <w:tcPr>
            <w:tcW w:w="5980" w:type="dxa"/>
            <w:tcBorders>
              <w:top w:val="nil"/>
              <w:left w:val="nil"/>
              <w:bottom w:val="nil"/>
              <w:right w:val="nil"/>
            </w:tcBorders>
            <w:shd w:val="clear" w:color="auto" w:fill="auto"/>
            <w:noWrap/>
            <w:vAlign w:val="center"/>
            <w:hideMark/>
          </w:tcPr>
          <w:p w14:paraId="0261C62F" w14:textId="77777777" w:rsidR="004656F6" w:rsidRPr="004656F6" w:rsidRDefault="004656F6" w:rsidP="004656F6">
            <w:pPr>
              <w:ind w:right="-36"/>
              <w:rPr>
                <w:rFonts w:ascii="Times New Roman" w:hAnsi="Times New Roman" w:cs="Times New Roman"/>
                <w:sz w:val="20"/>
                <w:szCs w:val="20"/>
              </w:rPr>
            </w:pPr>
          </w:p>
        </w:tc>
        <w:tc>
          <w:tcPr>
            <w:tcW w:w="1338" w:type="dxa"/>
            <w:tcBorders>
              <w:top w:val="nil"/>
              <w:left w:val="nil"/>
              <w:bottom w:val="nil"/>
              <w:right w:val="nil"/>
            </w:tcBorders>
            <w:shd w:val="clear" w:color="auto" w:fill="auto"/>
            <w:noWrap/>
            <w:vAlign w:val="center"/>
            <w:hideMark/>
          </w:tcPr>
          <w:p w14:paraId="7BFCAFC5" w14:textId="77777777" w:rsidR="004656F6" w:rsidRPr="004656F6" w:rsidRDefault="004656F6" w:rsidP="004656F6">
            <w:pPr>
              <w:ind w:right="-36"/>
              <w:rPr>
                <w:rFonts w:ascii="Times New Roman" w:hAnsi="Times New Roman" w:cs="Times New Roman"/>
                <w:sz w:val="20"/>
                <w:szCs w:val="20"/>
              </w:rPr>
            </w:pPr>
          </w:p>
        </w:tc>
      </w:tr>
      <w:tr w:rsidR="008F70FF" w14:paraId="037506B6" w14:textId="77777777" w:rsidTr="004656F6">
        <w:trPr>
          <w:trHeight w:val="313"/>
          <w:jc w:val="center"/>
        </w:trPr>
        <w:tc>
          <w:tcPr>
            <w:tcW w:w="737" w:type="dxa"/>
            <w:tcBorders>
              <w:top w:val="nil"/>
              <w:left w:val="nil"/>
              <w:bottom w:val="nil"/>
              <w:right w:val="nil"/>
            </w:tcBorders>
            <w:shd w:val="clear" w:color="auto" w:fill="auto"/>
            <w:noWrap/>
            <w:vAlign w:val="center"/>
            <w:hideMark/>
          </w:tcPr>
          <w:p w14:paraId="42153452" w14:textId="77777777" w:rsidR="004656F6" w:rsidRPr="004656F6" w:rsidRDefault="004656F6" w:rsidP="004656F6">
            <w:pPr>
              <w:ind w:right="-36"/>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center"/>
            <w:hideMark/>
          </w:tcPr>
          <w:p w14:paraId="428506A7"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TOTAL COUNTY BUDGET ALL FUNDS</w:t>
            </w:r>
          </w:p>
        </w:tc>
        <w:tc>
          <w:tcPr>
            <w:tcW w:w="1338" w:type="dxa"/>
            <w:tcBorders>
              <w:top w:val="single" w:sz="4" w:space="0" w:color="auto"/>
              <w:left w:val="nil"/>
              <w:bottom w:val="double" w:sz="6" w:space="0" w:color="auto"/>
              <w:right w:val="nil"/>
            </w:tcBorders>
            <w:shd w:val="clear" w:color="auto" w:fill="auto"/>
            <w:noWrap/>
            <w:vAlign w:val="center"/>
            <w:hideMark/>
          </w:tcPr>
          <w:p w14:paraId="045D1ED8" w14:textId="77777777" w:rsidR="004656F6" w:rsidRPr="004656F6" w:rsidRDefault="00244C7C" w:rsidP="004656F6">
            <w:pPr>
              <w:ind w:right="-36"/>
              <w:jc w:val="right"/>
              <w:rPr>
                <w:rFonts w:cs="Arial"/>
                <w:b/>
                <w:bCs/>
                <w:color w:val="000000"/>
                <w:sz w:val="20"/>
                <w:szCs w:val="20"/>
              </w:rPr>
            </w:pPr>
            <w:r w:rsidRPr="004656F6">
              <w:rPr>
                <w:rFonts w:cs="Arial"/>
                <w:b/>
                <w:bCs/>
                <w:color w:val="000000"/>
                <w:sz w:val="20"/>
                <w:szCs w:val="20"/>
              </w:rPr>
              <w:t>723,533,814</w:t>
            </w:r>
          </w:p>
        </w:tc>
      </w:tr>
    </w:tbl>
    <w:p w14:paraId="3B8F171C" w14:textId="77777777" w:rsidR="004656F6" w:rsidRPr="004656F6" w:rsidRDefault="00244C7C" w:rsidP="004656F6">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jc w:val="both"/>
        <w:rPr>
          <w:rFonts w:cs="Times New Roman"/>
          <w:b/>
          <w:sz w:val="20"/>
          <w:szCs w:val="20"/>
        </w:rPr>
      </w:pPr>
      <w:r w:rsidRPr="004656F6">
        <w:rPr>
          <w:rFonts w:cs="Times New Roman"/>
          <w:b/>
          <w:sz w:val="20"/>
          <w:szCs w:val="20"/>
        </w:rPr>
        <w:tab/>
      </w:r>
    </w:p>
    <w:p w14:paraId="7B766057" w14:textId="77777777" w:rsidR="004656F6" w:rsidRPr="004656F6" w:rsidRDefault="004656F6" w:rsidP="004656F6">
      <w:pPr>
        <w:autoSpaceDE w:val="0"/>
        <w:autoSpaceDN w:val="0"/>
        <w:adjustRightInd w:val="0"/>
        <w:rPr>
          <w:rFonts w:ascii="Calibri" w:hAnsi="Calibri" w:cs="Calibri"/>
          <w:color w:val="000000"/>
        </w:rPr>
      </w:pPr>
    </w:p>
    <w:p w14:paraId="075ADB47" w14:textId="77777777" w:rsidR="004656F6" w:rsidRPr="004656F6" w:rsidRDefault="00244C7C" w:rsidP="004656F6">
      <w:pPr>
        <w:ind w:firstLine="720"/>
        <w:rPr>
          <w:rFonts w:eastAsia="Calibri" w:cs="Arial"/>
          <w:sz w:val="20"/>
          <w:szCs w:val="20"/>
        </w:rPr>
      </w:pPr>
      <w:r w:rsidRPr="004656F6">
        <w:rPr>
          <w:rFonts w:ascii="Times New Roman" w:hAnsi="Times New Roman" w:cs="Times New Roman"/>
          <w:szCs w:val="20"/>
        </w:rPr>
        <w:tab/>
        <w:t xml:space="preserve"> </w:t>
      </w:r>
      <w:r w:rsidRPr="004656F6">
        <w:rPr>
          <w:rFonts w:eastAsia="Calibri" w:cs="Arial"/>
          <w:b/>
          <w:bCs/>
          <w:sz w:val="20"/>
          <w:szCs w:val="20"/>
        </w:rPr>
        <w:t>BE IT FURTHER RESOLVED</w:t>
      </w:r>
      <w:r w:rsidRPr="004656F6">
        <w:rPr>
          <w:rFonts w:eastAsia="Calibri" w:cs="Arial"/>
          <w:sz w:val="20"/>
          <w:szCs w:val="20"/>
        </w:rPr>
        <w:t>, that the budget for the School Federal Projects Fund for the Elementary and Secondary Education Act (ESEA) as amended by Every Student Succeeds Act (ESSA) Grants (Title IA, Title I Neglected, Title I Delinquent, Title IIA, Title IIIA, Title IV), Individuals with Disabilities Education Act Grants (IDEA Part B, IDEA Pre-School, IDEA Partnership for Systemic Change (K-12) and IDEA Part B Compensatory COVID-19 related grants), Carl D. Perkins Career and Technical Education Act of 2006 as amended by the Strengthening Career Technical Education for the 21</w:t>
      </w:r>
      <w:r w:rsidRPr="004656F6">
        <w:rPr>
          <w:rFonts w:eastAsia="Calibri" w:cs="Arial"/>
          <w:sz w:val="20"/>
          <w:szCs w:val="20"/>
          <w:vertAlign w:val="superscript"/>
        </w:rPr>
        <w:t>st</w:t>
      </w:r>
      <w:r w:rsidRPr="004656F6">
        <w:rPr>
          <w:rFonts w:eastAsia="Calibri" w:cs="Arial"/>
          <w:sz w:val="20"/>
          <w:szCs w:val="20"/>
        </w:rPr>
        <w:t xml:space="preserve"> Century Act (Perkins V) Grants (CTE Perkins Basic), American Rescue Plan Act of 2021 Grants (Elementary and Secondary Schools Emergency Relief Fund (ESSER), ARP-IDEA, ARP-IDEA Pre-School, ARP Homeless 2.0) and any other Tennessee Department of Education projects budgeted through School Federal Projects granted during FY 2023 shall be the budget approved for the separate projects within the fund by the Williamson County Board of Education</w:t>
      </w:r>
    </w:p>
    <w:p w14:paraId="439AD509"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rPr>
          <w:rFonts w:cs="Arial"/>
          <w:sz w:val="20"/>
          <w:szCs w:val="20"/>
        </w:rPr>
      </w:pPr>
    </w:p>
    <w:p w14:paraId="25EB947C"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rPr>
          <w:rFonts w:cs="Arial"/>
          <w:sz w:val="20"/>
          <w:szCs w:val="20"/>
        </w:rPr>
      </w:pPr>
    </w:p>
    <w:p w14:paraId="59AC2732"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sz w:val="20"/>
          <w:szCs w:val="20"/>
        </w:rPr>
      </w:pPr>
      <w:r w:rsidRPr="004656F6">
        <w:rPr>
          <w:rFonts w:cs="Arial"/>
          <w:b/>
          <w:sz w:val="20"/>
          <w:szCs w:val="20"/>
        </w:rPr>
        <w:t>SECTION 2.  BE IT FURTHER RESOLVED,</w:t>
      </w:r>
      <w:r w:rsidRPr="004656F6">
        <w:rPr>
          <w:rFonts w:cs="Arial"/>
          <w:sz w:val="20"/>
          <w:szCs w:val="20"/>
        </w:rPr>
        <w:t xml:space="preserve"> that there are also hereby appropriated certain portions of the commissions and fees for collecting taxes and licenses and for administering other funds which the trustee, county clerk, circuit court clerk, juvenile court clerk, clerk and master, Register and the Sheriff and their officially authorized deputies and assistants may severally be entitled to receive under state laws heretofore and hereafter enacted.  Expenditures out of commissions, and/or fees collected by the trustee, county clerk, circuit court clerk, juvenile court clerk, clerk and master, register and the sheriff may be made for such purposes and in such amounts as may be authorized by existing law or by valid order of any court having power to make such appropriations.  Any excess commissions and/or fees collected over and above the expenditures duly and conclusively authorized shall be paid over to the Trustee and converted into the General Fund as provided by law.</w:t>
      </w:r>
    </w:p>
    <w:p w14:paraId="3C689450"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b/>
          <w:sz w:val="20"/>
          <w:szCs w:val="20"/>
        </w:rPr>
      </w:pPr>
    </w:p>
    <w:p w14:paraId="130E912A"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b/>
          <w:sz w:val="20"/>
          <w:szCs w:val="20"/>
        </w:rPr>
      </w:pPr>
    </w:p>
    <w:p w14:paraId="30E3B267"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sz w:val="20"/>
          <w:szCs w:val="20"/>
        </w:rPr>
      </w:pPr>
      <w:r w:rsidRPr="004656F6">
        <w:rPr>
          <w:rFonts w:cs="Arial"/>
          <w:b/>
          <w:sz w:val="20"/>
          <w:szCs w:val="20"/>
        </w:rPr>
        <w:t>BE IT FURTHER RESOLVED</w:t>
      </w:r>
      <w:r w:rsidRPr="004656F6">
        <w:rPr>
          <w:rFonts w:cs="Arial"/>
          <w:sz w:val="20"/>
          <w:szCs w:val="20"/>
        </w:rPr>
        <w:t>, that, if any fee officials, as enumerated in Section 8-22-101, Tennessee Code Annotated, operate under provisions of Section 8-22-104, Tennessee Code Annotated, provisions of the preceding paragraph shall not apply to those particular officials.</w:t>
      </w:r>
    </w:p>
    <w:p w14:paraId="2A3FF176"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b/>
          <w:sz w:val="20"/>
          <w:szCs w:val="20"/>
        </w:rPr>
      </w:pPr>
    </w:p>
    <w:p w14:paraId="721EFFC0"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sz w:val="20"/>
          <w:szCs w:val="20"/>
        </w:rPr>
      </w:pPr>
      <w:r w:rsidRPr="004656F6">
        <w:rPr>
          <w:rFonts w:cs="Arial"/>
          <w:b/>
          <w:sz w:val="20"/>
          <w:szCs w:val="20"/>
        </w:rPr>
        <w:t>SECTION 3.  BE IT FURTHER RESOLVED</w:t>
      </w:r>
      <w:r w:rsidRPr="004656F6">
        <w:rPr>
          <w:rFonts w:cs="Arial"/>
          <w:sz w:val="20"/>
          <w:szCs w:val="20"/>
        </w:rPr>
        <w:t>, that any amendment to the budget, except for amendments to the budget for funds under the supervision of the director of schools, shall be approved as provided in Section 5-9-407, Tennessee Code Annotated.  The director of schools must receive approval of the Board of Education for transfers within each major category of the budget, and approval of both the Board of Education and Board of County Commissioners for transfers between major categories as required by law.</w:t>
      </w:r>
    </w:p>
    <w:p w14:paraId="2A465852"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jc w:val="both"/>
        <w:rPr>
          <w:rFonts w:cs="Arial"/>
          <w:sz w:val="20"/>
          <w:szCs w:val="20"/>
        </w:rPr>
      </w:pPr>
      <w:r w:rsidRPr="004656F6">
        <w:rPr>
          <w:rFonts w:cs="Arial"/>
          <w:sz w:val="20"/>
          <w:szCs w:val="20"/>
        </w:rPr>
        <w:tab/>
        <w:t xml:space="preserve">One copy of each amendment shall be filed with the county clerk, one copy with the chairman of the Budget Committee, and one copy with each divisional or departmental head concerned.  The reason for </w:t>
      </w:r>
      <w:r w:rsidRPr="004656F6">
        <w:rPr>
          <w:rFonts w:cs="Arial"/>
          <w:sz w:val="20"/>
          <w:szCs w:val="20"/>
        </w:rPr>
        <w:lastRenderedPageBreak/>
        <w:t>each transfer shall be clearly stated; however, this section shall in no case whatsoever be construed as authorizing transfers from one fund to another, but shall apply solely to transfers within a certain fund.</w:t>
      </w:r>
    </w:p>
    <w:p w14:paraId="67B70718"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b/>
          <w:sz w:val="20"/>
          <w:szCs w:val="20"/>
        </w:rPr>
      </w:pPr>
    </w:p>
    <w:p w14:paraId="73982498"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sz w:val="20"/>
          <w:szCs w:val="20"/>
        </w:rPr>
      </w:pPr>
      <w:r w:rsidRPr="004656F6">
        <w:rPr>
          <w:rFonts w:cs="Arial"/>
          <w:b/>
          <w:sz w:val="20"/>
          <w:szCs w:val="20"/>
        </w:rPr>
        <w:t>SECTION 4.  BE IT FURTHER RESOLVED</w:t>
      </w:r>
      <w:r w:rsidRPr="004656F6">
        <w:rPr>
          <w:rFonts w:cs="Arial"/>
          <w:sz w:val="20"/>
          <w:szCs w:val="20"/>
        </w:rPr>
        <w:t xml:space="preserve">, that any appropriation made by this resolution which covers the same purpose for which a specific appropriation is made by statute is made in lieu of but not in addition to said statutory appropriation.  The salary, wages, or remuneration of each officer, employee, or agent of the County, shall not be in excess of the amounts authorized by existing law or as set forth in the estimate of expenditures which accompanies this resolution.  Provided, however, that appropriations for such salaries, wages, or other remunerations hereby authorized shall in no case be construed as permitting expenditures for an office, agency, institution, division or department of the county in excess of the appropriation made herein for such office, agency, institution, division, or department of the county. Such appropriation shall constitute the limit to the expenditures of any office, agency, institution, division, or department for the fiscal year ending </w:t>
      </w:r>
      <w:r w:rsidRPr="004656F6">
        <w:rPr>
          <w:rFonts w:cs="Arial"/>
          <w:b/>
          <w:sz w:val="20"/>
          <w:szCs w:val="20"/>
        </w:rPr>
        <w:t>June 30, 2022</w:t>
      </w:r>
      <w:r w:rsidRPr="004656F6">
        <w:rPr>
          <w:rFonts w:cs="Arial"/>
          <w:sz w:val="20"/>
          <w:szCs w:val="20"/>
        </w:rPr>
        <w:t>.  The aggregate expenditures for any item of appropriation shall in no instance be more than the amount herein appropriated for such item.</w:t>
      </w:r>
    </w:p>
    <w:p w14:paraId="2EC0C53E"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jc w:val="both"/>
        <w:rPr>
          <w:rFonts w:cs="Arial"/>
          <w:sz w:val="20"/>
          <w:szCs w:val="20"/>
        </w:rPr>
      </w:pPr>
    </w:p>
    <w:p w14:paraId="345BB643"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sz w:val="20"/>
          <w:szCs w:val="20"/>
        </w:rPr>
      </w:pPr>
      <w:r w:rsidRPr="004656F6">
        <w:rPr>
          <w:rFonts w:cs="Arial"/>
          <w:b/>
          <w:sz w:val="20"/>
          <w:szCs w:val="20"/>
        </w:rPr>
        <w:t>SECTION 5.  BE IT FURTHER RESOLVED</w:t>
      </w:r>
      <w:r w:rsidRPr="004656F6">
        <w:rPr>
          <w:rFonts w:cs="Arial"/>
          <w:sz w:val="20"/>
          <w:szCs w:val="20"/>
        </w:rPr>
        <w:t xml:space="preserve">, that any resolution which may hereafter be presented to the Board of County Commissioners providing for appropriations in addition to those made by this Budget Appropriation Resolution shall specifically provide sufficient revenue or other funds, actually to be provided during the fiscal year in which the expenditure is to be made, to meet such additional appropriation.  Said appropriating resolution shall be submitted to and approved by the state director of local finance after its adoption as provided by Section 9-21-403, Tennessee Code Annotated. </w:t>
      </w:r>
    </w:p>
    <w:p w14:paraId="3D6C00E8"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jc w:val="both"/>
        <w:rPr>
          <w:rFonts w:cs="Arial"/>
          <w:sz w:val="20"/>
          <w:szCs w:val="20"/>
        </w:rPr>
      </w:pPr>
    </w:p>
    <w:p w14:paraId="736B9294"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b/>
          <w:sz w:val="20"/>
          <w:szCs w:val="20"/>
        </w:rPr>
      </w:pPr>
      <w:r w:rsidRPr="004656F6">
        <w:rPr>
          <w:rFonts w:cs="Arial"/>
          <w:b/>
          <w:sz w:val="20"/>
          <w:szCs w:val="20"/>
        </w:rPr>
        <w:t>SECTION 6.  BE IT FURTHER RESOLVED</w:t>
      </w:r>
      <w:r w:rsidRPr="004656F6">
        <w:rPr>
          <w:rFonts w:cs="Arial"/>
          <w:sz w:val="20"/>
          <w:szCs w:val="20"/>
        </w:rPr>
        <w:t>, that the county executive and the county clerk are hereby authorized to borrow money on revenue anticipation notes, provided such notes are first approved by the director of local finance, to pay the expenses herein authorized until the taxes and other revenue for the fiscal year</w:t>
      </w:r>
      <w:r w:rsidRPr="004656F6">
        <w:rPr>
          <w:rFonts w:cs="Arial"/>
          <w:b/>
          <w:sz w:val="20"/>
          <w:szCs w:val="20"/>
        </w:rPr>
        <w:t xml:space="preserve"> 2022-23</w:t>
      </w:r>
      <w:r w:rsidRPr="004656F6">
        <w:rPr>
          <w:rFonts w:cs="Arial"/>
          <w:sz w:val="20"/>
          <w:szCs w:val="20"/>
        </w:rPr>
        <w:t xml:space="preserve"> have been collected.  The proceeds of loans for each individual fund shall not exceed 60% of the appropriations of each individual fund and shall be used only to pay the expenses and other requirements of the fund for which the loan is made. The loan shall be paid out of revenue from the fund for which money is borrowed.  The notes evidencing the loans authorized under this section shall be issued under the authority of the applicable sections of Title 9, Chapter 21, Tennessee Code Annotated.  Said notes shall be signed by the county executive and countersigned by the county clerk and shall mature and be paid in full without renewal not later than </w:t>
      </w:r>
      <w:r w:rsidRPr="004656F6">
        <w:rPr>
          <w:rFonts w:cs="Arial"/>
          <w:b/>
          <w:sz w:val="20"/>
          <w:szCs w:val="20"/>
        </w:rPr>
        <w:t>June 30, 2023</w:t>
      </w:r>
      <w:r w:rsidRPr="004656F6">
        <w:rPr>
          <w:rFonts w:cs="Arial"/>
          <w:sz w:val="20"/>
          <w:szCs w:val="20"/>
        </w:rPr>
        <w:t>.</w:t>
      </w:r>
    </w:p>
    <w:p w14:paraId="00E330DB"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jc w:val="both"/>
        <w:rPr>
          <w:rFonts w:cs="Arial"/>
          <w:sz w:val="20"/>
          <w:szCs w:val="20"/>
        </w:rPr>
      </w:pPr>
    </w:p>
    <w:p w14:paraId="26D5E30E"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sz w:val="20"/>
          <w:szCs w:val="20"/>
        </w:rPr>
      </w:pPr>
      <w:r w:rsidRPr="004656F6">
        <w:rPr>
          <w:rFonts w:cs="Arial"/>
          <w:b/>
          <w:sz w:val="20"/>
          <w:szCs w:val="20"/>
        </w:rPr>
        <w:t>SECTION 7.  BE IT FURTHER RESOLVED</w:t>
      </w:r>
      <w:r w:rsidRPr="004656F6">
        <w:rPr>
          <w:rFonts w:cs="Arial"/>
          <w:sz w:val="20"/>
          <w:szCs w:val="20"/>
        </w:rPr>
        <w:t xml:space="preserve">, that the delinquent county property taxes for the </w:t>
      </w:r>
      <w:r w:rsidRPr="004656F6">
        <w:rPr>
          <w:rFonts w:cs="Arial"/>
          <w:b/>
          <w:sz w:val="20"/>
          <w:szCs w:val="20"/>
        </w:rPr>
        <w:t xml:space="preserve">2021 </w:t>
      </w:r>
      <w:r w:rsidRPr="004656F6">
        <w:rPr>
          <w:rFonts w:cs="Arial"/>
          <w:sz w:val="20"/>
          <w:szCs w:val="20"/>
        </w:rPr>
        <w:t xml:space="preserve">tax year and prior tax years and the interest and penalty thereon collected during the year ending </w:t>
      </w:r>
      <w:r w:rsidRPr="004656F6">
        <w:rPr>
          <w:rFonts w:cs="Arial"/>
          <w:b/>
          <w:sz w:val="20"/>
          <w:szCs w:val="20"/>
        </w:rPr>
        <w:t>June 30</w:t>
      </w:r>
      <w:r w:rsidRPr="004656F6">
        <w:rPr>
          <w:rFonts w:cs="Arial"/>
          <w:sz w:val="20"/>
          <w:szCs w:val="20"/>
        </w:rPr>
        <w:t xml:space="preserve">, </w:t>
      </w:r>
      <w:r w:rsidRPr="004656F6">
        <w:rPr>
          <w:rFonts w:cs="Arial"/>
          <w:b/>
          <w:sz w:val="20"/>
          <w:szCs w:val="20"/>
        </w:rPr>
        <w:t>2023,</w:t>
      </w:r>
      <w:r w:rsidRPr="004656F6">
        <w:rPr>
          <w:rFonts w:cs="Arial"/>
          <w:sz w:val="20"/>
          <w:szCs w:val="20"/>
        </w:rPr>
        <w:t xml:space="preserve"> shall be apportioned to the various county funds according to the subdivision of the tax levy for the </w:t>
      </w:r>
      <w:r w:rsidRPr="004656F6">
        <w:rPr>
          <w:rFonts w:cs="Arial"/>
          <w:b/>
          <w:sz w:val="20"/>
          <w:szCs w:val="20"/>
        </w:rPr>
        <w:t xml:space="preserve">2022 </w:t>
      </w:r>
      <w:r w:rsidRPr="004656F6">
        <w:rPr>
          <w:rFonts w:cs="Arial"/>
          <w:sz w:val="20"/>
          <w:szCs w:val="20"/>
        </w:rPr>
        <w:t>tax year.  The clerk and master and the trustee are hereby authorized and directed to make such apportionment accordingly.</w:t>
      </w:r>
    </w:p>
    <w:p w14:paraId="76744AFA"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216"/>
          <w:tab w:val="left" w:pos="9326"/>
          <w:tab w:val="left" w:pos="10080"/>
          <w:tab w:val="left" w:pos="10170"/>
        </w:tabs>
        <w:ind w:right="-36" w:firstLine="720"/>
        <w:jc w:val="both"/>
        <w:rPr>
          <w:rFonts w:cs="Arial"/>
          <w:sz w:val="20"/>
          <w:szCs w:val="20"/>
        </w:rPr>
      </w:pPr>
    </w:p>
    <w:p w14:paraId="666D5BAE"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702"/>
          <w:tab w:val="left" w:pos="18"/>
          <w:tab w:val="left" w:pos="738"/>
          <w:tab w:val="left" w:pos="5058"/>
          <w:tab w:val="left" w:pos="6642"/>
          <w:tab w:val="left" w:pos="7218"/>
          <w:tab w:val="left" w:pos="7938"/>
          <w:tab w:val="left" w:pos="8658"/>
          <w:tab w:val="left" w:pos="9378"/>
          <w:tab w:val="left" w:pos="10098"/>
        </w:tabs>
        <w:ind w:left="18" w:right="-36"/>
        <w:jc w:val="both"/>
        <w:rPr>
          <w:rFonts w:cs="Arial"/>
          <w:sz w:val="20"/>
          <w:szCs w:val="20"/>
        </w:rPr>
      </w:pPr>
      <w:r w:rsidRPr="004656F6">
        <w:rPr>
          <w:rFonts w:cs="Arial"/>
          <w:b/>
          <w:sz w:val="20"/>
          <w:szCs w:val="20"/>
        </w:rPr>
        <w:tab/>
        <w:t>SECTION 8.  BE IT FURTHER RESOLVED</w:t>
      </w:r>
      <w:r w:rsidRPr="004656F6">
        <w:rPr>
          <w:rFonts w:cs="Arial"/>
          <w:sz w:val="20"/>
          <w:szCs w:val="20"/>
        </w:rPr>
        <w:t xml:space="preserve">, that all unencumbered balances of appropriations remaining at the end of the fiscal year shall lapse and be of no further affect at the end of the fiscal year at </w:t>
      </w:r>
      <w:r w:rsidRPr="004656F6">
        <w:rPr>
          <w:rFonts w:cs="Arial"/>
          <w:b/>
          <w:sz w:val="20"/>
          <w:szCs w:val="20"/>
        </w:rPr>
        <w:t>June 30, 20</w:t>
      </w:r>
      <w:bookmarkStart w:id="2" w:name="QuickMark_1"/>
      <w:bookmarkEnd w:id="2"/>
      <w:r w:rsidRPr="004656F6">
        <w:rPr>
          <w:rFonts w:cs="Arial"/>
          <w:b/>
          <w:sz w:val="20"/>
          <w:szCs w:val="20"/>
        </w:rPr>
        <w:t>23.</w:t>
      </w:r>
    </w:p>
    <w:p w14:paraId="0C631860"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702"/>
          <w:tab w:val="left" w:pos="18"/>
          <w:tab w:val="left" w:pos="738"/>
          <w:tab w:val="left" w:pos="5058"/>
          <w:tab w:val="left" w:pos="6642"/>
          <w:tab w:val="left" w:pos="7218"/>
          <w:tab w:val="left" w:pos="7938"/>
          <w:tab w:val="left" w:pos="8658"/>
          <w:tab w:val="left" w:pos="9378"/>
          <w:tab w:val="left" w:pos="10098"/>
        </w:tabs>
        <w:ind w:left="18" w:right="-36"/>
        <w:jc w:val="both"/>
        <w:rPr>
          <w:rFonts w:cs="Arial"/>
          <w:sz w:val="20"/>
          <w:szCs w:val="20"/>
        </w:rPr>
      </w:pPr>
    </w:p>
    <w:p w14:paraId="50AADF82"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702"/>
          <w:tab w:val="left" w:pos="18"/>
          <w:tab w:val="left" w:pos="738"/>
          <w:tab w:val="left" w:pos="5058"/>
          <w:tab w:val="left" w:pos="6642"/>
          <w:tab w:val="left" w:pos="7218"/>
          <w:tab w:val="left" w:pos="7938"/>
          <w:tab w:val="left" w:pos="8658"/>
          <w:tab w:val="left" w:pos="9378"/>
          <w:tab w:val="left" w:pos="10098"/>
        </w:tabs>
        <w:ind w:right="-36"/>
        <w:jc w:val="both"/>
        <w:rPr>
          <w:rFonts w:cs="Arial"/>
          <w:sz w:val="20"/>
          <w:szCs w:val="20"/>
        </w:rPr>
      </w:pPr>
      <w:r w:rsidRPr="004656F6">
        <w:rPr>
          <w:rFonts w:cs="Arial"/>
          <w:sz w:val="20"/>
          <w:szCs w:val="20"/>
        </w:rPr>
        <w:tab/>
      </w:r>
      <w:r w:rsidRPr="004656F6">
        <w:rPr>
          <w:rFonts w:cs="Arial"/>
          <w:sz w:val="20"/>
          <w:szCs w:val="20"/>
        </w:rPr>
        <w:tab/>
      </w:r>
      <w:r w:rsidRPr="004656F6">
        <w:rPr>
          <w:rFonts w:cs="Arial"/>
          <w:b/>
          <w:sz w:val="20"/>
          <w:szCs w:val="20"/>
        </w:rPr>
        <w:t>SECTION 9.  BE IT FURTHER RESOLVED</w:t>
      </w:r>
      <w:r w:rsidRPr="004656F6">
        <w:rPr>
          <w:rFonts w:cs="Arial"/>
          <w:sz w:val="20"/>
          <w:szCs w:val="20"/>
        </w:rPr>
        <w:t>, that any resolution or part of a resolution which has heretofore been passed by the Board of County Commissioners which is in conflict with any provision in this resolution be and the same is hereby repealed.</w:t>
      </w:r>
    </w:p>
    <w:p w14:paraId="464D66C0"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702"/>
          <w:tab w:val="left" w:pos="18"/>
          <w:tab w:val="left" w:pos="738"/>
          <w:tab w:val="left" w:pos="5058"/>
          <w:tab w:val="left" w:pos="6642"/>
          <w:tab w:val="left" w:pos="7218"/>
          <w:tab w:val="left" w:pos="7938"/>
          <w:tab w:val="left" w:pos="8658"/>
          <w:tab w:val="left" w:pos="9378"/>
          <w:tab w:val="left" w:pos="10098"/>
        </w:tabs>
        <w:ind w:right="-36"/>
        <w:jc w:val="both"/>
        <w:rPr>
          <w:rFonts w:cs="Arial"/>
          <w:b/>
          <w:sz w:val="20"/>
          <w:szCs w:val="20"/>
        </w:rPr>
      </w:pPr>
    </w:p>
    <w:p w14:paraId="226BBC80"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702"/>
          <w:tab w:val="left" w:pos="18"/>
          <w:tab w:val="left" w:pos="738"/>
          <w:tab w:val="left" w:pos="5058"/>
          <w:tab w:val="left" w:pos="6642"/>
          <w:tab w:val="left" w:pos="7218"/>
          <w:tab w:val="left" w:pos="7938"/>
          <w:tab w:val="left" w:pos="8658"/>
          <w:tab w:val="left" w:pos="9378"/>
          <w:tab w:val="left" w:pos="10098"/>
        </w:tabs>
        <w:ind w:left="18" w:right="-36" w:firstLine="720"/>
        <w:jc w:val="both"/>
        <w:rPr>
          <w:rFonts w:cs="Arial"/>
          <w:sz w:val="20"/>
          <w:szCs w:val="20"/>
        </w:rPr>
      </w:pPr>
      <w:r w:rsidRPr="004656F6">
        <w:rPr>
          <w:rFonts w:cs="Arial"/>
          <w:b/>
          <w:sz w:val="20"/>
          <w:szCs w:val="20"/>
        </w:rPr>
        <w:t>SECTION 10.  BE IT FURTHER RESOLVED</w:t>
      </w:r>
      <w:r w:rsidRPr="004656F6">
        <w:rPr>
          <w:rFonts w:cs="Arial"/>
          <w:sz w:val="20"/>
          <w:szCs w:val="20"/>
        </w:rPr>
        <w:t xml:space="preserve">, that this resolution shall take effect from and after its passage and its provisions shall be in force from and after </w:t>
      </w:r>
      <w:r w:rsidRPr="004656F6">
        <w:rPr>
          <w:rFonts w:cs="Arial"/>
          <w:b/>
          <w:sz w:val="20"/>
          <w:szCs w:val="20"/>
        </w:rPr>
        <w:t>July 1</w:t>
      </w:r>
      <w:r w:rsidRPr="004656F6">
        <w:rPr>
          <w:rFonts w:cs="Arial"/>
          <w:sz w:val="20"/>
          <w:szCs w:val="20"/>
        </w:rPr>
        <w:t xml:space="preserve">, </w:t>
      </w:r>
      <w:r w:rsidRPr="004656F6">
        <w:rPr>
          <w:rFonts w:cs="Arial"/>
          <w:b/>
          <w:sz w:val="20"/>
          <w:szCs w:val="20"/>
        </w:rPr>
        <w:t>2022.</w:t>
      </w:r>
      <w:r w:rsidRPr="004656F6">
        <w:rPr>
          <w:rFonts w:cs="Arial"/>
          <w:sz w:val="20"/>
          <w:szCs w:val="20"/>
        </w:rPr>
        <w:t xml:space="preserve">  This resolution shall be spread upon the minutes of the Board of County Commissioners.</w:t>
      </w:r>
    </w:p>
    <w:p w14:paraId="1A2B51CB"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702"/>
          <w:tab w:val="left" w:pos="18"/>
          <w:tab w:val="left" w:pos="738"/>
          <w:tab w:val="left" w:pos="5058"/>
          <w:tab w:val="left" w:pos="6642"/>
          <w:tab w:val="left" w:pos="7218"/>
          <w:tab w:val="left" w:pos="7938"/>
          <w:tab w:val="left" w:pos="8658"/>
          <w:tab w:val="left" w:pos="9378"/>
          <w:tab w:val="left" w:pos="10098"/>
        </w:tabs>
        <w:ind w:left="18" w:right="-36"/>
        <w:rPr>
          <w:rFonts w:cs="Arial"/>
          <w:sz w:val="20"/>
          <w:szCs w:val="20"/>
        </w:rPr>
      </w:pPr>
    </w:p>
    <w:p w14:paraId="0AEDA3AE" w14:textId="77777777" w:rsidR="004656F6" w:rsidRPr="004656F6" w:rsidRDefault="00244C7C" w:rsidP="004656F6">
      <w:pPr>
        <w:widowControl w:val="0"/>
        <w:pBdr>
          <w:top w:val="single" w:sz="6" w:space="0" w:color="FFFFFF"/>
          <w:left w:val="single" w:sz="6" w:space="0" w:color="FFFFFF"/>
          <w:bottom w:val="single" w:sz="6" w:space="0" w:color="FFFFFF"/>
          <w:right w:val="single" w:sz="6" w:space="0" w:color="FFFFFF"/>
        </w:pBdr>
        <w:tabs>
          <w:tab w:val="left" w:pos="-702"/>
          <w:tab w:val="left" w:pos="18"/>
          <w:tab w:val="left" w:pos="738"/>
          <w:tab w:val="left" w:pos="5058"/>
          <w:tab w:val="left" w:pos="6642"/>
          <w:tab w:val="left" w:pos="7218"/>
          <w:tab w:val="left" w:pos="7938"/>
          <w:tab w:val="left" w:pos="8658"/>
          <w:tab w:val="left" w:pos="9378"/>
          <w:tab w:val="left" w:pos="10098"/>
        </w:tabs>
        <w:ind w:left="18" w:right="-36" w:firstLine="720"/>
        <w:rPr>
          <w:rFonts w:cs="Arial"/>
          <w:b/>
          <w:sz w:val="20"/>
          <w:szCs w:val="20"/>
        </w:rPr>
      </w:pPr>
      <w:r w:rsidRPr="004656F6">
        <w:rPr>
          <w:rFonts w:cs="Arial"/>
          <w:b/>
          <w:sz w:val="20"/>
          <w:szCs w:val="20"/>
        </w:rPr>
        <w:t>Passed this 27</w:t>
      </w:r>
      <w:r w:rsidRPr="004656F6">
        <w:rPr>
          <w:rFonts w:cs="Arial"/>
          <w:b/>
          <w:sz w:val="20"/>
          <w:szCs w:val="20"/>
          <w:vertAlign w:val="superscript"/>
        </w:rPr>
        <w:t>th</w:t>
      </w:r>
      <w:r w:rsidRPr="004656F6">
        <w:rPr>
          <w:rFonts w:cs="Arial"/>
          <w:b/>
          <w:sz w:val="20"/>
          <w:szCs w:val="20"/>
        </w:rPr>
        <w:t xml:space="preserve"> day of June, 2022.</w:t>
      </w:r>
    </w:p>
    <w:p w14:paraId="59ACEFE6" w14:textId="77777777" w:rsidR="004656F6" w:rsidRPr="004656F6" w:rsidRDefault="004656F6" w:rsidP="004656F6">
      <w:pPr>
        <w:widowControl w:val="0"/>
        <w:pBdr>
          <w:top w:val="single" w:sz="6" w:space="0" w:color="FFFFFF"/>
          <w:left w:val="single" w:sz="6" w:space="0" w:color="FFFFFF"/>
          <w:bottom w:val="single" w:sz="6" w:space="0" w:color="FFFFFF"/>
          <w:right w:val="single" w:sz="6" w:space="0" w:color="FFFFFF"/>
        </w:pBdr>
        <w:tabs>
          <w:tab w:val="left" w:pos="-702"/>
          <w:tab w:val="left" w:pos="18"/>
          <w:tab w:val="left" w:pos="738"/>
          <w:tab w:val="left" w:pos="5058"/>
          <w:tab w:val="left" w:pos="6642"/>
          <w:tab w:val="left" w:pos="7218"/>
          <w:tab w:val="left" w:pos="7938"/>
          <w:tab w:val="left" w:pos="8658"/>
          <w:tab w:val="left" w:pos="9378"/>
          <w:tab w:val="left" w:pos="10098"/>
        </w:tabs>
        <w:ind w:right="-36"/>
        <w:rPr>
          <w:rFonts w:cs="Arial"/>
          <w:sz w:val="20"/>
          <w:szCs w:val="20"/>
        </w:rPr>
      </w:pPr>
    </w:p>
    <w:p w14:paraId="5A7C3267" w14:textId="77777777" w:rsidR="004656F6" w:rsidRPr="004656F6" w:rsidRDefault="00244C7C" w:rsidP="004656F6">
      <w:pPr>
        <w:autoSpaceDE w:val="0"/>
        <w:autoSpaceDN w:val="0"/>
        <w:adjustRightInd w:val="0"/>
        <w:jc w:val="both"/>
        <w:rPr>
          <w:rFonts w:cs="Arial"/>
          <w:color w:val="000000"/>
          <w:u w:val="single"/>
        </w:rPr>
      </w:pPr>
      <w:r w:rsidRPr="004656F6">
        <w:rPr>
          <w:rFonts w:cs="Times New Roman"/>
        </w:rPr>
        <w:tab/>
      </w:r>
      <w:r w:rsidRPr="004656F6">
        <w:rPr>
          <w:rFonts w:cs="Times New Roman"/>
        </w:rPr>
        <w:tab/>
      </w:r>
      <w:r w:rsidRPr="004656F6">
        <w:rPr>
          <w:rFonts w:cs="Times New Roman"/>
        </w:rPr>
        <w:tab/>
      </w:r>
      <w:r w:rsidRPr="004656F6">
        <w:rPr>
          <w:rFonts w:cs="Times New Roman"/>
        </w:rPr>
        <w:tab/>
      </w:r>
      <w:r w:rsidRPr="004656F6">
        <w:rPr>
          <w:rFonts w:cs="Times New Roman"/>
        </w:rPr>
        <w:tab/>
      </w:r>
      <w:r w:rsidRPr="004656F6">
        <w:rPr>
          <w:rFonts w:cs="Times New Roman"/>
        </w:rPr>
        <w:tab/>
      </w:r>
      <w:r w:rsidRPr="004656F6">
        <w:rPr>
          <w:rFonts w:cs="Times New Roman"/>
        </w:rPr>
        <w:tab/>
      </w:r>
      <w:r w:rsidRPr="004656F6">
        <w:rPr>
          <w:rFonts w:cs="Arial"/>
          <w:color w:val="000000"/>
          <w:u w:val="single"/>
        </w:rPr>
        <w:t xml:space="preserve">/s/ </w:t>
      </w:r>
      <w:r w:rsidR="00A92F9C">
        <w:rPr>
          <w:rFonts w:cs="Arial"/>
          <w:color w:val="000000"/>
          <w:u w:val="single"/>
        </w:rPr>
        <w:t>Steve Smith</w:t>
      </w:r>
      <w:r w:rsidRPr="004656F6">
        <w:rPr>
          <w:rFonts w:cs="Arial"/>
          <w:color w:val="000000"/>
          <w:u w:val="single"/>
        </w:rPr>
        <w:tab/>
      </w:r>
    </w:p>
    <w:p w14:paraId="69A6902D" w14:textId="77777777" w:rsidR="004656F6" w:rsidRPr="004656F6" w:rsidRDefault="00244C7C" w:rsidP="004656F6">
      <w:pPr>
        <w:autoSpaceDE w:val="0"/>
        <w:autoSpaceDN w:val="0"/>
        <w:adjustRightInd w:val="0"/>
        <w:jc w:val="both"/>
        <w:rPr>
          <w:rFonts w:cs="Arial"/>
          <w:color w:val="000000"/>
        </w:rPr>
      </w:pP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t>County Commissioner</w:t>
      </w:r>
    </w:p>
    <w:p w14:paraId="35F60ABB" w14:textId="77777777" w:rsidR="004656F6" w:rsidRPr="004656F6" w:rsidRDefault="004656F6" w:rsidP="004656F6">
      <w:pPr>
        <w:autoSpaceDE w:val="0"/>
        <w:autoSpaceDN w:val="0"/>
        <w:adjustRightInd w:val="0"/>
        <w:rPr>
          <w:rFonts w:cs="Arial"/>
          <w:color w:val="000000"/>
          <w:u w:val="single"/>
        </w:rPr>
      </w:pPr>
    </w:p>
    <w:p w14:paraId="3B066F7E" w14:textId="77777777" w:rsidR="004656F6" w:rsidRPr="004656F6" w:rsidRDefault="00244C7C" w:rsidP="004656F6">
      <w:pPr>
        <w:autoSpaceDE w:val="0"/>
        <w:autoSpaceDN w:val="0"/>
        <w:adjustRightInd w:val="0"/>
        <w:rPr>
          <w:rFonts w:cs="Arial"/>
          <w:color w:val="000000"/>
        </w:rPr>
      </w:pPr>
      <w:r w:rsidRPr="004656F6">
        <w:rPr>
          <w:rFonts w:cs="Arial"/>
          <w:color w:val="000000"/>
          <w:u w:val="single"/>
        </w:rPr>
        <w:t>COMMITTEES REFERRED TO AND ACTION TAKEN</w:t>
      </w:r>
      <w:r w:rsidRPr="004656F6">
        <w:rPr>
          <w:rFonts w:cs="Arial"/>
          <w:color w:val="000000"/>
        </w:rPr>
        <w:t>:</w:t>
      </w:r>
    </w:p>
    <w:p w14:paraId="00EFFA29" w14:textId="77777777" w:rsidR="004656F6" w:rsidRPr="004656F6" w:rsidRDefault="00244C7C" w:rsidP="004656F6">
      <w:pPr>
        <w:autoSpaceDE w:val="0"/>
        <w:autoSpaceDN w:val="0"/>
        <w:adjustRightInd w:val="0"/>
        <w:spacing w:line="480" w:lineRule="auto"/>
        <w:jc w:val="both"/>
        <w:rPr>
          <w:rFonts w:cs="Arial"/>
          <w:color w:val="000000"/>
          <w:u w:val="single"/>
        </w:rPr>
      </w:pPr>
      <w:r w:rsidRPr="004656F6">
        <w:rPr>
          <w:rFonts w:cs="Arial"/>
          <w:color w:val="000000"/>
        </w:rPr>
        <w:t>Budget Committee</w:t>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t xml:space="preserve">For:  </w:t>
      </w:r>
      <w:r w:rsidRPr="004656F6">
        <w:rPr>
          <w:rFonts w:cs="Arial"/>
          <w:color w:val="000000"/>
          <w:u w:val="single"/>
        </w:rPr>
        <w:t xml:space="preserve">   5   </w:t>
      </w:r>
      <w:r w:rsidRPr="004656F6">
        <w:rPr>
          <w:rFonts w:cs="Arial"/>
          <w:color w:val="000000"/>
        </w:rPr>
        <w:tab/>
        <w:t xml:space="preserve">    Against:  </w:t>
      </w:r>
      <w:r w:rsidRPr="004656F6">
        <w:rPr>
          <w:rFonts w:cs="Arial"/>
          <w:color w:val="000000"/>
          <w:u w:val="single"/>
        </w:rPr>
        <w:t xml:space="preserve">   0_</w:t>
      </w:r>
    </w:p>
    <w:p w14:paraId="115CB204" w14:textId="77777777" w:rsidR="004656F6" w:rsidRPr="004656F6" w:rsidRDefault="00244C7C" w:rsidP="004656F6">
      <w:pPr>
        <w:spacing w:line="480" w:lineRule="auto"/>
        <w:jc w:val="both"/>
      </w:pPr>
      <w:r w:rsidRPr="004656F6">
        <w:rPr>
          <w:rFonts w:cs="Arial"/>
          <w:color w:val="000000"/>
        </w:rPr>
        <w:tab/>
      </w:r>
      <w:r w:rsidRPr="004656F6">
        <w:t>Budget Director Nena Graham presented the 2022-2023 Budget, addressing the major categories separately, with the vote to be taken on each category separately and the final vote to be taken on the total Budget.</w:t>
      </w:r>
    </w:p>
    <w:p w14:paraId="2C2602FF" w14:textId="77777777" w:rsidR="004656F6" w:rsidRPr="004656F6" w:rsidRDefault="00244C7C" w:rsidP="004656F6">
      <w:pPr>
        <w:spacing w:line="480" w:lineRule="auto"/>
        <w:jc w:val="both"/>
        <w:rPr>
          <w:u w:val="single"/>
        </w:rPr>
      </w:pPr>
      <w:r w:rsidRPr="004656F6">
        <w:rPr>
          <w:u w:val="single"/>
        </w:rPr>
        <w:lastRenderedPageBreak/>
        <w:t>GENERAL ADMINISTRATION</w:t>
      </w:r>
    </w:p>
    <w:p w14:paraId="494DB0D0" w14:textId="77777777" w:rsidR="004656F6" w:rsidRPr="004656F6" w:rsidRDefault="00244C7C" w:rsidP="004656F6">
      <w:pPr>
        <w:spacing w:line="480" w:lineRule="auto"/>
        <w:jc w:val="both"/>
      </w:pPr>
      <w:r w:rsidRPr="004656F6">
        <w:tab/>
        <w:t xml:space="preserve">Commissioner Smith moved to accept the General Administration Fund Budget in the amount of </w:t>
      </w:r>
      <w:r w:rsidRPr="004656F6">
        <w:rPr>
          <w:b/>
        </w:rPr>
        <w:t>$18,248,295</w:t>
      </w:r>
      <w:r w:rsidRPr="004656F6">
        <w:t>.  Seconded by Commissioner Tunnicliffe.</w:t>
      </w:r>
    </w:p>
    <w:p w14:paraId="4484F849"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43BD6D93" w14:textId="77777777" w:rsidTr="004656F6">
        <w:tc>
          <w:tcPr>
            <w:tcW w:w="2349" w:type="dxa"/>
            <w:shd w:val="clear" w:color="auto" w:fill="auto"/>
          </w:tcPr>
          <w:p w14:paraId="3C35ED13"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7BD4C299"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2C3A5979"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55875464" w14:textId="77777777" w:rsidR="004656F6" w:rsidRPr="004656F6" w:rsidRDefault="00244C7C" w:rsidP="004656F6">
            <w:pPr>
              <w:jc w:val="center"/>
              <w:rPr>
                <w:rFonts w:cs="Arial"/>
                <w:u w:val="single"/>
              </w:rPr>
            </w:pPr>
            <w:r w:rsidRPr="004656F6">
              <w:rPr>
                <w:rFonts w:cs="Arial"/>
                <w:u w:val="single"/>
              </w:rPr>
              <w:t>YES</w:t>
            </w:r>
          </w:p>
        </w:tc>
      </w:tr>
      <w:tr w:rsidR="008F70FF" w14:paraId="15929374" w14:textId="77777777" w:rsidTr="004656F6">
        <w:tc>
          <w:tcPr>
            <w:tcW w:w="2349" w:type="dxa"/>
            <w:shd w:val="clear" w:color="auto" w:fill="auto"/>
          </w:tcPr>
          <w:p w14:paraId="552173CC"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7F643950"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42F7BAF5"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34CC1D73" w14:textId="77777777" w:rsidR="004656F6" w:rsidRPr="004656F6" w:rsidRDefault="00244C7C" w:rsidP="004656F6">
            <w:pPr>
              <w:jc w:val="center"/>
              <w:rPr>
                <w:rFonts w:cs="Arial"/>
              </w:rPr>
            </w:pPr>
            <w:r w:rsidRPr="004656F6">
              <w:rPr>
                <w:rFonts w:cs="Arial"/>
              </w:rPr>
              <w:t>Paul Webb</w:t>
            </w:r>
          </w:p>
        </w:tc>
      </w:tr>
      <w:tr w:rsidR="008F70FF" w14:paraId="4C73E438" w14:textId="77777777" w:rsidTr="004656F6">
        <w:tc>
          <w:tcPr>
            <w:tcW w:w="2349" w:type="dxa"/>
            <w:shd w:val="clear" w:color="auto" w:fill="auto"/>
          </w:tcPr>
          <w:p w14:paraId="332F9857"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43F41B38"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06C5167A"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51FC05B5" w14:textId="77777777" w:rsidR="004656F6" w:rsidRPr="004656F6" w:rsidRDefault="00244C7C" w:rsidP="004656F6">
            <w:pPr>
              <w:jc w:val="center"/>
              <w:rPr>
                <w:rFonts w:cs="Arial"/>
              </w:rPr>
            </w:pPr>
            <w:r w:rsidRPr="004656F6">
              <w:rPr>
                <w:rFonts w:cs="Arial"/>
              </w:rPr>
              <w:t>Matt Williams</w:t>
            </w:r>
          </w:p>
        </w:tc>
      </w:tr>
      <w:tr w:rsidR="008F70FF" w14:paraId="314385BA" w14:textId="77777777" w:rsidTr="004656F6">
        <w:tc>
          <w:tcPr>
            <w:tcW w:w="2349" w:type="dxa"/>
            <w:shd w:val="clear" w:color="auto" w:fill="auto"/>
          </w:tcPr>
          <w:p w14:paraId="15070EAA"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4ACA4CD3"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4DF215EA"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5B3F94FD" w14:textId="77777777" w:rsidR="004656F6" w:rsidRPr="004656F6" w:rsidRDefault="004656F6" w:rsidP="004656F6">
            <w:pPr>
              <w:jc w:val="center"/>
              <w:rPr>
                <w:rFonts w:cs="Arial"/>
              </w:rPr>
            </w:pPr>
          </w:p>
        </w:tc>
      </w:tr>
      <w:tr w:rsidR="008F70FF" w14:paraId="72489347" w14:textId="77777777" w:rsidTr="004656F6">
        <w:tc>
          <w:tcPr>
            <w:tcW w:w="2349" w:type="dxa"/>
            <w:shd w:val="clear" w:color="auto" w:fill="auto"/>
          </w:tcPr>
          <w:p w14:paraId="066E05EB"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45E5B793"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18C06CE1"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291DAB7D" w14:textId="77777777" w:rsidR="004656F6" w:rsidRPr="004656F6" w:rsidRDefault="004656F6" w:rsidP="004656F6">
            <w:pPr>
              <w:jc w:val="center"/>
              <w:rPr>
                <w:rFonts w:cs="Arial"/>
              </w:rPr>
            </w:pPr>
          </w:p>
        </w:tc>
      </w:tr>
      <w:tr w:rsidR="008F70FF" w14:paraId="69653591" w14:textId="77777777" w:rsidTr="004656F6">
        <w:tc>
          <w:tcPr>
            <w:tcW w:w="2349" w:type="dxa"/>
            <w:shd w:val="clear" w:color="auto" w:fill="auto"/>
          </w:tcPr>
          <w:p w14:paraId="654705D3"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70B75361"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4406A760"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4E4FE085" w14:textId="77777777" w:rsidR="004656F6" w:rsidRPr="004656F6" w:rsidRDefault="004656F6" w:rsidP="004656F6">
            <w:pPr>
              <w:jc w:val="center"/>
              <w:rPr>
                <w:rFonts w:cs="Arial"/>
              </w:rPr>
            </w:pPr>
          </w:p>
        </w:tc>
      </w:tr>
      <w:tr w:rsidR="008F70FF" w14:paraId="4C304A4A" w14:textId="77777777" w:rsidTr="004656F6">
        <w:tc>
          <w:tcPr>
            <w:tcW w:w="2349" w:type="dxa"/>
            <w:shd w:val="clear" w:color="auto" w:fill="auto"/>
          </w:tcPr>
          <w:p w14:paraId="6AC4E10D"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1DFAA6B6"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33DA58AD"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5A88C667" w14:textId="77777777" w:rsidR="004656F6" w:rsidRPr="004656F6" w:rsidRDefault="004656F6" w:rsidP="004656F6">
            <w:pPr>
              <w:jc w:val="center"/>
              <w:rPr>
                <w:rFonts w:cs="Arial"/>
              </w:rPr>
            </w:pPr>
          </w:p>
        </w:tc>
      </w:tr>
    </w:tbl>
    <w:p w14:paraId="739ECFCC" w14:textId="77777777" w:rsidR="004656F6" w:rsidRPr="004656F6" w:rsidRDefault="00244C7C" w:rsidP="004656F6">
      <w:pPr>
        <w:spacing w:line="480" w:lineRule="auto"/>
        <w:jc w:val="both"/>
      </w:pPr>
      <w:r w:rsidRPr="004656F6">
        <w:t xml:space="preserve">- - - - - </w:t>
      </w:r>
    </w:p>
    <w:p w14:paraId="2E96B9ED" w14:textId="77777777" w:rsidR="004656F6" w:rsidRPr="004656F6" w:rsidRDefault="00244C7C" w:rsidP="004656F6">
      <w:pPr>
        <w:spacing w:line="480" w:lineRule="auto"/>
        <w:jc w:val="both"/>
      </w:pPr>
      <w:r w:rsidRPr="004656F6">
        <w:rPr>
          <w:u w:val="single"/>
        </w:rPr>
        <w:t>FINANCE</w:t>
      </w:r>
    </w:p>
    <w:p w14:paraId="67677377" w14:textId="77777777" w:rsidR="004656F6" w:rsidRPr="004656F6" w:rsidRDefault="00244C7C" w:rsidP="004656F6">
      <w:pPr>
        <w:spacing w:line="480" w:lineRule="auto"/>
        <w:jc w:val="both"/>
      </w:pPr>
      <w:r w:rsidRPr="004656F6">
        <w:tab/>
        <w:t xml:space="preserve">Commissioner Smith moved to accept the Finance Fund Budget in the amount of </w:t>
      </w:r>
      <w:r w:rsidRPr="004656F6">
        <w:rPr>
          <w:b/>
        </w:rPr>
        <w:t>$6,365,026</w:t>
      </w:r>
      <w:r w:rsidRPr="004656F6">
        <w:t>.  Seconded by Commissioner Dwight Jones.</w:t>
      </w:r>
    </w:p>
    <w:p w14:paraId="06C5892E"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14F820D0" w14:textId="77777777" w:rsidTr="004656F6">
        <w:tc>
          <w:tcPr>
            <w:tcW w:w="2349" w:type="dxa"/>
            <w:shd w:val="clear" w:color="auto" w:fill="auto"/>
          </w:tcPr>
          <w:p w14:paraId="632C613B"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389B0520"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2E207DA9"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2F81787D" w14:textId="77777777" w:rsidR="004656F6" w:rsidRPr="004656F6" w:rsidRDefault="00244C7C" w:rsidP="004656F6">
            <w:pPr>
              <w:jc w:val="center"/>
              <w:rPr>
                <w:rFonts w:cs="Arial"/>
                <w:u w:val="single"/>
              </w:rPr>
            </w:pPr>
            <w:r w:rsidRPr="004656F6">
              <w:rPr>
                <w:rFonts w:cs="Arial"/>
                <w:u w:val="single"/>
              </w:rPr>
              <w:t>YES</w:t>
            </w:r>
          </w:p>
        </w:tc>
      </w:tr>
      <w:tr w:rsidR="008F70FF" w14:paraId="178976CA" w14:textId="77777777" w:rsidTr="004656F6">
        <w:tc>
          <w:tcPr>
            <w:tcW w:w="2349" w:type="dxa"/>
            <w:shd w:val="clear" w:color="auto" w:fill="auto"/>
          </w:tcPr>
          <w:p w14:paraId="0E0F9765"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072FAA47"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4AA41C31"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14DA58B3" w14:textId="77777777" w:rsidR="004656F6" w:rsidRPr="004656F6" w:rsidRDefault="00244C7C" w:rsidP="004656F6">
            <w:pPr>
              <w:jc w:val="center"/>
              <w:rPr>
                <w:rFonts w:cs="Arial"/>
              </w:rPr>
            </w:pPr>
            <w:r w:rsidRPr="004656F6">
              <w:rPr>
                <w:rFonts w:cs="Arial"/>
              </w:rPr>
              <w:t>Paul Webb</w:t>
            </w:r>
          </w:p>
        </w:tc>
      </w:tr>
      <w:tr w:rsidR="008F70FF" w14:paraId="3C15E311" w14:textId="77777777" w:rsidTr="004656F6">
        <w:tc>
          <w:tcPr>
            <w:tcW w:w="2349" w:type="dxa"/>
            <w:shd w:val="clear" w:color="auto" w:fill="auto"/>
          </w:tcPr>
          <w:p w14:paraId="0F9ED9DC"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5C18826B"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3350373C"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2763D602" w14:textId="77777777" w:rsidR="004656F6" w:rsidRPr="004656F6" w:rsidRDefault="00244C7C" w:rsidP="004656F6">
            <w:pPr>
              <w:jc w:val="center"/>
              <w:rPr>
                <w:rFonts w:cs="Arial"/>
              </w:rPr>
            </w:pPr>
            <w:r w:rsidRPr="004656F6">
              <w:rPr>
                <w:rFonts w:cs="Arial"/>
              </w:rPr>
              <w:t>Matt Williams</w:t>
            </w:r>
          </w:p>
        </w:tc>
      </w:tr>
      <w:tr w:rsidR="008F70FF" w14:paraId="150BD11E" w14:textId="77777777" w:rsidTr="004656F6">
        <w:tc>
          <w:tcPr>
            <w:tcW w:w="2349" w:type="dxa"/>
            <w:shd w:val="clear" w:color="auto" w:fill="auto"/>
          </w:tcPr>
          <w:p w14:paraId="2EB4E2EF"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6C72C9E8"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0AB8B661"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6B396CB2" w14:textId="77777777" w:rsidR="004656F6" w:rsidRPr="004656F6" w:rsidRDefault="004656F6" w:rsidP="004656F6">
            <w:pPr>
              <w:jc w:val="center"/>
              <w:rPr>
                <w:rFonts w:cs="Arial"/>
              </w:rPr>
            </w:pPr>
          </w:p>
        </w:tc>
      </w:tr>
      <w:tr w:rsidR="008F70FF" w14:paraId="25A3A413" w14:textId="77777777" w:rsidTr="004656F6">
        <w:tc>
          <w:tcPr>
            <w:tcW w:w="2349" w:type="dxa"/>
            <w:shd w:val="clear" w:color="auto" w:fill="auto"/>
          </w:tcPr>
          <w:p w14:paraId="01622778"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2D90E995"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2B5DBB71"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45ECB9E0" w14:textId="77777777" w:rsidR="004656F6" w:rsidRPr="004656F6" w:rsidRDefault="004656F6" w:rsidP="004656F6">
            <w:pPr>
              <w:jc w:val="center"/>
              <w:rPr>
                <w:rFonts w:cs="Arial"/>
              </w:rPr>
            </w:pPr>
          </w:p>
        </w:tc>
      </w:tr>
      <w:tr w:rsidR="008F70FF" w14:paraId="4FCA4D08" w14:textId="77777777" w:rsidTr="004656F6">
        <w:tc>
          <w:tcPr>
            <w:tcW w:w="2349" w:type="dxa"/>
            <w:shd w:val="clear" w:color="auto" w:fill="auto"/>
          </w:tcPr>
          <w:p w14:paraId="11DA3908"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7BCAB05C"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29DCAC10"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11C1B85C" w14:textId="77777777" w:rsidR="004656F6" w:rsidRPr="004656F6" w:rsidRDefault="004656F6" w:rsidP="004656F6">
            <w:pPr>
              <w:jc w:val="center"/>
              <w:rPr>
                <w:rFonts w:cs="Arial"/>
              </w:rPr>
            </w:pPr>
          </w:p>
        </w:tc>
      </w:tr>
      <w:tr w:rsidR="008F70FF" w14:paraId="3A6AE4A1" w14:textId="77777777" w:rsidTr="004656F6">
        <w:tc>
          <w:tcPr>
            <w:tcW w:w="2349" w:type="dxa"/>
            <w:shd w:val="clear" w:color="auto" w:fill="auto"/>
          </w:tcPr>
          <w:p w14:paraId="1EF9FACF"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771794F0"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5EB9AECD"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1473D2CE" w14:textId="77777777" w:rsidR="004656F6" w:rsidRPr="004656F6" w:rsidRDefault="004656F6" w:rsidP="004656F6">
            <w:pPr>
              <w:jc w:val="center"/>
              <w:rPr>
                <w:rFonts w:cs="Arial"/>
              </w:rPr>
            </w:pPr>
          </w:p>
        </w:tc>
      </w:tr>
    </w:tbl>
    <w:p w14:paraId="31D1CC61" w14:textId="77777777" w:rsidR="004656F6" w:rsidRPr="004656F6" w:rsidRDefault="00244C7C" w:rsidP="004656F6">
      <w:pPr>
        <w:spacing w:line="480" w:lineRule="auto"/>
        <w:jc w:val="both"/>
      </w:pPr>
      <w:r w:rsidRPr="004656F6">
        <w:t>- - - - -</w:t>
      </w:r>
    </w:p>
    <w:p w14:paraId="589A818C" w14:textId="77777777" w:rsidR="004656F6" w:rsidRPr="004656F6" w:rsidRDefault="00244C7C" w:rsidP="004656F6">
      <w:pPr>
        <w:spacing w:line="480" w:lineRule="auto"/>
        <w:jc w:val="both"/>
      </w:pPr>
      <w:r w:rsidRPr="004656F6">
        <w:rPr>
          <w:u w:val="single"/>
        </w:rPr>
        <w:t>ADMINISTRATION OF JUSTICE</w:t>
      </w:r>
    </w:p>
    <w:p w14:paraId="3A68CFAC" w14:textId="77777777" w:rsidR="004656F6" w:rsidRPr="004656F6" w:rsidRDefault="00244C7C" w:rsidP="004656F6">
      <w:pPr>
        <w:spacing w:line="480" w:lineRule="auto"/>
        <w:jc w:val="both"/>
      </w:pPr>
      <w:r w:rsidRPr="004656F6">
        <w:tab/>
        <w:t xml:space="preserve">Commissioner Smith moved to accept the Administration of Justice Fund Budget in the amount of </w:t>
      </w:r>
      <w:r w:rsidRPr="004656F6">
        <w:rPr>
          <w:b/>
        </w:rPr>
        <w:t>$5,355,537</w:t>
      </w:r>
      <w:r w:rsidRPr="004656F6">
        <w:t>.  Seconded by Commissioner Tunnicliffe.</w:t>
      </w:r>
    </w:p>
    <w:p w14:paraId="61F3BDF8"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36D91082" w14:textId="77777777" w:rsidTr="004656F6">
        <w:tc>
          <w:tcPr>
            <w:tcW w:w="2349" w:type="dxa"/>
            <w:shd w:val="clear" w:color="auto" w:fill="auto"/>
          </w:tcPr>
          <w:p w14:paraId="5ECBADAE"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46D2DD34"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227CEA6F"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2D3A764C" w14:textId="77777777" w:rsidR="004656F6" w:rsidRPr="004656F6" w:rsidRDefault="00244C7C" w:rsidP="004656F6">
            <w:pPr>
              <w:jc w:val="center"/>
              <w:rPr>
                <w:rFonts w:cs="Arial"/>
                <w:u w:val="single"/>
              </w:rPr>
            </w:pPr>
            <w:r w:rsidRPr="004656F6">
              <w:rPr>
                <w:rFonts w:cs="Arial"/>
                <w:u w:val="single"/>
              </w:rPr>
              <w:t>YES</w:t>
            </w:r>
          </w:p>
        </w:tc>
      </w:tr>
      <w:tr w:rsidR="008F70FF" w14:paraId="255AAA22" w14:textId="77777777" w:rsidTr="004656F6">
        <w:tc>
          <w:tcPr>
            <w:tcW w:w="2349" w:type="dxa"/>
            <w:shd w:val="clear" w:color="auto" w:fill="auto"/>
          </w:tcPr>
          <w:p w14:paraId="405B2F55"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05339D22"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281FDF3E"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69C428B5" w14:textId="77777777" w:rsidR="004656F6" w:rsidRPr="004656F6" w:rsidRDefault="00244C7C" w:rsidP="004656F6">
            <w:pPr>
              <w:jc w:val="center"/>
              <w:rPr>
                <w:rFonts w:cs="Arial"/>
              </w:rPr>
            </w:pPr>
            <w:r w:rsidRPr="004656F6">
              <w:rPr>
                <w:rFonts w:cs="Arial"/>
              </w:rPr>
              <w:t>Paul Webb</w:t>
            </w:r>
          </w:p>
        </w:tc>
      </w:tr>
      <w:tr w:rsidR="008F70FF" w14:paraId="16BCF31C" w14:textId="77777777" w:rsidTr="004656F6">
        <w:tc>
          <w:tcPr>
            <w:tcW w:w="2349" w:type="dxa"/>
            <w:shd w:val="clear" w:color="auto" w:fill="auto"/>
          </w:tcPr>
          <w:p w14:paraId="223D8FED"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2EC74C11"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2EBE0144"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4A43666B" w14:textId="77777777" w:rsidR="004656F6" w:rsidRPr="004656F6" w:rsidRDefault="00244C7C" w:rsidP="004656F6">
            <w:pPr>
              <w:jc w:val="center"/>
              <w:rPr>
                <w:rFonts w:cs="Arial"/>
              </w:rPr>
            </w:pPr>
            <w:r w:rsidRPr="004656F6">
              <w:rPr>
                <w:rFonts w:cs="Arial"/>
              </w:rPr>
              <w:t>Matt Williams</w:t>
            </w:r>
          </w:p>
        </w:tc>
      </w:tr>
      <w:tr w:rsidR="008F70FF" w14:paraId="0988D282" w14:textId="77777777" w:rsidTr="004656F6">
        <w:tc>
          <w:tcPr>
            <w:tcW w:w="2349" w:type="dxa"/>
            <w:shd w:val="clear" w:color="auto" w:fill="auto"/>
          </w:tcPr>
          <w:p w14:paraId="69C743A6"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1C7B2647"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3B7825A5"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0B48F918" w14:textId="77777777" w:rsidR="004656F6" w:rsidRPr="004656F6" w:rsidRDefault="004656F6" w:rsidP="004656F6">
            <w:pPr>
              <w:jc w:val="center"/>
              <w:rPr>
                <w:rFonts w:cs="Arial"/>
              </w:rPr>
            </w:pPr>
          </w:p>
        </w:tc>
      </w:tr>
      <w:tr w:rsidR="008F70FF" w14:paraId="7519E7D4" w14:textId="77777777" w:rsidTr="004656F6">
        <w:tc>
          <w:tcPr>
            <w:tcW w:w="2349" w:type="dxa"/>
            <w:shd w:val="clear" w:color="auto" w:fill="auto"/>
          </w:tcPr>
          <w:p w14:paraId="61006EF6"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68ADB3DF"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6ADA706A"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59177CC1" w14:textId="77777777" w:rsidR="004656F6" w:rsidRPr="004656F6" w:rsidRDefault="004656F6" w:rsidP="004656F6">
            <w:pPr>
              <w:jc w:val="center"/>
              <w:rPr>
                <w:rFonts w:cs="Arial"/>
              </w:rPr>
            </w:pPr>
          </w:p>
        </w:tc>
      </w:tr>
      <w:tr w:rsidR="008F70FF" w14:paraId="6DCDDEDF" w14:textId="77777777" w:rsidTr="004656F6">
        <w:tc>
          <w:tcPr>
            <w:tcW w:w="2349" w:type="dxa"/>
            <w:shd w:val="clear" w:color="auto" w:fill="auto"/>
          </w:tcPr>
          <w:p w14:paraId="7DDFA98C"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087851AE"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0AE23065"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22673E4D" w14:textId="77777777" w:rsidR="004656F6" w:rsidRPr="004656F6" w:rsidRDefault="004656F6" w:rsidP="004656F6">
            <w:pPr>
              <w:jc w:val="center"/>
              <w:rPr>
                <w:rFonts w:cs="Arial"/>
              </w:rPr>
            </w:pPr>
          </w:p>
        </w:tc>
      </w:tr>
      <w:tr w:rsidR="008F70FF" w14:paraId="2DC0024E" w14:textId="77777777" w:rsidTr="004656F6">
        <w:tc>
          <w:tcPr>
            <w:tcW w:w="2349" w:type="dxa"/>
            <w:shd w:val="clear" w:color="auto" w:fill="auto"/>
          </w:tcPr>
          <w:p w14:paraId="0DEBF51F"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30274D27"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6EC78F0E"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78C80DA2" w14:textId="77777777" w:rsidR="004656F6" w:rsidRPr="004656F6" w:rsidRDefault="004656F6" w:rsidP="004656F6">
            <w:pPr>
              <w:jc w:val="center"/>
              <w:rPr>
                <w:rFonts w:cs="Arial"/>
              </w:rPr>
            </w:pPr>
          </w:p>
        </w:tc>
      </w:tr>
    </w:tbl>
    <w:p w14:paraId="3A2526F4" w14:textId="77777777" w:rsidR="004656F6" w:rsidRPr="004656F6" w:rsidRDefault="00244C7C" w:rsidP="004656F6">
      <w:pPr>
        <w:spacing w:line="480" w:lineRule="auto"/>
        <w:jc w:val="both"/>
      </w:pPr>
      <w:r w:rsidRPr="004656F6">
        <w:t>- - - - -</w:t>
      </w:r>
    </w:p>
    <w:p w14:paraId="3E543675" w14:textId="77777777" w:rsidR="004656F6" w:rsidRPr="004656F6" w:rsidRDefault="00244C7C" w:rsidP="004656F6">
      <w:pPr>
        <w:spacing w:line="480" w:lineRule="auto"/>
        <w:jc w:val="both"/>
      </w:pPr>
      <w:r w:rsidRPr="004656F6">
        <w:rPr>
          <w:u w:val="single"/>
        </w:rPr>
        <w:t>PUBLIC SAFETY</w:t>
      </w:r>
    </w:p>
    <w:p w14:paraId="3FB9FBD9" w14:textId="77777777" w:rsidR="004656F6" w:rsidRPr="004656F6" w:rsidRDefault="00244C7C" w:rsidP="004656F6">
      <w:pPr>
        <w:spacing w:line="480" w:lineRule="auto"/>
        <w:jc w:val="both"/>
      </w:pPr>
      <w:r w:rsidRPr="004656F6">
        <w:tab/>
        <w:t xml:space="preserve">Commissioner Smith moved to accept the Public Safety Fund Budget in the amount of </w:t>
      </w:r>
      <w:r w:rsidRPr="004656F6">
        <w:rPr>
          <w:b/>
        </w:rPr>
        <w:t>$38,811,454</w:t>
      </w:r>
      <w:r w:rsidRPr="004656F6">
        <w:t>.  Seconded by Commissioner Ausbrooks.</w:t>
      </w:r>
    </w:p>
    <w:p w14:paraId="5CFF8966" w14:textId="77777777" w:rsidR="004656F6" w:rsidRPr="004656F6" w:rsidRDefault="00244C7C" w:rsidP="004656F6">
      <w:pPr>
        <w:spacing w:line="480" w:lineRule="auto"/>
        <w:jc w:val="both"/>
      </w:pPr>
      <w:r w:rsidRPr="004656F6">
        <w:lastRenderedPageBreak/>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7A1F8792" w14:textId="77777777" w:rsidTr="004656F6">
        <w:tc>
          <w:tcPr>
            <w:tcW w:w="2349" w:type="dxa"/>
            <w:shd w:val="clear" w:color="auto" w:fill="auto"/>
          </w:tcPr>
          <w:p w14:paraId="5246F887"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07B93128"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669F8466"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10A73817" w14:textId="77777777" w:rsidR="004656F6" w:rsidRPr="004656F6" w:rsidRDefault="00244C7C" w:rsidP="004656F6">
            <w:pPr>
              <w:jc w:val="center"/>
              <w:rPr>
                <w:rFonts w:cs="Arial"/>
                <w:u w:val="single"/>
              </w:rPr>
            </w:pPr>
            <w:r w:rsidRPr="004656F6">
              <w:rPr>
                <w:rFonts w:cs="Arial"/>
                <w:u w:val="single"/>
              </w:rPr>
              <w:t>YES</w:t>
            </w:r>
          </w:p>
        </w:tc>
      </w:tr>
      <w:tr w:rsidR="008F70FF" w14:paraId="6C9FF009" w14:textId="77777777" w:rsidTr="004656F6">
        <w:tc>
          <w:tcPr>
            <w:tcW w:w="2349" w:type="dxa"/>
            <w:shd w:val="clear" w:color="auto" w:fill="auto"/>
          </w:tcPr>
          <w:p w14:paraId="26A0D53E"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03215FE7"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3268D31F"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7A781A90" w14:textId="77777777" w:rsidR="004656F6" w:rsidRPr="004656F6" w:rsidRDefault="00244C7C" w:rsidP="004656F6">
            <w:pPr>
              <w:jc w:val="center"/>
              <w:rPr>
                <w:rFonts w:cs="Arial"/>
              </w:rPr>
            </w:pPr>
            <w:r w:rsidRPr="004656F6">
              <w:rPr>
                <w:rFonts w:cs="Arial"/>
              </w:rPr>
              <w:t>Paul Webb</w:t>
            </w:r>
          </w:p>
        </w:tc>
      </w:tr>
      <w:tr w:rsidR="008F70FF" w14:paraId="161F6C97" w14:textId="77777777" w:rsidTr="004656F6">
        <w:tc>
          <w:tcPr>
            <w:tcW w:w="2349" w:type="dxa"/>
            <w:shd w:val="clear" w:color="auto" w:fill="auto"/>
          </w:tcPr>
          <w:p w14:paraId="4EC86E7F"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7A43E742"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1A0BC91D"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512F1402" w14:textId="77777777" w:rsidR="004656F6" w:rsidRPr="004656F6" w:rsidRDefault="00244C7C" w:rsidP="004656F6">
            <w:pPr>
              <w:jc w:val="center"/>
              <w:rPr>
                <w:rFonts w:cs="Arial"/>
              </w:rPr>
            </w:pPr>
            <w:r w:rsidRPr="004656F6">
              <w:rPr>
                <w:rFonts w:cs="Arial"/>
              </w:rPr>
              <w:t>Matt Williams</w:t>
            </w:r>
          </w:p>
        </w:tc>
      </w:tr>
      <w:tr w:rsidR="008F70FF" w14:paraId="4D0B27B7" w14:textId="77777777" w:rsidTr="004656F6">
        <w:tc>
          <w:tcPr>
            <w:tcW w:w="2349" w:type="dxa"/>
            <w:shd w:val="clear" w:color="auto" w:fill="auto"/>
          </w:tcPr>
          <w:p w14:paraId="4E95AADB"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5EC870C5"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4A9B0DE8"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39715D0A" w14:textId="77777777" w:rsidR="004656F6" w:rsidRPr="004656F6" w:rsidRDefault="004656F6" w:rsidP="004656F6">
            <w:pPr>
              <w:jc w:val="center"/>
              <w:rPr>
                <w:rFonts w:cs="Arial"/>
              </w:rPr>
            </w:pPr>
          </w:p>
        </w:tc>
      </w:tr>
      <w:tr w:rsidR="008F70FF" w14:paraId="51300679" w14:textId="77777777" w:rsidTr="004656F6">
        <w:tc>
          <w:tcPr>
            <w:tcW w:w="2349" w:type="dxa"/>
            <w:shd w:val="clear" w:color="auto" w:fill="auto"/>
          </w:tcPr>
          <w:p w14:paraId="3FFF8494"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488DE739"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06EC5E29"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34E50650" w14:textId="77777777" w:rsidR="004656F6" w:rsidRPr="004656F6" w:rsidRDefault="004656F6" w:rsidP="004656F6">
            <w:pPr>
              <w:jc w:val="center"/>
              <w:rPr>
                <w:rFonts w:cs="Arial"/>
              </w:rPr>
            </w:pPr>
          </w:p>
        </w:tc>
      </w:tr>
      <w:tr w:rsidR="008F70FF" w14:paraId="36CF9FE5" w14:textId="77777777" w:rsidTr="004656F6">
        <w:tc>
          <w:tcPr>
            <w:tcW w:w="2349" w:type="dxa"/>
            <w:shd w:val="clear" w:color="auto" w:fill="auto"/>
          </w:tcPr>
          <w:p w14:paraId="3A7540E0"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3F46A0F3"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1399605F"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7E12EB08" w14:textId="77777777" w:rsidR="004656F6" w:rsidRPr="004656F6" w:rsidRDefault="004656F6" w:rsidP="004656F6">
            <w:pPr>
              <w:jc w:val="center"/>
              <w:rPr>
                <w:rFonts w:cs="Arial"/>
              </w:rPr>
            </w:pPr>
          </w:p>
        </w:tc>
      </w:tr>
      <w:tr w:rsidR="008F70FF" w14:paraId="05FE96F5" w14:textId="77777777" w:rsidTr="004656F6">
        <w:tc>
          <w:tcPr>
            <w:tcW w:w="2349" w:type="dxa"/>
            <w:shd w:val="clear" w:color="auto" w:fill="auto"/>
          </w:tcPr>
          <w:p w14:paraId="5635F61F"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6F2FEC9C"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1C950559"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1BFAF7BC" w14:textId="77777777" w:rsidR="004656F6" w:rsidRPr="004656F6" w:rsidRDefault="004656F6" w:rsidP="004656F6">
            <w:pPr>
              <w:jc w:val="center"/>
              <w:rPr>
                <w:rFonts w:cs="Arial"/>
              </w:rPr>
            </w:pPr>
          </w:p>
        </w:tc>
      </w:tr>
    </w:tbl>
    <w:p w14:paraId="12F1D633" w14:textId="77777777" w:rsidR="004656F6" w:rsidRPr="004656F6" w:rsidRDefault="00244C7C" w:rsidP="004656F6">
      <w:pPr>
        <w:spacing w:line="480" w:lineRule="auto"/>
        <w:jc w:val="both"/>
      </w:pPr>
      <w:r w:rsidRPr="004656F6">
        <w:t>- - - - -</w:t>
      </w:r>
    </w:p>
    <w:p w14:paraId="62B327E9" w14:textId="77777777" w:rsidR="004656F6" w:rsidRPr="004656F6" w:rsidRDefault="00244C7C" w:rsidP="004656F6">
      <w:pPr>
        <w:spacing w:line="480" w:lineRule="auto"/>
        <w:jc w:val="both"/>
      </w:pPr>
      <w:r w:rsidRPr="004656F6">
        <w:rPr>
          <w:u w:val="single"/>
        </w:rPr>
        <w:t>PUBLIC HEALTH &amp; WELFARE</w:t>
      </w:r>
      <w:r w:rsidRPr="004656F6">
        <w:tab/>
      </w:r>
      <w:r w:rsidRPr="004656F6">
        <w:tab/>
      </w:r>
      <w:r w:rsidRPr="004656F6">
        <w:tab/>
      </w:r>
      <w:r w:rsidRPr="004656F6">
        <w:tab/>
      </w:r>
      <w:r w:rsidRPr="004656F6">
        <w:tab/>
      </w:r>
      <w:r w:rsidRPr="004656F6">
        <w:tab/>
      </w:r>
      <w:r w:rsidRPr="004656F6">
        <w:tab/>
      </w:r>
    </w:p>
    <w:p w14:paraId="0E0EF721" w14:textId="77777777" w:rsidR="004656F6" w:rsidRPr="004656F6" w:rsidRDefault="00244C7C" w:rsidP="004656F6">
      <w:pPr>
        <w:spacing w:line="480" w:lineRule="auto"/>
        <w:jc w:val="both"/>
      </w:pPr>
      <w:r w:rsidRPr="004656F6">
        <w:tab/>
        <w:t xml:space="preserve">Commissioner Smith moved to accept the Public Health &amp; Welfare Fund Budget in the amount of </w:t>
      </w:r>
      <w:r w:rsidRPr="004656F6">
        <w:rPr>
          <w:b/>
        </w:rPr>
        <w:t>$7,223,604</w:t>
      </w:r>
      <w:r w:rsidRPr="004656F6">
        <w:t>.  Seconded by Commissioner Dwight Jones.</w:t>
      </w:r>
    </w:p>
    <w:p w14:paraId="6F2B6C86"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65207533" w14:textId="77777777" w:rsidTr="004656F6">
        <w:tc>
          <w:tcPr>
            <w:tcW w:w="2349" w:type="dxa"/>
            <w:shd w:val="clear" w:color="auto" w:fill="auto"/>
          </w:tcPr>
          <w:p w14:paraId="6FEF5214"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4B2CBDC7"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0E796685"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625EAD05" w14:textId="77777777" w:rsidR="004656F6" w:rsidRPr="004656F6" w:rsidRDefault="00244C7C" w:rsidP="004656F6">
            <w:pPr>
              <w:jc w:val="center"/>
              <w:rPr>
                <w:rFonts w:cs="Arial"/>
                <w:u w:val="single"/>
              </w:rPr>
            </w:pPr>
            <w:r w:rsidRPr="004656F6">
              <w:rPr>
                <w:rFonts w:cs="Arial"/>
                <w:u w:val="single"/>
              </w:rPr>
              <w:t>YES</w:t>
            </w:r>
          </w:p>
        </w:tc>
      </w:tr>
      <w:tr w:rsidR="008F70FF" w14:paraId="045E5D6F" w14:textId="77777777" w:rsidTr="004656F6">
        <w:tc>
          <w:tcPr>
            <w:tcW w:w="2349" w:type="dxa"/>
            <w:shd w:val="clear" w:color="auto" w:fill="auto"/>
          </w:tcPr>
          <w:p w14:paraId="293D244F"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29A6AB10"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79FD5FC6"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08501C67" w14:textId="77777777" w:rsidR="004656F6" w:rsidRPr="004656F6" w:rsidRDefault="00244C7C" w:rsidP="004656F6">
            <w:pPr>
              <w:jc w:val="center"/>
              <w:rPr>
                <w:rFonts w:cs="Arial"/>
              </w:rPr>
            </w:pPr>
            <w:r w:rsidRPr="004656F6">
              <w:rPr>
                <w:rFonts w:cs="Arial"/>
              </w:rPr>
              <w:t>Paul Webb</w:t>
            </w:r>
          </w:p>
        </w:tc>
      </w:tr>
      <w:tr w:rsidR="008F70FF" w14:paraId="4CBFDEDC" w14:textId="77777777" w:rsidTr="004656F6">
        <w:tc>
          <w:tcPr>
            <w:tcW w:w="2349" w:type="dxa"/>
            <w:shd w:val="clear" w:color="auto" w:fill="auto"/>
          </w:tcPr>
          <w:p w14:paraId="33331FC6"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4B56CE77"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5C3B7568"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7014103D" w14:textId="77777777" w:rsidR="004656F6" w:rsidRPr="004656F6" w:rsidRDefault="00244C7C" w:rsidP="004656F6">
            <w:pPr>
              <w:jc w:val="center"/>
              <w:rPr>
                <w:rFonts w:cs="Arial"/>
              </w:rPr>
            </w:pPr>
            <w:r w:rsidRPr="004656F6">
              <w:rPr>
                <w:rFonts w:cs="Arial"/>
              </w:rPr>
              <w:t>Matt Williams</w:t>
            </w:r>
          </w:p>
        </w:tc>
      </w:tr>
      <w:tr w:rsidR="008F70FF" w14:paraId="48A34CBC" w14:textId="77777777" w:rsidTr="004656F6">
        <w:tc>
          <w:tcPr>
            <w:tcW w:w="2349" w:type="dxa"/>
            <w:shd w:val="clear" w:color="auto" w:fill="auto"/>
          </w:tcPr>
          <w:p w14:paraId="77D56A92"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51665C46"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5EEEBF5F"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08308678" w14:textId="77777777" w:rsidR="004656F6" w:rsidRPr="004656F6" w:rsidRDefault="004656F6" w:rsidP="004656F6">
            <w:pPr>
              <w:jc w:val="center"/>
              <w:rPr>
                <w:rFonts w:cs="Arial"/>
              </w:rPr>
            </w:pPr>
          </w:p>
        </w:tc>
      </w:tr>
      <w:tr w:rsidR="008F70FF" w14:paraId="42195D11" w14:textId="77777777" w:rsidTr="004656F6">
        <w:tc>
          <w:tcPr>
            <w:tcW w:w="2349" w:type="dxa"/>
            <w:shd w:val="clear" w:color="auto" w:fill="auto"/>
          </w:tcPr>
          <w:p w14:paraId="3BC3A968"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5C46BDD7"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20EDD0C0"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5E6E21F3" w14:textId="77777777" w:rsidR="004656F6" w:rsidRPr="004656F6" w:rsidRDefault="004656F6" w:rsidP="004656F6">
            <w:pPr>
              <w:jc w:val="center"/>
              <w:rPr>
                <w:rFonts w:cs="Arial"/>
              </w:rPr>
            </w:pPr>
          </w:p>
        </w:tc>
      </w:tr>
      <w:tr w:rsidR="008F70FF" w14:paraId="77F2C1E1" w14:textId="77777777" w:rsidTr="004656F6">
        <w:tc>
          <w:tcPr>
            <w:tcW w:w="2349" w:type="dxa"/>
            <w:shd w:val="clear" w:color="auto" w:fill="auto"/>
          </w:tcPr>
          <w:p w14:paraId="62141D54"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38B61CA6"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3D75CCD2"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6B3F56D3" w14:textId="77777777" w:rsidR="004656F6" w:rsidRPr="004656F6" w:rsidRDefault="004656F6" w:rsidP="004656F6">
            <w:pPr>
              <w:jc w:val="center"/>
              <w:rPr>
                <w:rFonts w:cs="Arial"/>
              </w:rPr>
            </w:pPr>
          </w:p>
        </w:tc>
      </w:tr>
      <w:tr w:rsidR="008F70FF" w14:paraId="355C5102" w14:textId="77777777" w:rsidTr="004656F6">
        <w:tc>
          <w:tcPr>
            <w:tcW w:w="2349" w:type="dxa"/>
            <w:shd w:val="clear" w:color="auto" w:fill="auto"/>
          </w:tcPr>
          <w:p w14:paraId="3704BDDD"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4BF49B21"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01F024A6"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74BA97BE" w14:textId="77777777" w:rsidR="004656F6" w:rsidRPr="004656F6" w:rsidRDefault="004656F6" w:rsidP="004656F6">
            <w:pPr>
              <w:jc w:val="center"/>
              <w:rPr>
                <w:rFonts w:cs="Arial"/>
              </w:rPr>
            </w:pPr>
          </w:p>
        </w:tc>
      </w:tr>
    </w:tbl>
    <w:p w14:paraId="319C8362" w14:textId="77777777" w:rsidR="004656F6" w:rsidRPr="004656F6" w:rsidRDefault="00244C7C" w:rsidP="004656F6">
      <w:pPr>
        <w:spacing w:line="480" w:lineRule="auto"/>
        <w:jc w:val="both"/>
      </w:pPr>
      <w:r w:rsidRPr="004656F6">
        <w:t>- - - - -</w:t>
      </w:r>
    </w:p>
    <w:p w14:paraId="5C690F48" w14:textId="77777777" w:rsidR="004656F6" w:rsidRPr="004656F6" w:rsidRDefault="00244C7C" w:rsidP="004656F6">
      <w:pPr>
        <w:spacing w:line="480" w:lineRule="auto"/>
        <w:jc w:val="both"/>
      </w:pPr>
      <w:r w:rsidRPr="004656F6">
        <w:rPr>
          <w:u w:val="single"/>
        </w:rPr>
        <w:t>SOCIAL, CULTURAL &amp; RECREATIONAL SERVICES</w:t>
      </w:r>
    </w:p>
    <w:p w14:paraId="457C1E57" w14:textId="77777777" w:rsidR="004656F6" w:rsidRPr="004656F6" w:rsidRDefault="00244C7C" w:rsidP="004656F6">
      <w:pPr>
        <w:spacing w:line="480" w:lineRule="auto"/>
        <w:jc w:val="both"/>
      </w:pPr>
      <w:r w:rsidRPr="004656F6">
        <w:tab/>
        <w:t xml:space="preserve">Commissioner Smith moved to accept the Social, Cultural &amp; Recreational Services Fund Budget in the amount of </w:t>
      </w:r>
      <w:r w:rsidRPr="004656F6">
        <w:rPr>
          <w:b/>
        </w:rPr>
        <w:t>$21,074,118</w:t>
      </w:r>
      <w:r w:rsidRPr="004656F6">
        <w:t>.  Seconded by Commissioner Tunnicliffe.</w:t>
      </w:r>
    </w:p>
    <w:p w14:paraId="45A4B9A2"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0C0D064A" w14:textId="77777777" w:rsidTr="004656F6">
        <w:tc>
          <w:tcPr>
            <w:tcW w:w="2349" w:type="dxa"/>
            <w:shd w:val="clear" w:color="auto" w:fill="auto"/>
          </w:tcPr>
          <w:p w14:paraId="5B72675F"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4EF49A73"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18D6200C"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69981FE8" w14:textId="77777777" w:rsidR="004656F6" w:rsidRPr="004656F6" w:rsidRDefault="00244C7C" w:rsidP="004656F6">
            <w:pPr>
              <w:jc w:val="center"/>
              <w:rPr>
                <w:rFonts w:cs="Arial"/>
                <w:u w:val="single"/>
              </w:rPr>
            </w:pPr>
            <w:r w:rsidRPr="004656F6">
              <w:rPr>
                <w:rFonts w:cs="Arial"/>
                <w:u w:val="single"/>
              </w:rPr>
              <w:t>YES</w:t>
            </w:r>
          </w:p>
        </w:tc>
      </w:tr>
      <w:tr w:rsidR="008F70FF" w14:paraId="22CEC44D" w14:textId="77777777" w:rsidTr="004656F6">
        <w:tc>
          <w:tcPr>
            <w:tcW w:w="2349" w:type="dxa"/>
            <w:shd w:val="clear" w:color="auto" w:fill="auto"/>
          </w:tcPr>
          <w:p w14:paraId="6AB6F3C9"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07B35AFD"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06B63DC8"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186CD908" w14:textId="77777777" w:rsidR="004656F6" w:rsidRPr="004656F6" w:rsidRDefault="00244C7C" w:rsidP="004656F6">
            <w:pPr>
              <w:jc w:val="center"/>
              <w:rPr>
                <w:rFonts w:cs="Arial"/>
              </w:rPr>
            </w:pPr>
            <w:r w:rsidRPr="004656F6">
              <w:rPr>
                <w:rFonts w:cs="Arial"/>
              </w:rPr>
              <w:t>Paul Webb</w:t>
            </w:r>
          </w:p>
        </w:tc>
      </w:tr>
      <w:tr w:rsidR="008F70FF" w14:paraId="4E808099" w14:textId="77777777" w:rsidTr="004656F6">
        <w:tc>
          <w:tcPr>
            <w:tcW w:w="2349" w:type="dxa"/>
            <w:shd w:val="clear" w:color="auto" w:fill="auto"/>
          </w:tcPr>
          <w:p w14:paraId="714D80E2"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45563FCF"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18DABCA5"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1A83D49E" w14:textId="77777777" w:rsidR="004656F6" w:rsidRPr="004656F6" w:rsidRDefault="00244C7C" w:rsidP="004656F6">
            <w:pPr>
              <w:jc w:val="center"/>
              <w:rPr>
                <w:rFonts w:cs="Arial"/>
              </w:rPr>
            </w:pPr>
            <w:r w:rsidRPr="004656F6">
              <w:rPr>
                <w:rFonts w:cs="Arial"/>
              </w:rPr>
              <w:t>Matt Williams</w:t>
            </w:r>
          </w:p>
        </w:tc>
      </w:tr>
      <w:tr w:rsidR="008F70FF" w14:paraId="685A8BC3" w14:textId="77777777" w:rsidTr="004656F6">
        <w:tc>
          <w:tcPr>
            <w:tcW w:w="2349" w:type="dxa"/>
            <w:shd w:val="clear" w:color="auto" w:fill="auto"/>
          </w:tcPr>
          <w:p w14:paraId="32D24733"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48022C4B"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166A1F00"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0034101B" w14:textId="77777777" w:rsidR="004656F6" w:rsidRPr="004656F6" w:rsidRDefault="004656F6" w:rsidP="004656F6">
            <w:pPr>
              <w:jc w:val="center"/>
              <w:rPr>
                <w:rFonts w:cs="Arial"/>
              </w:rPr>
            </w:pPr>
          </w:p>
        </w:tc>
      </w:tr>
      <w:tr w:rsidR="008F70FF" w14:paraId="720CE9B2" w14:textId="77777777" w:rsidTr="004656F6">
        <w:tc>
          <w:tcPr>
            <w:tcW w:w="2349" w:type="dxa"/>
            <w:shd w:val="clear" w:color="auto" w:fill="auto"/>
          </w:tcPr>
          <w:p w14:paraId="74B09B45"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36418FB7"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0C333DD2"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24D748B4" w14:textId="77777777" w:rsidR="004656F6" w:rsidRPr="004656F6" w:rsidRDefault="004656F6" w:rsidP="004656F6">
            <w:pPr>
              <w:jc w:val="center"/>
              <w:rPr>
                <w:rFonts w:cs="Arial"/>
              </w:rPr>
            </w:pPr>
          </w:p>
        </w:tc>
      </w:tr>
      <w:tr w:rsidR="008F70FF" w14:paraId="79C72068" w14:textId="77777777" w:rsidTr="004656F6">
        <w:tc>
          <w:tcPr>
            <w:tcW w:w="2349" w:type="dxa"/>
            <w:shd w:val="clear" w:color="auto" w:fill="auto"/>
          </w:tcPr>
          <w:p w14:paraId="746E365D"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432892C8"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0693EC62"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73E02A63" w14:textId="77777777" w:rsidR="004656F6" w:rsidRPr="004656F6" w:rsidRDefault="004656F6" w:rsidP="004656F6">
            <w:pPr>
              <w:jc w:val="center"/>
              <w:rPr>
                <w:rFonts w:cs="Arial"/>
              </w:rPr>
            </w:pPr>
          </w:p>
        </w:tc>
      </w:tr>
      <w:tr w:rsidR="008F70FF" w14:paraId="4E84D018" w14:textId="77777777" w:rsidTr="004656F6">
        <w:tc>
          <w:tcPr>
            <w:tcW w:w="2349" w:type="dxa"/>
            <w:shd w:val="clear" w:color="auto" w:fill="auto"/>
          </w:tcPr>
          <w:p w14:paraId="67332D24"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3157A58E"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0A770C82"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14279B7D" w14:textId="77777777" w:rsidR="004656F6" w:rsidRPr="004656F6" w:rsidRDefault="004656F6" w:rsidP="004656F6">
            <w:pPr>
              <w:jc w:val="center"/>
              <w:rPr>
                <w:rFonts w:cs="Arial"/>
              </w:rPr>
            </w:pPr>
          </w:p>
        </w:tc>
      </w:tr>
    </w:tbl>
    <w:p w14:paraId="582FFFB6" w14:textId="77777777" w:rsidR="004656F6" w:rsidRPr="004656F6" w:rsidRDefault="00244C7C" w:rsidP="004656F6">
      <w:pPr>
        <w:spacing w:line="480" w:lineRule="auto"/>
        <w:jc w:val="both"/>
      </w:pPr>
      <w:r w:rsidRPr="004656F6">
        <w:t>- - - - -</w:t>
      </w:r>
    </w:p>
    <w:p w14:paraId="4471BE89" w14:textId="77777777" w:rsidR="004656F6" w:rsidRPr="004656F6" w:rsidRDefault="00244C7C" w:rsidP="004656F6">
      <w:pPr>
        <w:spacing w:line="480" w:lineRule="auto"/>
        <w:jc w:val="both"/>
      </w:pPr>
      <w:r w:rsidRPr="004656F6">
        <w:rPr>
          <w:u w:val="single"/>
        </w:rPr>
        <w:t>AGRICULTURAL &amp; NATURAL RESOURCES</w:t>
      </w:r>
    </w:p>
    <w:p w14:paraId="5AA76A4E" w14:textId="77777777" w:rsidR="004656F6" w:rsidRPr="004656F6" w:rsidRDefault="00244C7C" w:rsidP="004656F6">
      <w:pPr>
        <w:spacing w:line="480" w:lineRule="auto"/>
        <w:jc w:val="both"/>
      </w:pPr>
      <w:r w:rsidRPr="004656F6">
        <w:tab/>
        <w:t xml:space="preserve">Commissioner Smith moved to accept the Agricultural &amp; Natural Resources Fund Budget in the amount of </w:t>
      </w:r>
      <w:r w:rsidRPr="004656F6">
        <w:rPr>
          <w:b/>
        </w:rPr>
        <w:t>$760,043</w:t>
      </w:r>
      <w:r w:rsidRPr="004656F6">
        <w:t>.  Seconded by Commissioner Herbert.</w:t>
      </w:r>
    </w:p>
    <w:p w14:paraId="63A618B0" w14:textId="0628C77D" w:rsidR="004656F6" w:rsidRDefault="00244C7C" w:rsidP="004656F6">
      <w:pPr>
        <w:spacing w:line="480" w:lineRule="auto"/>
        <w:jc w:val="both"/>
      </w:pPr>
      <w:r w:rsidRPr="004656F6">
        <w:tab/>
        <w:t>Approved by unanimous recorded vote, 20 ‘Yes’ and 0 ‘No’ as follows:</w:t>
      </w:r>
    </w:p>
    <w:p w14:paraId="6579AC9F" w14:textId="07E04208" w:rsidR="009003CC" w:rsidRDefault="009003CC" w:rsidP="004656F6">
      <w:pPr>
        <w:spacing w:line="480" w:lineRule="auto"/>
        <w:jc w:val="both"/>
      </w:pPr>
    </w:p>
    <w:p w14:paraId="4151E075" w14:textId="77777777" w:rsidR="009003CC" w:rsidRPr="004656F6" w:rsidRDefault="009003CC" w:rsidP="004656F6">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7D51EC09" w14:textId="77777777" w:rsidTr="004656F6">
        <w:tc>
          <w:tcPr>
            <w:tcW w:w="2349" w:type="dxa"/>
            <w:shd w:val="clear" w:color="auto" w:fill="auto"/>
          </w:tcPr>
          <w:p w14:paraId="760DF66B" w14:textId="77777777" w:rsidR="004656F6" w:rsidRPr="004656F6" w:rsidRDefault="00244C7C" w:rsidP="004656F6">
            <w:pPr>
              <w:jc w:val="center"/>
              <w:rPr>
                <w:rFonts w:cs="Arial"/>
                <w:u w:val="single"/>
              </w:rPr>
            </w:pPr>
            <w:r w:rsidRPr="004656F6">
              <w:rPr>
                <w:rFonts w:cs="Arial"/>
                <w:u w:val="single"/>
              </w:rPr>
              <w:lastRenderedPageBreak/>
              <w:t>YES</w:t>
            </w:r>
          </w:p>
        </w:tc>
        <w:tc>
          <w:tcPr>
            <w:tcW w:w="2319" w:type="dxa"/>
            <w:shd w:val="clear" w:color="auto" w:fill="auto"/>
          </w:tcPr>
          <w:p w14:paraId="10B368F3"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4DCDF257"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70D6D90E" w14:textId="77777777" w:rsidR="004656F6" w:rsidRPr="004656F6" w:rsidRDefault="00244C7C" w:rsidP="004656F6">
            <w:pPr>
              <w:jc w:val="center"/>
              <w:rPr>
                <w:rFonts w:cs="Arial"/>
                <w:u w:val="single"/>
              </w:rPr>
            </w:pPr>
            <w:r w:rsidRPr="004656F6">
              <w:rPr>
                <w:rFonts w:cs="Arial"/>
                <w:u w:val="single"/>
              </w:rPr>
              <w:t>YES</w:t>
            </w:r>
          </w:p>
        </w:tc>
      </w:tr>
      <w:tr w:rsidR="008F70FF" w14:paraId="5B7137E4" w14:textId="77777777" w:rsidTr="004656F6">
        <w:tc>
          <w:tcPr>
            <w:tcW w:w="2349" w:type="dxa"/>
            <w:shd w:val="clear" w:color="auto" w:fill="auto"/>
          </w:tcPr>
          <w:p w14:paraId="4AD92282"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070DBE34"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354696BA"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70111C22" w14:textId="77777777" w:rsidR="004656F6" w:rsidRPr="004656F6" w:rsidRDefault="00244C7C" w:rsidP="004656F6">
            <w:pPr>
              <w:jc w:val="center"/>
              <w:rPr>
                <w:rFonts w:cs="Arial"/>
              </w:rPr>
            </w:pPr>
            <w:r w:rsidRPr="004656F6">
              <w:rPr>
                <w:rFonts w:cs="Arial"/>
              </w:rPr>
              <w:t>Paul Webb</w:t>
            </w:r>
          </w:p>
        </w:tc>
      </w:tr>
      <w:tr w:rsidR="008F70FF" w14:paraId="1BD43805" w14:textId="77777777" w:rsidTr="004656F6">
        <w:tc>
          <w:tcPr>
            <w:tcW w:w="2349" w:type="dxa"/>
            <w:shd w:val="clear" w:color="auto" w:fill="auto"/>
          </w:tcPr>
          <w:p w14:paraId="217A0344"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60DC0E95"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752863E2"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298CDBAD" w14:textId="77777777" w:rsidR="004656F6" w:rsidRPr="004656F6" w:rsidRDefault="00244C7C" w:rsidP="004656F6">
            <w:pPr>
              <w:jc w:val="center"/>
              <w:rPr>
                <w:rFonts w:cs="Arial"/>
              </w:rPr>
            </w:pPr>
            <w:r w:rsidRPr="004656F6">
              <w:rPr>
                <w:rFonts w:cs="Arial"/>
              </w:rPr>
              <w:t>Matt Williams</w:t>
            </w:r>
          </w:p>
        </w:tc>
      </w:tr>
      <w:tr w:rsidR="008F70FF" w14:paraId="7F4D09FD" w14:textId="77777777" w:rsidTr="004656F6">
        <w:tc>
          <w:tcPr>
            <w:tcW w:w="2349" w:type="dxa"/>
            <w:shd w:val="clear" w:color="auto" w:fill="auto"/>
          </w:tcPr>
          <w:p w14:paraId="3775C5D3"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3C32F75C"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0A4857BF"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145AED44" w14:textId="77777777" w:rsidR="004656F6" w:rsidRPr="004656F6" w:rsidRDefault="004656F6" w:rsidP="004656F6">
            <w:pPr>
              <w:jc w:val="center"/>
              <w:rPr>
                <w:rFonts w:cs="Arial"/>
              </w:rPr>
            </w:pPr>
          </w:p>
        </w:tc>
      </w:tr>
      <w:tr w:rsidR="008F70FF" w14:paraId="646F21CB" w14:textId="77777777" w:rsidTr="004656F6">
        <w:tc>
          <w:tcPr>
            <w:tcW w:w="2349" w:type="dxa"/>
            <w:shd w:val="clear" w:color="auto" w:fill="auto"/>
          </w:tcPr>
          <w:p w14:paraId="49852945"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148D075F"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0160900C"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7082C93D" w14:textId="77777777" w:rsidR="004656F6" w:rsidRPr="004656F6" w:rsidRDefault="004656F6" w:rsidP="004656F6">
            <w:pPr>
              <w:jc w:val="center"/>
              <w:rPr>
                <w:rFonts w:cs="Arial"/>
              </w:rPr>
            </w:pPr>
          </w:p>
        </w:tc>
      </w:tr>
      <w:tr w:rsidR="008F70FF" w14:paraId="21479540" w14:textId="77777777" w:rsidTr="004656F6">
        <w:tc>
          <w:tcPr>
            <w:tcW w:w="2349" w:type="dxa"/>
            <w:shd w:val="clear" w:color="auto" w:fill="auto"/>
          </w:tcPr>
          <w:p w14:paraId="16705F10"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6FFB9505"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2190C11A"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494CC5A8" w14:textId="77777777" w:rsidR="004656F6" w:rsidRPr="004656F6" w:rsidRDefault="004656F6" w:rsidP="004656F6">
            <w:pPr>
              <w:jc w:val="center"/>
              <w:rPr>
                <w:rFonts w:cs="Arial"/>
              </w:rPr>
            </w:pPr>
          </w:p>
        </w:tc>
      </w:tr>
      <w:tr w:rsidR="008F70FF" w14:paraId="32C22CBB" w14:textId="77777777" w:rsidTr="004656F6">
        <w:tc>
          <w:tcPr>
            <w:tcW w:w="2349" w:type="dxa"/>
            <w:shd w:val="clear" w:color="auto" w:fill="auto"/>
          </w:tcPr>
          <w:p w14:paraId="52357C36"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68EAF3CA"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189773DD"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054492D8" w14:textId="77777777" w:rsidR="004656F6" w:rsidRPr="004656F6" w:rsidRDefault="004656F6" w:rsidP="004656F6">
            <w:pPr>
              <w:jc w:val="center"/>
              <w:rPr>
                <w:rFonts w:cs="Arial"/>
              </w:rPr>
            </w:pPr>
          </w:p>
        </w:tc>
      </w:tr>
    </w:tbl>
    <w:p w14:paraId="5E3AC79E" w14:textId="77777777" w:rsidR="004656F6" w:rsidRPr="004656F6" w:rsidRDefault="00244C7C" w:rsidP="004656F6">
      <w:pPr>
        <w:spacing w:line="480" w:lineRule="auto"/>
        <w:jc w:val="both"/>
      </w:pPr>
      <w:r w:rsidRPr="004656F6">
        <w:t>- - - - -</w:t>
      </w:r>
    </w:p>
    <w:p w14:paraId="1008CF65" w14:textId="77777777" w:rsidR="004656F6" w:rsidRPr="004656F6" w:rsidRDefault="00244C7C" w:rsidP="004656F6">
      <w:pPr>
        <w:spacing w:line="480" w:lineRule="auto"/>
        <w:jc w:val="both"/>
      </w:pPr>
      <w:r w:rsidRPr="004656F6">
        <w:rPr>
          <w:u w:val="single"/>
        </w:rPr>
        <w:t>OTHER GENERAL GOVERNMENT</w:t>
      </w:r>
    </w:p>
    <w:p w14:paraId="3D0904BF" w14:textId="77777777" w:rsidR="004656F6" w:rsidRPr="004656F6" w:rsidRDefault="00244C7C" w:rsidP="004656F6">
      <w:pPr>
        <w:spacing w:line="480" w:lineRule="auto"/>
        <w:jc w:val="both"/>
      </w:pPr>
      <w:r w:rsidRPr="004656F6">
        <w:tab/>
        <w:t xml:space="preserve">Commissioner Smith moved to accept the Other General Government Fund Budget in the amount of </w:t>
      </w:r>
      <w:r w:rsidRPr="004656F6">
        <w:rPr>
          <w:b/>
        </w:rPr>
        <w:t>$30,468,110</w:t>
      </w:r>
      <w:r w:rsidRPr="004656F6">
        <w:t>.  Seconded by Commissioner Ausbrooks.</w:t>
      </w:r>
    </w:p>
    <w:p w14:paraId="1E07EFED"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22B69455" w14:textId="77777777" w:rsidTr="004656F6">
        <w:tc>
          <w:tcPr>
            <w:tcW w:w="2349" w:type="dxa"/>
            <w:shd w:val="clear" w:color="auto" w:fill="auto"/>
          </w:tcPr>
          <w:p w14:paraId="318C1716"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665E857A"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53337508"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781D9A55" w14:textId="77777777" w:rsidR="004656F6" w:rsidRPr="004656F6" w:rsidRDefault="00244C7C" w:rsidP="004656F6">
            <w:pPr>
              <w:jc w:val="center"/>
              <w:rPr>
                <w:rFonts w:cs="Arial"/>
                <w:u w:val="single"/>
              </w:rPr>
            </w:pPr>
            <w:r w:rsidRPr="004656F6">
              <w:rPr>
                <w:rFonts w:cs="Arial"/>
                <w:u w:val="single"/>
              </w:rPr>
              <w:t>YES</w:t>
            </w:r>
          </w:p>
        </w:tc>
      </w:tr>
      <w:tr w:rsidR="008F70FF" w14:paraId="14FBD896" w14:textId="77777777" w:rsidTr="004656F6">
        <w:tc>
          <w:tcPr>
            <w:tcW w:w="2349" w:type="dxa"/>
            <w:shd w:val="clear" w:color="auto" w:fill="auto"/>
          </w:tcPr>
          <w:p w14:paraId="5165589F"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38059A23"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49F70A67"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2556FB85" w14:textId="77777777" w:rsidR="004656F6" w:rsidRPr="004656F6" w:rsidRDefault="00244C7C" w:rsidP="004656F6">
            <w:pPr>
              <w:jc w:val="center"/>
              <w:rPr>
                <w:rFonts w:cs="Arial"/>
              </w:rPr>
            </w:pPr>
            <w:r w:rsidRPr="004656F6">
              <w:rPr>
                <w:rFonts w:cs="Arial"/>
              </w:rPr>
              <w:t>Paul Webb</w:t>
            </w:r>
          </w:p>
        </w:tc>
      </w:tr>
      <w:tr w:rsidR="008F70FF" w14:paraId="16568349" w14:textId="77777777" w:rsidTr="004656F6">
        <w:tc>
          <w:tcPr>
            <w:tcW w:w="2349" w:type="dxa"/>
            <w:shd w:val="clear" w:color="auto" w:fill="auto"/>
          </w:tcPr>
          <w:p w14:paraId="1CB0BFF8"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43C15FE4"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6C887CA6"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4B22EFCE" w14:textId="77777777" w:rsidR="004656F6" w:rsidRPr="004656F6" w:rsidRDefault="00244C7C" w:rsidP="004656F6">
            <w:pPr>
              <w:jc w:val="center"/>
              <w:rPr>
                <w:rFonts w:cs="Arial"/>
              </w:rPr>
            </w:pPr>
            <w:r w:rsidRPr="004656F6">
              <w:rPr>
                <w:rFonts w:cs="Arial"/>
              </w:rPr>
              <w:t>Matt Williams</w:t>
            </w:r>
          </w:p>
        </w:tc>
      </w:tr>
      <w:tr w:rsidR="008F70FF" w14:paraId="49E70AA5" w14:textId="77777777" w:rsidTr="004656F6">
        <w:tc>
          <w:tcPr>
            <w:tcW w:w="2349" w:type="dxa"/>
            <w:shd w:val="clear" w:color="auto" w:fill="auto"/>
          </w:tcPr>
          <w:p w14:paraId="0FF74C02"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1D2B9CF4"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2D310745"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4CF0B89C" w14:textId="77777777" w:rsidR="004656F6" w:rsidRPr="004656F6" w:rsidRDefault="004656F6" w:rsidP="004656F6">
            <w:pPr>
              <w:jc w:val="center"/>
              <w:rPr>
                <w:rFonts w:cs="Arial"/>
              </w:rPr>
            </w:pPr>
          </w:p>
        </w:tc>
      </w:tr>
      <w:tr w:rsidR="008F70FF" w14:paraId="1FF8DB1C" w14:textId="77777777" w:rsidTr="004656F6">
        <w:tc>
          <w:tcPr>
            <w:tcW w:w="2349" w:type="dxa"/>
            <w:shd w:val="clear" w:color="auto" w:fill="auto"/>
          </w:tcPr>
          <w:p w14:paraId="3F902AD7"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18C85E36"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59D30ADE"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1054CAE8" w14:textId="77777777" w:rsidR="004656F6" w:rsidRPr="004656F6" w:rsidRDefault="004656F6" w:rsidP="004656F6">
            <w:pPr>
              <w:jc w:val="center"/>
              <w:rPr>
                <w:rFonts w:cs="Arial"/>
              </w:rPr>
            </w:pPr>
          </w:p>
        </w:tc>
      </w:tr>
      <w:tr w:rsidR="008F70FF" w14:paraId="11B4B9ED" w14:textId="77777777" w:rsidTr="004656F6">
        <w:tc>
          <w:tcPr>
            <w:tcW w:w="2349" w:type="dxa"/>
            <w:shd w:val="clear" w:color="auto" w:fill="auto"/>
          </w:tcPr>
          <w:p w14:paraId="28FA76D3"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2BAD323A"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2E6CB00A"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1AAA48BA" w14:textId="77777777" w:rsidR="004656F6" w:rsidRPr="004656F6" w:rsidRDefault="004656F6" w:rsidP="004656F6">
            <w:pPr>
              <w:jc w:val="center"/>
              <w:rPr>
                <w:rFonts w:cs="Arial"/>
              </w:rPr>
            </w:pPr>
          </w:p>
        </w:tc>
      </w:tr>
      <w:tr w:rsidR="008F70FF" w14:paraId="6B36E363" w14:textId="77777777" w:rsidTr="004656F6">
        <w:tc>
          <w:tcPr>
            <w:tcW w:w="2349" w:type="dxa"/>
            <w:shd w:val="clear" w:color="auto" w:fill="auto"/>
          </w:tcPr>
          <w:p w14:paraId="5D4D6EF8"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7EA710EF"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6A418FCA"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70363908" w14:textId="77777777" w:rsidR="004656F6" w:rsidRPr="004656F6" w:rsidRDefault="004656F6" w:rsidP="004656F6">
            <w:pPr>
              <w:jc w:val="center"/>
              <w:rPr>
                <w:rFonts w:cs="Arial"/>
              </w:rPr>
            </w:pPr>
          </w:p>
        </w:tc>
      </w:tr>
    </w:tbl>
    <w:p w14:paraId="33BE33FE" w14:textId="77777777" w:rsidR="004656F6" w:rsidRPr="004656F6" w:rsidRDefault="00244C7C" w:rsidP="00C457D4">
      <w:pPr>
        <w:spacing w:line="360" w:lineRule="auto"/>
        <w:jc w:val="both"/>
      </w:pPr>
      <w:r w:rsidRPr="004656F6">
        <w:t>- - - - -</w:t>
      </w:r>
    </w:p>
    <w:p w14:paraId="22DD67D3" w14:textId="77777777" w:rsidR="004656F6" w:rsidRPr="004656F6" w:rsidRDefault="00244C7C" w:rsidP="00C457D4">
      <w:pPr>
        <w:spacing w:line="360" w:lineRule="auto"/>
        <w:jc w:val="both"/>
      </w:pPr>
      <w:r w:rsidRPr="004656F6">
        <w:rPr>
          <w:u w:val="single"/>
        </w:rPr>
        <w:t>TOTAL GENERAL FUND</w:t>
      </w:r>
    </w:p>
    <w:p w14:paraId="22E4C73F" w14:textId="77777777" w:rsidR="004656F6" w:rsidRPr="004656F6" w:rsidRDefault="00244C7C" w:rsidP="004656F6">
      <w:pPr>
        <w:spacing w:line="480" w:lineRule="auto"/>
        <w:jc w:val="both"/>
      </w:pPr>
      <w:r w:rsidRPr="004656F6">
        <w:tab/>
        <w:t xml:space="preserve">Commissioner Smith moved to accept the Total General Fund in the amount of </w:t>
      </w:r>
      <w:r w:rsidRPr="004656F6">
        <w:rPr>
          <w:b/>
        </w:rPr>
        <w:t>$128,306,187</w:t>
      </w:r>
      <w:r w:rsidRPr="004656F6">
        <w:t>.  Seconded by Commissioner Tunnicliffe.</w:t>
      </w:r>
    </w:p>
    <w:p w14:paraId="3DBC7B34"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675D1D9D" w14:textId="77777777" w:rsidTr="004656F6">
        <w:tc>
          <w:tcPr>
            <w:tcW w:w="2349" w:type="dxa"/>
            <w:shd w:val="clear" w:color="auto" w:fill="auto"/>
          </w:tcPr>
          <w:p w14:paraId="02CF4007"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63D8009E"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709C9074"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415EA7EE" w14:textId="77777777" w:rsidR="004656F6" w:rsidRPr="004656F6" w:rsidRDefault="00244C7C" w:rsidP="004656F6">
            <w:pPr>
              <w:jc w:val="center"/>
              <w:rPr>
                <w:rFonts w:cs="Arial"/>
                <w:u w:val="single"/>
              </w:rPr>
            </w:pPr>
            <w:r w:rsidRPr="004656F6">
              <w:rPr>
                <w:rFonts w:cs="Arial"/>
                <w:u w:val="single"/>
              </w:rPr>
              <w:t>YES</w:t>
            </w:r>
          </w:p>
        </w:tc>
      </w:tr>
      <w:tr w:rsidR="008F70FF" w14:paraId="60B6E721" w14:textId="77777777" w:rsidTr="004656F6">
        <w:tc>
          <w:tcPr>
            <w:tcW w:w="2349" w:type="dxa"/>
            <w:shd w:val="clear" w:color="auto" w:fill="auto"/>
          </w:tcPr>
          <w:p w14:paraId="7A460D2A"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6C73EB22"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36106054"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2D4C3C6D" w14:textId="77777777" w:rsidR="004656F6" w:rsidRPr="004656F6" w:rsidRDefault="00244C7C" w:rsidP="004656F6">
            <w:pPr>
              <w:jc w:val="center"/>
              <w:rPr>
                <w:rFonts w:cs="Arial"/>
              </w:rPr>
            </w:pPr>
            <w:r w:rsidRPr="004656F6">
              <w:rPr>
                <w:rFonts w:cs="Arial"/>
              </w:rPr>
              <w:t>Paul Webb</w:t>
            </w:r>
          </w:p>
        </w:tc>
      </w:tr>
      <w:tr w:rsidR="008F70FF" w14:paraId="7948280B" w14:textId="77777777" w:rsidTr="004656F6">
        <w:tc>
          <w:tcPr>
            <w:tcW w:w="2349" w:type="dxa"/>
            <w:shd w:val="clear" w:color="auto" w:fill="auto"/>
          </w:tcPr>
          <w:p w14:paraId="63CDCC68"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69278F70"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2DB6BDD7"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569DA823" w14:textId="77777777" w:rsidR="004656F6" w:rsidRPr="004656F6" w:rsidRDefault="00244C7C" w:rsidP="004656F6">
            <w:pPr>
              <w:jc w:val="center"/>
              <w:rPr>
                <w:rFonts w:cs="Arial"/>
              </w:rPr>
            </w:pPr>
            <w:r w:rsidRPr="004656F6">
              <w:rPr>
                <w:rFonts w:cs="Arial"/>
              </w:rPr>
              <w:t>Matt Williams</w:t>
            </w:r>
          </w:p>
        </w:tc>
      </w:tr>
      <w:tr w:rsidR="008F70FF" w14:paraId="1A1EE342" w14:textId="77777777" w:rsidTr="004656F6">
        <w:tc>
          <w:tcPr>
            <w:tcW w:w="2349" w:type="dxa"/>
            <w:shd w:val="clear" w:color="auto" w:fill="auto"/>
          </w:tcPr>
          <w:p w14:paraId="60352C53"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72F24F94"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54E3E264"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4570F975" w14:textId="77777777" w:rsidR="004656F6" w:rsidRPr="004656F6" w:rsidRDefault="004656F6" w:rsidP="004656F6">
            <w:pPr>
              <w:jc w:val="center"/>
              <w:rPr>
                <w:rFonts w:cs="Arial"/>
              </w:rPr>
            </w:pPr>
          </w:p>
        </w:tc>
      </w:tr>
      <w:tr w:rsidR="008F70FF" w14:paraId="5F645F77" w14:textId="77777777" w:rsidTr="004656F6">
        <w:tc>
          <w:tcPr>
            <w:tcW w:w="2349" w:type="dxa"/>
            <w:shd w:val="clear" w:color="auto" w:fill="auto"/>
          </w:tcPr>
          <w:p w14:paraId="2E012814"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7D6B5D94"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1AF20090"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510C4949" w14:textId="77777777" w:rsidR="004656F6" w:rsidRPr="004656F6" w:rsidRDefault="004656F6" w:rsidP="004656F6">
            <w:pPr>
              <w:jc w:val="center"/>
              <w:rPr>
                <w:rFonts w:cs="Arial"/>
              </w:rPr>
            </w:pPr>
          </w:p>
        </w:tc>
      </w:tr>
      <w:tr w:rsidR="008F70FF" w14:paraId="71EB2E0F" w14:textId="77777777" w:rsidTr="004656F6">
        <w:tc>
          <w:tcPr>
            <w:tcW w:w="2349" w:type="dxa"/>
            <w:shd w:val="clear" w:color="auto" w:fill="auto"/>
          </w:tcPr>
          <w:p w14:paraId="28AF524A"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68F4B699"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0F0E03FF"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27BBFD25" w14:textId="77777777" w:rsidR="004656F6" w:rsidRPr="004656F6" w:rsidRDefault="004656F6" w:rsidP="004656F6">
            <w:pPr>
              <w:jc w:val="center"/>
              <w:rPr>
                <w:rFonts w:cs="Arial"/>
              </w:rPr>
            </w:pPr>
          </w:p>
        </w:tc>
      </w:tr>
      <w:tr w:rsidR="008F70FF" w14:paraId="02DBEBE5" w14:textId="77777777" w:rsidTr="004656F6">
        <w:tc>
          <w:tcPr>
            <w:tcW w:w="2349" w:type="dxa"/>
            <w:shd w:val="clear" w:color="auto" w:fill="auto"/>
          </w:tcPr>
          <w:p w14:paraId="6652E970"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15D24E6C"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40174BD1"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58C46ECF" w14:textId="77777777" w:rsidR="004656F6" w:rsidRPr="004656F6" w:rsidRDefault="004656F6" w:rsidP="004656F6">
            <w:pPr>
              <w:jc w:val="center"/>
              <w:rPr>
                <w:rFonts w:cs="Arial"/>
              </w:rPr>
            </w:pPr>
          </w:p>
        </w:tc>
      </w:tr>
    </w:tbl>
    <w:p w14:paraId="49F56ADC" w14:textId="77777777" w:rsidR="004656F6" w:rsidRPr="004656F6" w:rsidRDefault="00244C7C" w:rsidP="00C457D4">
      <w:pPr>
        <w:spacing w:line="360" w:lineRule="auto"/>
        <w:jc w:val="both"/>
      </w:pPr>
      <w:r w:rsidRPr="004656F6">
        <w:t>- - - - -</w:t>
      </w:r>
    </w:p>
    <w:p w14:paraId="67115C61" w14:textId="77777777" w:rsidR="004656F6" w:rsidRPr="004656F6" w:rsidRDefault="00244C7C" w:rsidP="00C457D4">
      <w:pPr>
        <w:spacing w:line="360" w:lineRule="auto"/>
        <w:jc w:val="both"/>
      </w:pPr>
      <w:r w:rsidRPr="004656F6">
        <w:rPr>
          <w:u w:val="single"/>
        </w:rPr>
        <w:t>SOLID WASTE/SANITATION FUND</w:t>
      </w:r>
    </w:p>
    <w:p w14:paraId="2011D9A5" w14:textId="77777777" w:rsidR="004656F6" w:rsidRPr="004656F6" w:rsidRDefault="00244C7C" w:rsidP="004656F6">
      <w:pPr>
        <w:spacing w:line="480" w:lineRule="auto"/>
        <w:jc w:val="both"/>
      </w:pPr>
      <w:r w:rsidRPr="004656F6">
        <w:tab/>
        <w:t xml:space="preserve">Commissioner Smith moved to accept the Solid Waste/Sanitation Fund in the amount of </w:t>
      </w:r>
      <w:r w:rsidRPr="004656F6">
        <w:rPr>
          <w:b/>
        </w:rPr>
        <w:t>$8,537,048</w:t>
      </w:r>
      <w:r w:rsidRPr="004656F6">
        <w:t>.  Seconded by Commissioner Tunnicliffe.</w:t>
      </w:r>
    </w:p>
    <w:p w14:paraId="67D751B3"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15A2570E" w14:textId="77777777" w:rsidTr="004656F6">
        <w:tc>
          <w:tcPr>
            <w:tcW w:w="2349" w:type="dxa"/>
            <w:shd w:val="clear" w:color="auto" w:fill="auto"/>
          </w:tcPr>
          <w:p w14:paraId="4A663A29"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4ED21395"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6C46090D"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55D63454" w14:textId="77777777" w:rsidR="004656F6" w:rsidRPr="004656F6" w:rsidRDefault="00244C7C" w:rsidP="004656F6">
            <w:pPr>
              <w:jc w:val="center"/>
              <w:rPr>
                <w:rFonts w:cs="Arial"/>
                <w:u w:val="single"/>
              </w:rPr>
            </w:pPr>
            <w:r w:rsidRPr="004656F6">
              <w:rPr>
                <w:rFonts w:cs="Arial"/>
                <w:u w:val="single"/>
              </w:rPr>
              <w:t>YES</w:t>
            </w:r>
          </w:p>
        </w:tc>
      </w:tr>
      <w:tr w:rsidR="008F70FF" w14:paraId="39D249E2" w14:textId="77777777" w:rsidTr="004656F6">
        <w:tc>
          <w:tcPr>
            <w:tcW w:w="2349" w:type="dxa"/>
            <w:shd w:val="clear" w:color="auto" w:fill="auto"/>
          </w:tcPr>
          <w:p w14:paraId="0FF27414"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635BDB63"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55FC40AD"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494A1346" w14:textId="77777777" w:rsidR="004656F6" w:rsidRPr="004656F6" w:rsidRDefault="00244C7C" w:rsidP="004656F6">
            <w:pPr>
              <w:jc w:val="center"/>
              <w:rPr>
                <w:rFonts w:cs="Arial"/>
              </w:rPr>
            </w:pPr>
            <w:r w:rsidRPr="004656F6">
              <w:rPr>
                <w:rFonts w:cs="Arial"/>
              </w:rPr>
              <w:t>Paul Webb</w:t>
            </w:r>
          </w:p>
        </w:tc>
      </w:tr>
      <w:tr w:rsidR="008F70FF" w14:paraId="788AC961" w14:textId="77777777" w:rsidTr="004656F6">
        <w:tc>
          <w:tcPr>
            <w:tcW w:w="2349" w:type="dxa"/>
            <w:shd w:val="clear" w:color="auto" w:fill="auto"/>
          </w:tcPr>
          <w:p w14:paraId="53693AB1"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06FD7F1B"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4601EA60"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52894E39" w14:textId="77777777" w:rsidR="004656F6" w:rsidRPr="004656F6" w:rsidRDefault="00244C7C" w:rsidP="004656F6">
            <w:pPr>
              <w:jc w:val="center"/>
              <w:rPr>
                <w:rFonts w:cs="Arial"/>
              </w:rPr>
            </w:pPr>
            <w:r w:rsidRPr="004656F6">
              <w:rPr>
                <w:rFonts w:cs="Arial"/>
              </w:rPr>
              <w:t>Matt Williams</w:t>
            </w:r>
          </w:p>
        </w:tc>
      </w:tr>
      <w:tr w:rsidR="008F70FF" w14:paraId="1B4FA222" w14:textId="77777777" w:rsidTr="004656F6">
        <w:tc>
          <w:tcPr>
            <w:tcW w:w="2349" w:type="dxa"/>
            <w:shd w:val="clear" w:color="auto" w:fill="auto"/>
          </w:tcPr>
          <w:p w14:paraId="7F5C84EC"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1B644726"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710A488E"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328E61ED" w14:textId="77777777" w:rsidR="004656F6" w:rsidRPr="004656F6" w:rsidRDefault="004656F6" w:rsidP="004656F6">
            <w:pPr>
              <w:jc w:val="center"/>
              <w:rPr>
                <w:rFonts w:cs="Arial"/>
              </w:rPr>
            </w:pPr>
          </w:p>
        </w:tc>
      </w:tr>
      <w:tr w:rsidR="008F70FF" w14:paraId="014FBC37" w14:textId="77777777" w:rsidTr="004656F6">
        <w:tc>
          <w:tcPr>
            <w:tcW w:w="2349" w:type="dxa"/>
            <w:shd w:val="clear" w:color="auto" w:fill="auto"/>
          </w:tcPr>
          <w:p w14:paraId="590BAE71"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303018D1"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4034D5C1"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45F9200F" w14:textId="77777777" w:rsidR="004656F6" w:rsidRPr="004656F6" w:rsidRDefault="004656F6" w:rsidP="004656F6">
            <w:pPr>
              <w:jc w:val="center"/>
              <w:rPr>
                <w:rFonts w:cs="Arial"/>
              </w:rPr>
            </w:pPr>
          </w:p>
        </w:tc>
      </w:tr>
      <w:tr w:rsidR="008F70FF" w14:paraId="3878BB07" w14:textId="77777777" w:rsidTr="004656F6">
        <w:tc>
          <w:tcPr>
            <w:tcW w:w="2349" w:type="dxa"/>
            <w:shd w:val="clear" w:color="auto" w:fill="auto"/>
          </w:tcPr>
          <w:p w14:paraId="6AF43882"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3628CBB7"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561BED7E"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0872D597" w14:textId="77777777" w:rsidR="004656F6" w:rsidRPr="004656F6" w:rsidRDefault="004656F6" w:rsidP="004656F6">
            <w:pPr>
              <w:jc w:val="center"/>
              <w:rPr>
                <w:rFonts w:cs="Arial"/>
              </w:rPr>
            </w:pPr>
          </w:p>
        </w:tc>
      </w:tr>
      <w:tr w:rsidR="008F70FF" w14:paraId="1D681D97" w14:textId="77777777" w:rsidTr="004656F6">
        <w:tc>
          <w:tcPr>
            <w:tcW w:w="2349" w:type="dxa"/>
            <w:shd w:val="clear" w:color="auto" w:fill="auto"/>
          </w:tcPr>
          <w:p w14:paraId="0AABC5BA"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7ACD1D4D"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29E9FDAC"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10B57C24" w14:textId="77777777" w:rsidR="004656F6" w:rsidRPr="004656F6" w:rsidRDefault="004656F6" w:rsidP="004656F6">
            <w:pPr>
              <w:jc w:val="center"/>
              <w:rPr>
                <w:rFonts w:cs="Arial"/>
              </w:rPr>
            </w:pPr>
          </w:p>
        </w:tc>
      </w:tr>
    </w:tbl>
    <w:p w14:paraId="3E43D949" w14:textId="77777777" w:rsidR="004656F6" w:rsidRPr="004656F6" w:rsidRDefault="00244C7C" w:rsidP="004656F6">
      <w:pPr>
        <w:spacing w:line="480" w:lineRule="auto"/>
        <w:jc w:val="both"/>
      </w:pPr>
      <w:r w:rsidRPr="004656F6">
        <w:lastRenderedPageBreak/>
        <w:t>- - - - -</w:t>
      </w:r>
    </w:p>
    <w:p w14:paraId="4BF39E89" w14:textId="77777777" w:rsidR="004656F6" w:rsidRPr="004656F6" w:rsidRDefault="00244C7C" w:rsidP="004656F6">
      <w:pPr>
        <w:spacing w:line="360" w:lineRule="auto"/>
        <w:jc w:val="both"/>
      </w:pPr>
      <w:r w:rsidRPr="004656F6">
        <w:rPr>
          <w:u w:val="single"/>
        </w:rPr>
        <w:t>SPECIAL DRUG CONTROL FUND</w:t>
      </w:r>
    </w:p>
    <w:p w14:paraId="5C15BF84" w14:textId="77777777" w:rsidR="004656F6" w:rsidRPr="004656F6" w:rsidRDefault="00244C7C" w:rsidP="004656F6">
      <w:pPr>
        <w:spacing w:line="480" w:lineRule="auto"/>
        <w:jc w:val="both"/>
      </w:pPr>
      <w:r w:rsidRPr="004656F6">
        <w:tab/>
        <w:t xml:space="preserve">Commissioner Smith moved to accept the Special Drug Control Fund in the amount of </w:t>
      </w:r>
      <w:r w:rsidRPr="004656F6">
        <w:rPr>
          <w:b/>
        </w:rPr>
        <w:t>$170,250</w:t>
      </w:r>
      <w:r w:rsidRPr="004656F6">
        <w:t>.  Seconded by Commissioner Tunnicliffe.</w:t>
      </w:r>
    </w:p>
    <w:p w14:paraId="49610B50"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736D35CC" w14:textId="77777777" w:rsidTr="004656F6">
        <w:tc>
          <w:tcPr>
            <w:tcW w:w="2349" w:type="dxa"/>
            <w:shd w:val="clear" w:color="auto" w:fill="auto"/>
          </w:tcPr>
          <w:p w14:paraId="2AFBC62B"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17EE2BC0"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27112D35"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59001688" w14:textId="77777777" w:rsidR="004656F6" w:rsidRPr="004656F6" w:rsidRDefault="00244C7C" w:rsidP="004656F6">
            <w:pPr>
              <w:jc w:val="center"/>
              <w:rPr>
                <w:rFonts w:cs="Arial"/>
                <w:u w:val="single"/>
              </w:rPr>
            </w:pPr>
            <w:r w:rsidRPr="004656F6">
              <w:rPr>
                <w:rFonts w:cs="Arial"/>
                <w:u w:val="single"/>
              </w:rPr>
              <w:t>YES</w:t>
            </w:r>
          </w:p>
        </w:tc>
      </w:tr>
      <w:tr w:rsidR="008F70FF" w14:paraId="54F632B5" w14:textId="77777777" w:rsidTr="004656F6">
        <w:tc>
          <w:tcPr>
            <w:tcW w:w="2349" w:type="dxa"/>
            <w:shd w:val="clear" w:color="auto" w:fill="auto"/>
          </w:tcPr>
          <w:p w14:paraId="3FB5BD82"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3A33FB5E"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773F2880"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4D01B128" w14:textId="77777777" w:rsidR="004656F6" w:rsidRPr="004656F6" w:rsidRDefault="00244C7C" w:rsidP="004656F6">
            <w:pPr>
              <w:jc w:val="center"/>
              <w:rPr>
                <w:rFonts w:cs="Arial"/>
              </w:rPr>
            </w:pPr>
            <w:r w:rsidRPr="004656F6">
              <w:rPr>
                <w:rFonts w:cs="Arial"/>
              </w:rPr>
              <w:t>Paul Webb</w:t>
            </w:r>
          </w:p>
        </w:tc>
      </w:tr>
      <w:tr w:rsidR="008F70FF" w14:paraId="255AD74D" w14:textId="77777777" w:rsidTr="004656F6">
        <w:tc>
          <w:tcPr>
            <w:tcW w:w="2349" w:type="dxa"/>
            <w:shd w:val="clear" w:color="auto" w:fill="auto"/>
          </w:tcPr>
          <w:p w14:paraId="0404282B"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2E85A801"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588AF28C"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6587C9F0" w14:textId="77777777" w:rsidR="004656F6" w:rsidRPr="004656F6" w:rsidRDefault="00244C7C" w:rsidP="004656F6">
            <w:pPr>
              <w:jc w:val="center"/>
              <w:rPr>
                <w:rFonts w:cs="Arial"/>
              </w:rPr>
            </w:pPr>
            <w:r w:rsidRPr="004656F6">
              <w:rPr>
                <w:rFonts w:cs="Arial"/>
              </w:rPr>
              <w:t>Matt Williams</w:t>
            </w:r>
          </w:p>
        </w:tc>
      </w:tr>
      <w:tr w:rsidR="008F70FF" w14:paraId="362DAEE5" w14:textId="77777777" w:rsidTr="004656F6">
        <w:tc>
          <w:tcPr>
            <w:tcW w:w="2349" w:type="dxa"/>
            <w:shd w:val="clear" w:color="auto" w:fill="auto"/>
          </w:tcPr>
          <w:p w14:paraId="29027A05"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5F0FCB82"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7BFF352E"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08A828B0" w14:textId="77777777" w:rsidR="004656F6" w:rsidRPr="004656F6" w:rsidRDefault="004656F6" w:rsidP="004656F6">
            <w:pPr>
              <w:jc w:val="center"/>
              <w:rPr>
                <w:rFonts w:cs="Arial"/>
              </w:rPr>
            </w:pPr>
          </w:p>
        </w:tc>
      </w:tr>
      <w:tr w:rsidR="008F70FF" w14:paraId="179EA1E4" w14:textId="77777777" w:rsidTr="004656F6">
        <w:tc>
          <w:tcPr>
            <w:tcW w:w="2349" w:type="dxa"/>
            <w:shd w:val="clear" w:color="auto" w:fill="auto"/>
          </w:tcPr>
          <w:p w14:paraId="119B618F"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10FA60AD"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705B8963"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02B2922E" w14:textId="77777777" w:rsidR="004656F6" w:rsidRPr="004656F6" w:rsidRDefault="004656F6" w:rsidP="004656F6">
            <w:pPr>
              <w:jc w:val="center"/>
              <w:rPr>
                <w:rFonts w:cs="Arial"/>
              </w:rPr>
            </w:pPr>
          </w:p>
        </w:tc>
      </w:tr>
      <w:tr w:rsidR="008F70FF" w14:paraId="79DE7E10" w14:textId="77777777" w:rsidTr="004656F6">
        <w:tc>
          <w:tcPr>
            <w:tcW w:w="2349" w:type="dxa"/>
            <w:shd w:val="clear" w:color="auto" w:fill="auto"/>
          </w:tcPr>
          <w:p w14:paraId="3BB55DA1"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37D5C401"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1ECD1E07"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3E05A6D8" w14:textId="77777777" w:rsidR="004656F6" w:rsidRPr="004656F6" w:rsidRDefault="004656F6" w:rsidP="004656F6">
            <w:pPr>
              <w:jc w:val="center"/>
              <w:rPr>
                <w:rFonts w:cs="Arial"/>
              </w:rPr>
            </w:pPr>
          </w:p>
        </w:tc>
      </w:tr>
      <w:tr w:rsidR="008F70FF" w14:paraId="57C1906F" w14:textId="77777777" w:rsidTr="004656F6">
        <w:tc>
          <w:tcPr>
            <w:tcW w:w="2349" w:type="dxa"/>
            <w:shd w:val="clear" w:color="auto" w:fill="auto"/>
          </w:tcPr>
          <w:p w14:paraId="67972498"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2C63D3EE"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0CC61CD8"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274D339B" w14:textId="77777777" w:rsidR="004656F6" w:rsidRPr="004656F6" w:rsidRDefault="004656F6" w:rsidP="004656F6">
            <w:pPr>
              <w:jc w:val="center"/>
              <w:rPr>
                <w:rFonts w:cs="Arial"/>
              </w:rPr>
            </w:pPr>
          </w:p>
        </w:tc>
      </w:tr>
    </w:tbl>
    <w:p w14:paraId="37CEC4F9" w14:textId="77777777" w:rsidR="004656F6" w:rsidRPr="004656F6" w:rsidRDefault="00244C7C" w:rsidP="004656F6">
      <w:pPr>
        <w:spacing w:line="480" w:lineRule="auto"/>
        <w:jc w:val="both"/>
      </w:pPr>
      <w:r w:rsidRPr="004656F6">
        <w:t>- - - - -</w:t>
      </w:r>
    </w:p>
    <w:p w14:paraId="12674559" w14:textId="77777777" w:rsidR="004656F6" w:rsidRPr="004656F6" w:rsidRDefault="00244C7C" w:rsidP="004656F6">
      <w:pPr>
        <w:spacing w:line="360" w:lineRule="auto"/>
        <w:jc w:val="both"/>
      </w:pPr>
      <w:r w:rsidRPr="004656F6">
        <w:rPr>
          <w:u w:val="single"/>
        </w:rPr>
        <w:t>HIGHWAY/PUBLIC WORKS FUND</w:t>
      </w:r>
    </w:p>
    <w:p w14:paraId="1EDC2659" w14:textId="1779C091" w:rsidR="004656F6" w:rsidRPr="004656F6" w:rsidRDefault="00244C7C" w:rsidP="004656F6">
      <w:pPr>
        <w:spacing w:line="480" w:lineRule="auto"/>
        <w:jc w:val="both"/>
      </w:pPr>
      <w:r w:rsidRPr="004656F6">
        <w:tab/>
        <w:t xml:space="preserve">Commissioner Smith moved to accept the Highway/Public Works Fund in the amount of </w:t>
      </w:r>
      <w:r w:rsidRPr="004656F6">
        <w:rPr>
          <w:b/>
        </w:rPr>
        <w:t>$14,080,</w:t>
      </w:r>
      <w:r w:rsidR="003A27DD" w:rsidRPr="004656F6">
        <w:rPr>
          <w:b/>
        </w:rPr>
        <w:t>06</w:t>
      </w:r>
      <w:r w:rsidR="003A27DD">
        <w:rPr>
          <w:b/>
        </w:rPr>
        <w:t>2</w:t>
      </w:r>
      <w:r w:rsidRPr="004656F6">
        <w:t>.  Seconded by Commissioner Dwight Jones.</w:t>
      </w:r>
    </w:p>
    <w:p w14:paraId="7EB7F4F4" w14:textId="77777777" w:rsidR="004656F6" w:rsidRPr="004656F6" w:rsidRDefault="00244C7C" w:rsidP="004656F6">
      <w:pPr>
        <w:spacing w:line="480" w:lineRule="auto"/>
        <w:jc w:val="both"/>
      </w:pPr>
      <w:r w:rsidRPr="004656F6">
        <w:rPr>
          <w:rFonts w:cs="Arial"/>
        </w:rPr>
        <w:tab/>
      </w:r>
      <w:r w:rsidRPr="004656F6">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62B32857" w14:textId="77777777" w:rsidTr="004656F6">
        <w:tc>
          <w:tcPr>
            <w:tcW w:w="2349" w:type="dxa"/>
            <w:shd w:val="clear" w:color="auto" w:fill="auto"/>
          </w:tcPr>
          <w:p w14:paraId="723D1F90"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2DF0B8F2"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06F3E978"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565053FE" w14:textId="77777777" w:rsidR="004656F6" w:rsidRPr="004656F6" w:rsidRDefault="00244C7C" w:rsidP="004656F6">
            <w:pPr>
              <w:jc w:val="center"/>
              <w:rPr>
                <w:rFonts w:cs="Arial"/>
                <w:u w:val="single"/>
              </w:rPr>
            </w:pPr>
            <w:r w:rsidRPr="004656F6">
              <w:rPr>
                <w:rFonts w:cs="Arial"/>
                <w:u w:val="single"/>
              </w:rPr>
              <w:t>YES</w:t>
            </w:r>
          </w:p>
        </w:tc>
      </w:tr>
      <w:tr w:rsidR="008F70FF" w14:paraId="683F1DD9" w14:textId="77777777" w:rsidTr="004656F6">
        <w:tc>
          <w:tcPr>
            <w:tcW w:w="2349" w:type="dxa"/>
            <w:shd w:val="clear" w:color="auto" w:fill="auto"/>
          </w:tcPr>
          <w:p w14:paraId="0E1F6F1F"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66F69FBF"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1E5B5807"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314CBEC3" w14:textId="77777777" w:rsidR="004656F6" w:rsidRPr="004656F6" w:rsidRDefault="00244C7C" w:rsidP="004656F6">
            <w:pPr>
              <w:jc w:val="center"/>
              <w:rPr>
                <w:rFonts w:cs="Arial"/>
              </w:rPr>
            </w:pPr>
            <w:r w:rsidRPr="004656F6">
              <w:rPr>
                <w:rFonts w:cs="Arial"/>
              </w:rPr>
              <w:t>Paul Webb</w:t>
            </w:r>
          </w:p>
        </w:tc>
      </w:tr>
      <w:tr w:rsidR="008F70FF" w14:paraId="2DB99EA3" w14:textId="77777777" w:rsidTr="004656F6">
        <w:tc>
          <w:tcPr>
            <w:tcW w:w="2349" w:type="dxa"/>
            <w:shd w:val="clear" w:color="auto" w:fill="auto"/>
          </w:tcPr>
          <w:p w14:paraId="5868F3F5"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4D63EDF2"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0DAC44FE"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24DF8337" w14:textId="77777777" w:rsidR="004656F6" w:rsidRPr="004656F6" w:rsidRDefault="00244C7C" w:rsidP="004656F6">
            <w:pPr>
              <w:jc w:val="center"/>
              <w:rPr>
                <w:rFonts w:cs="Arial"/>
              </w:rPr>
            </w:pPr>
            <w:r w:rsidRPr="004656F6">
              <w:rPr>
                <w:rFonts w:cs="Arial"/>
              </w:rPr>
              <w:t>Matt Williams</w:t>
            </w:r>
          </w:p>
        </w:tc>
      </w:tr>
      <w:tr w:rsidR="008F70FF" w14:paraId="1D1891B4" w14:textId="77777777" w:rsidTr="004656F6">
        <w:tc>
          <w:tcPr>
            <w:tcW w:w="2349" w:type="dxa"/>
            <w:shd w:val="clear" w:color="auto" w:fill="auto"/>
          </w:tcPr>
          <w:p w14:paraId="45079BE5"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4FF4815F"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721409E7"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05CCCE72" w14:textId="77777777" w:rsidR="004656F6" w:rsidRPr="004656F6" w:rsidRDefault="004656F6" w:rsidP="004656F6">
            <w:pPr>
              <w:jc w:val="center"/>
              <w:rPr>
                <w:rFonts w:cs="Arial"/>
              </w:rPr>
            </w:pPr>
          </w:p>
        </w:tc>
      </w:tr>
      <w:tr w:rsidR="008F70FF" w14:paraId="7E807E8C" w14:textId="77777777" w:rsidTr="004656F6">
        <w:tc>
          <w:tcPr>
            <w:tcW w:w="2349" w:type="dxa"/>
            <w:shd w:val="clear" w:color="auto" w:fill="auto"/>
          </w:tcPr>
          <w:p w14:paraId="529A7943"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0B2AD523"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053F525F"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6947B1E5" w14:textId="77777777" w:rsidR="004656F6" w:rsidRPr="004656F6" w:rsidRDefault="004656F6" w:rsidP="004656F6">
            <w:pPr>
              <w:jc w:val="center"/>
              <w:rPr>
                <w:rFonts w:cs="Arial"/>
              </w:rPr>
            </w:pPr>
          </w:p>
        </w:tc>
      </w:tr>
      <w:tr w:rsidR="008F70FF" w14:paraId="0DEE017A" w14:textId="77777777" w:rsidTr="004656F6">
        <w:tc>
          <w:tcPr>
            <w:tcW w:w="2349" w:type="dxa"/>
            <w:shd w:val="clear" w:color="auto" w:fill="auto"/>
          </w:tcPr>
          <w:p w14:paraId="2283B154"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3136AFB8"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19FFF545"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0B71203A" w14:textId="77777777" w:rsidR="004656F6" w:rsidRPr="004656F6" w:rsidRDefault="004656F6" w:rsidP="004656F6">
            <w:pPr>
              <w:jc w:val="center"/>
              <w:rPr>
                <w:rFonts w:cs="Arial"/>
              </w:rPr>
            </w:pPr>
          </w:p>
        </w:tc>
      </w:tr>
      <w:tr w:rsidR="008F70FF" w14:paraId="18D72353" w14:textId="77777777" w:rsidTr="004656F6">
        <w:tc>
          <w:tcPr>
            <w:tcW w:w="2349" w:type="dxa"/>
            <w:shd w:val="clear" w:color="auto" w:fill="auto"/>
          </w:tcPr>
          <w:p w14:paraId="7EBB65D4"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763E8547"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578BDA05"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2B37DAF1" w14:textId="77777777" w:rsidR="004656F6" w:rsidRPr="004656F6" w:rsidRDefault="004656F6" w:rsidP="004656F6">
            <w:pPr>
              <w:jc w:val="center"/>
              <w:rPr>
                <w:rFonts w:cs="Arial"/>
              </w:rPr>
            </w:pPr>
          </w:p>
        </w:tc>
      </w:tr>
    </w:tbl>
    <w:p w14:paraId="1072DD7B" w14:textId="77777777" w:rsidR="004656F6" w:rsidRPr="004656F6" w:rsidRDefault="00244C7C" w:rsidP="004656F6">
      <w:pPr>
        <w:spacing w:line="480" w:lineRule="auto"/>
        <w:jc w:val="both"/>
      </w:pPr>
      <w:r w:rsidRPr="004656F6">
        <w:t>- - - - -</w:t>
      </w:r>
    </w:p>
    <w:p w14:paraId="21A75F3F" w14:textId="77777777" w:rsidR="004656F6" w:rsidRPr="004656F6" w:rsidRDefault="00244C7C" w:rsidP="004656F6">
      <w:pPr>
        <w:spacing w:line="360" w:lineRule="auto"/>
        <w:jc w:val="both"/>
      </w:pPr>
      <w:r w:rsidRPr="004656F6">
        <w:rPr>
          <w:u w:val="single"/>
        </w:rPr>
        <w:t>GENERAL DEBT SERVICE FUND</w:t>
      </w:r>
    </w:p>
    <w:p w14:paraId="2CFDCA21" w14:textId="77777777" w:rsidR="004656F6" w:rsidRPr="004656F6" w:rsidRDefault="00244C7C" w:rsidP="004656F6">
      <w:pPr>
        <w:spacing w:line="480" w:lineRule="auto"/>
        <w:jc w:val="both"/>
      </w:pPr>
      <w:r w:rsidRPr="004656F6">
        <w:tab/>
        <w:t xml:space="preserve">Commissioner Smith moved to accept the total General Debt Service Fund in the amount of </w:t>
      </w:r>
      <w:r w:rsidRPr="004656F6">
        <w:rPr>
          <w:b/>
        </w:rPr>
        <w:t>$50,335,000</w:t>
      </w:r>
      <w:r w:rsidRPr="004656F6">
        <w:t>.  Seconded by Commissioner Tunnicliffe.</w:t>
      </w:r>
    </w:p>
    <w:p w14:paraId="1F403074"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4D8137FF" w14:textId="77777777" w:rsidTr="004656F6">
        <w:tc>
          <w:tcPr>
            <w:tcW w:w="2349" w:type="dxa"/>
            <w:shd w:val="clear" w:color="auto" w:fill="auto"/>
          </w:tcPr>
          <w:p w14:paraId="7C8F8B28"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29DA8680"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3F66B7D7"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62A776B0" w14:textId="77777777" w:rsidR="004656F6" w:rsidRPr="004656F6" w:rsidRDefault="00244C7C" w:rsidP="004656F6">
            <w:pPr>
              <w:jc w:val="center"/>
              <w:rPr>
                <w:rFonts w:cs="Arial"/>
                <w:u w:val="single"/>
              </w:rPr>
            </w:pPr>
            <w:r w:rsidRPr="004656F6">
              <w:rPr>
                <w:rFonts w:cs="Arial"/>
                <w:u w:val="single"/>
              </w:rPr>
              <w:t>YES</w:t>
            </w:r>
          </w:p>
        </w:tc>
      </w:tr>
      <w:tr w:rsidR="008F70FF" w14:paraId="25A1E7E6" w14:textId="77777777" w:rsidTr="004656F6">
        <w:tc>
          <w:tcPr>
            <w:tcW w:w="2349" w:type="dxa"/>
            <w:shd w:val="clear" w:color="auto" w:fill="auto"/>
          </w:tcPr>
          <w:p w14:paraId="714E075A"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597D001B"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2B79E1C1"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7DD669B3" w14:textId="77777777" w:rsidR="004656F6" w:rsidRPr="004656F6" w:rsidRDefault="00244C7C" w:rsidP="004656F6">
            <w:pPr>
              <w:jc w:val="center"/>
              <w:rPr>
                <w:rFonts w:cs="Arial"/>
              </w:rPr>
            </w:pPr>
            <w:r w:rsidRPr="004656F6">
              <w:rPr>
                <w:rFonts w:cs="Arial"/>
              </w:rPr>
              <w:t>Paul Webb</w:t>
            </w:r>
          </w:p>
        </w:tc>
      </w:tr>
      <w:tr w:rsidR="008F70FF" w14:paraId="393FF564" w14:textId="77777777" w:rsidTr="004656F6">
        <w:tc>
          <w:tcPr>
            <w:tcW w:w="2349" w:type="dxa"/>
            <w:shd w:val="clear" w:color="auto" w:fill="auto"/>
          </w:tcPr>
          <w:p w14:paraId="4F4A1D5F"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6955B5E7"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18304A71"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0FA49DA1" w14:textId="77777777" w:rsidR="004656F6" w:rsidRPr="004656F6" w:rsidRDefault="00244C7C" w:rsidP="004656F6">
            <w:pPr>
              <w:jc w:val="center"/>
              <w:rPr>
                <w:rFonts w:cs="Arial"/>
              </w:rPr>
            </w:pPr>
            <w:r w:rsidRPr="004656F6">
              <w:rPr>
                <w:rFonts w:cs="Arial"/>
              </w:rPr>
              <w:t>Matt Williams</w:t>
            </w:r>
          </w:p>
        </w:tc>
      </w:tr>
      <w:tr w:rsidR="008F70FF" w14:paraId="5CDC1D2C" w14:textId="77777777" w:rsidTr="004656F6">
        <w:tc>
          <w:tcPr>
            <w:tcW w:w="2349" w:type="dxa"/>
            <w:shd w:val="clear" w:color="auto" w:fill="auto"/>
          </w:tcPr>
          <w:p w14:paraId="65B5D73D"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0C0F3E2B"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3FD0A687"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429157A5" w14:textId="77777777" w:rsidR="004656F6" w:rsidRPr="004656F6" w:rsidRDefault="004656F6" w:rsidP="004656F6">
            <w:pPr>
              <w:jc w:val="center"/>
              <w:rPr>
                <w:rFonts w:cs="Arial"/>
              </w:rPr>
            </w:pPr>
          </w:p>
        </w:tc>
      </w:tr>
      <w:tr w:rsidR="008F70FF" w14:paraId="259EB926" w14:textId="77777777" w:rsidTr="004656F6">
        <w:tc>
          <w:tcPr>
            <w:tcW w:w="2349" w:type="dxa"/>
            <w:shd w:val="clear" w:color="auto" w:fill="auto"/>
          </w:tcPr>
          <w:p w14:paraId="0357FEB9"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61D3BB99"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12D0C5DC"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6E434443" w14:textId="77777777" w:rsidR="004656F6" w:rsidRPr="004656F6" w:rsidRDefault="004656F6" w:rsidP="004656F6">
            <w:pPr>
              <w:jc w:val="center"/>
              <w:rPr>
                <w:rFonts w:cs="Arial"/>
              </w:rPr>
            </w:pPr>
          </w:p>
        </w:tc>
      </w:tr>
      <w:tr w:rsidR="008F70FF" w14:paraId="3C9B55AA" w14:textId="77777777" w:rsidTr="004656F6">
        <w:tc>
          <w:tcPr>
            <w:tcW w:w="2349" w:type="dxa"/>
            <w:shd w:val="clear" w:color="auto" w:fill="auto"/>
          </w:tcPr>
          <w:p w14:paraId="5531B58E"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6F0EDEC0"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2884679C"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7A8788E3" w14:textId="77777777" w:rsidR="004656F6" w:rsidRPr="004656F6" w:rsidRDefault="004656F6" w:rsidP="004656F6">
            <w:pPr>
              <w:jc w:val="center"/>
              <w:rPr>
                <w:rFonts w:cs="Arial"/>
              </w:rPr>
            </w:pPr>
          </w:p>
        </w:tc>
      </w:tr>
      <w:tr w:rsidR="008F70FF" w14:paraId="11A4E70A" w14:textId="77777777" w:rsidTr="004656F6">
        <w:tc>
          <w:tcPr>
            <w:tcW w:w="2349" w:type="dxa"/>
            <w:shd w:val="clear" w:color="auto" w:fill="auto"/>
          </w:tcPr>
          <w:p w14:paraId="2E32357F"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573B21B3"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1288C4B2"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23EE8D06" w14:textId="77777777" w:rsidR="004656F6" w:rsidRPr="004656F6" w:rsidRDefault="004656F6" w:rsidP="004656F6">
            <w:pPr>
              <w:jc w:val="center"/>
              <w:rPr>
                <w:rFonts w:cs="Arial"/>
              </w:rPr>
            </w:pPr>
          </w:p>
        </w:tc>
      </w:tr>
    </w:tbl>
    <w:p w14:paraId="7E402586" w14:textId="77777777" w:rsidR="004656F6" w:rsidRPr="004656F6" w:rsidRDefault="00244C7C" w:rsidP="004656F6">
      <w:pPr>
        <w:spacing w:line="480" w:lineRule="auto"/>
        <w:jc w:val="both"/>
      </w:pPr>
      <w:r w:rsidRPr="004656F6">
        <w:t>- - - - -</w:t>
      </w:r>
    </w:p>
    <w:p w14:paraId="7DEC7D09" w14:textId="77777777" w:rsidR="004656F6" w:rsidRPr="004656F6" w:rsidRDefault="00244C7C" w:rsidP="004656F6">
      <w:pPr>
        <w:spacing w:line="360" w:lineRule="auto"/>
      </w:pPr>
      <w:r w:rsidRPr="004656F6">
        <w:rPr>
          <w:u w:val="single"/>
        </w:rPr>
        <w:t>RURAL DEBT SERVICE FUND</w:t>
      </w:r>
    </w:p>
    <w:p w14:paraId="7485D01B" w14:textId="77777777" w:rsidR="004656F6" w:rsidRPr="004656F6" w:rsidRDefault="00244C7C" w:rsidP="004656F6">
      <w:pPr>
        <w:spacing w:line="480" w:lineRule="auto"/>
        <w:jc w:val="both"/>
      </w:pPr>
      <w:r w:rsidRPr="004656F6">
        <w:tab/>
        <w:t xml:space="preserve">Commissioner Smith moved to accept the total Rural Debt Service Fund in the amount of </w:t>
      </w:r>
      <w:r w:rsidRPr="004656F6">
        <w:rPr>
          <w:b/>
        </w:rPr>
        <w:t>$29,560,000</w:t>
      </w:r>
      <w:r w:rsidRPr="004656F6">
        <w:t>.  Seconded by Commissioner Tunnicliffe.</w:t>
      </w:r>
    </w:p>
    <w:p w14:paraId="4C8D962B" w14:textId="77777777" w:rsidR="004656F6" w:rsidRPr="004656F6" w:rsidRDefault="00244C7C" w:rsidP="004656F6">
      <w:pPr>
        <w:spacing w:line="480" w:lineRule="auto"/>
        <w:jc w:val="both"/>
      </w:pPr>
      <w:r w:rsidRPr="004656F6">
        <w:rPr>
          <w:rFonts w:cs="Arial"/>
        </w:rPr>
        <w:lastRenderedPageBreak/>
        <w:tab/>
      </w:r>
      <w:r w:rsidRPr="004656F6">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7F8A0C72" w14:textId="77777777" w:rsidTr="004656F6">
        <w:tc>
          <w:tcPr>
            <w:tcW w:w="2349" w:type="dxa"/>
            <w:shd w:val="clear" w:color="auto" w:fill="auto"/>
          </w:tcPr>
          <w:p w14:paraId="6EC6BAEC"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58FDDEA1"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1E5299BC"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61E09391" w14:textId="77777777" w:rsidR="004656F6" w:rsidRPr="004656F6" w:rsidRDefault="00244C7C" w:rsidP="004656F6">
            <w:pPr>
              <w:jc w:val="center"/>
              <w:rPr>
                <w:rFonts w:cs="Arial"/>
                <w:u w:val="single"/>
              </w:rPr>
            </w:pPr>
            <w:r w:rsidRPr="004656F6">
              <w:rPr>
                <w:rFonts w:cs="Arial"/>
                <w:u w:val="single"/>
              </w:rPr>
              <w:t>YES</w:t>
            </w:r>
          </w:p>
        </w:tc>
      </w:tr>
      <w:tr w:rsidR="008F70FF" w14:paraId="151718D4" w14:textId="77777777" w:rsidTr="004656F6">
        <w:tc>
          <w:tcPr>
            <w:tcW w:w="2349" w:type="dxa"/>
            <w:shd w:val="clear" w:color="auto" w:fill="auto"/>
          </w:tcPr>
          <w:p w14:paraId="6E0C6B65"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6D80F6CD"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07891315"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30ADC2CE" w14:textId="77777777" w:rsidR="004656F6" w:rsidRPr="004656F6" w:rsidRDefault="00244C7C" w:rsidP="004656F6">
            <w:pPr>
              <w:jc w:val="center"/>
              <w:rPr>
                <w:rFonts w:cs="Arial"/>
              </w:rPr>
            </w:pPr>
            <w:r w:rsidRPr="004656F6">
              <w:rPr>
                <w:rFonts w:cs="Arial"/>
              </w:rPr>
              <w:t>Paul Webb</w:t>
            </w:r>
          </w:p>
        </w:tc>
      </w:tr>
      <w:tr w:rsidR="008F70FF" w14:paraId="39D2C072" w14:textId="77777777" w:rsidTr="004656F6">
        <w:tc>
          <w:tcPr>
            <w:tcW w:w="2349" w:type="dxa"/>
            <w:shd w:val="clear" w:color="auto" w:fill="auto"/>
          </w:tcPr>
          <w:p w14:paraId="32203523"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18A35B6E"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4DF74B06"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23060AA2" w14:textId="77777777" w:rsidR="004656F6" w:rsidRPr="004656F6" w:rsidRDefault="00244C7C" w:rsidP="004656F6">
            <w:pPr>
              <w:jc w:val="center"/>
              <w:rPr>
                <w:rFonts w:cs="Arial"/>
              </w:rPr>
            </w:pPr>
            <w:r w:rsidRPr="004656F6">
              <w:rPr>
                <w:rFonts w:cs="Arial"/>
              </w:rPr>
              <w:t>Matt Williams</w:t>
            </w:r>
          </w:p>
        </w:tc>
      </w:tr>
      <w:tr w:rsidR="008F70FF" w14:paraId="75C657AC" w14:textId="77777777" w:rsidTr="004656F6">
        <w:tc>
          <w:tcPr>
            <w:tcW w:w="2349" w:type="dxa"/>
            <w:shd w:val="clear" w:color="auto" w:fill="auto"/>
          </w:tcPr>
          <w:p w14:paraId="652D95DA"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20DAAE21"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0056EAFA"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21813B22" w14:textId="77777777" w:rsidR="004656F6" w:rsidRPr="004656F6" w:rsidRDefault="004656F6" w:rsidP="004656F6">
            <w:pPr>
              <w:jc w:val="center"/>
              <w:rPr>
                <w:rFonts w:cs="Arial"/>
              </w:rPr>
            </w:pPr>
          </w:p>
        </w:tc>
      </w:tr>
      <w:tr w:rsidR="008F70FF" w14:paraId="26E4914D" w14:textId="77777777" w:rsidTr="004656F6">
        <w:tc>
          <w:tcPr>
            <w:tcW w:w="2349" w:type="dxa"/>
            <w:shd w:val="clear" w:color="auto" w:fill="auto"/>
          </w:tcPr>
          <w:p w14:paraId="551E6548"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0A20687B"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1854EAB0"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0CBC17AA" w14:textId="77777777" w:rsidR="004656F6" w:rsidRPr="004656F6" w:rsidRDefault="004656F6" w:rsidP="004656F6">
            <w:pPr>
              <w:jc w:val="center"/>
              <w:rPr>
                <w:rFonts w:cs="Arial"/>
              </w:rPr>
            </w:pPr>
          </w:p>
        </w:tc>
      </w:tr>
      <w:tr w:rsidR="008F70FF" w14:paraId="4017C43B" w14:textId="77777777" w:rsidTr="004656F6">
        <w:tc>
          <w:tcPr>
            <w:tcW w:w="2349" w:type="dxa"/>
            <w:shd w:val="clear" w:color="auto" w:fill="auto"/>
          </w:tcPr>
          <w:p w14:paraId="29A707D2"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07E3DCC2"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4B98AD4E"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3B3D7755" w14:textId="77777777" w:rsidR="004656F6" w:rsidRPr="004656F6" w:rsidRDefault="004656F6" w:rsidP="004656F6">
            <w:pPr>
              <w:jc w:val="center"/>
              <w:rPr>
                <w:rFonts w:cs="Arial"/>
              </w:rPr>
            </w:pPr>
          </w:p>
        </w:tc>
      </w:tr>
      <w:tr w:rsidR="008F70FF" w14:paraId="7ADB9B14" w14:textId="77777777" w:rsidTr="004656F6">
        <w:tc>
          <w:tcPr>
            <w:tcW w:w="2349" w:type="dxa"/>
            <w:shd w:val="clear" w:color="auto" w:fill="auto"/>
          </w:tcPr>
          <w:p w14:paraId="6ACFE8CB"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45229A06"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5B7BAFC5"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3312FF5E" w14:textId="77777777" w:rsidR="004656F6" w:rsidRPr="004656F6" w:rsidRDefault="004656F6" w:rsidP="004656F6">
            <w:pPr>
              <w:jc w:val="center"/>
              <w:rPr>
                <w:rFonts w:cs="Arial"/>
              </w:rPr>
            </w:pPr>
          </w:p>
        </w:tc>
      </w:tr>
    </w:tbl>
    <w:p w14:paraId="55D9379D" w14:textId="77777777" w:rsidR="004656F6" w:rsidRPr="004656F6" w:rsidRDefault="00244C7C" w:rsidP="004656F6">
      <w:pPr>
        <w:spacing w:line="480" w:lineRule="auto"/>
        <w:jc w:val="both"/>
      </w:pPr>
      <w:r w:rsidRPr="004656F6">
        <w:t>- - - - -</w:t>
      </w:r>
    </w:p>
    <w:p w14:paraId="09376ADD" w14:textId="77777777" w:rsidR="004656F6" w:rsidRPr="004656F6" w:rsidRDefault="00244C7C" w:rsidP="004656F6">
      <w:pPr>
        <w:spacing w:line="480" w:lineRule="auto"/>
        <w:jc w:val="both"/>
        <w:rPr>
          <w:rFonts w:cs="Arial"/>
        </w:rPr>
      </w:pPr>
      <w:r w:rsidRPr="004656F6">
        <w:tab/>
        <w:t xml:space="preserve">Director of Schools </w:t>
      </w:r>
      <w:r w:rsidRPr="004656F6">
        <w:rPr>
          <w:rFonts w:cs="Arial"/>
          <w:szCs w:val="20"/>
        </w:rPr>
        <w:t>Jason Golden came forward to read the various funds for the Schools.</w:t>
      </w:r>
    </w:p>
    <w:p w14:paraId="2E0B582F" w14:textId="77777777" w:rsidR="004656F6" w:rsidRPr="004656F6" w:rsidRDefault="00244C7C" w:rsidP="004656F6">
      <w:pPr>
        <w:spacing w:line="480" w:lineRule="auto"/>
        <w:jc w:val="both"/>
        <w:rPr>
          <w:u w:val="single"/>
        </w:rPr>
      </w:pPr>
      <w:r w:rsidRPr="004656F6">
        <w:rPr>
          <w:u w:val="single"/>
        </w:rPr>
        <w:t>GENERAL PURPOSE SCHOOL FUND</w:t>
      </w:r>
    </w:p>
    <w:p w14:paraId="0442C9E3" w14:textId="77777777" w:rsidR="004656F6" w:rsidRPr="004656F6" w:rsidRDefault="00244C7C" w:rsidP="004656F6">
      <w:pPr>
        <w:spacing w:line="480" w:lineRule="auto"/>
        <w:jc w:val="both"/>
      </w:pPr>
      <w:r w:rsidRPr="004656F6">
        <w:tab/>
        <w:t xml:space="preserve">Commissioner Smith moved to accept the total General Purpose School Fund in the amount of </w:t>
      </w:r>
      <w:r w:rsidRPr="004656F6">
        <w:rPr>
          <w:b/>
        </w:rPr>
        <w:t>$467,182,046</w:t>
      </w:r>
      <w:r w:rsidRPr="004656F6">
        <w:t>.  Seconded by Commissioner Hester.</w:t>
      </w:r>
    </w:p>
    <w:p w14:paraId="1147AF88" w14:textId="77777777" w:rsidR="004656F6" w:rsidRPr="004656F6" w:rsidRDefault="00244C7C" w:rsidP="004656F6">
      <w:pPr>
        <w:spacing w:line="480" w:lineRule="auto"/>
        <w:jc w:val="both"/>
      </w:pPr>
      <w:r w:rsidRPr="004656F6">
        <w:tab/>
        <w:t>Approved by recorded vote, 19 ‘Yes’, 0 ‘No’ and 1 ‘Abstain’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08D6F3D0" w14:textId="77777777" w:rsidTr="004656F6">
        <w:tc>
          <w:tcPr>
            <w:tcW w:w="2349" w:type="dxa"/>
            <w:shd w:val="clear" w:color="auto" w:fill="auto"/>
          </w:tcPr>
          <w:p w14:paraId="0625B260"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6F38C8AA"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70772002"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2513EF7A" w14:textId="77777777" w:rsidR="004656F6" w:rsidRPr="004656F6" w:rsidRDefault="00244C7C" w:rsidP="004656F6">
            <w:pPr>
              <w:jc w:val="center"/>
              <w:rPr>
                <w:rFonts w:cs="Arial"/>
                <w:u w:val="single"/>
              </w:rPr>
            </w:pPr>
            <w:r w:rsidRPr="004656F6">
              <w:rPr>
                <w:rFonts w:cs="Arial"/>
                <w:u w:val="single"/>
              </w:rPr>
              <w:t>YES</w:t>
            </w:r>
          </w:p>
        </w:tc>
      </w:tr>
      <w:tr w:rsidR="008F70FF" w14:paraId="5C1A1363" w14:textId="77777777" w:rsidTr="004656F6">
        <w:tc>
          <w:tcPr>
            <w:tcW w:w="2349" w:type="dxa"/>
            <w:shd w:val="clear" w:color="auto" w:fill="auto"/>
          </w:tcPr>
          <w:p w14:paraId="395439E5"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6F3DDD08"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335569C1"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6EC6CFAD" w14:textId="77777777" w:rsidR="004656F6" w:rsidRPr="004656F6" w:rsidRDefault="00244C7C" w:rsidP="004656F6">
            <w:pPr>
              <w:jc w:val="center"/>
              <w:rPr>
                <w:rFonts w:cs="Arial"/>
              </w:rPr>
            </w:pPr>
            <w:r w:rsidRPr="004656F6">
              <w:rPr>
                <w:rFonts w:cs="Arial"/>
              </w:rPr>
              <w:t>Matt Williams</w:t>
            </w:r>
          </w:p>
        </w:tc>
      </w:tr>
      <w:tr w:rsidR="008F70FF" w14:paraId="05378460" w14:textId="77777777" w:rsidTr="004656F6">
        <w:tc>
          <w:tcPr>
            <w:tcW w:w="2349" w:type="dxa"/>
            <w:shd w:val="clear" w:color="auto" w:fill="auto"/>
          </w:tcPr>
          <w:p w14:paraId="6F669A66"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4E3E284D"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419CE585"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3B1DE719" w14:textId="77777777" w:rsidR="004656F6" w:rsidRPr="004656F6" w:rsidRDefault="004656F6" w:rsidP="004656F6">
            <w:pPr>
              <w:jc w:val="center"/>
              <w:rPr>
                <w:rFonts w:cs="Arial"/>
              </w:rPr>
            </w:pPr>
          </w:p>
        </w:tc>
      </w:tr>
      <w:tr w:rsidR="008F70FF" w14:paraId="3F6FF7EE" w14:textId="77777777" w:rsidTr="004656F6">
        <w:tc>
          <w:tcPr>
            <w:tcW w:w="2349" w:type="dxa"/>
            <w:shd w:val="clear" w:color="auto" w:fill="auto"/>
          </w:tcPr>
          <w:p w14:paraId="3DDE05A1"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098AD885"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2EA1106D" w14:textId="77777777" w:rsidR="004656F6" w:rsidRPr="004656F6" w:rsidRDefault="00244C7C" w:rsidP="004656F6">
            <w:pPr>
              <w:jc w:val="center"/>
              <w:rPr>
                <w:rFonts w:cs="Arial"/>
              </w:rPr>
            </w:pPr>
            <w:r w:rsidRPr="004656F6">
              <w:rPr>
                <w:rFonts w:cs="Arial"/>
              </w:rPr>
              <w:t>Chad Story</w:t>
            </w:r>
          </w:p>
        </w:tc>
        <w:tc>
          <w:tcPr>
            <w:tcW w:w="2346" w:type="dxa"/>
            <w:shd w:val="clear" w:color="auto" w:fill="auto"/>
          </w:tcPr>
          <w:p w14:paraId="74000295" w14:textId="77777777" w:rsidR="004656F6" w:rsidRPr="004656F6" w:rsidRDefault="00244C7C" w:rsidP="004656F6">
            <w:pPr>
              <w:jc w:val="center"/>
              <w:rPr>
                <w:rFonts w:cs="Arial"/>
                <w:u w:val="single"/>
              </w:rPr>
            </w:pPr>
            <w:r w:rsidRPr="004656F6">
              <w:rPr>
                <w:rFonts w:cs="Arial"/>
                <w:u w:val="single"/>
              </w:rPr>
              <w:t>ABSTAIN</w:t>
            </w:r>
          </w:p>
        </w:tc>
      </w:tr>
      <w:tr w:rsidR="008F70FF" w14:paraId="25F8608B" w14:textId="77777777" w:rsidTr="004656F6">
        <w:tc>
          <w:tcPr>
            <w:tcW w:w="2349" w:type="dxa"/>
            <w:shd w:val="clear" w:color="auto" w:fill="auto"/>
          </w:tcPr>
          <w:p w14:paraId="45872B38"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6D91E14D"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107D3EA3"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2FD8A9D7" w14:textId="77777777" w:rsidR="004656F6" w:rsidRPr="004656F6" w:rsidRDefault="00244C7C" w:rsidP="004656F6">
            <w:pPr>
              <w:jc w:val="center"/>
              <w:rPr>
                <w:rFonts w:cs="Arial"/>
              </w:rPr>
            </w:pPr>
            <w:r w:rsidRPr="004656F6">
              <w:rPr>
                <w:rFonts w:cs="Arial"/>
              </w:rPr>
              <w:t>Ricky Jones</w:t>
            </w:r>
          </w:p>
        </w:tc>
      </w:tr>
      <w:tr w:rsidR="008F70FF" w14:paraId="36C7A605" w14:textId="77777777" w:rsidTr="004656F6">
        <w:tc>
          <w:tcPr>
            <w:tcW w:w="2349" w:type="dxa"/>
            <w:shd w:val="clear" w:color="auto" w:fill="auto"/>
          </w:tcPr>
          <w:p w14:paraId="449C7A41"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420AED93"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3848F1B3"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616D3CF0" w14:textId="77777777" w:rsidR="004656F6" w:rsidRPr="004656F6" w:rsidRDefault="004656F6" w:rsidP="004656F6">
            <w:pPr>
              <w:jc w:val="center"/>
              <w:rPr>
                <w:rFonts w:cs="Arial"/>
              </w:rPr>
            </w:pPr>
          </w:p>
        </w:tc>
      </w:tr>
      <w:tr w:rsidR="008F70FF" w14:paraId="1D2AD543" w14:textId="77777777" w:rsidTr="004656F6">
        <w:tc>
          <w:tcPr>
            <w:tcW w:w="2349" w:type="dxa"/>
            <w:shd w:val="clear" w:color="auto" w:fill="auto"/>
          </w:tcPr>
          <w:p w14:paraId="2438D7B3"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33B7A540" w14:textId="77777777" w:rsidR="004656F6" w:rsidRPr="004656F6" w:rsidRDefault="00244C7C" w:rsidP="004656F6">
            <w:pPr>
              <w:jc w:val="center"/>
              <w:rPr>
                <w:rFonts w:cs="Arial"/>
              </w:rPr>
            </w:pPr>
            <w:r w:rsidRPr="004656F6">
              <w:rPr>
                <w:rFonts w:cs="Arial"/>
              </w:rPr>
              <w:t>Chas Morton</w:t>
            </w:r>
          </w:p>
        </w:tc>
        <w:tc>
          <w:tcPr>
            <w:tcW w:w="2336" w:type="dxa"/>
            <w:shd w:val="clear" w:color="auto" w:fill="auto"/>
          </w:tcPr>
          <w:p w14:paraId="274B5D12" w14:textId="77777777" w:rsidR="004656F6" w:rsidRPr="004656F6" w:rsidRDefault="00244C7C" w:rsidP="004656F6">
            <w:pPr>
              <w:jc w:val="center"/>
              <w:rPr>
                <w:rFonts w:cs="Arial"/>
              </w:rPr>
            </w:pPr>
            <w:r w:rsidRPr="004656F6">
              <w:rPr>
                <w:rFonts w:cs="Arial"/>
              </w:rPr>
              <w:t>Paul Webb</w:t>
            </w:r>
          </w:p>
        </w:tc>
        <w:tc>
          <w:tcPr>
            <w:tcW w:w="2346" w:type="dxa"/>
            <w:shd w:val="clear" w:color="auto" w:fill="auto"/>
          </w:tcPr>
          <w:p w14:paraId="113E46B2" w14:textId="77777777" w:rsidR="004656F6" w:rsidRPr="004656F6" w:rsidRDefault="004656F6" w:rsidP="004656F6">
            <w:pPr>
              <w:jc w:val="center"/>
              <w:rPr>
                <w:rFonts w:cs="Arial"/>
              </w:rPr>
            </w:pPr>
          </w:p>
        </w:tc>
      </w:tr>
    </w:tbl>
    <w:p w14:paraId="0F442078" w14:textId="77777777" w:rsidR="004656F6" w:rsidRPr="004656F6" w:rsidRDefault="00244C7C" w:rsidP="004656F6">
      <w:pPr>
        <w:spacing w:line="480" w:lineRule="auto"/>
        <w:jc w:val="both"/>
      </w:pPr>
      <w:r w:rsidRPr="004656F6">
        <w:t>- - - - -</w:t>
      </w:r>
    </w:p>
    <w:p w14:paraId="439E46C1" w14:textId="77777777" w:rsidR="004656F6" w:rsidRPr="004656F6" w:rsidRDefault="00244C7C" w:rsidP="004656F6">
      <w:pPr>
        <w:spacing w:line="480" w:lineRule="auto"/>
        <w:jc w:val="both"/>
        <w:rPr>
          <w:u w:val="single"/>
        </w:rPr>
      </w:pPr>
      <w:r w:rsidRPr="004656F6">
        <w:rPr>
          <w:u w:val="single"/>
        </w:rPr>
        <w:t>CENTRAL CAFETERIA FUND</w:t>
      </w:r>
    </w:p>
    <w:p w14:paraId="2A0D2591" w14:textId="77777777" w:rsidR="004656F6" w:rsidRPr="004656F6" w:rsidRDefault="00244C7C" w:rsidP="004656F6">
      <w:pPr>
        <w:spacing w:line="480" w:lineRule="auto"/>
        <w:jc w:val="both"/>
      </w:pPr>
      <w:r w:rsidRPr="004656F6">
        <w:tab/>
        <w:t xml:space="preserve">Commissioner Smith moved to accept the Central Cafeteria Fund in the amount of </w:t>
      </w:r>
      <w:r w:rsidRPr="004656F6">
        <w:rPr>
          <w:b/>
        </w:rPr>
        <w:t>$19,522,056</w:t>
      </w:r>
      <w:r w:rsidRPr="004656F6">
        <w:t>.  Seconded by Commissioner Tunnicliffe.</w:t>
      </w:r>
    </w:p>
    <w:p w14:paraId="55670224"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1F873D6C" w14:textId="77777777" w:rsidTr="004656F6">
        <w:tc>
          <w:tcPr>
            <w:tcW w:w="2349" w:type="dxa"/>
            <w:shd w:val="clear" w:color="auto" w:fill="auto"/>
          </w:tcPr>
          <w:p w14:paraId="6BCA1071"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41E5B86F"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24E15E0E"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74E20FDB" w14:textId="77777777" w:rsidR="004656F6" w:rsidRPr="004656F6" w:rsidRDefault="00244C7C" w:rsidP="004656F6">
            <w:pPr>
              <w:jc w:val="center"/>
              <w:rPr>
                <w:rFonts w:cs="Arial"/>
                <w:u w:val="single"/>
              </w:rPr>
            </w:pPr>
            <w:r w:rsidRPr="004656F6">
              <w:rPr>
                <w:rFonts w:cs="Arial"/>
                <w:u w:val="single"/>
              </w:rPr>
              <w:t>YES</w:t>
            </w:r>
          </w:p>
        </w:tc>
      </w:tr>
      <w:tr w:rsidR="008F70FF" w14:paraId="731B0C11" w14:textId="77777777" w:rsidTr="004656F6">
        <w:tc>
          <w:tcPr>
            <w:tcW w:w="2349" w:type="dxa"/>
            <w:shd w:val="clear" w:color="auto" w:fill="auto"/>
          </w:tcPr>
          <w:p w14:paraId="224C0B43"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5A58D790"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1D52A16E"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0607C4F1" w14:textId="77777777" w:rsidR="004656F6" w:rsidRPr="004656F6" w:rsidRDefault="00244C7C" w:rsidP="004656F6">
            <w:pPr>
              <w:jc w:val="center"/>
              <w:rPr>
                <w:rFonts w:cs="Arial"/>
              </w:rPr>
            </w:pPr>
            <w:r w:rsidRPr="004656F6">
              <w:rPr>
                <w:rFonts w:cs="Arial"/>
              </w:rPr>
              <w:t>Paul Webb</w:t>
            </w:r>
          </w:p>
        </w:tc>
      </w:tr>
      <w:tr w:rsidR="008F70FF" w14:paraId="7AA5BB94" w14:textId="77777777" w:rsidTr="004656F6">
        <w:tc>
          <w:tcPr>
            <w:tcW w:w="2349" w:type="dxa"/>
            <w:shd w:val="clear" w:color="auto" w:fill="auto"/>
          </w:tcPr>
          <w:p w14:paraId="6FAAE30E"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09D58C19"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606C3FDF"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33DB2EF8" w14:textId="77777777" w:rsidR="004656F6" w:rsidRPr="004656F6" w:rsidRDefault="00244C7C" w:rsidP="004656F6">
            <w:pPr>
              <w:jc w:val="center"/>
              <w:rPr>
                <w:rFonts w:cs="Arial"/>
              </w:rPr>
            </w:pPr>
            <w:r w:rsidRPr="004656F6">
              <w:rPr>
                <w:rFonts w:cs="Arial"/>
              </w:rPr>
              <w:t>Matt Williams</w:t>
            </w:r>
          </w:p>
        </w:tc>
      </w:tr>
      <w:tr w:rsidR="008F70FF" w14:paraId="65905B48" w14:textId="77777777" w:rsidTr="004656F6">
        <w:tc>
          <w:tcPr>
            <w:tcW w:w="2349" w:type="dxa"/>
            <w:shd w:val="clear" w:color="auto" w:fill="auto"/>
          </w:tcPr>
          <w:p w14:paraId="431A14A7"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5A97161F"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713879BA"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1EA2C5F0" w14:textId="77777777" w:rsidR="004656F6" w:rsidRPr="004656F6" w:rsidRDefault="004656F6" w:rsidP="004656F6">
            <w:pPr>
              <w:jc w:val="center"/>
              <w:rPr>
                <w:rFonts w:cs="Arial"/>
              </w:rPr>
            </w:pPr>
          </w:p>
        </w:tc>
      </w:tr>
      <w:tr w:rsidR="008F70FF" w14:paraId="4E18BDCC" w14:textId="77777777" w:rsidTr="004656F6">
        <w:tc>
          <w:tcPr>
            <w:tcW w:w="2349" w:type="dxa"/>
            <w:shd w:val="clear" w:color="auto" w:fill="auto"/>
          </w:tcPr>
          <w:p w14:paraId="6E0AC3DA"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2E087536"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15856B91"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3A7C5013" w14:textId="77777777" w:rsidR="004656F6" w:rsidRPr="004656F6" w:rsidRDefault="004656F6" w:rsidP="004656F6">
            <w:pPr>
              <w:jc w:val="center"/>
              <w:rPr>
                <w:rFonts w:cs="Arial"/>
              </w:rPr>
            </w:pPr>
          </w:p>
        </w:tc>
      </w:tr>
      <w:tr w:rsidR="008F70FF" w14:paraId="4A129E15" w14:textId="77777777" w:rsidTr="004656F6">
        <w:tc>
          <w:tcPr>
            <w:tcW w:w="2349" w:type="dxa"/>
            <w:shd w:val="clear" w:color="auto" w:fill="auto"/>
          </w:tcPr>
          <w:p w14:paraId="26360D3C"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02A66D46"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45BACBEE"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2A2E3777" w14:textId="77777777" w:rsidR="004656F6" w:rsidRPr="004656F6" w:rsidRDefault="004656F6" w:rsidP="004656F6">
            <w:pPr>
              <w:jc w:val="center"/>
              <w:rPr>
                <w:rFonts w:cs="Arial"/>
              </w:rPr>
            </w:pPr>
          </w:p>
        </w:tc>
      </w:tr>
      <w:tr w:rsidR="008F70FF" w14:paraId="0FDACEA4" w14:textId="77777777" w:rsidTr="004656F6">
        <w:tc>
          <w:tcPr>
            <w:tcW w:w="2349" w:type="dxa"/>
            <w:shd w:val="clear" w:color="auto" w:fill="auto"/>
          </w:tcPr>
          <w:p w14:paraId="47475AE7"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17773081"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528C7D82"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72B7CA5A" w14:textId="77777777" w:rsidR="004656F6" w:rsidRPr="004656F6" w:rsidRDefault="004656F6" w:rsidP="004656F6">
            <w:pPr>
              <w:jc w:val="center"/>
              <w:rPr>
                <w:rFonts w:cs="Arial"/>
              </w:rPr>
            </w:pPr>
          </w:p>
        </w:tc>
      </w:tr>
    </w:tbl>
    <w:p w14:paraId="58362B70" w14:textId="77777777" w:rsidR="004656F6" w:rsidRPr="004656F6" w:rsidRDefault="00244C7C" w:rsidP="004656F6">
      <w:pPr>
        <w:spacing w:line="480" w:lineRule="auto"/>
        <w:jc w:val="both"/>
      </w:pPr>
      <w:r w:rsidRPr="004656F6">
        <w:t>- - - - -</w:t>
      </w:r>
    </w:p>
    <w:p w14:paraId="312D5AEE" w14:textId="77777777" w:rsidR="004656F6" w:rsidRPr="004656F6" w:rsidRDefault="00244C7C" w:rsidP="004656F6">
      <w:pPr>
        <w:spacing w:line="480" w:lineRule="auto"/>
        <w:jc w:val="both"/>
      </w:pPr>
      <w:r w:rsidRPr="004656F6">
        <w:rPr>
          <w:u w:val="single"/>
        </w:rPr>
        <w:t>EXTENDED SCHOOL PROGRAM FUND</w:t>
      </w:r>
      <w:r w:rsidRPr="004656F6">
        <w:t xml:space="preserve"> </w:t>
      </w:r>
      <w:r w:rsidRPr="004656F6">
        <w:tab/>
      </w:r>
      <w:r w:rsidRPr="004656F6">
        <w:tab/>
      </w:r>
      <w:r w:rsidRPr="004656F6">
        <w:tab/>
      </w:r>
      <w:r w:rsidRPr="004656F6">
        <w:tab/>
      </w:r>
      <w:r w:rsidRPr="004656F6">
        <w:tab/>
        <w:t xml:space="preserve">Commissioner Smith moved to accept the Extended School Program Fund in the amount of </w:t>
      </w:r>
      <w:r w:rsidRPr="004656F6">
        <w:rPr>
          <w:b/>
        </w:rPr>
        <w:t>$5,841,165</w:t>
      </w:r>
      <w:r w:rsidRPr="004656F6">
        <w:t>.  Seconded by Commissioner Tunnicliffe.</w:t>
      </w:r>
    </w:p>
    <w:p w14:paraId="34061DE0" w14:textId="77777777" w:rsidR="004656F6" w:rsidRPr="004656F6" w:rsidRDefault="00244C7C" w:rsidP="004656F6">
      <w:pPr>
        <w:spacing w:line="480" w:lineRule="auto"/>
        <w:jc w:val="both"/>
      </w:pPr>
      <w:r w:rsidRPr="004656F6">
        <w:tab/>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5A1992CA" w14:textId="77777777" w:rsidTr="004656F6">
        <w:tc>
          <w:tcPr>
            <w:tcW w:w="2349" w:type="dxa"/>
            <w:shd w:val="clear" w:color="auto" w:fill="auto"/>
          </w:tcPr>
          <w:p w14:paraId="69B4E3CD" w14:textId="77777777" w:rsidR="004656F6" w:rsidRPr="004656F6" w:rsidRDefault="00244C7C" w:rsidP="004656F6">
            <w:pPr>
              <w:jc w:val="center"/>
              <w:rPr>
                <w:rFonts w:cs="Arial"/>
                <w:u w:val="single"/>
              </w:rPr>
            </w:pPr>
            <w:r w:rsidRPr="004656F6">
              <w:rPr>
                <w:rFonts w:cs="Arial"/>
                <w:u w:val="single"/>
              </w:rPr>
              <w:lastRenderedPageBreak/>
              <w:t>YES</w:t>
            </w:r>
          </w:p>
        </w:tc>
        <w:tc>
          <w:tcPr>
            <w:tcW w:w="2319" w:type="dxa"/>
            <w:shd w:val="clear" w:color="auto" w:fill="auto"/>
          </w:tcPr>
          <w:p w14:paraId="5B942FF9"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5F015100"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508D5C45" w14:textId="77777777" w:rsidR="004656F6" w:rsidRPr="004656F6" w:rsidRDefault="00244C7C" w:rsidP="004656F6">
            <w:pPr>
              <w:jc w:val="center"/>
              <w:rPr>
                <w:rFonts w:cs="Arial"/>
                <w:u w:val="single"/>
              </w:rPr>
            </w:pPr>
            <w:r w:rsidRPr="004656F6">
              <w:rPr>
                <w:rFonts w:cs="Arial"/>
                <w:u w:val="single"/>
              </w:rPr>
              <w:t>YES</w:t>
            </w:r>
          </w:p>
        </w:tc>
      </w:tr>
      <w:tr w:rsidR="008F70FF" w14:paraId="76122F49" w14:textId="77777777" w:rsidTr="004656F6">
        <w:tc>
          <w:tcPr>
            <w:tcW w:w="2349" w:type="dxa"/>
            <w:shd w:val="clear" w:color="auto" w:fill="auto"/>
          </w:tcPr>
          <w:p w14:paraId="2221336A"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6EBE2FCA"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113C40C3"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4F8D2D5D" w14:textId="77777777" w:rsidR="004656F6" w:rsidRPr="004656F6" w:rsidRDefault="00244C7C" w:rsidP="004656F6">
            <w:pPr>
              <w:jc w:val="center"/>
              <w:rPr>
                <w:rFonts w:cs="Arial"/>
              </w:rPr>
            </w:pPr>
            <w:r w:rsidRPr="004656F6">
              <w:rPr>
                <w:rFonts w:cs="Arial"/>
              </w:rPr>
              <w:t>Paul Webb</w:t>
            </w:r>
          </w:p>
        </w:tc>
      </w:tr>
      <w:tr w:rsidR="008F70FF" w14:paraId="7521FE85" w14:textId="77777777" w:rsidTr="004656F6">
        <w:tc>
          <w:tcPr>
            <w:tcW w:w="2349" w:type="dxa"/>
            <w:shd w:val="clear" w:color="auto" w:fill="auto"/>
          </w:tcPr>
          <w:p w14:paraId="32ACEFF1"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2F7DC419"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06D8BADE"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43858A93" w14:textId="77777777" w:rsidR="004656F6" w:rsidRPr="004656F6" w:rsidRDefault="00244C7C" w:rsidP="004656F6">
            <w:pPr>
              <w:jc w:val="center"/>
              <w:rPr>
                <w:rFonts w:cs="Arial"/>
              </w:rPr>
            </w:pPr>
            <w:r w:rsidRPr="004656F6">
              <w:rPr>
                <w:rFonts w:cs="Arial"/>
              </w:rPr>
              <w:t>Matt Williams</w:t>
            </w:r>
          </w:p>
        </w:tc>
      </w:tr>
      <w:tr w:rsidR="008F70FF" w14:paraId="6C805693" w14:textId="77777777" w:rsidTr="004656F6">
        <w:tc>
          <w:tcPr>
            <w:tcW w:w="2349" w:type="dxa"/>
            <w:shd w:val="clear" w:color="auto" w:fill="auto"/>
          </w:tcPr>
          <w:p w14:paraId="342E1B58"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67DBCF84"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76B4DEE8"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13D84FF6" w14:textId="77777777" w:rsidR="004656F6" w:rsidRPr="004656F6" w:rsidRDefault="004656F6" w:rsidP="004656F6">
            <w:pPr>
              <w:jc w:val="center"/>
              <w:rPr>
                <w:rFonts w:cs="Arial"/>
              </w:rPr>
            </w:pPr>
          </w:p>
        </w:tc>
      </w:tr>
      <w:tr w:rsidR="008F70FF" w14:paraId="2A9ABAA9" w14:textId="77777777" w:rsidTr="004656F6">
        <w:tc>
          <w:tcPr>
            <w:tcW w:w="2349" w:type="dxa"/>
            <w:shd w:val="clear" w:color="auto" w:fill="auto"/>
          </w:tcPr>
          <w:p w14:paraId="128626D0"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3F8BB222"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6D3DA182"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7069EC4A" w14:textId="77777777" w:rsidR="004656F6" w:rsidRPr="004656F6" w:rsidRDefault="004656F6" w:rsidP="004656F6">
            <w:pPr>
              <w:jc w:val="center"/>
              <w:rPr>
                <w:rFonts w:cs="Arial"/>
              </w:rPr>
            </w:pPr>
          </w:p>
        </w:tc>
      </w:tr>
      <w:tr w:rsidR="008F70FF" w14:paraId="65112C3D" w14:textId="77777777" w:rsidTr="004656F6">
        <w:tc>
          <w:tcPr>
            <w:tcW w:w="2349" w:type="dxa"/>
            <w:shd w:val="clear" w:color="auto" w:fill="auto"/>
          </w:tcPr>
          <w:p w14:paraId="0CF7AEE7"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14FD8EAA"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5E56D2D1"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43E28B92" w14:textId="77777777" w:rsidR="004656F6" w:rsidRPr="004656F6" w:rsidRDefault="004656F6" w:rsidP="004656F6">
            <w:pPr>
              <w:jc w:val="center"/>
              <w:rPr>
                <w:rFonts w:cs="Arial"/>
              </w:rPr>
            </w:pPr>
          </w:p>
        </w:tc>
      </w:tr>
      <w:tr w:rsidR="008F70FF" w14:paraId="140A3556" w14:textId="77777777" w:rsidTr="004656F6">
        <w:tc>
          <w:tcPr>
            <w:tcW w:w="2349" w:type="dxa"/>
            <w:shd w:val="clear" w:color="auto" w:fill="auto"/>
          </w:tcPr>
          <w:p w14:paraId="5EDB15F2"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15E5D370"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2CED2018"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1FF4F93C" w14:textId="77777777" w:rsidR="004656F6" w:rsidRPr="004656F6" w:rsidRDefault="004656F6" w:rsidP="004656F6">
            <w:pPr>
              <w:jc w:val="center"/>
              <w:rPr>
                <w:rFonts w:cs="Arial"/>
              </w:rPr>
            </w:pPr>
          </w:p>
        </w:tc>
      </w:tr>
    </w:tbl>
    <w:p w14:paraId="66ACE31B" w14:textId="77777777" w:rsidR="004656F6" w:rsidRPr="004656F6" w:rsidRDefault="00244C7C" w:rsidP="004656F6">
      <w:pPr>
        <w:spacing w:line="480" w:lineRule="auto"/>
        <w:jc w:val="both"/>
      </w:pPr>
      <w:r w:rsidRPr="004656F6">
        <w:t xml:space="preserve">- - - - - </w:t>
      </w:r>
    </w:p>
    <w:p w14:paraId="11916BDC" w14:textId="77777777" w:rsidR="004656F6" w:rsidRPr="004656F6" w:rsidRDefault="00244C7C" w:rsidP="004656F6">
      <w:pPr>
        <w:spacing w:line="360" w:lineRule="auto"/>
        <w:jc w:val="both"/>
        <w:rPr>
          <w:u w:val="single"/>
        </w:rPr>
      </w:pPr>
      <w:r w:rsidRPr="004656F6">
        <w:rPr>
          <w:u w:val="single"/>
        </w:rPr>
        <w:t>TOTAL COUNTY BUDGET – ALL FUNDS</w:t>
      </w:r>
    </w:p>
    <w:p w14:paraId="12E3A3BA" w14:textId="77777777" w:rsidR="004656F6" w:rsidRPr="004656F6" w:rsidRDefault="00244C7C" w:rsidP="004656F6">
      <w:pPr>
        <w:spacing w:line="480" w:lineRule="auto"/>
        <w:jc w:val="both"/>
      </w:pPr>
      <w:r w:rsidRPr="004656F6">
        <w:tab/>
        <w:t xml:space="preserve">Commissioner Smith moved to accept the Total County Budget - All Funds to be </w:t>
      </w:r>
      <w:r w:rsidRPr="004656F6">
        <w:rPr>
          <w:b/>
        </w:rPr>
        <w:t>$723,533,814</w:t>
      </w:r>
      <w:r w:rsidRPr="004656F6">
        <w:t>.  Seconded by Commissioner Dwight Jones.</w:t>
      </w:r>
    </w:p>
    <w:p w14:paraId="420CD104" w14:textId="77777777" w:rsidR="004656F6" w:rsidRPr="004656F6" w:rsidRDefault="00244C7C" w:rsidP="004656F6">
      <w:pPr>
        <w:spacing w:line="480" w:lineRule="auto"/>
        <w:jc w:val="both"/>
      </w:pPr>
      <w:r w:rsidRPr="004656F6">
        <w:rPr>
          <w:rFonts w:cs="Arial"/>
        </w:rPr>
        <w:tab/>
      </w:r>
      <w:r w:rsidRPr="004656F6">
        <w:t>Approved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169B5C87" w14:textId="77777777" w:rsidTr="004656F6">
        <w:tc>
          <w:tcPr>
            <w:tcW w:w="2349" w:type="dxa"/>
            <w:shd w:val="clear" w:color="auto" w:fill="auto"/>
          </w:tcPr>
          <w:p w14:paraId="00BB5402"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2D928421"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68E3B0B1"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01FE5F51" w14:textId="77777777" w:rsidR="004656F6" w:rsidRPr="004656F6" w:rsidRDefault="00244C7C" w:rsidP="004656F6">
            <w:pPr>
              <w:jc w:val="center"/>
              <w:rPr>
                <w:rFonts w:cs="Arial"/>
                <w:u w:val="single"/>
              </w:rPr>
            </w:pPr>
            <w:r w:rsidRPr="004656F6">
              <w:rPr>
                <w:rFonts w:cs="Arial"/>
                <w:u w:val="single"/>
              </w:rPr>
              <w:t>YES</w:t>
            </w:r>
          </w:p>
        </w:tc>
      </w:tr>
      <w:tr w:rsidR="008F70FF" w14:paraId="7DBAE793" w14:textId="77777777" w:rsidTr="004656F6">
        <w:tc>
          <w:tcPr>
            <w:tcW w:w="2349" w:type="dxa"/>
            <w:shd w:val="clear" w:color="auto" w:fill="auto"/>
          </w:tcPr>
          <w:p w14:paraId="61396010"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71273F6B"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09B8E482"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152313CA" w14:textId="77777777" w:rsidR="004656F6" w:rsidRPr="004656F6" w:rsidRDefault="00244C7C" w:rsidP="004656F6">
            <w:pPr>
              <w:jc w:val="center"/>
              <w:rPr>
                <w:rFonts w:cs="Arial"/>
              </w:rPr>
            </w:pPr>
            <w:r w:rsidRPr="004656F6">
              <w:rPr>
                <w:rFonts w:cs="Arial"/>
              </w:rPr>
              <w:t>Paul Webb</w:t>
            </w:r>
          </w:p>
        </w:tc>
      </w:tr>
      <w:tr w:rsidR="008F70FF" w14:paraId="27BBFF52" w14:textId="77777777" w:rsidTr="004656F6">
        <w:tc>
          <w:tcPr>
            <w:tcW w:w="2349" w:type="dxa"/>
            <w:shd w:val="clear" w:color="auto" w:fill="auto"/>
          </w:tcPr>
          <w:p w14:paraId="0652DF47"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344C576C"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6FC29FA6"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1873A635" w14:textId="77777777" w:rsidR="004656F6" w:rsidRPr="004656F6" w:rsidRDefault="00244C7C" w:rsidP="004656F6">
            <w:pPr>
              <w:jc w:val="center"/>
              <w:rPr>
                <w:rFonts w:cs="Arial"/>
              </w:rPr>
            </w:pPr>
            <w:r w:rsidRPr="004656F6">
              <w:rPr>
                <w:rFonts w:cs="Arial"/>
              </w:rPr>
              <w:t>Matt Williams</w:t>
            </w:r>
          </w:p>
        </w:tc>
      </w:tr>
      <w:tr w:rsidR="008F70FF" w14:paraId="1419524D" w14:textId="77777777" w:rsidTr="004656F6">
        <w:tc>
          <w:tcPr>
            <w:tcW w:w="2349" w:type="dxa"/>
            <w:shd w:val="clear" w:color="auto" w:fill="auto"/>
          </w:tcPr>
          <w:p w14:paraId="723EABE0"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6954AE54"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70B0B364"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45DEEC3A" w14:textId="77777777" w:rsidR="004656F6" w:rsidRPr="004656F6" w:rsidRDefault="004656F6" w:rsidP="004656F6">
            <w:pPr>
              <w:jc w:val="center"/>
              <w:rPr>
                <w:rFonts w:cs="Arial"/>
              </w:rPr>
            </w:pPr>
          </w:p>
        </w:tc>
      </w:tr>
      <w:tr w:rsidR="008F70FF" w14:paraId="60EB707D" w14:textId="77777777" w:rsidTr="004656F6">
        <w:tc>
          <w:tcPr>
            <w:tcW w:w="2349" w:type="dxa"/>
            <w:shd w:val="clear" w:color="auto" w:fill="auto"/>
          </w:tcPr>
          <w:p w14:paraId="2A7716A9"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35AD1E32"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4D6C44F9"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4D9ED202" w14:textId="77777777" w:rsidR="004656F6" w:rsidRPr="004656F6" w:rsidRDefault="004656F6" w:rsidP="004656F6">
            <w:pPr>
              <w:jc w:val="center"/>
              <w:rPr>
                <w:rFonts w:cs="Arial"/>
              </w:rPr>
            </w:pPr>
          </w:p>
        </w:tc>
      </w:tr>
      <w:tr w:rsidR="008F70FF" w14:paraId="09256457" w14:textId="77777777" w:rsidTr="004656F6">
        <w:tc>
          <w:tcPr>
            <w:tcW w:w="2349" w:type="dxa"/>
            <w:shd w:val="clear" w:color="auto" w:fill="auto"/>
          </w:tcPr>
          <w:p w14:paraId="43475C7A"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23B391D5"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3AEE663B"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66D4B4B5" w14:textId="77777777" w:rsidR="004656F6" w:rsidRPr="004656F6" w:rsidRDefault="004656F6" w:rsidP="004656F6">
            <w:pPr>
              <w:jc w:val="center"/>
              <w:rPr>
                <w:rFonts w:cs="Arial"/>
              </w:rPr>
            </w:pPr>
          </w:p>
        </w:tc>
      </w:tr>
      <w:tr w:rsidR="008F70FF" w14:paraId="5D392A31" w14:textId="77777777" w:rsidTr="004656F6">
        <w:tc>
          <w:tcPr>
            <w:tcW w:w="2349" w:type="dxa"/>
            <w:shd w:val="clear" w:color="auto" w:fill="auto"/>
          </w:tcPr>
          <w:p w14:paraId="7A87163F"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2B6D7B61"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222301E5"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340C76DF" w14:textId="77777777" w:rsidR="004656F6" w:rsidRPr="004656F6" w:rsidRDefault="004656F6" w:rsidP="004656F6">
            <w:pPr>
              <w:jc w:val="center"/>
              <w:rPr>
                <w:rFonts w:cs="Arial"/>
              </w:rPr>
            </w:pPr>
          </w:p>
        </w:tc>
      </w:tr>
    </w:tbl>
    <w:p w14:paraId="75148A31" w14:textId="77777777" w:rsidR="004656F6" w:rsidRPr="004656F6" w:rsidRDefault="00244C7C" w:rsidP="004656F6">
      <w:pPr>
        <w:spacing w:line="480" w:lineRule="auto"/>
        <w:jc w:val="both"/>
        <w:rPr>
          <w:rFonts w:cs="Arial"/>
        </w:rPr>
      </w:pPr>
      <w:r w:rsidRPr="004656F6">
        <w:t>- - - - -</w:t>
      </w:r>
    </w:p>
    <w:p w14:paraId="30066553" w14:textId="77777777" w:rsidR="004656F6" w:rsidRPr="004656F6" w:rsidRDefault="00244C7C" w:rsidP="004656F6">
      <w:pPr>
        <w:spacing w:line="480" w:lineRule="auto"/>
        <w:jc w:val="both"/>
      </w:pPr>
      <w:r w:rsidRPr="004656F6">
        <w:rPr>
          <w:rFonts w:cs="Arial"/>
        </w:rPr>
        <w:tab/>
      </w:r>
      <w:r w:rsidRPr="004656F6">
        <w:rPr>
          <w:rFonts w:cs="Arial"/>
          <w:color w:val="000000"/>
        </w:rPr>
        <w:t xml:space="preserve">Resolution No. 6-27-22-1, as presented, passed </w:t>
      </w:r>
      <w:r w:rsidRPr="004656F6">
        <w:t>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3D2D202A" w14:textId="77777777" w:rsidTr="004656F6">
        <w:tc>
          <w:tcPr>
            <w:tcW w:w="2349" w:type="dxa"/>
            <w:shd w:val="clear" w:color="auto" w:fill="auto"/>
          </w:tcPr>
          <w:p w14:paraId="0069EDCF" w14:textId="77777777" w:rsidR="004656F6" w:rsidRPr="004656F6" w:rsidRDefault="00244C7C" w:rsidP="004656F6">
            <w:pPr>
              <w:jc w:val="center"/>
              <w:rPr>
                <w:rFonts w:cs="Arial"/>
                <w:u w:val="single"/>
              </w:rPr>
            </w:pPr>
            <w:r w:rsidRPr="004656F6">
              <w:rPr>
                <w:rFonts w:cs="Arial"/>
                <w:u w:val="single"/>
              </w:rPr>
              <w:t>YES</w:t>
            </w:r>
          </w:p>
        </w:tc>
        <w:tc>
          <w:tcPr>
            <w:tcW w:w="2319" w:type="dxa"/>
            <w:shd w:val="clear" w:color="auto" w:fill="auto"/>
          </w:tcPr>
          <w:p w14:paraId="7AD4CAB4" w14:textId="77777777" w:rsidR="004656F6" w:rsidRPr="004656F6" w:rsidRDefault="00244C7C" w:rsidP="004656F6">
            <w:pPr>
              <w:jc w:val="center"/>
              <w:rPr>
                <w:rFonts w:cs="Arial"/>
                <w:u w:val="single"/>
              </w:rPr>
            </w:pPr>
            <w:r w:rsidRPr="004656F6">
              <w:rPr>
                <w:rFonts w:cs="Arial"/>
                <w:u w:val="single"/>
              </w:rPr>
              <w:t>YES</w:t>
            </w:r>
          </w:p>
        </w:tc>
        <w:tc>
          <w:tcPr>
            <w:tcW w:w="2336" w:type="dxa"/>
            <w:shd w:val="clear" w:color="auto" w:fill="auto"/>
          </w:tcPr>
          <w:p w14:paraId="5071578C" w14:textId="77777777" w:rsidR="004656F6" w:rsidRPr="004656F6" w:rsidRDefault="00244C7C" w:rsidP="004656F6">
            <w:pPr>
              <w:jc w:val="center"/>
              <w:rPr>
                <w:rFonts w:cs="Arial"/>
                <w:u w:val="single"/>
              </w:rPr>
            </w:pPr>
            <w:r w:rsidRPr="004656F6">
              <w:rPr>
                <w:rFonts w:cs="Arial"/>
                <w:u w:val="single"/>
              </w:rPr>
              <w:t>YES</w:t>
            </w:r>
          </w:p>
        </w:tc>
        <w:tc>
          <w:tcPr>
            <w:tcW w:w="2346" w:type="dxa"/>
            <w:shd w:val="clear" w:color="auto" w:fill="auto"/>
          </w:tcPr>
          <w:p w14:paraId="27387D56" w14:textId="77777777" w:rsidR="004656F6" w:rsidRPr="004656F6" w:rsidRDefault="00244C7C" w:rsidP="004656F6">
            <w:pPr>
              <w:jc w:val="center"/>
              <w:rPr>
                <w:rFonts w:cs="Arial"/>
                <w:u w:val="single"/>
              </w:rPr>
            </w:pPr>
            <w:r w:rsidRPr="004656F6">
              <w:rPr>
                <w:rFonts w:cs="Arial"/>
                <w:u w:val="single"/>
              </w:rPr>
              <w:t>YES</w:t>
            </w:r>
          </w:p>
        </w:tc>
      </w:tr>
      <w:tr w:rsidR="008F70FF" w14:paraId="07D9DCB6" w14:textId="77777777" w:rsidTr="004656F6">
        <w:tc>
          <w:tcPr>
            <w:tcW w:w="2349" w:type="dxa"/>
            <w:shd w:val="clear" w:color="auto" w:fill="auto"/>
          </w:tcPr>
          <w:p w14:paraId="0737AF85" w14:textId="77777777" w:rsidR="004656F6" w:rsidRPr="004656F6" w:rsidRDefault="00244C7C" w:rsidP="004656F6">
            <w:pPr>
              <w:jc w:val="center"/>
              <w:rPr>
                <w:rFonts w:cs="Arial"/>
              </w:rPr>
            </w:pPr>
            <w:r w:rsidRPr="004656F6">
              <w:rPr>
                <w:rFonts w:cs="Arial"/>
              </w:rPr>
              <w:t>Sean Aiello</w:t>
            </w:r>
          </w:p>
        </w:tc>
        <w:tc>
          <w:tcPr>
            <w:tcW w:w="2319" w:type="dxa"/>
            <w:shd w:val="clear" w:color="auto" w:fill="auto"/>
          </w:tcPr>
          <w:p w14:paraId="7E5546FF" w14:textId="77777777" w:rsidR="004656F6" w:rsidRPr="004656F6" w:rsidRDefault="00244C7C" w:rsidP="004656F6">
            <w:pPr>
              <w:jc w:val="center"/>
              <w:rPr>
                <w:rFonts w:cs="Arial"/>
              </w:rPr>
            </w:pPr>
            <w:r w:rsidRPr="004656F6">
              <w:rPr>
                <w:rFonts w:cs="Arial"/>
              </w:rPr>
              <w:t>Dwight Jones</w:t>
            </w:r>
          </w:p>
        </w:tc>
        <w:tc>
          <w:tcPr>
            <w:tcW w:w="2336" w:type="dxa"/>
            <w:shd w:val="clear" w:color="auto" w:fill="auto"/>
          </w:tcPr>
          <w:p w14:paraId="2891A1FE" w14:textId="77777777" w:rsidR="004656F6" w:rsidRPr="004656F6" w:rsidRDefault="00244C7C" w:rsidP="004656F6">
            <w:pPr>
              <w:jc w:val="center"/>
              <w:rPr>
                <w:rFonts w:cs="Arial"/>
              </w:rPr>
            </w:pPr>
            <w:r w:rsidRPr="004656F6">
              <w:rPr>
                <w:rFonts w:cs="Arial"/>
              </w:rPr>
              <w:t>Chas Morton</w:t>
            </w:r>
          </w:p>
        </w:tc>
        <w:tc>
          <w:tcPr>
            <w:tcW w:w="2346" w:type="dxa"/>
            <w:shd w:val="clear" w:color="auto" w:fill="auto"/>
          </w:tcPr>
          <w:p w14:paraId="760062C3" w14:textId="77777777" w:rsidR="004656F6" w:rsidRPr="004656F6" w:rsidRDefault="00244C7C" w:rsidP="004656F6">
            <w:pPr>
              <w:jc w:val="center"/>
              <w:rPr>
                <w:rFonts w:cs="Arial"/>
              </w:rPr>
            </w:pPr>
            <w:r w:rsidRPr="004656F6">
              <w:rPr>
                <w:rFonts w:cs="Arial"/>
              </w:rPr>
              <w:t>Paul Webb</w:t>
            </w:r>
          </w:p>
        </w:tc>
      </w:tr>
      <w:tr w:rsidR="008F70FF" w14:paraId="5102211E" w14:textId="77777777" w:rsidTr="004656F6">
        <w:tc>
          <w:tcPr>
            <w:tcW w:w="2349" w:type="dxa"/>
            <w:shd w:val="clear" w:color="auto" w:fill="auto"/>
          </w:tcPr>
          <w:p w14:paraId="4BF4EDFC" w14:textId="77777777" w:rsidR="004656F6" w:rsidRPr="004656F6" w:rsidRDefault="00244C7C" w:rsidP="004656F6">
            <w:pPr>
              <w:jc w:val="center"/>
              <w:rPr>
                <w:rFonts w:cs="Arial"/>
              </w:rPr>
            </w:pPr>
            <w:r w:rsidRPr="004656F6">
              <w:rPr>
                <w:rFonts w:cs="Arial"/>
              </w:rPr>
              <w:t>Dana Ausbrooks</w:t>
            </w:r>
          </w:p>
        </w:tc>
        <w:tc>
          <w:tcPr>
            <w:tcW w:w="2319" w:type="dxa"/>
            <w:shd w:val="clear" w:color="auto" w:fill="auto"/>
          </w:tcPr>
          <w:p w14:paraId="0E5ABB69" w14:textId="77777777" w:rsidR="004656F6" w:rsidRPr="004656F6" w:rsidRDefault="00244C7C" w:rsidP="004656F6">
            <w:pPr>
              <w:jc w:val="center"/>
              <w:rPr>
                <w:rFonts w:cs="Arial"/>
              </w:rPr>
            </w:pPr>
            <w:r w:rsidRPr="004656F6">
              <w:rPr>
                <w:rFonts w:cs="Arial"/>
              </w:rPr>
              <w:t>Ricky Jones</w:t>
            </w:r>
          </w:p>
        </w:tc>
        <w:tc>
          <w:tcPr>
            <w:tcW w:w="2336" w:type="dxa"/>
            <w:shd w:val="clear" w:color="auto" w:fill="auto"/>
          </w:tcPr>
          <w:p w14:paraId="49D45CF9" w14:textId="77777777" w:rsidR="004656F6" w:rsidRPr="004656F6" w:rsidRDefault="00244C7C" w:rsidP="004656F6">
            <w:pPr>
              <w:jc w:val="center"/>
              <w:rPr>
                <w:rFonts w:cs="Arial"/>
              </w:rPr>
            </w:pPr>
            <w:r w:rsidRPr="004656F6">
              <w:rPr>
                <w:rFonts w:cs="Arial"/>
              </w:rPr>
              <w:t>Jerry Rainey</w:t>
            </w:r>
          </w:p>
        </w:tc>
        <w:tc>
          <w:tcPr>
            <w:tcW w:w="2346" w:type="dxa"/>
            <w:shd w:val="clear" w:color="auto" w:fill="auto"/>
          </w:tcPr>
          <w:p w14:paraId="72FF8E47" w14:textId="77777777" w:rsidR="004656F6" w:rsidRPr="004656F6" w:rsidRDefault="00244C7C" w:rsidP="004656F6">
            <w:pPr>
              <w:jc w:val="center"/>
              <w:rPr>
                <w:rFonts w:cs="Arial"/>
              </w:rPr>
            </w:pPr>
            <w:r w:rsidRPr="004656F6">
              <w:rPr>
                <w:rFonts w:cs="Arial"/>
              </w:rPr>
              <w:t>Matt Williams</w:t>
            </w:r>
          </w:p>
        </w:tc>
      </w:tr>
      <w:tr w:rsidR="008F70FF" w14:paraId="4B56FC82" w14:textId="77777777" w:rsidTr="004656F6">
        <w:tc>
          <w:tcPr>
            <w:tcW w:w="2349" w:type="dxa"/>
            <w:shd w:val="clear" w:color="auto" w:fill="auto"/>
          </w:tcPr>
          <w:p w14:paraId="59BD6852" w14:textId="77777777" w:rsidR="004656F6" w:rsidRPr="004656F6" w:rsidRDefault="00244C7C" w:rsidP="004656F6">
            <w:pPr>
              <w:jc w:val="center"/>
              <w:rPr>
                <w:rFonts w:cs="Arial"/>
              </w:rPr>
            </w:pPr>
            <w:r w:rsidRPr="004656F6">
              <w:rPr>
                <w:rFonts w:cs="Arial"/>
              </w:rPr>
              <w:t>Brian Beathard</w:t>
            </w:r>
          </w:p>
        </w:tc>
        <w:tc>
          <w:tcPr>
            <w:tcW w:w="2319" w:type="dxa"/>
            <w:shd w:val="clear" w:color="auto" w:fill="auto"/>
          </w:tcPr>
          <w:p w14:paraId="5257E542" w14:textId="77777777" w:rsidR="004656F6" w:rsidRPr="004656F6" w:rsidRDefault="00244C7C" w:rsidP="004656F6">
            <w:pPr>
              <w:jc w:val="center"/>
              <w:rPr>
                <w:rFonts w:cs="Arial"/>
              </w:rPr>
            </w:pPr>
            <w:r w:rsidRPr="004656F6">
              <w:rPr>
                <w:rFonts w:cs="Arial"/>
              </w:rPr>
              <w:t>David Landrum</w:t>
            </w:r>
          </w:p>
        </w:tc>
        <w:tc>
          <w:tcPr>
            <w:tcW w:w="2336" w:type="dxa"/>
            <w:shd w:val="clear" w:color="auto" w:fill="auto"/>
          </w:tcPr>
          <w:p w14:paraId="1102FC28" w14:textId="77777777" w:rsidR="004656F6" w:rsidRPr="004656F6" w:rsidRDefault="00244C7C" w:rsidP="004656F6">
            <w:pPr>
              <w:jc w:val="center"/>
              <w:rPr>
                <w:rFonts w:cs="Arial"/>
              </w:rPr>
            </w:pPr>
            <w:r w:rsidRPr="004656F6">
              <w:rPr>
                <w:rFonts w:cs="Arial"/>
              </w:rPr>
              <w:t>Steve Smith</w:t>
            </w:r>
          </w:p>
        </w:tc>
        <w:tc>
          <w:tcPr>
            <w:tcW w:w="2346" w:type="dxa"/>
            <w:shd w:val="clear" w:color="auto" w:fill="auto"/>
          </w:tcPr>
          <w:p w14:paraId="3A904294" w14:textId="77777777" w:rsidR="004656F6" w:rsidRPr="004656F6" w:rsidRDefault="004656F6" w:rsidP="004656F6">
            <w:pPr>
              <w:jc w:val="center"/>
              <w:rPr>
                <w:rFonts w:cs="Arial"/>
              </w:rPr>
            </w:pPr>
          </w:p>
        </w:tc>
      </w:tr>
      <w:tr w:rsidR="008F70FF" w14:paraId="39467FF0" w14:textId="77777777" w:rsidTr="004656F6">
        <w:tc>
          <w:tcPr>
            <w:tcW w:w="2349" w:type="dxa"/>
            <w:shd w:val="clear" w:color="auto" w:fill="auto"/>
          </w:tcPr>
          <w:p w14:paraId="6321F1C6" w14:textId="77777777" w:rsidR="004656F6" w:rsidRPr="004656F6" w:rsidRDefault="00244C7C" w:rsidP="004656F6">
            <w:pPr>
              <w:jc w:val="center"/>
              <w:rPr>
                <w:rFonts w:cs="Arial"/>
              </w:rPr>
            </w:pPr>
            <w:r w:rsidRPr="004656F6">
              <w:rPr>
                <w:rFonts w:cs="Arial"/>
              </w:rPr>
              <w:t>Bert Chalfant</w:t>
            </w:r>
          </w:p>
        </w:tc>
        <w:tc>
          <w:tcPr>
            <w:tcW w:w="2319" w:type="dxa"/>
            <w:shd w:val="clear" w:color="auto" w:fill="auto"/>
          </w:tcPr>
          <w:p w14:paraId="28451E02" w14:textId="77777777" w:rsidR="004656F6" w:rsidRPr="004656F6" w:rsidRDefault="00244C7C" w:rsidP="004656F6">
            <w:pPr>
              <w:jc w:val="center"/>
              <w:rPr>
                <w:rFonts w:cs="Arial"/>
              </w:rPr>
            </w:pPr>
            <w:r w:rsidRPr="004656F6">
              <w:rPr>
                <w:rFonts w:cs="Arial"/>
              </w:rPr>
              <w:t>Gregg Lawrence</w:t>
            </w:r>
          </w:p>
        </w:tc>
        <w:tc>
          <w:tcPr>
            <w:tcW w:w="2336" w:type="dxa"/>
            <w:shd w:val="clear" w:color="auto" w:fill="auto"/>
          </w:tcPr>
          <w:p w14:paraId="7E9D0DD6" w14:textId="77777777" w:rsidR="004656F6" w:rsidRPr="004656F6" w:rsidRDefault="00244C7C" w:rsidP="004656F6">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6A28C626" w14:textId="77777777" w:rsidR="004656F6" w:rsidRPr="004656F6" w:rsidRDefault="004656F6" w:rsidP="004656F6">
            <w:pPr>
              <w:jc w:val="center"/>
              <w:rPr>
                <w:rFonts w:cs="Arial"/>
              </w:rPr>
            </w:pPr>
          </w:p>
        </w:tc>
      </w:tr>
      <w:tr w:rsidR="008F70FF" w14:paraId="79A3C144" w14:textId="77777777" w:rsidTr="004656F6">
        <w:tc>
          <w:tcPr>
            <w:tcW w:w="2349" w:type="dxa"/>
            <w:shd w:val="clear" w:color="auto" w:fill="auto"/>
          </w:tcPr>
          <w:p w14:paraId="60A6F5C0" w14:textId="77777777" w:rsidR="004656F6" w:rsidRPr="004656F6" w:rsidRDefault="00244C7C" w:rsidP="004656F6">
            <w:pPr>
              <w:jc w:val="center"/>
              <w:rPr>
                <w:rFonts w:cs="Arial"/>
              </w:rPr>
            </w:pPr>
            <w:r w:rsidRPr="004656F6">
              <w:rPr>
                <w:rFonts w:cs="Arial"/>
              </w:rPr>
              <w:t>Judy Herbert</w:t>
            </w:r>
          </w:p>
        </w:tc>
        <w:tc>
          <w:tcPr>
            <w:tcW w:w="2319" w:type="dxa"/>
            <w:shd w:val="clear" w:color="auto" w:fill="auto"/>
          </w:tcPr>
          <w:p w14:paraId="002E9F3F" w14:textId="77777777" w:rsidR="004656F6" w:rsidRPr="004656F6" w:rsidRDefault="00244C7C" w:rsidP="004656F6">
            <w:pPr>
              <w:jc w:val="center"/>
              <w:rPr>
                <w:rFonts w:cs="Arial"/>
              </w:rPr>
            </w:pPr>
            <w:r w:rsidRPr="004656F6">
              <w:rPr>
                <w:rFonts w:cs="Arial"/>
              </w:rPr>
              <w:t>Thomas Little</w:t>
            </w:r>
          </w:p>
        </w:tc>
        <w:tc>
          <w:tcPr>
            <w:tcW w:w="2336" w:type="dxa"/>
            <w:shd w:val="clear" w:color="auto" w:fill="auto"/>
          </w:tcPr>
          <w:p w14:paraId="179FD4DC" w14:textId="77777777" w:rsidR="004656F6" w:rsidRPr="004656F6" w:rsidRDefault="00244C7C" w:rsidP="004656F6">
            <w:pPr>
              <w:jc w:val="center"/>
              <w:rPr>
                <w:rFonts w:cs="Arial"/>
              </w:rPr>
            </w:pPr>
            <w:r w:rsidRPr="004656F6">
              <w:rPr>
                <w:rFonts w:cs="Arial"/>
              </w:rPr>
              <w:t>Barb Sturgeon</w:t>
            </w:r>
          </w:p>
        </w:tc>
        <w:tc>
          <w:tcPr>
            <w:tcW w:w="2346" w:type="dxa"/>
            <w:shd w:val="clear" w:color="auto" w:fill="auto"/>
          </w:tcPr>
          <w:p w14:paraId="69B5AC66" w14:textId="77777777" w:rsidR="004656F6" w:rsidRPr="004656F6" w:rsidRDefault="004656F6" w:rsidP="004656F6">
            <w:pPr>
              <w:jc w:val="center"/>
              <w:rPr>
                <w:rFonts w:cs="Arial"/>
              </w:rPr>
            </w:pPr>
          </w:p>
        </w:tc>
      </w:tr>
      <w:tr w:rsidR="008F70FF" w14:paraId="0CAD7697" w14:textId="77777777" w:rsidTr="004656F6">
        <w:tc>
          <w:tcPr>
            <w:tcW w:w="2349" w:type="dxa"/>
            <w:shd w:val="clear" w:color="auto" w:fill="auto"/>
          </w:tcPr>
          <w:p w14:paraId="1A3A358E" w14:textId="77777777" w:rsidR="004656F6" w:rsidRPr="004656F6" w:rsidRDefault="00244C7C" w:rsidP="004656F6">
            <w:pPr>
              <w:jc w:val="center"/>
              <w:rPr>
                <w:rFonts w:cs="Arial"/>
              </w:rPr>
            </w:pPr>
            <w:r w:rsidRPr="004656F6">
              <w:rPr>
                <w:rFonts w:cs="Arial"/>
              </w:rPr>
              <w:t>Betsy Hester</w:t>
            </w:r>
          </w:p>
        </w:tc>
        <w:tc>
          <w:tcPr>
            <w:tcW w:w="2319" w:type="dxa"/>
            <w:shd w:val="clear" w:color="auto" w:fill="auto"/>
          </w:tcPr>
          <w:p w14:paraId="46255922" w14:textId="77777777" w:rsidR="004656F6" w:rsidRPr="004656F6" w:rsidRDefault="00244C7C" w:rsidP="004656F6">
            <w:pPr>
              <w:jc w:val="center"/>
              <w:rPr>
                <w:rFonts w:cs="Arial"/>
              </w:rPr>
            </w:pPr>
            <w:r w:rsidRPr="004656F6">
              <w:rPr>
                <w:rFonts w:cs="Arial"/>
              </w:rPr>
              <w:t>Beth Lothers</w:t>
            </w:r>
          </w:p>
        </w:tc>
        <w:tc>
          <w:tcPr>
            <w:tcW w:w="2336" w:type="dxa"/>
            <w:shd w:val="clear" w:color="auto" w:fill="auto"/>
          </w:tcPr>
          <w:p w14:paraId="21D9514F" w14:textId="77777777" w:rsidR="004656F6" w:rsidRPr="004656F6" w:rsidRDefault="00244C7C" w:rsidP="004656F6">
            <w:pPr>
              <w:jc w:val="center"/>
              <w:rPr>
                <w:rFonts w:cs="Arial"/>
              </w:rPr>
            </w:pPr>
            <w:r w:rsidRPr="004656F6">
              <w:rPr>
                <w:rFonts w:cs="Arial"/>
              </w:rPr>
              <w:t>Tom Tunnicliffe</w:t>
            </w:r>
          </w:p>
        </w:tc>
        <w:tc>
          <w:tcPr>
            <w:tcW w:w="2346" w:type="dxa"/>
            <w:shd w:val="clear" w:color="auto" w:fill="auto"/>
          </w:tcPr>
          <w:p w14:paraId="29110304" w14:textId="77777777" w:rsidR="004656F6" w:rsidRPr="004656F6" w:rsidRDefault="004656F6" w:rsidP="004656F6">
            <w:pPr>
              <w:jc w:val="center"/>
              <w:rPr>
                <w:rFonts w:cs="Arial"/>
              </w:rPr>
            </w:pPr>
          </w:p>
        </w:tc>
      </w:tr>
    </w:tbl>
    <w:p w14:paraId="75AB32ED" w14:textId="77777777" w:rsidR="004656F6" w:rsidRPr="004656F6" w:rsidRDefault="00244C7C" w:rsidP="004656F6">
      <w:pPr>
        <w:spacing w:line="480" w:lineRule="auto"/>
        <w:jc w:val="both"/>
        <w:rPr>
          <w:b/>
          <w:bCs/>
        </w:rPr>
      </w:pPr>
      <w:r w:rsidRPr="004656F6">
        <w:rPr>
          <w:rFonts w:cs="Arial"/>
        </w:rPr>
        <w:t>_______________</w:t>
      </w:r>
    </w:p>
    <w:p w14:paraId="43CDB784" w14:textId="77777777" w:rsidR="004656F6" w:rsidRPr="004656F6" w:rsidRDefault="00244C7C" w:rsidP="004656F6">
      <w:pPr>
        <w:autoSpaceDE w:val="0"/>
        <w:autoSpaceDN w:val="0"/>
        <w:adjustRightInd w:val="0"/>
        <w:spacing w:line="480" w:lineRule="auto"/>
        <w:jc w:val="both"/>
        <w:rPr>
          <w:rFonts w:cs="Arial"/>
          <w:color w:val="000000"/>
          <w:u w:val="single"/>
        </w:rPr>
      </w:pPr>
      <w:r w:rsidRPr="004656F6">
        <w:rPr>
          <w:rFonts w:cs="Arial"/>
          <w:color w:val="000000"/>
          <w:u w:val="single"/>
        </w:rPr>
        <w:t>RESOLUTION NO. 6-27-22-2</w:t>
      </w:r>
    </w:p>
    <w:p w14:paraId="460621E3" w14:textId="77777777" w:rsidR="00795435" w:rsidRDefault="00244C7C" w:rsidP="004656F6">
      <w:pPr>
        <w:spacing w:line="480" w:lineRule="auto"/>
        <w:rPr>
          <w:rFonts w:cs="Arial"/>
          <w:color w:val="000000"/>
        </w:rPr>
      </w:pPr>
      <w:r w:rsidRPr="004656F6">
        <w:rPr>
          <w:rFonts w:cs="Arial"/>
          <w:color w:val="000000"/>
        </w:rPr>
        <w:tab/>
        <w:t>Commissioner Smith moved to accept Resolution No. 6-27-22-2, seconded by Commissioner Sturgeon.</w:t>
      </w:r>
    </w:p>
    <w:p w14:paraId="744EE09F" w14:textId="77777777" w:rsidR="00423BE7" w:rsidRPr="00423BE7" w:rsidRDefault="00244C7C" w:rsidP="00423BE7">
      <w:pPr>
        <w:autoSpaceDE w:val="0"/>
        <w:autoSpaceDN w:val="0"/>
        <w:adjustRightInd w:val="0"/>
        <w:jc w:val="center"/>
        <w:rPr>
          <w:rFonts w:eastAsia="Calibri" w:cs="Arial"/>
          <w:b/>
          <w:bCs/>
        </w:rPr>
      </w:pPr>
      <w:r w:rsidRPr="00423BE7">
        <w:rPr>
          <w:rFonts w:eastAsia="Calibri" w:cs="Arial"/>
          <w:b/>
          <w:bCs/>
        </w:rPr>
        <w:t>RESOLUTION FIXING THE TAX LEVY IN WILLIAMSON COUNTY, TENNESSEE</w:t>
      </w:r>
    </w:p>
    <w:p w14:paraId="110C27D4" w14:textId="77777777" w:rsidR="00423BE7" w:rsidRPr="00423BE7" w:rsidRDefault="00244C7C" w:rsidP="00423BE7">
      <w:pPr>
        <w:autoSpaceDE w:val="0"/>
        <w:autoSpaceDN w:val="0"/>
        <w:adjustRightInd w:val="0"/>
        <w:jc w:val="center"/>
        <w:rPr>
          <w:rFonts w:eastAsia="Calibri" w:cs="Arial"/>
          <w:b/>
          <w:bCs/>
        </w:rPr>
      </w:pPr>
      <w:r w:rsidRPr="00423BE7">
        <w:rPr>
          <w:rFonts w:eastAsia="Calibri" w:cs="Arial"/>
          <w:b/>
          <w:bCs/>
        </w:rPr>
        <w:t xml:space="preserve"> </w:t>
      </w:r>
      <w:r w:rsidRPr="00423BE7">
        <w:rPr>
          <w:rFonts w:eastAsia="Calibri" w:cs="Arial"/>
          <w:b/>
          <w:bCs/>
          <w:u w:val="single"/>
        </w:rPr>
        <w:t>FOR THE FISCAL YEAR BEGINNING JULY 1, 2022</w:t>
      </w:r>
    </w:p>
    <w:p w14:paraId="1A60B16E" w14:textId="77777777" w:rsidR="00423BE7" w:rsidRPr="00423BE7" w:rsidRDefault="00423BE7" w:rsidP="00423BE7">
      <w:pPr>
        <w:autoSpaceDE w:val="0"/>
        <w:autoSpaceDN w:val="0"/>
        <w:adjustRightInd w:val="0"/>
        <w:jc w:val="both"/>
        <w:rPr>
          <w:rFonts w:eastAsia="Calibri" w:cs="Arial"/>
        </w:rPr>
      </w:pPr>
    </w:p>
    <w:p w14:paraId="0A839265" w14:textId="26FDC049" w:rsidR="00423BE7" w:rsidRPr="00423BE7" w:rsidRDefault="00244C7C" w:rsidP="00423BE7">
      <w:pPr>
        <w:autoSpaceDE w:val="0"/>
        <w:autoSpaceDN w:val="0"/>
        <w:adjustRightInd w:val="0"/>
        <w:jc w:val="both"/>
        <w:rPr>
          <w:rFonts w:eastAsia="Calibri" w:cs="Arial"/>
        </w:rPr>
      </w:pPr>
      <w:r w:rsidRPr="00423BE7">
        <w:rPr>
          <w:rFonts w:eastAsia="Calibri" w:cs="Arial"/>
          <w:b/>
        </w:rPr>
        <w:t>SECTION 1.</w:t>
      </w:r>
      <w:r w:rsidRPr="00423BE7">
        <w:rPr>
          <w:rFonts w:eastAsia="Calibri" w:cs="Arial"/>
          <w:b/>
        </w:rPr>
        <w:tab/>
      </w:r>
      <w:r w:rsidRPr="00423BE7">
        <w:rPr>
          <w:rFonts w:eastAsia="Calibri" w:cs="Arial"/>
          <w:b/>
        </w:rPr>
        <w:tab/>
        <w:t>BE IT RESOLVED</w:t>
      </w:r>
      <w:r w:rsidRPr="00423BE7">
        <w:rPr>
          <w:rFonts w:eastAsia="Calibri" w:cs="Arial"/>
        </w:rPr>
        <w:t xml:space="preserve"> by the Board of County Commissioners of Williamson County, Tennessee, assembled in regular session on this </w:t>
      </w:r>
      <w:r w:rsidRPr="00423BE7">
        <w:rPr>
          <w:rFonts w:eastAsia="Calibri" w:cs="Arial"/>
          <w:b/>
        </w:rPr>
        <w:t>27</w:t>
      </w:r>
      <w:r w:rsidRPr="00423BE7">
        <w:rPr>
          <w:rFonts w:eastAsia="Calibri" w:cs="Arial"/>
          <w:b/>
          <w:vertAlign w:val="superscript"/>
        </w:rPr>
        <w:t>th</w:t>
      </w:r>
      <w:r w:rsidRPr="00423BE7">
        <w:rPr>
          <w:rFonts w:eastAsia="Calibri" w:cs="Arial"/>
          <w:b/>
          <w:bCs/>
        </w:rPr>
        <w:t xml:space="preserve"> </w:t>
      </w:r>
      <w:r w:rsidRPr="00423BE7">
        <w:rPr>
          <w:rFonts w:eastAsia="Calibri" w:cs="Arial"/>
          <w:b/>
        </w:rPr>
        <w:t>day of</w:t>
      </w:r>
      <w:r w:rsidRPr="00423BE7">
        <w:rPr>
          <w:rFonts w:eastAsia="Calibri" w:cs="Arial"/>
          <w:b/>
          <w:bCs/>
        </w:rPr>
        <w:t xml:space="preserve"> June, 2022</w:t>
      </w:r>
      <w:r w:rsidRPr="00423BE7">
        <w:rPr>
          <w:rFonts w:eastAsia="Calibri" w:cs="Arial"/>
        </w:rPr>
        <w:t xml:space="preserve">, that the combined property tax rate for Williamson County, Tennessee, for the fiscal year beginning </w:t>
      </w:r>
      <w:r w:rsidRPr="00423BE7">
        <w:rPr>
          <w:rFonts w:eastAsia="Calibri" w:cs="Arial"/>
          <w:b/>
          <w:bCs/>
        </w:rPr>
        <w:t>July 1, 2022</w:t>
      </w:r>
      <w:r w:rsidRPr="00423BE7">
        <w:rPr>
          <w:rFonts w:eastAsia="Calibri" w:cs="Arial"/>
        </w:rPr>
        <w:t xml:space="preserve">, shall be </w:t>
      </w:r>
      <w:r w:rsidRPr="00423BE7">
        <w:rPr>
          <w:rFonts w:eastAsia="Calibri" w:cs="Arial"/>
          <w:b/>
          <w:bCs/>
        </w:rPr>
        <w:t xml:space="preserve">$1.88 </w:t>
      </w:r>
      <w:r w:rsidRPr="00423BE7">
        <w:rPr>
          <w:rFonts w:eastAsia="Calibri" w:cs="Arial"/>
        </w:rPr>
        <w:t>on each $100 of taxable property, which is to provide revenue for each of the following funds and otherwise conform to the following levies:</w:t>
      </w:r>
    </w:p>
    <w:p w14:paraId="7493E077" w14:textId="77777777" w:rsidR="00423BE7" w:rsidRPr="00423BE7" w:rsidRDefault="00423BE7" w:rsidP="00423BE7">
      <w:pPr>
        <w:autoSpaceDE w:val="0"/>
        <w:autoSpaceDN w:val="0"/>
        <w:adjustRightInd w:val="0"/>
        <w:jc w:val="both"/>
        <w:rPr>
          <w:rFonts w:eastAsia="Calibri" w:cs="Arial"/>
        </w:rPr>
      </w:pPr>
    </w:p>
    <w:p w14:paraId="681722C6" w14:textId="77777777" w:rsidR="00423BE7" w:rsidRPr="00423BE7" w:rsidRDefault="00244C7C" w:rsidP="00423BE7">
      <w:pPr>
        <w:tabs>
          <w:tab w:val="left" w:pos="-1440"/>
          <w:tab w:val="left" w:pos="-720"/>
          <w:tab w:val="left" w:pos="0"/>
          <w:tab w:val="left" w:pos="720"/>
          <w:tab w:val="left" w:pos="7776"/>
        </w:tabs>
        <w:autoSpaceDE w:val="0"/>
        <w:autoSpaceDN w:val="0"/>
        <w:adjustRightInd w:val="0"/>
        <w:ind w:left="7776" w:hanging="7776"/>
        <w:jc w:val="both"/>
        <w:rPr>
          <w:rFonts w:eastAsia="Calibri" w:cs="Arial"/>
        </w:rPr>
      </w:pPr>
      <w:r w:rsidRPr="00423BE7">
        <w:rPr>
          <w:rFonts w:eastAsia="Calibri" w:cs="Arial"/>
        </w:rPr>
        <w:tab/>
      </w:r>
      <w:r w:rsidRPr="00423BE7">
        <w:rPr>
          <w:rFonts w:eastAsia="Calibri" w:cs="Arial"/>
          <w:b/>
          <w:u w:val="single"/>
        </w:rPr>
        <w:t>FUND</w:t>
      </w:r>
      <w:r w:rsidRPr="00423BE7">
        <w:rPr>
          <w:rFonts w:eastAsia="Calibri" w:cs="Arial"/>
          <w:b/>
        </w:rPr>
        <w:t xml:space="preserve"> </w:t>
      </w:r>
      <w:r w:rsidRPr="00423BE7">
        <w:rPr>
          <w:rFonts w:eastAsia="Calibri" w:cs="Arial"/>
        </w:rPr>
        <w:t xml:space="preserve">                                     </w:t>
      </w:r>
      <w:r w:rsidRPr="00423BE7">
        <w:rPr>
          <w:rFonts w:eastAsia="Calibri" w:cs="Arial"/>
        </w:rPr>
        <w:tab/>
      </w:r>
      <w:r w:rsidRPr="00423BE7">
        <w:rPr>
          <w:rFonts w:eastAsia="Calibri" w:cs="Arial"/>
          <w:b/>
          <w:u w:val="single"/>
        </w:rPr>
        <w:t>RATE</w:t>
      </w:r>
      <w:r w:rsidRPr="00423BE7">
        <w:rPr>
          <w:rFonts w:eastAsia="Calibri" w:cs="Arial"/>
        </w:rPr>
        <w:tab/>
      </w:r>
    </w:p>
    <w:p w14:paraId="5A9DF559" w14:textId="77777777" w:rsidR="00423BE7" w:rsidRPr="00423BE7" w:rsidRDefault="00244C7C" w:rsidP="00423BE7">
      <w:pPr>
        <w:tabs>
          <w:tab w:val="left" w:pos="-1440"/>
          <w:tab w:val="left" w:pos="-720"/>
          <w:tab w:val="left" w:pos="0"/>
          <w:tab w:val="left" w:pos="720"/>
          <w:tab w:val="left" w:pos="7776"/>
        </w:tabs>
        <w:autoSpaceDE w:val="0"/>
        <w:autoSpaceDN w:val="0"/>
        <w:adjustRightInd w:val="0"/>
        <w:ind w:left="7776" w:hanging="7776"/>
        <w:jc w:val="both"/>
        <w:rPr>
          <w:rFonts w:eastAsia="Calibri" w:cs="Arial"/>
        </w:rPr>
      </w:pPr>
      <w:r w:rsidRPr="00423BE7">
        <w:rPr>
          <w:rFonts w:eastAsia="Calibri" w:cs="Arial"/>
        </w:rPr>
        <w:tab/>
        <w:t xml:space="preserve">County General Fund                                </w:t>
      </w:r>
      <w:r w:rsidRPr="00423BE7">
        <w:rPr>
          <w:rFonts w:eastAsia="Calibri" w:cs="Arial"/>
        </w:rPr>
        <w:tab/>
        <w:t xml:space="preserve"> $  .38</w:t>
      </w:r>
    </w:p>
    <w:p w14:paraId="78DA34FD" w14:textId="77777777" w:rsidR="00423BE7" w:rsidRPr="00423BE7" w:rsidRDefault="00244C7C" w:rsidP="00423BE7">
      <w:pPr>
        <w:tabs>
          <w:tab w:val="left" w:pos="-1440"/>
          <w:tab w:val="left" w:pos="-720"/>
          <w:tab w:val="left" w:pos="0"/>
          <w:tab w:val="left" w:pos="720"/>
          <w:tab w:val="left" w:pos="7776"/>
        </w:tabs>
        <w:autoSpaceDE w:val="0"/>
        <w:autoSpaceDN w:val="0"/>
        <w:adjustRightInd w:val="0"/>
        <w:ind w:left="7776" w:hanging="7776"/>
        <w:jc w:val="both"/>
        <w:rPr>
          <w:rFonts w:eastAsia="Calibri" w:cs="Arial"/>
        </w:rPr>
      </w:pPr>
      <w:r w:rsidRPr="00423BE7">
        <w:rPr>
          <w:rFonts w:eastAsia="Calibri" w:cs="Arial"/>
        </w:rPr>
        <w:lastRenderedPageBreak/>
        <w:tab/>
        <w:t xml:space="preserve">Solid Waste/Sanitation Fund                    </w:t>
      </w:r>
      <w:r w:rsidRPr="00423BE7">
        <w:rPr>
          <w:rFonts w:eastAsia="Calibri" w:cs="Arial"/>
        </w:rPr>
        <w:tab/>
        <w:t xml:space="preserve">     .05</w:t>
      </w:r>
    </w:p>
    <w:p w14:paraId="662FD00F" w14:textId="77777777" w:rsidR="00423BE7" w:rsidRPr="00423BE7" w:rsidRDefault="00244C7C" w:rsidP="00423BE7">
      <w:pPr>
        <w:tabs>
          <w:tab w:val="left" w:pos="-1440"/>
          <w:tab w:val="left" w:pos="-720"/>
          <w:tab w:val="left" w:pos="0"/>
          <w:tab w:val="left" w:pos="720"/>
        </w:tabs>
        <w:autoSpaceDE w:val="0"/>
        <w:autoSpaceDN w:val="0"/>
        <w:adjustRightInd w:val="0"/>
        <w:ind w:hanging="1440"/>
        <w:jc w:val="both"/>
        <w:rPr>
          <w:rFonts w:eastAsia="Calibri" w:cs="Arial"/>
        </w:rPr>
      </w:pPr>
      <w:r w:rsidRPr="00423BE7">
        <w:rPr>
          <w:rFonts w:eastAsia="Calibri" w:cs="Arial"/>
        </w:rPr>
        <w:tab/>
      </w:r>
      <w:r w:rsidRPr="00423BE7">
        <w:rPr>
          <w:rFonts w:eastAsia="Calibri" w:cs="Arial"/>
        </w:rPr>
        <w:tab/>
      </w:r>
      <w:r w:rsidRPr="00423BE7">
        <w:rPr>
          <w:rFonts w:eastAsia="Calibri" w:cs="Arial"/>
        </w:rPr>
        <w:tab/>
        <w:t xml:space="preserve">General Purpose Schools Fund                       </w:t>
      </w:r>
      <w:r w:rsidRPr="00423BE7">
        <w:rPr>
          <w:rFonts w:eastAsia="Calibri" w:cs="Arial"/>
        </w:rPr>
        <w:tab/>
      </w:r>
      <w:r w:rsidRPr="00423BE7">
        <w:rPr>
          <w:rFonts w:eastAsia="Calibri" w:cs="Arial"/>
        </w:rPr>
        <w:tab/>
      </w:r>
      <w:r w:rsidRPr="00423BE7">
        <w:rPr>
          <w:rFonts w:eastAsia="Calibri" w:cs="Arial"/>
        </w:rPr>
        <w:tab/>
      </w:r>
      <w:r w:rsidRPr="00423BE7">
        <w:rPr>
          <w:rFonts w:eastAsia="Calibri" w:cs="Arial"/>
        </w:rPr>
        <w:tab/>
        <w:t xml:space="preserve"> 1.09     </w:t>
      </w:r>
    </w:p>
    <w:p w14:paraId="534DBCEB" w14:textId="77777777" w:rsidR="00423BE7" w:rsidRPr="00423BE7" w:rsidRDefault="00244C7C" w:rsidP="00423BE7">
      <w:pPr>
        <w:tabs>
          <w:tab w:val="left" w:pos="-1440"/>
          <w:tab w:val="left" w:pos="-720"/>
          <w:tab w:val="left" w:pos="0"/>
          <w:tab w:val="left" w:pos="720"/>
          <w:tab w:val="left" w:pos="7776"/>
        </w:tabs>
        <w:autoSpaceDE w:val="0"/>
        <w:autoSpaceDN w:val="0"/>
        <w:adjustRightInd w:val="0"/>
        <w:ind w:left="7776" w:hanging="7776"/>
        <w:jc w:val="both"/>
        <w:rPr>
          <w:rFonts w:eastAsia="Calibri" w:cs="Arial"/>
        </w:rPr>
      </w:pPr>
      <w:r w:rsidRPr="00423BE7">
        <w:rPr>
          <w:rFonts w:eastAsia="Calibri" w:cs="Arial"/>
        </w:rPr>
        <w:tab/>
        <w:t xml:space="preserve">General Debt Service Fund                         </w:t>
      </w:r>
      <w:r w:rsidRPr="00423BE7">
        <w:rPr>
          <w:rFonts w:eastAsia="Calibri" w:cs="Arial"/>
        </w:rPr>
        <w:tab/>
        <w:t xml:space="preserve">     .22</w:t>
      </w:r>
    </w:p>
    <w:p w14:paraId="68556BAB" w14:textId="77777777" w:rsidR="00423BE7" w:rsidRPr="00423BE7" w:rsidRDefault="00244C7C" w:rsidP="00423BE7">
      <w:pPr>
        <w:tabs>
          <w:tab w:val="left" w:pos="-1440"/>
          <w:tab w:val="left" w:pos="-720"/>
          <w:tab w:val="left" w:pos="0"/>
          <w:tab w:val="left" w:pos="720"/>
          <w:tab w:val="left" w:pos="7776"/>
        </w:tabs>
        <w:autoSpaceDE w:val="0"/>
        <w:autoSpaceDN w:val="0"/>
        <w:adjustRightInd w:val="0"/>
        <w:ind w:left="7776" w:hanging="7776"/>
        <w:jc w:val="both"/>
        <w:rPr>
          <w:rFonts w:eastAsia="Calibri" w:cs="Arial"/>
        </w:rPr>
      </w:pPr>
      <w:r w:rsidRPr="00423BE7">
        <w:rPr>
          <w:rFonts w:eastAsia="Calibri" w:cs="Arial"/>
        </w:rPr>
        <w:tab/>
        <w:t xml:space="preserve">Rural Debt Service Fund                         </w:t>
      </w:r>
      <w:r w:rsidRPr="00423BE7">
        <w:rPr>
          <w:rFonts w:eastAsia="Calibri" w:cs="Arial"/>
        </w:rPr>
        <w:tab/>
        <w:t xml:space="preserve">    </w:t>
      </w:r>
      <w:r w:rsidRPr="00423BE7">
        <w:rPr>
          <w:rFonts w:eastAsia="Calibri" w:cs="Arial"/>
          <w:u w:val="single"/>
        </w:rPr>
        <w:t xml:space="preserve"> .14</w:t>
      </w:r>
    </w:p>
    <w:p w14:paraId="30107955" w14:textId="77777777" w:rsidR="00423BE7" w:rsidRPr="00423BE7" w:rsidRDefault="00244C7C" w:rsidP="00423BE7">
      <w:pPr>
        <w:tabs>
          <w:tab w:val="left" w:pos="-1440"/>
          <w:tab w:val="left" w:pos="-720"/>
          <w:tab w:val="left" w:pos="0"/>
          <w:tab w:val="left" w:pos="720"/>
          <w:tab w:val="left" w:pos="7776"/>
        </w:tabs>
        <w:autoSpaceDE w:val="0"/>
        <w:autoSpaceDN w:val="0"/>
        <w:adjustRightInd w:val="0"/>
        <w:jc w:val="both"/>
        <w:rPr>
          <w:rFonts w:eastAsia="Calibri" w:cs="Arial"/>
        </w:rPr>
      </w:pPr>
      <w:r w:rsidRPr="00423BE7">
        <w:rPr>
          <w:rFonts w:eastAsia="Calibri" w:cs="Arial"/>
        </w:rPr>
        <w:t xml:space="preserve">    </w:t>
      </w:r>
      <w:r w:rsidRPr="00423BE7">
        <w:rPr>
          <w:rFonts w:eastAsia="Calibri" w:cs="Arial"/>
        </w:rPr>
        <w:tab/>
        <w:t xml:space="preserve">Total                                               </w:t>
      </w:r>
      <w:r w:rsidRPr="00423BE7">
        <w:rPr>
          <w:rFonts w:eastAsia="Calibri" w:cs="Arial"/>
        </w:rPr>
        <w:tab/>
        <w:t xml:space="preserve"> $1.88</w:t>
      </w:r>
    </w:p>
    <w:p w14:paraId="030B6F2D" w14:textId="77777777" w:rsidR="00423BE7" w:rsidRPr="00423BE7" w:rsidRDefault="00423BE7" w:rsidP="00423BE7">
      <w:pPr>
        <w:tabs>
          <w:tab w:val="left" w:pos="-1440"/>
          <w:tab w:val="left" w:pos="-720"/>
          <w:tab w:val="left" w:pos="0"/>
          <w:tab w:val="left" w:pos="720"/>
          <w:tab w:val="left" w:pos="7776"/>
        </w:tabs>
        <w:autoSpaceDE w:val="0"/>
        <w:autoSpaceDN w:val="0"/>
        <w:adjustRightInd w:val="0"/>
        <w:jc w:val="both"/>
        <w:rPr>
          <w:rFonts w:eastAsia="Calibri" w:cs="Arial"/>
        </w:rPr>
      </w:pPr>
    </w:p>
    <w:p w14:paraId="68B4B4C9" w14:textId="77777777" w:rsidR="00423BE7" w:rsidRPr="00423BE7" w:rsidRDefault="00244C7C" w:rsidP="00423BE7">
      <w:pPr>
        <w:tabs>
          <w:tab w:val="left" w:pos="0"/>
        </w:tabs>
        <w:autoSpaceDE w:val="0"/>
        <w:autoSpaceDN w:val="0"/>
        <w:adjustRightInd w:val="0"/>
        <w:ind w:left="1440" w:hanging="1440"/>
        <w:jc w:val="both"/>
        <w:rPr>
          <w:rFonts w:eastAsia="Calibri" w:cs="Arial"/>
          <w:bCs/>
        </w:rPr>
      </w:pPr>
      <w:r w:rsidRPr="00423BE7">
        <w:rPr>
          <w:rFonts w:eastAsia="Calibri" w:cs="Arial"/>
          <w:b/>
          <w:bCs/>
        </w:rPr>
        <w:t>SECTION 2.</w:t>
      </w:r>
      <w:r w:rsidRPr="00423BE7">
        <w:rPr>
          <w:rFonts w:eastAsia="Calibri" w:cs="Arial"/>
          <w:b/>
          <w:bCs/>
        </w:rPr>
        <w:tab/>
        <w:t xml:space="preserve">BE IT FURTHER RESOLVED, </w:t>
      </w:r>
      <w:r w:rsidRPr="00423BE7">
        <w:rPr>
          <w:rFonts w:eastAsia="Calibri" w:cs="Arial"/>
          <w:bCs/>
        </w:rPr>
        <w:t>that certain revenues including the county’s portion of local option sales tax and interest income are allocated at the designated amount in this document to the respective funds.</w:t>
      </w:r>
    </w:p>
    <w:p w14:paraId="77888000" w14:textId="77777777" w:rsidR="00423BE7" w:rsidRPr="00423BE7" w:rsidRDefault="00423BE7" w:rsidP="00423BE7">
      <w:pPr>
        <w:tabs>
          <w:tab w:val="left" w:pos="0"/>
        </w:tabs>
        <w:autoSpaceDE w:val="0"/>
        <w:autoSpaceDN w:val="0"/>
        <w:adjustRightInd w:val="0"/>
        <w:ind w:left="1440" w:hanging="1440"/>
        <w:jc w:val="both"/>
        <w:rPr>
          <w:rFonts w:eastAsia="Calibri" w:cs="Arial"/>
          <w:bCs/>
        </w:rPr>
      </w:pPr>
    </w:p>
    <w:p w14:paraId="4AA36FF1" w14:textId="77777777" w:rsidR="00423BE7" w:rsidRPr="00423BE7" w:rsidRDefault="00244C7C" w:rsidP="00423BE7">
      <w:pPr>
        <w:tabs>
          <w:tab w:val="left" w:pos="0"/>
        </w:tabs>
        <w:autoSpaceDE w:val="0"/>
        <w:autoSpaceDN w:val="0"/>
        <w:adjustRightInd w:val="0"/>
        <w:ind w:left="1440" w:hanging="1440"/>
        <w:jc w:val="both"/>
        <w:rPr>
          <w:rFonts w:eastAsia="Calibri" w:cs="Arial"/>
          <w:bCs/>
        </w:rPr>
      </w:pPr>
      <w:r w:rsidRPr="00423BE7">
        <w:rPr>
          <w:rFonts w:eastAsia="Calibri" w:cs="Arial"/>
          <w:b/>
          <w:bCs/>
        </w:rPr>
        <w:t xml:space="preserve">SECTION 3. </w:t>
      </w:r>
      <w:r w:rsidRPr="00423BE7">
        <w:rPr>
          <w:rFonts w:eastAsia="Calibri" w:cs="Arial"/>
          <w:b/>
          <w:bCs/>
        </w:rPr>
        <w:tab/>
        <w:t xml:space="preserve">BE IT FURTHER RESOLVED, </w:t>
      </w:r>
      <w:r w:rsidRPr="00423BE7">
        <w:rPr>
          <w:rFonts w:eastAsia="Calibri" w:cs="Arial"/>
          <w:bCs/>
        </w:rPr>
        <w:t>all revenue collected from the business tax for the 2022-23 fiscal year designated for the Highway/Public Works Fund that exceeds $3,100,000, and all revenue collected from the wheel tax for the 2022-23 fiscal year designated for the Highway/Public Works Fund that exceeds $4,775,000, shall be designated to the Williamson County General Fund.</w:t>
      </w:r>
    </w:p>
    <w:p w14:paraId="7B0A58C6" w14:textId="77777777" w:rsidR="00423BE7" w:rsidRPr="00423BE7" w:rsidRDefault="00423BE7" w:rsidP="00423BE7">
      <w:pPr>
        <w:tabs>
          <w:tab w:val="left" w:pos="0"/>
        </w:tabs>
        <w:autoSpaceDE w:val="0"/>
        <w:autoSpaceDN w:val="0"/>
        <w:adjustRightInd w:val="0"/>
        <w:jc w:val="both"/>
        <w:rPr>
          <w:rFonts w:eastAsia="Calibri" w:cs="Arial"/>
          <w:bCs/>
        </w:rPr>
      </w:pPr>
    </w:p>
    <w:p w14:paraId="56FC972B" w14:textId="77777777" w:rsidR="00423BE7" w:rsidRPr="00423BE7" w:rsidRDefault="00244C7C" w:rsidP="00423BE7">
      <w:pPr>
        <w:tabs>
          <w:tab w:val="left" w:pos="720"/>
          <w:tab w:val="left" w:pos="1440"/>
        </w:tabs>
        <w:autoSpaceDE w:val="0"/>
        <w:autoSpaceDN w:val="0"/>
        <w:adjustRightInd w:val="0"/>
        <w:ind w:left="1440" w:hanging="1440"/>
        <w:jc w:val="both"/>
        <w:rPr>
          <w:rFonts w:eastAsia="Calibri" w:cs="Arial"/>
        </w:rPr>
      </w:pPr>
      <w:r w:rsidRPr="00423BE7">
        <w:rPr>
          <w:rFonts w:eastAsia="Calibri" w:cs="Arial"/>
          <w:b/>
          <w:bCs/>
        </w:rPr>
        <w:t>SECTION 4.</w:t>
      </w:r>
      <w:r w:rsidRPr="00423BE7">
        <w:rPr>
          <w:rFonts w:eastAsia="Calibri" w:cs="Arial"/>
          <w:b/>
          <w:bCs/>
        </w:rPr>
        <w:tab/>
        <w:t>BE IT FURTHER RESOLVED,</w:t>
      </w:r>
      <w:r w:rsidRPr="00423BE7">
        <w:rPr>
          <w:rFonts w:eastAsia="Calibri" w:cs="Arial"/>
        </w:rPr>
        <w:t xml:space="preserve"> that all Resolutions of the Board of County Commissioners of Williamson County, Tennessee, which are in conflict with this resolution are hereby repealed. </w:t>
      </w:r>
    </w:p>
    <w:p w14:paraId="3340348C" w14:textId="77777777" w:rsidR="00423BE7" w:rsidRPr="00423BE7" w:rsidRDefault="00423BE7" w:rsidP="00423BE7">
      <w:pPr>
        <w:autoSpaceDE w:val="0"/>
        <w:autoSpaceDN w:val="0"/>
        <w:adjustRightInd w:val="0"/>
        <w:jc w:val="both"/>
        <w:rPr>
          <w:rFonts w:eastAsia="Calibri" w:cs="Arial"/>
        </w:rPr>
      </w:pPr>
    </w:p>
    <w:p w14:paraId="412CB63A" w14:textId="77777777" w:rsidR="00423BE7" w:rsidRPr="00423BE7" w:rsidRDefault="00244C7C" w:rsidP="00423BE7">
      <w:pPr>
        <w:tabs>
          <w:tab w:val="left" w:pos="720"/>
          <w:tab w:val="left" w:pos="1440"/>
        </w:tabs>
        <w:autoSpaceDE w:val="0"/>
        <w:autoSpaceDN w:val="0"/>
        <w:adjustRightInd w:val="0"/>
        <w:ind w:left="1440" w:hanging="1440"/>
        <w:jc w:val="both"/>
        <w:rPr>
          <w:rFonts w:eastAsia="Calibri" w:cs="Arial"/>
        </w:rPr>
      </w:pPr>
      <w:r w:rsidRPr="00423BE7">
        <w:rPr>
          <w:rFonts w:eastAsia="Calibri" w:cs="Arial"/>
          <w:b/>
          <w:bCs/>
        </w:rPr>
        <w:t>SECTION 5.</w:t>
      </w:r>
      <w:r w:rsidRPr="00423BE7">
        <w:rPr>
          <w:rFonts w:eastAsia="Calibri" w:cs="Arial"/>
          <w:b/>
          <w:bCs/>
        </w:rPr>
        <w:tab/>
        <w:t>BE IT FURTHER RESOLVED,</w:t>
      </w:r>
      <w:r w:rsidRPr="00423BE7">
        <w:rPr>
          <w:rFonts w:eastAsia="Calibri" w:cs="Arial"/>
        </w:rPr>
        <w:t xml:space="preserve"> that this Resolution shall take effect from and after its passage, the public welfare requiring it.  This resolution shall be spread upon the minutes of the Board of County Commissioners.</w:t>
      </w:r>
    </w:p>
    <w:p w14:paraId="6B57A0F7" w14:textId="77777777" w:rsidR="00423BE7" w:rsidRPr="00423BE7" w:rsidRDefault="00244C7C" w:rsidP="00423BE7">
      <w:pPr>
        <w:autoSpaceDE w:val="0"/>
        <w:autoSpaceDN w:val="0"/>
        <w:adjustRightInd w:val="0"/>
        <w:rPr>
          <w:rFonts w:eastAsia="Calibri" w:cs="Arial"/>
        </w:rPr>
      </w:pPr>
      <w:r w:rsidRPr="00423BE7">
        <w:rPr>
          <w:rFonts w:eastAsia="Calibri" w:cs="Arial"/>
        </w:rPr>
        <w:tab/>
      </w:r>
    </w:p>
    <w:p w14:paraId="1BC71207" w14:textId="77777777" w:rsidR="00423BE7" w:rsidRPr="00423BE7" w:rsidRDefault="00244C7C" w:rsidP="00423BE7">
      <w:pPr>
        <w:autoSpaceDE w:val="0"/>
        <w:autoSpaceDN w:val="0"/>
        <w:adjustRightInd w:val="0"/>
        <w:rPr>
          <w:rFonts w:eastAsia="Calibri" w:cs="Arial"/>
        </w:rPr>
      </w:pPr>
      <w:r w:rsidRPr="00423BE7">
        <w:rPr>
          <w:rFonts w:eastAsia="Calibri" w:cs="Arial"/>
        </w:rPr>
        <w:tab/>
      </w:r>
      <w:r w:rsidRPr="00423BE7">
        <w:rPr>
          <w:rFonts w:eastAsia="Calibri" w:cs="Arial"/>
        </w:rPr>
        <w:tab/>
        <w:t>Passed this 27</w:t>
      </w:r>
      <w:r w:rsidRPr="00423BE7">
        <w:rPr>
          <w:rFonts w:eastAsia="Calibri" w:cs="Arial"/>
          <w:vertAlign w:val="superscript"/>
        </w:rPr>
        <w:t>th</w:t>
      </w:r>
      <w:r w:rsidRPr="00423BE7">
        <w:rPr>
          <w:rFonts w:eastAsia="Calibri" w:cs="Arial"/>
        </w:rPr>
        <w:t xml:space="preserve"> day of June, 2022.</w:t>
      </w:r>
      <w:r w:rsidRPr="00423BE7">
        <w:rPr>
          <w:rFonts w:eastAsia="Calibri" w:cs="Arial"/>
        </w:rPr>
        <w:tab/>
      </w:r>
      <w:r w:rsidRPr="00423BE7">
        <w:rPr>
          <w:rFonts w:eastAsia="Calibri" w:cs="Arial"/>
        </w:rPr>
        <w:tab/>
      </w:r>
    </w:p>
    <w:p w14:paraId="3F0B5868" w14:textId="77777777" w:rsidR="00423BE7" w:rsidRPr="00423BE7" w:rsidRDefault="00423BE7" w:rsidP="00423BE7">
      <w:pPr>
        <w:tabs>
          <w:tab w:val="left" w:pos="-1440"/>
          <w:tab w:val="left" w:pos="-720"/>
          <w:tab w:val="left" w:pos="0"/>
          <w:tab w:val="left" w:pos="720"/>
          <w:tab w:val="left" w:pos="7776"/>
        </w:tabs>
        <w:autoSpaceDE w:val="0"/>
        <w:autoSpaceDN w:val="0"/>
        <w:adjustRightInd w:val="0"/>
        <w:jc w:val="both"/>
        <w:rPr>
          <w:rFonts w:eastAsia="Calibri" w:cs="Arial"/>
        </w:rPr>
      </w:pPr>
    </w:p>
    <w:p w14:paraId="314B5AA9" w14:textId="77777777" w:rsidR="00A92F9C" w:rsidRPr="004656F6" w:rsidRDefault="00244C7C" w:rsidP="00A92F9C">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4656F6">
        <w:rPr>
          <w:rFonts w:cs="Arial"/>
          <w:color w:val="000000"/>
          <w:u w:val="single"/>
        </w:rPr>
        <w:t xml:space="preserve">/s/ </w:t>
      </w:r>
      <w:r>
        <w:rPr>
          <w:rFonts w:cs="Arial"/>
          <w:color w:val="000000"/>
          <w:u w:val="single"/>
        </w:rPr>
        <w:t>Steve Smith</w:t>
      </w:r>
      <w:r w:rsidRPr="004656F6">
        <w:rPr>
          <w:rFonts w:cs="Arial"/>
          <w:color w:val="000000"/>
          <w:u w:val="single"/>
        </w:rPr>
        <w:tab/>
      </w:r>
    </w:p>
    <w:p w14:paraId="32E1C6CF" w14:textId="77777777" w:rsidR="00A92F9C" w:rsidRPr="004656F6" w:rsidRDefault="00244C7C" w:rsidP="00A92F9C">
      <w:pPr>
        <w:autoSpaceDE w:val="0"/>
        <w:autoSpaceDN w:val="0"/>
        <w:adjustRightInd w:val="0"/>
        <w:jc w:val="both"/>
        <w:rPr>
          <w:rFonts w:cs="Arial"/>
          <w:color w:val="000000"/>
        </w:rPr>
      </w:pP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t>County Commissioner</w:t>
      </w:r>
    </w:p>
    <w:p w14:paraId="1A94BCA2" w14:textId="77777777" w:rsidR="00A92F9C" w:rsidRPr="004656F6" w:rsidRDefault="00A92F9C" w:rsidP="00A92F9C">
      <w:pPr>
        <w:autoSpaceDE w:val="0"/>
        <w:autoSpaceDN w:val="0"/>
        <w:adjustRightInd w:val="0"/>
        <w:rPr>
          <w:rFonts w:cs="Arial"/>
          <w:color w:val="000000"/>
          <w:u w:val="single"/>
        </w:rPr>
      </w:pPr>
    </w:p>
    <w:p w14:paraId="571546A0" w14:textId="77777777" w:rsidR="00A92F9C" w:rsidRPr="004656F6" w:rsidRDefault="00244C7C" w:rsidP="00A92F9C">
      <w:pPr>
        <w:autoSpaceDE w:val="0"/>
        <w:autoSpaceDN w:val="0"/>
        <w:adjustRightInd w:val="0"/>
        <w:rPr>
          <w:rFonts w:cs="Arial"/>
          <w:color w:val="000000"/>
        </w:rPr>
      </w:pPr>
      <w:r w:rsidRPr="004656F6">
        <w:rPr>
          <w:rFonts w:cs="Arial"/>
          <w:color w:val="000000"/>
          <w:u w:val="single"/>
        </w:rPr>
        <w:t>COMMITTEES REFERRED TO AND ACTION TAKEN</w:t>
      </w:r>
      <w:r w:rsidRPr="004656F6">
        <w:rPr>
          <w:rFonts w:cs="Arial"/>
          <w:color w:val="000000"/>
        </w:rPr>
        <w:t>:</w:t>
      </w:r>
    </w:p>
    <w:p w14:paraId="664355AB" w14:textId="77777777" w:rsidR="004656F6" w:rsidRDefault="00244C7C" w:rsidP="00A92F9C">
      <w:pPr>
        <w:spacing w:line="480" w:lineRule="auto"/>
        <w:rPr>
          <w:rFonts w:cs="Arial"/>
          <w:color w:val="000000"/>
          <w:u w:val="single"/>
        </w:rPr>
      </w:pPr>
      <w:r w:rsidRPr="004656F6">
        <w:rPr>
          <w:rFonts w:cs="Arial"/>
          <w:color w:val="000000"/>
        </w:rPr>
        <w:t>Budget Committee</w:t>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t xml:space="preserve">For:  </w:t>
      </w:r>
      <w:r w:rsidRPr="004656F6">
        <w:rPr>
          <w:rFonts w:cs="Arial"/>
          <w:color w:val="000000"/>
          <w:u w:val="single"/>
        </w:rPr>
        <w:t xml:space="preserve">   5   </w:t>
      </w:r>
      <w:r w:rsidRPr="004656F6">
        <w:rPr>
          <w:rFonts w:cs="Arial"/>
          <w:color w:val="000000"/>
        </w:rPr>
        <w:tab/>
        <w:t xml:space="preserve">    Against:  </w:t>
      </w:r>
      <w:r w:rsidRPr="004656F6">
        <w:rPr>
          <w:rFonts w:cs="Arial"/>
          <w:color w:val="000000"/>
          <w:u w:val="single"/>
        </w:rPr>
        <w:t xml:space="preserve">   0_</w:t>
      </w:r>
    </w:p>
    <w:p w14:paraId="403A7064" w14:textId="77777777" w:rsidR="00A92F9C" w:rsidRPr="004656F6" w:rsidRDefault="00244C7C" w:rsidP="00C457D4">
      <w:pPr>
        <w:spacing w:line="360" w:lineRule="auto"/>
        <w:jc w:val="both"/>
      </w:pPr>
      <w:r>
        <w:rPr>
          <w:rFonts w:cs="Arial"/>
        </w:rPr>
        <w:tab/>
      </w:r>
      <w:r w:rsidRPr="004656F6">
        <w:rPr>
          <w:rFonts w:cs="Arial"/>
          <w:color w:val="000000"/>
        </w:rPr>
        <w:t>Resolution No. 6-27-22-</w:t>
      </w:r>
      <w:r>
        <w:rPr>
          <w:rFonts w:cs="Arial"/>
          <w:color w:val="000000"/>
        </w:rPr>
        <w:t>2</w:t>
      </w:r>
      <w:r w:rsidRPr="004656F6">
        <w:rPr>
          <w:rFonts w:cs="Arial"/>
          <w:color w:val="000000"/>
        </w:rPr>
        <w:t xml:space="preserve"> passed </w:t>
      </w:r>
      <w:r w:rsidRPr="004656F6">
        <w:t>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59A191FD" w14:textId="77777777" w:rsidTr="001400A8">
        <w:tc>
          <w:tcPr>
            <w:tcW w:w="2349" w:type="dxa"/>
            <w:shd w:val="clear" w:color="auto" w:fill="auto"/>
          </w:tcPr>
          <w:p w14:paraId="1CF67C0E" w14:textId="77777777" w:rsidR="00A92F9C" w:rsidRPr="004656F6" w:rsidRDefault="00244C7C" w:rsidP="001400A8">
            <w:pPr>
              <w:jc w:val="center"/>
              <w:rPr>
                <w:rFonts w:cs="Arial"/>
                <w:u w:val="single"/>
              </w:rPr>
            </w:pPr>
            <w:r w:rsidRPr="004656F6">
              <w:rPr>
                <w:rFonts w:cs="Arial"/>
                <w:u w:val="single"/>
              </w:rPr>
              <w:t>YES</w:t>
            </w:r>
          </w:p>
        </w:tc>
        <w:tc>
          <w:tcPr>
            <w:tcW w:w="2319" w:type="dxa"/>
            <w:shd w:val="clear" w:color="auto" w:fill="auto"/>
          </w:tcPr>
          <w:p w14:paraId="3701E2C1" w14:textId="77777777" w:rsidR="00A92F9C" w:rsidRPr="004656F6" w:rsidRDefault="00244C7C" w:rsidP="001400A8">
            <w:pPr>
              <w:jc w:val="center"/>
              <w:rPr>
                <w:rFonts w:cs="Arial"/>
                <w:u w:val="single"/>
              </w:rPr>
            </w:pPr>
            <w:r w:rsidRPr="004656F6">
              <w:rPr>
                <w:rFonts w:cs="Arial"/>
                <w:u w:val="single"/>
              </w:rPr>
              <w:t>YES</w:t>
            </w:r>
          </w:p>
        </w:tc>
        <w:tc>
          <w:tcPr>
            <w:tcW w:w="2336" w:type="dxa"/>
            <w:shd w:val="clear" w:color="auto" w:fill="auto"/>
          </w:tcPr>
          <w:p w14:paraId="5E64CC65" w14:textId="77777777" w:rsidR="00A92F9C" w:rsidRPr="004656F6" w:rsidRDefault="00244C7C" w:rsidP="001400A8">
            <w:pPr>
              <w:jc w:val="center"/>
              <w:rPr>
                <w:rFonts w:cs="Arial"/>
                <w:u w:val="single"/>
              </w:rPr>
            </w:pPr>
            <w:r w:rsidRPr="004656F6">
              <w:rPr>
                <w:rFonts w:cs="Arial"/>
                <w:u w:val="single"/>
              </w:rPr>
              <w:t>YES</w:t>
            </w:r>
          </w:p>
        </w:tc>
        <w:tc>
          <w:tcPr>
            <w:tcW w:w="2346" w:type="dxa"/>
            <w:shd w:val="clear" w:color="auto" w:fill="auto"/>
          </w:tcPr>
          <w:p w14:paraId="5C022711" w14:textId="77777777" w:rsidR="00A92F9C" w:rsidRPr="004656F6" w:rsidRDefault="00244C7C" w:rsidP="001400A8">
            <w:pPr>
              <w:jc w:val="center"/>
              <w:rPr>
                <w:rFonts w:cs="Arial"/>
                <w:u w:val="single"/>
              </w:rPr>
            </w:pPr>
            <w:r w:rsidRPr="004656F6">
              <w:rPr>
                <w:rFonts w:cs="Arial"/>
                <w:u w:val="single"/>
              </w:rPr>
              <w:t>YES</w:t>
            </w:r>
          </w:p>
        </w:tc>
      </w:tr>
      <w:tr w:rsidR="008F70FF" w14:paraId="40578B7E" w14:textId="77777777" w:rsidTr="001400A8">
        <w:tc>
          <w:tcPr>
            <w:tcW w:w="2349" w:type="dxa"/>
            <w:shd w:val="clear" w:color="auto" w:fill="auto"/>
          </w:tcPr>
          <w:p w14:paraId="266A7672" w14:textId="77777777" w:rsidR="00A92F9C" w:rsidRPr="004656F6" w:rsidRDefault="00244C7C" w:rsidP="001400A8">
            <w:pPr>
              <w:jc w:val="center"/>
              <w:rPr>
                <w:rFonts w:cs="Arial"/>
              </w:rPr>
            </w:pPr>
            <w:r w:rsidRPr="004656F6">
              <w:rPr>
                <w:rFonts w:cs="Arial"/>
              </w:rPr>
              <w:t>Sean Aiello</w:t>
            </w:r>
          </w:p>
        </w:tc>
        <w:tc>
          <w:tcPr>
            <w:tcW w:w="2319" w:type="dxa"/>
            <w:shd w:val="clear" w:color="auto" w:fill="auto"/>
          </w:tcPr>
          <w:p w14:paraId="5D4EBD97" w14:textId="77777777" w:rsidR="00A92F9C" w:rsidRPr="004656F6" w:rsidRDefault="00244C7C" w:rsidP="001400A8">
            <w:pPr>
              <w:jc w:val="center"/>
              <w:rPr>
                <w:rFonts w:cs="Arial"/>
              </w:rPr>
            </w:pPr>
            <w:r w:rsidRPr="004656F6">
              <w:rPr>
                <w:rFonts w:cs="Arial"/>
              </w:rPr>
              <w:t>Dwight Jones</w:t>
            </w:r>
          </w:p>
        </w:tc>
        <w:tc>
          <w:tcPr>
            <w:tcW w:w="2336" w:type="dxa"/>
            <w:shd w:val="clear" w:color="auto" w:fill="auto"/>
          </w:tcPr>
          <w:p w14:paraId="30CC4351" w14:textId="77777777" w:rsidR="00A92F9C" w:rsidRPr="004656F6" w:rsidRDefault="00244C7C" w:rsidP="001400A8">
            <w:pPr>
              <w:jc w:val="center"/>
              <w:rPr>
                <w:rFonts w:cs="Arial"/>
              </w:rPr>
            </w:pPr>
            <w:r w:rsidRPr="004656F6">
              <w:rPr>
                <w:rFonts w:cs="Arial"/>
              </w:rPr>
              <w:t>Chas Morton</w:t>
            </w:r>
          </w:p>
        </w:tc>
        <w:tc>
          <w:tcPr>
            <w:tcW w:w="2346" w:type="dxa"/>
            <w:shd w:val="clear" w:color="auto" w:fill="auto"/>
          </w:tcPr>
          <w:p w14:paraId="273F3EC3" w14:textId="77777777" w:rsidR="00A92F9C" w:rsidRPr="004656F6" w:rsidRDefault="00244C7C" w:rsidP="001400A8">
            <w:pPr>
              <w:jc w:val="center"/>
              <w:rPr>
                <w:rFonts w:cs="Arial"/>
              </w:rPr>
            </w:pPr>
            <w:r w:rsidRPr="004656F6">
              <w:rPr>
                <w:rFonts w:cs="Arial"/>
              </w:rPr>
              <w:t>Paul Webb</w:t>
            </w:r>
          </w:p>
        </w:tc>
      </w:tr>
      <w:tr w:rsidR="008F70FF" w14:paraId="5ED08072" w14:textId="77777777" w:rsidTr="001400A8">
        <w:tc>
          <w:tcPr>
            <w:tcW w:w="2349" w:type="dxa"/>
            <w:shd w:val="clear" w:color="auto" w:fill="auto"/>
          </w:tcPr>
          <w:p w14:paraId="798F33A4" w14:textId="77777777" w:rsidR="00A92F9C" w:rsidRPr="004656F6" w:rsidRDefault="00244C7C" w:rsidP="001400A8">
            <w:pPr>
              <w:jc w:val="center"/>
              <w:rPr>
                <w:rFonts w:cs="Arial"/>
              </w:rPr>
            </w:pPr>
            <w:r w:rsidRPr="004656F6">
              <w:rPr>
                <w:rFonts w:cs="Arial"/>
              </w:rPr>
              <w:t>Dana Ausbrooks</w:t>
            </w:r>
          </w:p>
        </w:tc>
        <w:tc>
          <w:tcPr>
            <w:tcW w:w="2319" w:type="dxa"/>
            <w:shd w:val="clear" w:color="auto" w:fill="auto"/>
          </w:tcPr>
          <w:p w14:paraId="05BD16BD" w14:textId="77777777" w:rsidR="00A92F9C" w:rsidRPr="004656F6" w:rsidRDefault="00244C7C" w:rsidP="001400A8">
            <w:pPr>
              <w:jc w:val="center"/>
              <w:rPr>
                <w:rFonts w:cs="Arial"/>
              </w:rPr>
            </w:pPr>
            <w:r w:rsidRPr="004656F6">
              <w:rPr>
                <w:rFonts w:cs="Arial"/>
              </w:rPr>
              <w:t>Ricky Jones</w:t>
            </w:r>
          </w:p>
        </w:tc>
        <w:tc>
          <w:tcPr>
            <w:tcW w:w="2336" w:type="dxa"/>
            <w:shd w:val="clear" w:color="auto" w:fill="auto"/>
          </w:tcPr>
          <w:p w14:paraId="421E0363" w14:textId="77777777" w:rsidR="00A92F9C" w:rsidRPr="004656F6" w:rsidRDefault="00244C7C" w:rsidP="001400A8">
            <w:pPr>
              <w:jc w:val="center"/>
              <w:rPr>
                <w:rFonts w:cs="Arial"/>
              </w:rPr>
            </w:pPr>
            <w:r w:rsidRPr="004656F6">
              <w:rPr>
                <w:rFonts w:cs="Arial"/>
              </w:rPr>
              <w:t>Jerry Rainey</w:t>
            </w:r>
          </w:p>
        </w:tc>
        <w:tc>
          <w:tcPr>
            <w:tcW w:w="2346" w:type="dxa"/>
            <w:shd w:val="clear" w:color="auto" w:fill="auto"/>
          </w:tcPr>
          <w:p w14:paraId="1474C5AF" w14:textId="77777777" w:rsidR="00A92F9C" w:rsidRPr="004656F6" w:rsidRDefault="00244C7C" w:rsidP="001400A8">
            <w:pPr>
              <w:jc w:val="center"/>
              <w:rPr>
                <w:rFonts w:cs="Arial"/>
              </w:rPr>
            </w:pPr>
            <w:r w:rsidRPr="004656F6">
              <w:rPr>
                <w:rFonts w:cs="Arial"/>
              </w:rPr>
              <w:t>Matt Williams</w:t>
            </w:r>
          </w:p>
        </w:tc>
      </w:tr>
      <w:tr w:rsidR="008F70FF" w14:paraId="35D6F9F0" w14:textId="77777777" w:rsidTr="001400A8">
        <w:tc>
          <w:tcPr>
            <w:tcW w:w="2349" w:type="dxa"/>
            <w:shd w:val="clear" w:color="auto" w:fill="auto"/>
          </w:tcPr>
          <w:p w14:paraId="7FDC8641" w14:textId="77777777" w:rsidR="00A92F9C" w:rsidRPr="004656F6" w:rsidRDefault="00244C7C" w:rsidP="001400A8">
            <w:pPr>
              <w:jc w:val="center"/>
              <w:rPr>
                <w:rFonts w:cs="Arial"/>
              </w:rPr>
            </w:pPr>
            <w:r w:rsidRPr="004656F6">
              <w:rPr>
                <w:rFonts w:cs="Arial"/>
              </w:rPr>
              <w:t>Brian Beathard</w:t>
            </w:r>
          </w:p>
        </w:tc>
        <w:tc>
          <w:tcPr>
            <w:tcW w:w="2319" w:type="dxa"/>
            <w:shd w:val="clear" w:color="auto" w:fill="auto"/>
          </w:tcPr>
          <w:p w14:paraId="4A175A95" w14:textId="77777777" w:rsidR="00A92F9C" w:rsidRPr="004656F6" w:rsidRDefault="00244C7C" w:rsidP="001400A8">
            <w:pPr>
              <w:jc w:val="center"/>
              <w:rPr>
                <w:rFonts w:cs="Arial"/>
              </w:rPr>
            </w:pPr>
            <w:r w:rsidRPr="004656F6">
              <w:rPr>
                <w:rFonts w:cs="Arial"/>
              </w:rPr>
              <w:t>David Landrum</w:t>
            </w:r>
          </w:p>
        </w:tc>
        <w:tc>
          <w:tcPr>
            <w:tcW w:w="2336" w:type="dxa"/>
            <w:shd w:val="clear" w:color="auto" w:fill="auto"/>
          </w:tcPr>
          <w:p w14:paraId="7CFAE06A" w14:textId="77777777" w:rsidR="00A92F9C" w:rsidRPr="004656F6" w:rsidRDefault="00244C7C" w:rsidP="001400A8">
            <w:pPr>
              <w:jc w:val="center"/>
              <w:rPr>
                <w:rFonts w:cs="Arial"/>
              </w:rPr>
            </w:pPr>
            <w:r w:rsidRPr="004656F6">
              <w:rPr>
                <w:rFonts w:cs="Arial"/>
              </w:rPr>
              <w:t>Steve Smith</w:t>
            </w:r>
          </w:p>
        </w:tc>
        <w:tc>
          <w:tcPr>
            <w:tcW w:w="2346" w:type="dxa"/>
            <w:shd w:val="clear" w:color="auto" w:fill="auto"/>
          </w:tcPr>
          <w:p w14:paraId="3F803DFD" w14:textId="77777777" w:rsidR="00A92F9C" w:rsidRPr="004656F6" w:rsidRDefault="00A92F9C" w:rsidP="001400A8">
            <w:pPr>
              <w:jc w:val="center"/>
              <w:rPr>
                <w:rFonts w:cs="Arial"/>
              </w:rPr>
            </w:pPr>
          </w:p>
        </w:tc>
      </w:tr>
      <w:tr w:rsidR="008F70FF" w14:paraId="7C002249" w14:textId="77777777" w:rsidTr="001400A8">
        <w:tc>
          <w:tcPr>
            <w:tcW w:w="2349" w:type="dxa"/>
            <w:shd w:val="clear" w:color="auto" w:fill="auto"/>
          </w:tcPr>
          <w:p w14:paraId="133F3CAA" w14:textId="77777777" w:rsidR="00A92F9C" w:rsidRPr="004656F6" w:rsidRDefault="00244C7C" w:rsidP="001400A8">
            <w:pPr>
              <w:jc w:val="center"/>
              <w:rPr>
                <w:rFonts w:cs="Arial"/>
              </w:rPr>
            </w:pPr>
            <w:r w:rsidRPr="004656F6">
              <w:rPr>
                <w:rFonts w:cs="Arial"/>
              </w:rPr>
              <w:t>Bert Chalfant</w:t>
            </w:r>
          </w:p>
        </w:tc>
        <w:tc>
          <w:tcPr>
            <w:tcW w:w="2319" w:type="dxa"/>
            <w:shd w:val="clear" w:color="auto" w:fill="auto"/>
          </w:tcPr>
          <w:p w14:paraId="7C06FC61" w14:textId="77777777" w:rsidR="00A92F9C" w:rsidRPr="004656F6" w:rsidRDefault="00244C7C" w:rsidP="001400A8">
            <w:pPr>
              <w:jc w:val="center"/>
              <w:rPr>
                <w:rFonts w:cs="Arial"/>
              </w:rPr>
            </w:pPr>
            <w:r w:rsidRPr="004656F6">
              <w:rPr>
                <w:rFonts w:cs="Arial"/>
              </w:rPr>
              <w:t>Gregg Lawrence</w:t>
            </w:r>
          </w:p>
        </w:tc>
        <w:tc>
          <w:tcPr>
            <w:tcW w:w="2336" w:type="dxa"/>
            <w:shd w:val="clear" w:color="auto" w:fill="auto"/>
          </w:tcPr>
          <w:p w14:paraId="330CFF0A" w14:textId="77777777" w:rsidR="00A92F9C" w:rsidRPr="004656F6" w:rsidRDefault="00244C7C" w:rsidP="001400A8">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14A0E865" w14:textId="77777777" w:rsidR="00A92F9C" w:rsidRPr="004656F6" w:rsidRDefault="00A92F9C" w:rsidP="001400A8">
            <w:pPr>
              <w:jc w:val="center"/>
              <w:rPr>
                <w:rFonts w:cs="Arial"/>
              </w:rPr>
            </w:pPr>
          </w:p>
        </w:tc>
      </w:tr>
      <w:tr w:rsidR="008F70FF" w14:paraId="3D1E26F2" w14:textId="77777777" w:rsidTr="001400A8">
        <w:tc>
          <w:tcPr>
            <w:tcW w:w="2349" w:type="dxa"/>
            <w:shd w:val="clear" w:color="auto" w:fill="auto"/>
          </w:tcPr>
          <w:p w14:paraId="2C30422E" w14:textId="77777777" w:rsidR="00A92F9C" w:rsidRPr="004656F6" w:rsidRDefault="00244C7C" w:rsidP="001400A8">
            <w:pPr>
              <w:jc w:val="center"/>
              <w:rPr>
                <w:rFonts w:cs="Arial"/>
              </w:rPr>
            </w:pPr>
            <w:r w:rsidRPr="004656F6">
              <w:rPr>
                <w:rFonts w:cs="Arial"/>
              </w:rPr>
              <w:t>Judy Herbert</w:t>
            </w:r>
          </w:p>
        </w:tc>
        <w:tc>
          <w:tcPr>
            <w:tcW w:w="2319" w:type="dxa"/>
            <w:shd w:val="clear" w:color="auto" w:fill="auto"/>
          </w:tcPr>
          <w:p w14:paraId="5267BBB2" w14:textId="77777777" w:rsidR="00A92F9C" w:rsidRPr="004656F6" w:rsidRDefault="00244C7C" w:rsidP="001400A8">
            <w:pPr>
              <w:jc w:val="center"/>
              <w:rPr>
                <w:rFonts w:cs="Arial"/>
              </w:rPr>
            </w:pPr>
            <w:r w:rsidRPr="004656F6">
              <w:rPr>
                <w:rFonts w:cs="Arial"/>
              </w:rPr>
              <w:t>Thomas Little</w:t>
            </w:r>
          </w:p>
        </w:tc>
        <w:tc>
          <w:tcPr>
            <w:tcW w:w="2336" w:type="dxa"/>
            <w:shd w:val="clear" w:color="auto" w:fill="auto"/>
          </w:tcPr>
          <w:p w14:paraId="70988576" w14:textId="77777777" w:rsidR="00A92F9C" w:rsidRPr="004656F6" w:rsidRDefault="00244C7C" w:rsidP="001400A8">
            <w:pPr>
              <w:jc w:val="center"/>
              <w:rPr>
                <w:rFonts w:cs="Arial"/>
              </w:rPr>
            </w:pPr>
            <w:r w:rsidRPr="004656F6">
              <w:rPr>
                <w:rFonts w:cs="Arial"/>
              </w:rPr>
              <w:t>Barb Sturgeon</w:t>
            </w:r>
          </w:p>
        </w:tc>
        <w:tc>
          <w:tcPr>
            <w:tcW w:w="2346" w:type="dxa"/>
            <w:shd w:val="clear" w:color="auto" w:fill="auto"/>
          </w:tcPr>
          <w:p w14:paraId="2644EBFE" w14:textId="77777777" w:rsidR="00A92F9C" w:rsidRPr="004656F6" w:rsidRDefault="00A92F9C" w:rsidP="001400A8">
            <w:pPr>
              <w:jc w:val="center"/>
              <w:rPr>
                <w:rFonts w:cs="Arial"/>
              </w:rPr>
            </w:pPr>
          </w:p>
        </w:tc>
      </w:tr>
      <w:tr w:rsidR="008F70FF" w14:paraId="48A5C397" w14:textId="77777777" w:rsidTr="001400A8">
        <w:tc>
          <w:tcPr>
            <w:tcW w:w="2349" w:type="dxa"/>
            <w:shd w:val="clear" w:color="auto" w:fill="auto"/>
          </w:tcPr>
          <w:p w14:paraId="48C8EA2E" w14:textId="77777777" w:rsidR="00A92F9C" w:rsidRPr="004656F6" w:rsidRDefault="00244C7C" w:rsidP="001400A8">
            <w:pPr>
              <w:jc w:val="center"/>
              <w:rPr>
                <w:rFonts w:cs="Arial"/>
              </w:rPr>
            </w:pPr>
            <w:r w:rsidRPr="004656F6">
              <w:rPr>
                <w:rFonts w:cs="Arial"/>
              </w:rPr>
              <w:t>Betsy Hester</w:t>
            </w:r>
          </w:p>
        </w:tc>
        <w:tc>
          <w:tcPr>
            <w:tcW w:w="2319" w:type="dxa"/>
            <w:shd w:val="clear" w:color="auto" w:fill="auto"/>
          </w:tcPr>
          <w:p w14:paraId="5ECCBF80" w14:textId="77777777" w:rsidR="00A92F9C" w:rsidRPr="004656F6" w:rsidRDefault="00244C7C" w:rsidP="001400A8">
            <w:pPr>
              <w:jc w:val="center"/>
              <w:rPr>
                <w:rFonts w:cs="Arial"/>
              </w:rPr>
            </w:pPr>
            <w:r w:rsidRPr="004656F6">
              <w:rPr>
                <w:rFonts w:cs="Arial"/>
              </w:rPr>
              <w:t>Beth Lothers</w:t>
            </w:r>
          </w:p>
        </w:tc>
        <w:tc>
          <w:tcPr>
            <w:tcW w:w="2336" w:type="dxa"/>
            <w:shd w:val="clear" w:color="auto" w:fill="auto"/>
          </w:tcPr>
          <w:p w14:paraId="6FDB74B4" w14:textId="77777777" w:rsidR="00A92F9C" w:rsidRPr="004656F6" w:rsidRDefault="00244C7C" w:rsidP="001400A8">
            <w:pPr>
              <w:jc w:val="center"/>
              <w:rPr>
                <w:rFonts w:cs="Arial"/>
              </w:rPr>
            </w:pPr>
            <w:r w:rsidRPr="004656F6">
              <w:rPr>
                <w:rFonts w:cs="Arial"/>
              </w:rPr>
              <w:t>Tom Tunnicliffe</w:t>
            </w:r>
          </w:p>
        </w:tc>
        <w:tc>
          <w:tcPr>
            <w:tcW w:w="2346" w:type="dxa"/>
            <w:shd w:val="clear" w:color="auto" w:fill="auto"/>
          </w:tcPr>
          <w:p w14:paraId="51190A1C" w14:textId="77777777" w:rsidR="00A92F9C" w:rsidRPr="004656F6" w:rsidRDefault="00A92F9C" w:rsidP="001400A8">
            <w:pPr>
              <w:jc w:val="center"/>
              <w:rPr>
                <w:rFonts w:cs="Arial"/>
              </w:rPr>
            </w:pPr>
          </w:p>
        </w:tc>
      </w:tr>
    </w:tbl>
    <w:p w14:paraId="1A4D5585" w14:textId="77777777" w:rsidR="00A92F9C" w:rsidRPr="004656F6" w:rsidRDefault="00244C7C" w:rsidP="00C457D4">
      <w:pPr>
        <w:spacing w:line="360" w:lineRule="auto"/>
        <w:jc w:val="both"/>
        <w:rPr>
          <w:b/>
          <w:bCs/>
        </w:rPr>
      </w:pPr>
      <w:r w:rsidRPr="004656F6">
        <w:rPr>
          <w:rFonts w:cs="Arial"/>
        </w:rPr>
        <w:t>_______________</w:t>
      </w:r>
    </w:p>
    <w:p w14:paraId="23D684BE" w14:textId="77777777" w:rsidR="00A92F9C" w:rsidRPr="004656F6" w:rsidRDefault="00244C7C" w:rsidP="00C457D4">
      <w:pPr>
        <w:autoSpaceDE w:val="0"/>
        <w:autoSpaceDN w:val="0"/>
        <w:adjustRightInd w:val="0"/>
        <w:spacing w:line="360" w:lineRule="auto"/>
        <w:jc w:val="both"/>
        <w:rPr>
          <w:rFonts w:cs="Arial"/>
          <w:color w:val="000000"/>
          <w:u w:val="single"/>
        </w:rPr>
      </w:pPr>
      <w:r w:rsidRPr="004656F6">
        <w:rPr>
          <w:rFonts w:cs="Arial"/>
          <w:color w:val="000000"/>
          <w:u w:val="single"/>
        </w:rPr>
        <w:t>RESOLUTION NO. 6-27-22-</w:t>
      </w:r>
      <w:r>
        <w:rPr>
          <w:rFonts w:cs="Arial"/>
          <w:color w:val="000000"/>
          <w:u w:val="single"/>
        </w:rPr>
        <w:t>3</w:t>
      </w:r>
    </w:p>
    <w:p w14:paraId="77AF340D" w14:textId="77777777" w:rsidR="00A92F9C" w:rsidRDefault="00244C7C" w:rsidP="00C457D4">
      <w:pPr>
        <w:spacing w:line="360" w:lineRule="auto"/>
        <w:rPr>
          <w:rFonts w:cs="Arial"/>
          <w:color w:val="000000"/>
        </w:rPr>
      </w:pPr>
      <w:r w:rsidRPr="004656F6">
        <w:rPr>
          <w:rFonts w:cs="Arial"/>
          <w:color w:val="000000"/>
        </w:rPr>
        <w:tab/>
        <w:t>Commissioner Smith moved to accept Resolution No. 6-27-22-</w:t>
      </w:r>
      <w:r>
        <w:rPr>
          <w:rFonts w:cs="Arial"/>
          <w:color w:val="000000"/>
        </w:rPr>
        <w:t>3</w:t>
      </w:r>
      <w:r w:rsidRPr="004656F6">
        <w:rPr>
          <w:rFonts w:cs="Arial"/>
          <w:color w:val="000000"/>
        </w:rPr>
        <w:t xml:space="preserve">, seconded by Commissioner </w:t>
      </w:r>
      <w:r>
        <w:rPr>
          <w:rFonts w:cs="Arial"/>
          <w:color w:val="000000"/>
        </w:rPr>
        <w:t>Beathard</w:t>
      </w:r>
      <w:r w:rsidRPr="004656F6">
        <w:rPr>
          <w:rFonts w:cs="Arial"/>
          <w:color w:val="000000"/>
        </w:rPr>
        <w:t>.</w:t>
      </w:r>
    </w:p>
    <w:p w14:paraId="176CDE6C" w14:textId="77777777" w:rsidR="00B61876" w:rsidRPr="00B61876" w:rsidRDefault="00244C7C" w:rsidP="00B61876">
      <w:pPr>
        <w:tabs>
          <w:tab w:val="center" w:pos="4680"/>
        </w:tabs>
        <w:autoSpaceDE w:val="0"/>
        <w:autoSpaceDN w:val="0"/>
        <w:adjustRightInd w:val="0"/>
        <w:jc w:val="center"/>
        <w:rPr>
          <w:rFonts w:cs="Arial"/>
          <w:b/>
          <w:bCs/>
        </w:rPr>
      </w:pPr>
      <w:r w:rsidRPr="00B61876">
        <w:rPr>
          <w:rFonts w:cs="Arial"/>
          <w:b/>
          <w:bCs/>
        </w:rPr>
        <w:t xml:space="preserve">RESOLUTION MAKING APPROPRIATIONS TO NON-PROFIT CHARITABLE ORGANIZATIONS OF WILLIAMSON COUNTY, TN FOR THE FISCAL YEAR </w:t>
      </w:r>
      <w:r w:rsidRPr="00B61876">
        <w:rPr>
          <w:rFonts w:cs="Arial"/>
          <w:b/>
          <w:bCs/>
          <w:u w:val="single"/>
        </w:rPr>
        <w:t>BEGINNING JULY 1, 2022 AND ENDING JUNE 30, 2023</w:t>
      </w:r>
    </w:p>
    <w:p w14:paraId="469D86E9" w14:textId="77777777" w:rsidR="00B61876" w:rsidRPr="00B61876" w:rsidRDefault="00B61876" w:rsidP="00B61876">
      <w:pPr>
        <w:autoSpaceDE w:val="0"/>
        <w:autoSpaceDN w:val="0"/>
        <w:adjustRightInd w:val="0"/>
        <w:rPr>
          <w:rFonts w:cs="Arial"/>
        </w:rPr>
      </w:pPr>
    </w:p>
    <w:p w14:paraId="244D82E5" w14:textId="77777777" w:rsidR="00B61876" w:rsidRPr="00B61876" w:rsidRDefault="00244C7C" w:rsidP="00B61876">
      <w:pPr>
        <w:autoSpaceDE w:val="0"/>
        <w:autoSpaceDN w:val="0"/>
        <w:adjustRightInd w:val="0"/>
        <w:jc w:val="both"/>
        <w:rPr>
          <w:rFonts w:cs="Arial"/>
        </w:rPr>
      </w:pPr>
      <w:r w:rsidRPr="00B61876">
        <w:rPr>
          <w:rFonts w:cs="Arial"/>
          <w:b/>
          <w:bCs/>
        </w:rPr>
        <w:t>WHEREAS,</w:t>
      </w:r>
      <w:r>
        <w:rPr>
          <w:rFonts w:cs="Arial"/>
        </w:rPr>
        <w:tab/>
      </w:r>
      <w:r w:rsidRPr="00B61876">
        <w:rPr>
          <w:rFonts w:cs="Arial"/>
        </w:rPr>
        <w:t xml:space="preserve">Section 5-9-109, Tennessee Code Annotated, authorizes the Williamson </w:t>
      </w:r>
      <w:r>
        <w:rPr>
          <w:rFonts w:cs="Arial"/>
        </w:rPr>
        <w:tab/>
      </w:r>
      <w:r>
        <w:rPr>
          <w:rFonts w:cs="Arial"/>
        </w:rPr>
        <w:tab/>
      </w:r>
      <w:r>
        <w:rPr>
          <w:rFonts w:cs="Arial"/>
        </w:rPr>
        <w:tab/>
      </w:r>
      <w:r w:rsidRPr="00B61876">
        <w:rPr>
          <w:rFonts w:cs="Arial"/>
        </w:rPr>
        <w:t xml:space="preserve">County Legislative Body to make appropriations to various non-profit </w:t>
      </w:r>
      <w:r>
        <w:rPr>
          <w:rFonts w:cs="Arial"/>
        </w:rPr>
        <w:tab/>
      </w:r>
      <w:r>
        <w:rPr>
          <w:rFonts w:cs="Arial"/>
        </w:rPr>
        <w:tab/>
      </w:r>
      <w:r>
        <w:rPr>
          <w:rFonts w:cs="Arial"/>
        </w:rPr>
        <w:tab/>
      </w:r>
      <w:r w:rsidRPr="00B61876">
        <w:rPr>
          <w:rFonts w:cs="Arial"/>
        </w:rPr>
        <w:t>charitable organizations; and,</w:t>
      </w:r>
    </w:p>
    <w:p w14:paraId="4CA35465" w14:textId="77777777" w:rsidR="00B61876" w:rsidRPr="00B61876" w:rsidRDefault="00B61876" w:rsidP="00B61876">
      <w:pPr>
        <w:autoSpaceDE w:val="0"/>
        <w:autoSpaceDN w:val="0"/>
        <w:adjustRightInd w:val="0"/>
        <w:jc w:val="both"/>
        <w:rPr>
          <w:rFonts w:cs="Arial"/>
        </w:rPr>
      </w:pPr>
    </w:p>
    <w:p w14:paraId="30E9924A" w14:textId="77777777" w:rsidR="00B61876" w:rsidRPr="00B61876" w:rsidRDefault="00244C7C" w:rsidP="00B61876">
      <w:pPr>
        <w:autoSpaceDE w:val="0"/>
        <w:autoSpaceDN w:val="0"/>
        <w:adjustRightInd w:val="0"/>
        <w:jc w:val="both"/>
        <w:rPr>
          <w:rFonts w:cs="Arial"/>
        </w:rPr>
      </w:pPr>
      <w:r w:rsidRPr="00B61876">
        <w:rPr>
          <w:rFonts w:cs="Arial"/>
          <w:b/>
          <w:bCs/>
        </w:rPr>
        <w:lastRenderedPageBreak/>
        <w:t>WHEREAS,</w:t>
      </w:r>
      <w:r>
        <w:rPr>
          <w:rFonts w:cs="Arial"/>
        </w:rPr>
        <w:tab/>
      </w:r>
      <w:r w:rsidRPr="00B61876">
        <w:rPr>
          <w:rFonts w:cs="Arial"/>
        </w:rPr>
        <w:t xml:space="preserve">the Williamson County Legislative Body recognizes the various non-profit </w:t>
      </w:r>
      <w:r>
        <w:rPr>
          <w:rFonts w:cs="Arial"/>
        </w:rPr>
        <w:tab/>
      </w:r>
      <w:r>
        <w:rPr>
          <w:rFonts w:cs="Arial"/>
        </w:rPr>
        <w:tab/>
      </w:r>
      <w:r>
        <w:rPr>
          <w:rFonts w:cs="Arial"/>
        </w:rPr>
        <w:tab/>
      </w:r>
      <w:r w:rsidRPr="00B61876">
        <w:rPr>
          <w:rFonts w:cs="Arial"/>
        </w:rPr>
        <w:t xml:space="preserve">charitable organizations providing services in Williamson County have great </w:t>
      </w:r>
      <w:r>
        <w:rPr>
          <w:rFonts w:cs="Arial"/>
        </w:rPr>
        <w:tab/>
      </w:r>
      <w:r>
        <w:rPr>
          <w:rFonts w:cs="Arial"/>
        </w:rPr>
        <w:tab/>
      </w:r>
      <w:r w:rsidRPr="00B61876">
        <w:rPr>
          <w:rFonts w:cs="Arial"/>
        </w:rPr>
        <w:t>need of funds to carry on their non-profit, charitable work;</w:t>
      </w:r>
    </w:p>
    <w:p w14:paraId="0B9DF46E" w14:textId="77777777" w:rsidR="00B61876" w:rsidRPr="00B61876" w:rsidRDefault="00B61876" w:rsidP="00B61876">
      <w:pPr>
        <w:autoSpaceDE w:val="0"/>
        <w:autoSpaceDN w:val="0"/>
        <w:adjustRightInd w:val="0"/>
        <w:jc w:val="both"/>
        <w:rPr>
          <w:rFonts w:cs="Arial"/>
        </w:rPr>
      </w:pPr>
    </w:p>
    <w:p w14:paraId="45B6E7BE" w14:textId="77777777" w:rsidR="00B61876" w:rsidRPr="00B61876" w:rsidRDefault="00244C7C" w:rsidP="00B61876">
      <w:pPr>
        <w:autoSpaceDE w:val="0"/>
        <w:autoSpaceDN w:val="0"/>
        <w:adjustRightInd w:val="0"/>
        <w:jc w:val="both"/>
        <w:rPr>
          <w:rFonts w:cs="Arial"/>
        </w:rPr>
      </w:pPr>
      <w:r w:rsidRPr="00B61876">
        <w:rPr>
          <w:rFonts w:cs="Arial"/>
          <w:b/>
          <w:bCs/>
        </w:rPr>
        <w:t>NOW, THEREFORE, BE IT RESOLVED,</w:t>
      </w:r>
      <w:r w:rsidRPr="00B61876">
        <w:rPr>
          <w:rFonts w:cs="Arial"/>
        </w:rPr>
        <w:t xml:space="preserve"> by the Board of County Commissioners of </w:t>
      </w:r>
      <w:r>
        <w:rPr>
          <w:rFonts w:cs="Arial"/>
        </w:rPr>
        <w:tab/>
      </w:r>
      <w:r>
        <w:rPr>
          <w:rFonts w:cs="Arial"/>
        </w:rPr>
        <w:tab/>
      </w:r>
      <w:r w:rsidRPr="00B61876">
        <w:rPr>
          <w:rFonts w:cs="Arial"/>
        </w:rPr>
        <w:t xml:space="preserve">Williamson County, meeting in regular session on this </w:t>
      </w:r>
      <w:r w:rsidRPr="00B61876">
        <w:rPr>
          <w:rFonts w:cs="Arial"/>
          <w:b/>
        </w:rPr>
        <w:t>27</w:t>
      </w:r>
      <w:r w:rsidRPr="00B61876">
        <w:rPr>
          <w:rFonts w:cs="Arial"/>
          <w:b/>
          <w:vertAlign w:val="superscript"/>
        </w:rPr>
        <w:t>th</w:t>
      </w:r>
      <w:r w:rsidRPr="00B61876">
        <w:rPr>
          <w:rFonts w:cs="Arial"/>
          <w:b/>
        </w:rPr>
        <w:t xml:space="preserve"> day of June, 2022, </w:t>
      </w:r>
      <w:r w:rsidRPr="00B61876">
        <w:rPr>
          <w:rFonts w:cs="Arial"/>
        </w:rPr>
        <w:t xml:space="preserve">as </w:t>
      </w:r>
      <w:r>
        <w:rPr>
          <w:rFonts w:cs="Arial"/>
        </w:rPr>
        <w:tab/>
      </w:r>
      <w:r w:rsidRPr="00B61876">
        <w:rPr>
          <w:rFonts w:cs="Arial"/>
        </w:rPr>
        <w:t>follows:</w:t>
      </w:r>
    </w:p>
    <w:p w14:paraId="14E53E51" w14:textId="77777777" w:rsidR="00B61876" w:rsidRPr="00B61876" w:rsidRDefault="00B61876" w:rsidP="00B61876">
      <w:pPr>
        <w:autoSpaceDE w:val="0"/>
        <w:autoSpaceDN w:val="0"/>
        <w:adjustRightInd w:val="0"/>
        <w:jc w:val="both"/>
        <w:rPr>
          <w:rFonts w:cs="Arial"/>
        </w:rPr>
      </w:pPr>
    </w:p>
    <w:p w14:paraId="3994582F" w14:textId="77777777" w:rsidR="00B61876" w:rsidRPr="00B61876" w:rsidRDefault="00244C7C"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r w:rsidRPr="00B61876">
        <w:rPr>
          <w:rFonts w:cs="Arial"/>
          <w:b/>
          <w:bCs/>
        </w:rPr>
        <w:t>SECTION 1.</w:t>
      </w:r>
      <w:r w:rsidRPr="00B61876">
        <w:rPr>
          <w:rFonts w:cs="Arial"/>
        </w:rPr>
        <w:t xml:space="preserve">  That $2,026,412 be appropriated to non-profit organizations in Williamson </w:t>
      </w:r>
      <w:r>
        <w:rPr>
          <w:rFonts w:cs="Arial"/>
        </w:rPr>
        <w:tab/>
      </w:r>
      <w:r w:rsidRPr="00B61876">
        <w:rPr>
          <w:rFonts w:cs="Arial"/>
        </w:rPr>
        <w:t xml:space="preserve">County as reflected below: </w:t>
      </w:r>
    </w:p>
    <w:p w14:paraId="0B07C3BE" w14:textId="77777777" w:rsidR="00B61876" w:rsidRPr="00B61876" w:rsidRDefault="00244C7C"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ind w:hanging="180"/>
        <w:jc w:val="both"/>
        <w:rPr>
          <w:rFonts w:cs="Arial"/>
          <w:sz w:val="20"/>
          <w:szCs w:val="20"/>
        </w:rPr>
      </w:pPr>
      <w:r w:rsidRPr="00B61876">
        <w:rPr>
          <w:rFonts w:cs="Arial"/>
          <w:sz w:val="20"/>
          <w:szCs w:val="20"/>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2744"/>
        <w:gridCol w:w="1961"/>
        <w:gridCol w:w="1283"/>
      </w:tblGrid>
      <w:tr w:rsidR="008F70FF" w14:paraId="64B38112" w14:textId="77777777" w:rsidTr="00B61876">
        <w:trPr>
          <w:trHeight w:val="431"/>
        </w:trPr>
        <w:tc>
          <w:tcPr>
            <w:tcW w:w="3362" w:type="dxa"/>
            <w:shd w:val="clear" w:color="auto" w:fill="auto"/>
            <w:noWrap/>
            <w:vAlign w:val="bottom"/>
            <w:hideMark/>
          </w:tcPr>
          <w:p w14:paraId="43ECFA22" w14:textId="77777777" w:rsidR="00B61876" w:rsidRPr="00B61876" w:rsidRDefault="00244C7C" w:rsidP="00B61876">
            <w:pPr>
              <w:jc w:val="center"/>
              <w:rPr>
                <w:rFonts w:cs="Arial"/>
                <w:sz w:val="20"/>
                <w:szCs w:val="20"/>
              </w:rPr>
            </w:pPr>
            <w:r w:rsidRPr="00B61876">
              <w:rPr>
                <w:rFonts w:cs="Arial"/>
                <w:sz w:val="20"/>
                <w:szCs w:val="20"/>
              </w:rPr>
              <w:t>LINE ITEM</w:t>
            </w:r>
          </w:p>
        </w:tc>
        <w:tc>
          <w:tcPr>
            <w:tcW w:w="2744" w:type="dxa"/>
            <w:shd w:val="clear" w:color="auto" w:fill="auto"/>
            <w:noWrap/>
            <w:vAlign w:val="bottom"/>
            <w:hideMark/>
          </w:tcPr>
          <w:p w14:paraId="7544C756" w14:textId="77777777" w:rsidR="00B61876" w:rsidRPr="00B61876" w:rsidRDefault="00244C7C" w:rsidP="00B61876">
            <w:pPr>
              <w:jc w:val="center"/>
              <w:rPr>
                <w:rFonts w:cs="Arial"/>
                <w:sz w:val="20"/>
                <w:szCs w:val="20"/>
              </w:rPr>
            </w:pPr>
            <w:r w:rsidRPr="00B61876">
              <w:rPr>
                <w:rFonts w:cs="Arial"/>
                <w:sz w:val="20"/>
                <w:szCs w:val="20"/>
              </w:rPr>
              <w:t>AGENCY</w:t>
            </w:r>
          </w:p>
        </w:tc>
        <w:tc>
          <w:tcPr>
            <w:tcW w:w="1961" w:type="dxa"/>
            <w:shd w:val="clear" w:color="auto" w:fill="auto"/>
            <w:noWrap/>
            <w:vAlign w:val="bottom"/>
            <w:hideMark/>
          </w:tcPr>
          <w:p w14:paraId="6AA0180A" w14:textId="77777777" w:rsidR="00B61876" w:rsidRPr="00B61876" w:rsidRDefault="00244C7C" w:rsidP="00B61876">
            <w:pPr>
              <w:jc w:val="center"/>
              <w:rPr>
                <w:rFonts w:cs="Arial"/>
                <w:sz w:val="20"/>
                <w:szCs w:val="20"/>
              </w:rPr>
            </w:pPr>
            <w:r w:rsidRPr="00B61876">
              <w:rPr>
                <w:rFonts w:cs="Arial"/>
                <w:sz w:val="20"/>
                <w:szCs w:val="20"/>
              </w:rPr>
              <w:t>PURPOSE</w:t>
            </w:r>
          </w:p>
        </w:tc>
        <w:tc>
          <w:tcPr>
            <w:tcW w:w="1283" w:type="dxa"/>
            <w:shd w:val="clear" w:color="auto" w:fill="auto"/>
            <w:noWrap/>
            <w:vAlign w:val="bottom"/>
            <w:hideMark/>
          </w:tcPr>
          <w:p w14:paraId="1AC723C2" w14:textId="77777777" w:rsidR="00B61876" w:rsidRPr="00B61876" w:rsidRDefault="00244C7C" w:rsidP="00B61876">
            <w:pPr>
              <w:jc w:val="center"/>
              <w:rPr>
                <w:rFonts w:cs="Arial"/>
                <w:sz w:val="20"/>
                <w:szCs w:val="20"/>
              </w:rPr>
            </w:pPr>
            <w:r w:rsidRPr="00B61876">
              <w:rPr>
                <w:rFonts w:cs="Arial"/>
                <w:sz w:val="20"/>
                <w:szCs w:val="20"/>
              </w:rPr>
              <w:t>AMOUNT</w:t>
            </w:r>
          </w:p>
        </w:tc>
      </w:tr>
      <w:tr w:rsidR="008F70FF" w14:paraId="571A32C0" w14:textId="77777777" w:rsidTr="00B61876">
        <w:trPr>
          <w:trHeight w:val="432"/>
        </w:trPr>
        <w:tc>
          <w:tcPr>
            <w:tcW w:w="3362" w:type="dxa"/>
            <w:shd w:val="clear" w:color="auto" w:fill="auto"/>
            <w:noWrap/>
            <w:vAlign w:val="bottom"/>
            <w:hideMark/>
          </w:tcPr>
          <w:p w14:paraId="556B8733" w14:textId="77777777" w:rsidR="00B61876" w:rsidRPr="00B61876" w:rsidRDefault="00244C7C" w:rsidP="00B61876">
            <w:pPr>
              <w:jc w:val="center"/>
              <w:rPr>
                <w:rFonts w:cs="Arial"/>
                <w:sz w:val="20"/>
                <w:szCs w:val="20"/>
              </w:rPr>
            </w:pPr>
            <w:r w:rsidRPr="00B61876">
              <w:rPr>
                <w:rFonts w:cs="Arial"/>
                <w:sz w:val="20"/>
                <w:szCs w:val="20"/>
              </w:rPr>
              <w:t>101.54310.531606.00000.00.00.00</w:t>
            </w:r>
          </w:p>
        </w:tc>
        <w:tc>
          <w:tcPr>
            <w:tcW w:w="2744" w:type="dxa"/>
            <w:shd w:val="clear" w:color="auto" w:fill="auto"/>
            <w:noWrap/>
            <w:vAlign w:val="bottom"/>
            <w:hideMark/>
          </w:tcPr>
          <w:p w14:paraId="192E8C71" w14:textId="77777777" w:rsidR="00B61876" w:rsidRPr="00B61876" w:rsidRDefault="00244C7C" w:rsidP="00B61876">
            <w:pPr>
              <w:jc w:val="center"/>
              <w:rPr>
                <w:rFonts w:cs="Arial"/>
                <w:sz w:val="20"/>
                <w:szCs w:val="20"/>
              </w:rPr>
            </w:pPr>
            <w:r w:rsidRPr="00B61876">
              <w:rPr>
                <w:rFonts w:cs="Arial"/>
                <w:sz w:val="20"/>
                <w:szCs w:val="20"/>
              </w:rPr>
              <w:t>WC Rescue Squad</w:t>
            </w:r>
          </w:p>
        </w:tc>
        <w:tc>
          <w:tcPr>
            <w:tcW w:w="1961" w:type="dxa"/>
            <w:shd w:val="clear" w:color="auto" w:fill="auto"/>
            <w:noWrap/>
            <w:vAlign w:val="bottom"/>
            <w:hideMark/>
          </w:tcPr>
          <w:p w14:paraId="29CE8785" w14:textId="77777777" w:rsidR="00B61876" w:rsidRPr="00B61876" w:rsidRDefault="00244C7C" w:rsidP="00B61876">
            <w:pPr>
              <w:jc w:val="center"/>
              <w:rPr>
                <w:rFonts w:cs="Arial"/>
                <w:sz w:val="20"/>
                <w:szCs w:val="20"/>
              </w:rPr>
            </w:pPr>
            <w:r w:rsidRPr="00B61876">
              <w:rPr>
                <w:rFonts w:cs="Arial"/>
                <w:sz w:val="20"/>
                <w:szCs w:val="20"/>
              </w:rPr>
              <w:t>Emergency Services</w:t>
            </w:r>
          </w:p>
        </w:tc>
        <w:tc>
          <w:tcPr>
            <w:tcW w:w="1283" w:type="dxa"/>
            <w:shd w:val="clear" w:color="auto" w:fill="auto"/>
            <w:noWrap/>
            <w:vAlign w:val="bottom"/>
            <w:hideMark/>
          </w:tcPr>
          <w:p w14:paraId="7331C331" w14:textId="77777777" w:rsidR="00B61876" w:rsidRPr="00B61876" w:rsidRDefault="00244C7C" w:rsidP="00B61876">
            <w:pPr>
              <w:jc w:val="center"/>
              <w:rPr>
                <w:rFonts w:cs="Arial"/>
                <w:sz w:val="20"/>
                <w:szCs w:val="20"/>
              </w:rPr>
            </w:pPr>
            <w:r w:rsidRPr="00B61876">
              <w:rPr>
                <w:rFonts w:cs="Arial"/>
                <w:sz w:val="20"/>
                <w:szCs w:val="20"/>
              </w:rPr>
              <w:t>256,661</w:t>
            </w:r>
          </w:p>
        </w:tc>
      </w:tr>
      <w:tr w:rsidR="008F70FF" w14:paraId="19661DA0" w14:textId="77777777" w:rsidTr="00B61876">
        <w:trPr>
          <w:trHeight w:val="432"/>
        </w:trPr>
        <w:tc>
          <w:tcPr>
            <w:tcW w:w="3362" w:type="dxa"/>
            <w:shd w:val="clear" w:color="auto" w:fill="auto"/>
            <w:noWrap/>
            <w:vAlign w:val="bottom"/>
            <w:hideMark/>
          </w:tcPr>
          <w:p w14:paraId="2319C4A5" w14:textId="77777777" w:rsidR="00B61876" w:rsidRPr="00B61876" w:rsidRDefault="00244C7C" w:rsidP="00B61876">
            <w:pPr>
              <w:jc w:val="center"/>
              <w:rPr>
                <w:rFonts w:cs="Arial"/>
                <w:sz w:val="20"/>
                <w:szCs w:val="20"/>
              </w:rPr>
            </w:pPr>
            <w:r w:rsidRPr="00B61876">
              <w:rPr>
                <w:rFonts w:cs="Arial"/>
                <w:sz w:val="20"/>
                <w:szCs w:val="20"/>
              </w:rPr>
              <w:t>101.55190.531633.00000.00.00.00</w:t>
            </w:r>
          </w:p>
        </w:tc>
        <w:tc>
          <w:tcPr>
            <w:tcW w:w="2744" w:type="dxa"/>
            <w:shd w:val="clear" w:color="auto" w:fill="auto"/>
            <w:noWrap/>
            <w:vAlign w:val="bottom"/>
            <w:hideMark/>
          </w:tcPr>
          <w:p w14:paraId="2E99C010" w14:textId="77777777" w:rsidR="00B61876" w:rsidRPr="00B61876" w:rsidRDefault="00244C7C" w:rsidP="00B61876">
            <w:pPr>
              <w:jc w:val="center"/>
              <w:rPr>
                <w:rFonts w:cs="Arial"/>
                <w:sz w:val="20"/>
                <w:szCs w:val="20"/>
              </w:rPr>
            </w:pPr>
            <w:r w:rsidRPr="00B61876">
              <w:rPr>
                <w:rFonts w:cs="Arial"/>
                <w:sz w:val="20"/>
                <w:szCs w:val="20"/>
              </w:rPr>
              <w:t>M/C Community Action Agency</w:t>
            </w:r>
          </w:p>
        </w:tc>
        <w:tc>
          <w:tcPr>
            <w:tcW w:w="1961" w:type="dxa"/>
            <w:shd w:val="clear" w:color="auto" w:fill="auto"/>
            <w:noWrap/>
            <w:vAlign w:val="bottom"/>
            <w:hideMark/>
          </w:tcPr>
          <w:p w14:paraId="5B6A02A6"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0CF4762C" w14:textId="77777777" w:rsidR="00B61876" w:rsidRPr="00B61876" w:rsidRDefault="00244C7C" w:rsidP="00B61876">
            <w:pPr>
              <w:jc w:val="center"/>
              <w:rPr>
                <w:rFonts w:cs="Arial"/>
                <w:sz w:val="20"/>
                <w:szCs w:val="20"/>
              </w:rPr>
            </w:pPr>
            <w:r w:rsidRPr="00B61876">
              <w:rPr>
                <w:rFonts w:cs="Arial"/>
                <w:sz w:val="20"/>
                <w:szCs w:val="20"/>
              </w:rPr>
              <w:t>9,576</w:t>
            </w:r>
          </w:p>
        </w:tc>
      </w:tr>
      <w:tr w:rsidR="008F70FF" w14:paraId="4AC01DEB" w14:textId="77777777" w:rsidTr="00B61876">
        <w:trPr>
          <w:trHeight w:val="432"/>
        </w:trPr>
        <w:tc>
          <w:tcPr>
            <w:tcW w:w="3362" w:type="dxa"/>
            <w:shd w:val="clear" w:color="auto" w:fill="auto"/>
            <w:noWrap/>
            <w:vAlign w:val="bottom"/>
            <w:hideMark/>
          </w:tcPr>
          <w:p w14:paraId="7D8B39F8" w14:textId="77777777" w:rsidR="00B61876" w:rsidRPr="00B61876" w:rsidRDefault="00244C7C" w:rsidP="00B61876">
            <w:pPr>
              <w:jc w:val="center"/>
              <w:rPr>
                <w:rFonts w:cs="Arial"/>
                <w:sz w:val="20"/>
                <w:szCs w:val="20"/>
              </w:rPr>
            </w:pPr>
            <w:r w:rsidRPr="00B61876">
              <w:rPr>
                <w:rFonts w:cs="Arial"/>
                <w:sz w:val="20"/>
                <w:szCs w:val="20"/>
              </w:rPr>
              <w:t>101.55310.531643.00000.00.00.00</w:t>
            </w:r>
          </w:p>
        </w:tc>
        <w:tc>
          <w:tcPr>
            <w:tcW w:w="2744" w:type="dxa"/>
            <w:shd w:val="clear" w:color="auto" w:fill="auto"/>
            <w:noWrap/>
            <w:vAlign w:val="bottom"/>
            <w:hideMark/>
          </w:tcPr>
          <w:p w14:paraId="613BDDCC" w14:textId="77777777" w:rsidR="00B61876" w:rsidRPr="00B61876" w:rsidRDefault="00244C7C" w:rsidP="00B61876">
            <w:pPr>
              <w:jc w:val="center"/>
              <w:rPr>
                <w:rFonts w:cs="Arial"/>
                <w:sz w:val="20"/>
                <w:szCs w:val="20"/>
              </w:rPr>
            </w:pPr>
            <w:r w:rsidRPr="00B61876">
              <w:rPr>
                <w:rFonts w:cs="Arial"/>
                <w:sz w:val="20"/>
                <w:szCs w:val="20"/>
              </w:rPr>
              <w:t>Refuge Center for Counseling</w:t>
            </w:r>
          </w:p>
        </w:tc>
        <w:tc>
          <w:tcPr>
            <w:tcW w:w="1961" w:type="dxa"/>
            <w:shd w:val="clear" w:color="auto" w:fill="auto"/>
            <w:noWrap/>
            <w:vAlign w:val="bottom"/>
            <w:hideMark/>
          </w:tcPr>
          <w:p w14:paraId="50B8BAF1" w14:textId="77777777" w:rsidR="00B61876" w:rsidRPr="00B61876" w:rsidRDefault="00244C7C" w:rsidP="00B61876">
            <w:pPr>
              <w:jc w:val="center"/>
              <w:rPr>
                <w:rFonts w:cs="Arial"/>
                <w:sz w:val="20"/>
                <w:szCs w:val="20"/>
              </w:rPr>
            </w:pPr>
            <w:r w:rsidRPr="00B61876">
              <w:rPr>
                <w:rFonts w:cs="Arial"/>
                <w:sz w:val="20"/>
                <w:szCs w:val="20"/>
              </w:rPr>
              <w:t xml:space="preserve">Mental Health </w:t>
            </w:r>
            <w:proofErr w:type="spellStart"/>
            <w:r w:rsidRPr="00B61876">
              <w:rPr>
                <w:rFonts w:cs="Arial"/>
                <w:sz w:val="20"/>
                <w:szCs w:val="20"/>
              </w:rPr>
              <w:t>Svcs</w:t>
            </w:r>
            <w:proofErr w:type="spellEnd"/>
          </w:p>
        </w:tc>
        <w:tc>
          <w:tcPr>
            <w:tcW w:w="1283" w:type="dxa"/>
            <w:shd w:val="clear" w:color="auto" w:fill="auto"/>
            <w:noWrap/>
            <w:vAlign w:val="bottom"/>
            <w:hideMark/>
          </w:tcPr>
          <w:p w14:paraId="59E8959A" w14:textId="77777777" w:rsidR="00B61876" w:rsidRPr="00B61876" w:rsidRDefault="00244C7C" w:rsidP="00B61876">
            <w:pPr>
              <w:jc w:val="center"/>
              <w:rPr>
                <w:rFonts w:cs="Arial"/>
                <w:sz w:val="20"/>
                <w:szCs w:val="20"/>
              </w:rPr>
            </w:pPr>
            <w:r w:rsidRPr="00B61876">
              <w:rPr>
                <w:rFonts w:cs="Arial"/>
                <w:sz w:val="20"/>
                <w:szCs w:val="20"/>
              </w:rPr>
              <w:t>19,000</w:t>
            </w:r>
          </w:p>
        </w:tc>
      </w:tr>
      <w:tr w:rsidR="008F70FF" w14:paraId="52540C30" w14:textId="77777777" w:rsidTr="00B61876">
        <w:trPr>
          <w:trHeight w:val="432"/>
        </w:trPr>
        <w:tc>
          <w:tcPr>
            <w:tcW w:w="3362" w:type="dxa"/>
            <w:shd w:val="clear" w:color="auto" w:fill="auto"/>
            <w:noWrap/>
            <w:vAlign w:val="bottom"/>
            <w:hideMark/>
          </w:tcPr>
          <w:p w14:paraId="4748AC91" w14:textId="77777777" w:rsidR="00B61876" w:rsidRPr="00B61876" w:rsidRDefault="00244C7C" w:rsidP="00B61876">
            <w:pPr>
              <w:jc w:val="center"/>
              <w:rPr>
                <w:rFonts w:cs="Arial"/>
                <w:sz w:val="20"/>
                <w:szCs w:val="20"/>
              </w:rPr>
            </w:pPr>
            <w:r w:rsidRPr="00B61876">
              <w:rPr>
                <w:rFonts w:cs="Arial"/>
                <w:sz w:val="20"/>
                <w:szCs w:val="20"/>
              </w:rPr>
              <w:t>101.55390.531608.00000.00.00.00</w:t>
            </w:r>
          </w:p>
        </w:tc>
        <w:tc>
          <w:tcPr>
            <w:tcW w:w="2744" w:type="dxa"/>
            <w:shd w:val="clear" w:color="auto" w:fill="auto"/>
            <w:noWrap/>
            <w:vAlign w:val="bottom"/>
            <w:hideMark/>
          </w:tcPr>
          <w:p w14:paraId="4A111B9B" w14:textId="77777777" w:rsidR="00B61876" w:rsidRPr="00B61876" w:rsidRDefault="00244C7C" w:rsidP="00B61876">
            <w:pPr>
              <w:jc w:val="center"/>
              <w:rPr>
                <w:rFonts w:cs="Arial"/>
                <w:sz w:val="20"/>
                <w:szCs w:val="20"/>
              </w:rPr>
            </w:pPr>
            <w:r w:rsidRPr="00B61876">
              <w:rPr>
                <w:rFonts w:cs="Arial"/>
                <w:sz w:val="20"/>
                <w:szCs w:val="20"/>
              </w:rPr>
              <w:t>M/C HRA Homemaker Services</w:t>
            </w:r>
          </w:p>
        </w:tc>
        <w:tc>
          <w:tcPr>
            <w:tcW w:w="1961" w:type="dxa"/>
            <w:shd w:val="clear" w:color="auto" w:fill="auto"/>
            <w:noWrap/>
            <w:vAlign w:val="bottom"/>
            <w:hideMark/>
          </w:tcPr>
          <w:p w14:paraId="0D5CD67D"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3D9D3055" w14:textId="77777777" w:rsidR="00B61876" w:rsidRPr="00B61876" w:rsidRDefault="00244C7C" w:rsidP="00B61876">
            <w:pPr>
              <w:jc w:val="center"/>
              <w:rPr>
                <w:rFonts w:cs="Arial"/>
                <w:sz w:val="20"/>
                <w:szCs w:val="20"/>
              </w:rPr>
            </w:pPr>
            <w:r w:rsidRPr="00B61876">
              <w:rPr>
                <w:rFonts w:cs="Arial"/>
                <w:sz w:val="20"/>
                <w:szCs w:val="20"/>
              </w:rPr>
              <w:t>36,000</w:t>
            </w:r>
          </w:p>
        </w:tc>
      </w:tr>
      <w:tr w:rsidR="008F70FF" w14:paraId="14DB354E" w14:textId="77777777" w:rsidTr="00B61876">
        <w:trPr>
          <w:trHeight w:val="432"/>
        </w:trPr>
        <w:tc>
          <w:tcPr>
            <w:tcW w:w="3362" w:type="dxa"/>
            <w:shd w:val="clear" w:color="auto" w:fill="auto"/>
            <w:noWrap/>
            <w:vAlign w:val="bottom"/>
            <w:hideMark/>
          </w:tcPr>
          <w:p w14:paraId="7D646912" w14:textId="77777777" w:rsidR="00B61876" w:rsidRPr="00B61876" w:rsidRDefault="00244C7C" w:rsidP="00B61876">
            <w:pPr>
              <w:jc w:val="center"/>
              <w:rPr>
                <w:rFonts w:cs="Arial"/>
                <w:sz w:val="20"/>
                <w:szCs w:val="20"/>
              </w:rPr>
            </w:pPr>
            <w:r w:rsidRPr="00B61876">
              <w:rPr>
                <w:rFonts w:cs="Arial"/>
                <w:sz w:val="20"/>
                <w:szCs w:val="20"/>
              </w:rPr>
              <w:t>101.55390.531635.00000.00.00.00</w:t>
            </w:r>
          </w:p>
        </w:tc>
        <w:tc>
          <w:tcPr>
            <w:tcW w:w="2744" w:type="dxa"/>
            <w:shd w:val="clear" w:color="auto" w:fill="auto"/>
            <w:noWrap/>
            <w:vAlign w:val="bottom"/>
            <w:hideMark/>
          </w:tcPr>
          <w:p w14:paraId="101FDD5D" w14:textId="77777777" w:rsidR="00B61876" w:rsidRPr="00B61876" w:rsidRDefault="00244C7C" w:rsidP="00B61876">
            <w:pPr>
              <w:jc w:val="center"/>
              <w:rPr>
                <w:rFonts w:cs="Arial"/>
                <w:sz w:val="20"/>
                <w:szCs w:val="20"/>
              </w:rPr>
            </w:pPr>
            <w:r w:rsidRPr="00B61876">
              <w:rPr>
                <w:rFonts w:cs="Arial"/>
                <w:sz w:val="20"/>
                <w:szCs w:val="20"/>
              </w:rPr>
              <w:t>State Rehabilitation Center</w:t>
            </w:r>
          </w:p>
        </w:tc>
        <w:tc>
          <w:tcPr>
            <w:tcW w:w="1961" w:type="dxa"/>
            <w:shd w:val="clear" w:color="auto" w:fill="auto"/>
            <w:noWrap/>
            <w:vAlign w:val="bottom"/>
            <w:hideMark/>
          </w:tcPr>
          <w:p w14:paraId="317BFC26" w14:textId="77777777" w:rsidR="00B61876" w:rsidRPr="00B61876" w:rsidRDefault="00244C7C" w:rsidP="00B61876">
            <w:pPr>
              <w:jc w:val="center"/>
              <w:rPr>
                <w:rFonts w:cs="Arial"/>
                <w:sz w:val="20"/>
                <w:szCs w:val="20"/>
              </w:rPr>
            </w:pPr>
            <w:r w:rsidRPr="00B61876">
              <w:rPr>
                <w:rFonts w:cs="Arial"/>
                <w:sz w:val="20"/>
                <w:szCs w:val="20"/>
              </w:rPr>
              <w:t xml:space="preserve">Handicapped </w:t>
            </w:r>
            <w:proofErr w:type="spellStart"/>
            <w:r w:rsidRPr="00B61876">
              <w:rPr>
                <w:rFonts w:cs="Arial"/>
                <w:sz w:val="20"/>
                <w:szCs w:val="20"/>
              </w:rPr>
              <w:t>Svcs</w:t>
            </w:r>
            <w:proofErr w:type="spellEnd"/>
          </w:p>
        </w:tc>
        <w:tc>
          <w:tcPr>
            <w:tcW w:w="1283" w:type="dxa"/>
            <w:shd w:val="clear" w:color="auto" w:fill="auto"/>
            <w:noWrap/>
            <w:vAlign w:val="bottom"/>
            <w:hideMark/>
          </w:tcPr>
          <w:p w14:paraId="7C84FC97" w14:textId="77777777" w:rsidR="00B61876" w:rsidRPr="00B61876" w:rsidRDefault="00244C7C" w:rsidP="00B61876">
            <w:pPr>
              <w:jc w:val="center"/>
              <w:rPr>
                <w:rFonts w:cs="Arial"/>
                <w:sz w:val="20"/>
                <w:szCs w:val="20"/>
              </w:rPr>
            </w:pPr>
            <w:r w:rsidRPr="00B61876">
              <w:rPr>
                <w:rFonts w:cs="Arial"/>
                <w:sz w:val="20"/>
                <w:szCs w:val="20"/>
              </w:rPr>
              <w:t>67,816</w:t>
            </w:r>
          </w:p>
        </w:tc>
      </w:tr>
      <w:tr w:rsidR="008F70FF" w14:paraId="331F46F8" w14:textId="77777777" w:rsidTr="00B61876">
        <w:trPr>
          <w:trHeight w:val="432"/>
        </w:trPr>
        <w:tc>
          <w:tcPr>
            <w:tcW w:w="3362" w:type="dxa"/>
            <w:shd w:val="clear" w:color="auto" w:fill="auto"/>
            <w:noWrap/>
            <w:vAlign w:val="bottom"/>
            <w:hideMark/>
          </w:tcPr>
          <w:p w14:paraId="38989BF9" w14:textId="77777777" w:rsidR="00B61876" w:rsidRPr="00B61876" w:rsidRDefault="00244C7C" w:rsidP="00B61876">
            <w:pPr>
              <w:jc w:val="center"/>
              <w:rPr>
                <w:rFonts w:cs="Arial"/>
                <w:sz w:val="20"/>
                <w:szCs w:val="20"/>
              </w:rPr>
            </w:pPr>
            <w:r w:rsidRPr="00B61876">
              <w:rPr>
                <w:rFonts w:cs="Arial"/>
                <w:sz w:val="20"/>
                <w:szCs w:val="20"/>
              </w:rPr>
              <w:t>101.55510.531636.00000.00.00.00</w:t>
            </w:r>
          </w:p>
        </w:tc>
        <w:tc>
          <w:tcPr>
            <w:tcW w:w="2744" w:type="dxa"/>
            <w:shd w:val="clear" w:color="auto" w:fill="auto"/>
            <w:noWrap/>
            <w:vAlign w:val="bottom"/>
            <w:hideMark/>
          </w:tcPr>
          <w:p w14:paraId="51A4607E" w14:textId="77777777" w:rsidR="00B61876" w:rsidRPr="00B61876" w:rsidRDefault="00244C7C" w:rsidP="00B61876">
            <w:pPr>
              <w:jc w:val="center"/>
              <w:rPr>
                <w:rFonts w:cs="Arial"/>
                <w:sz w:val="20"/>
                <w:szCs w:val="20"/>
              </w:rPr>
            </w:pPr>
            <w:proofErr w:type="spellStart"/>
            <w:r w:rsidRPr="00B61876">
              <w:rPr>
                <w:rFonts w:cs="Arial"/>
                <w:sz w:val="20"/>
                <w:szCs w:val="20"/>
              </w:rPr>
              <w:t>Graceworks</w:t>
            </w:r>
            <w:proofErr w:type="spellEnd"/>
          </w:p>
        </w:tc>
        <w:tc>
          <w:tcPr>
            <w:tcW w:w="1961" w:type="dxa"/>
            <w:shd w:val="clear" w:color="auto" w:fill="auto"/>
            <w:noWrap/>
            <w:vAlign w:val="bottom"/>
            <w:hideMark/>
          </w:tcPr>
          <w:p w14:paraId="2A16B517"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442DFBBC" w14:textId="77777777" w:rsidR="00B61876" w:rsidRPr="00B61876" w:rsidRDefault="00244C7C" w:rsidP="00B61876">
            <w:pPr>
              <w:jc w:val="center"/>
              <w:rPr>
                <w:rFonts w:cs="Arial"/>
                <w:sz w:val="20"/>
                <w:szCs w:val="20"/>
              </w:rPr>
            </w:pPr>
            <w:r w:rsidRPr="00B61876">
              <w:rPr>
                <w:rFonts w:cs="Arial"/>
                <w:sz w:val="20"/>
                <w:szCs w:val="20"/>
              </w:rPr>
              <w:t>17,617</w:t>
            </w:r>
          </w:p>
        </w:tc>
      </w:tr>
      <w:tr w:rsidR="008F70FF" w14:paraId="6C220E23" w14:textId="77777777" w:rsidTr="00B61876">
        <w:trPr>
          <w:trHeight w:val="432"/>
        </w:trPr>
        <w:tc>
          <w:tcPr>
            <w:tcW w:w="3362" w:type="dxa"/>
            <w:shd w:val="clear" w:color="auto" w:fill="auto"/>
            <w:noWrap/>
            <w:vAlign w:val="bottom"/>
            <w:hideMark/>
          </w:tcPr>
          <w:p w14:paraId="51F2729B" w14:textId="77777777" w:rsidR="00B61876" w:rsidRPr="00B61876" w:rsidRDefault="00244C7C" w:rsidP="00B61876">
            <w:pPr>
              <w:jc w:val="center"/>
              <w:rPr>
                <w:rFonts w:cs="Arial"/>
                <w:sz w:val="20"/>
                <w:szCs w:val="20"/>
              </w:rPr>
            </w:pPr>
            <w:r w:rsidRPr="00B61876">
              <w:rPr>
                <w:rFonts w:cs="Arial"/>
                <w:sz w:val="20"/>
                <w:szCs w:val="20"/>
              </w:rPr>
              <w:t>101.56100.531638.00000.00.00.00</w:t>
            </w:r>
          </w:p>
        </w:tc>
        <w:tc>
          <w:tcPr>
            <w:tcW w:w="2744" w:type="dxa"/>
            <w:shd w:val="clear" w:color="auto" w:fill="auto"/>
            <w:noWrap/>
            <w:vAlign w:val="bottom"/>
            <w:hideMark/>
          </w:tcPr>
          <w:p w14:paraId="5D238E55" w14:textId="77777777" w:rsidR="00B61876" w:rsidRPr="00B61876" w:rsidRDefault="00244C7C" w:rsidP="00B61876">
            <w:pPr>
              <w:jc w:val="center"/>
              <w:rPr>
                <w:rFonts w:cs="Arial"/>
                <w:sz w:val="20"/>
                <w:szCs w:val="20"/>
              </w:rPr>
            </w:pPr>
            <w:r w:rsidRPr="00B61876">
              <w:rPr>
                <w:rFonts w:cs="Arial"/>
                <w:sz w:val="20"/>
                <w:szCs w:val="20"/>
              </w:rPr>
              <w:t>Adult Activities/Waves</w:t>
            </w:r>
          </w:p>
        </w:tc>
        <w:tc>
          <w:tcPr>
            <w:tcW w:w="1961" w:type="dxa"/>
            <w:shd w:val="clear" w:color="auto" w:fill="auto"/>
            <w:noWrap/>
            <w:vAlign w:val="bottom"/>
            <w:hideMark/>
          </w:tcPr>
          <w:p w14:paraId="38182D8B" w14:textId="77777777" w:rsidR="00B61876" w:rsidRPr="00B61876" w:rsidRDefault="00244C7C" w:rsidP="00B61876">
            <w:pPr>
              <w:jc w:val="center"/>
              <w:rPr>
                <w:rFonts w:cs="Arial"/>
                <w:sz w:val="20"/>
                <w:szCs w:val="20"/>
              </w:rPr>
            </w:pPr>
            <w:r w:rsidRPr="00B61876">
              <w:rPr>
                <w:rFonts w:cs="Arial"/>
                <w:sz w:val="20"/>
                <w:szCs w:val="20"/>
              </w:rPr>
              <w:t xml:space="preserve">Handicapped </w:t>
            </w:r>
            <w:proofErr w:type="spellStart"/>
            <w:r w:rsidRPr="00B61876">
              <w:rPr>
                <w:rFonts w:cs="Arial"/>
                <w:sz w:val="20"/>
                <w:szCs w:val="20"/>
              </w:rPr>
              <w:t>Svcs</w:t>
            </w:r>
            <w:proofErr w:type="spellEnd"/>
          </w:p>
        </w:tc>
        <w:tc>
          <w:tcPr>
            <w:tcW w:w="1283" w:type="dxa"/>
            <w:shd w:val="clear" w:color="auto" w:fill="auto"/>
            <w:noWrap/>
            <w:vAlign w:val="bottom"/>
            <w:hideMark/>
          </w:tcPr>
          <w:p w14:paraId="1297FF19" w14:textId="77777777" w:rsidR="00B61876" w:rsidRPr="00B61876" w:rsidRDefault="00244C7C" w:rsidP="00B61876">
            <w:pPr>
              <w:jc w:val="center"/>
              <w:rPr>
                <w:rFonts w:cs="Arial"/>
                <w:sz w:val="20"/>
                <w:szCs w:val="20"/>
              </w:rPr>
            </w:pPr>
            <w:r w:rsidRPr="00B61876">
              <w:rPr>
                <w:rFonts w:cs="Arial"/>
                <w:sz w:val="20"/>
                <w:szCs w:val="20"/>
              </w:rPr>
              <w:t>45,464</w:t>
            </w:r>
          </w:p>
        </w:tc>
      </w:tr>
      <w:tr w:rsidR="008F70FF" w14:paraId="68F7C8BF" w14:textId="77777777" w:rsidTr="00B61876">
        <w:trPr>
          <w:trHeight w:val="432"/>
        </w:trPr>
        <w:tc>
          <w:tcPr>
            <w:tcW w:w="3362" w:type="dxa"/>
            <w:shd w:val="clear" w:color="auto" w:fill="auto"/>
            <w:noWrap/>
            <w:vAlign w:val="bottom"/>
            <w:hideMark/>
          </w:tcPr>
          <w:p w14:paraId="71854D6C" w14:textId="77777777" w:rsidR="00B61876" w:rsidRPr="00B61876" w:rsidRDefault="00244C7C" w:rsidP="00B61876">
            <w:pPr>
              <w:jc w:val="center"/>
              <w:rPr>
                <w:rFonts w:cs="Arial"/>
                <w:sz w:val="20"/>
                <w:szCs w:val="20"/>
              </w:rPr>
            </w:pPr>
            <w:r w:rsidRPr="00B61876">
              <w:rPr>
                <w:rFonts w:cs="Arial"/>
                <w:sz w:val="20"/>
                <w:szCs w:val="20"/>
              </w:rPr>
              <w:t>101.56300.531611.00000.00.00.00</w:t>
            </w:r>
          </w:p>
        </w:tc>
        <w:tc>
          <w:tcPr>
            <w:tcW w:w="2744" w:type="dxa"/>
            <w:shd w:val="clear" w:color="auto" w:fill="auto"/>
            <w:noWrap/>
            <w:vAlign w:val="bottom"/>
            <w:hideMark/>
          </w:tcPr>
          <w:p w14:paraId="21F81A0D" w14:textId="77777777" w:rsidR="00B61876" w:rsidRPr="00B61876" w:rsidRDefault="00244C7C" w:rsidP="00B61876">
            <w:pPr>
              <w:jc w:val="center"/>
              <w:rPr>
                <w:rFonts w:cs="Arial"/>
                <w:sz w:val="20"/>
                <w:szCs w:val="20"/>
              </w:rPr>
            </w:pPr>
            <w:r w:rsidRPr="00B61876">
              <w:rPr>
                <w:rFonts w:cs="Arial"/>
                <w:sz w:val="20"/>
                <w:szCs w:val="20"/>
              </w:rPr>
              <w:t>Hillsboro Senior Citizens</w:t>
            </w:r>
          </w:p>
        </w:tc>
        <w:tc>
          <w:tcPr>
            <w:tcW w:w="1961" w:type="dxa"/>
            <w:shd w:val="clear" w:color="auto" w:fill="auto"/>
            <w:noWrap/>
            <w:vAlign w:val="bottom"/>
            <w:hideMark/>
          </w:tcPr>
          <w:p w14:paraId="460C3B44" w14:textId="77777777" w:rsidR="00B61876" w:rsidRPr="00B61876" w:rsidRDefault="00244C7C" w:rsidP="00B61876">
            <w:pPr>
              <w:jc w:val="center"/>
              <w:rPr>
                <w:rFonts w:cs="Arial"/>
                <w:sz w:val="20"/>
                <w:szCs w:val="20"/>
              </w:rPr>
            </w:pPr>
            <w:r w:rsidRPr="00B61876">
              <w:rPr>
                <w:rFonts w:cs="Arial"/>
                <w:sz w:val="20"/>
                <w:szCs w:val="20"/>
              </w:rPr>
              <w:t xml:space="preserve">Senior Citizens </w:t>
            </w:r>
            <w:proofErr w:type="spellStart"/>
            <w:r w:rsidRPr="00B61876">
              <w:rPr>
                <w:rFonts w:cs="Arial"/>
                <w:sz w:val="20"/>
                <w:szCs w:val="20"/>
              </w:rPr>
              <w:t>Svcs</w:t>
            </w:r>
            <w:proofErr w:type="spellEnd"/>
          </w:p>
        </w:tc>
        <w:tc>
          <w:tcPr>
            <w:tcW w:w="1283" w:type="dxa"/>
            <w:shd w:val="clear" w:color="auto" w:fill="auto"/>
            <w:noWrap/>
            <w:vAlign w:val="bottom"/>
            <w:hideMark/>
          </w:tcPr>
          <w:p w14:paraId="5E4A71AC" w14:textId="77777777" w:rsidR="00B61876" w:rsidRPr="00B61876" w:rsidRDefault="00244C7C" w:rsidP="00B61876">
            <w:pPr>
              <w:jc w:val="center"/>
              <w:rPr>
                <w:rFonts w:cs="Arial"/>
                <w:sz w:val="20"/>
                <w:szCs w:val="20"/>
              </w:rPr>
            </w:pPr>
            <w:r w:rsidRPr="00B61876">
              <w:rPr>
                <w:rFonts w:cs="Arial"/>
                <w:sz w:val="20"/>
                <w:szCs w:val="20"/>
              </w:rPr>
              <w:t>4,311</w:t>
            </w:r>
          </w:p>
        </w:tc>
      </w:tr>
      <w:tr w:rsidR="008F70FF" w14:paraId="518E069A" w14:textId="77777777" w:rsidTr="00B61876">
        <w:trPr>
          <w:trHeight w:val="432"/>
        </w:trPr>
        <w:tc>
          <w:tcPr>
            <w:tcW w:w="3362" w:type="dxa"/>
            <w:shd w:val="clear" w:color="auto" w:fill="auto"/>
            <w:noWrap/>
            <w:vAlign w:val="bottom"/>
            <w:hideMark/>
          </w:tcPr>
          <w:p w14:paraId="04DD2B7F" w14:textId="77777777" w:rsidR="00B61876" w:rsidRPr="00B61876" w:rsidRDefault="00244C7C" w:rsidP="00B61876">
            <w:pPr>
              <w:jc w:val="center"/>
              <w:rPr>
                <w:rFonts w:cs="Arial"/>
                <w:sz w:val="20"/>
                <w:szCs w:val="20"/>
              </w:rPr>
            </w:pPr>
            <w:r w:rsidRPr="00B61876">
              <w:rPr>
                <w:rFonts w:cs="Arial"/>
                <w:sz w:val="20"/>
                <w:szCs w:val="20"/>
              </w:rPr>
              <w:t>101.56300.531612.00000.00.00.00</w:t>
            </w:r>
          </w:p>
        </w:tc>
        <w:tc>
          <w:tcPr>
            <w:tcW w:w="2744" w:type="dxa"/>
            <w:shd w:val="clear" w:color="auto" w:fill="auto"/>
            <w:noWrap/>
            <w:vAlign w:val="bottom"/>
            <w:hideMark/>
          </w:tcPr>
          <w:p w14:paraId="33DA4E07" w14:textId="77777777" w:rsidR="00B61876" w:rsidRPr="00B61876" w:rsidRDefault="00244C7C" w:rsidP="00B61876">
            <w:pPr>
              <w:jc w:val="center"/>
              <w:rPr>
                <w:rFonts w:cs="Arial"/>
                <w:sz w:val="20"/>
                <w:szCs w:val="20"/>
              </w:rPr>
            </w:pPr>
            <w:r w:rsidRPr="00B61876">
              <w:rPr>
                <w:rFonts w:cs="Arial"/>
                <w:sz w:val="20"/>
                <w:szCs w:val="20"/>
              </w:rPr>
              <w:t>College Grove Senior Citizens</w:t>
            </w:r>
          </w:p>
        </w:tc>
        <w:tc>
          <w:tcPr>
            <w:tcW w:w="1961" w:type="dxa"/>
            <w:shd w:val="clear" w:color="auto" w:fill="auto"/>
            <w:noWrap/>
            <w:vAlign w:val="bottom"/>
            <w:hideMark/>
          </w:tcPr>
          <w:p w14:paraId="58F0206F" w14:textId="77777777" w:rsidR="00B61876" w:rsidRPr="00B61876" w:rsidRDefault="00244C7C" w:rsidP="00B61876">
            <w:pPr>
              <w:jc w:val="center"/>
              <w:rPr>
                <w:rFonts w:cs="Arial"/>
                <w:sz w:val="20"/>
                <w:szCs w:val="20"/>
              </w:rPr>
            </w:pPr>
            <w:r w:rsidRPr="00B61876">
              <w:rPr>
                <w:rFonts w:cs="Arial"/>
                <w:sz w:val="20"/>
                <w:szCs w:val="20"/>
              </w:rPr>
              <w:t xml:space="preserve">Senior Citizens </w:t>
            </w:r>
            <w:proofErr w:type="spellStart"/>
            <w:r w:rsidRPr="00B61876">
              <w:rPr>
                <w:rFonts w:cs="Arial"/>
                <w:sz w:val="20"/>
                <w:szCs w:val="20"/>
              </w:rPr>
              <w:t>Svcs</w:t>
            </w:r>
            <w:proofErr w:type="spellEnd"/>
          </w:p>
        </w:tc>
        <w:tc>
          <w:tcPr>
            <w:tcW w:w="1283" w:type="dxa"/>
            <w:shd w:val="clear" w:color="auto" w:fill="auto"/>
            <w:noWrap/>
            <w:vAlign w:val="bottom"/>
            <w:hideMark/>
          </w:tcPr>
          <w:p w14:paraId="0F191D84" w14:textId="77777777" w:rsidR="00B61876" w:rsidRPr="00B61876" w:rsidRDefault="00244C7C" w:rsidP="00B61876">
            <w:pPr>
              <w:jc w:val="center"/>
              <w:rPr>
                <w:rFonts w:cs="Arial"/>
                <w:sz w:val="20"/>
                <w:szCs w:val="20"/>
              </w:rPr>
            </w:pPr>
            <w:r w:rsidRPr="00B61876">
              <w:rPr>
                <w:rFonts w:cs="Arial"/>
                <w:sz w:val="20"/>
                <w:szCs w:val="20"/>
              </w:rPr>
              <w:t>15,975</w:t>
            </w:r>
          </w:p>
        </w:tc>
      </w:tr>
      <w:tr w:rsidR="008F70FF" w14:paraId="4D706B20" w14:textId="77777777" w:rsidTr="00B61876">
        <w:trPr>
          <w:trHeight w:val="432"/>
        </w:trPr>
        <w:tc>
          <w:tcPr>
            <w:tcW w:w="3362" w:type="dxa"/>
            <w:shd w:val="clear" w:color="auto" w:fill="auto"/>
            <w:noWrap/>
            <w:vAlign w:val="bottom"/>
            <w:hideMark/>
          </w:tcPr>
          <w:p w14:paraId="50A01DE2" w14:textId="77777777" w:rsidR="00B61876" w:rsidRPr="00B61876" w:rsidRDefault="00244C7C" w:rsidP="00B61876">
            <w:pPr>
              <w:jc w:val="center"/>
              <w:rPr>
                <w:rFonts w:cs="Arial"/>
                <w:sz w:val="20"/>
                <w:szCs w:val="20"/>
              </w:rPr>
            </w:pPr>
            <w:r w:rsidRPr="00B61876">
              <w:rPr>
                <w:rFonts w:cs="Arial"/>
                <w:sz w:val="20"/>
                <w:szCs w:val="20"/>
              </w:rPr>
              <w:t>101.56300.531613.00000.00.00.00</w:t>
            </w:r>
          </w:p>
        </w:tc>
        <w:tc>
          <w:tcPr>
            <w:tcW w:w="2744" w:type="dxa"/>
            <w:shd w:val="clear" w:color="auto" w:fill="auto"/>
            <w:noWrap/>
            <w:vAlign w:val="bottom"/>
            <w:hideMark/>
          </w:tcPr>
          <w:p w14:paraId="29A73C12" w14:textId="77777777" w:rsidR="00B61876" w:rsidRPr="00B61876" w:rsidRDefault="00244C7C" w:rsidP="00B61876">
            <w:pPr>
              <w:jc w:val="center"/>
              <w:rPr>
                <w:rFonts w:cs="Arial"/>
                <w:sz w:val="20"/>
                <w:szCs w:val="20"/>
              </w:rPr>
            </w:pPr>
            <w:r w:rsidRPr="00B61876">
              <w:rPr>
                <w:rFonts w:cs="Arial"/>
                <w:sz w:val="20"/>
                <w:szCs w:val="20"/>
              </w:rPr>
              <w:t>Bethesda Senior Citizens</w:t>
            </w:r>
          </w:p>
        </w:tc>
        <w:tc>
          <w:tcPr>
            <w:tcW w:w="1961" w:type="dxa"/>
            <w:shd w:val="clear" w:color="auto" w:fill="auto"/>
            <w:noWrap/>
            <w:vAlign w:val="bottom"/>
            <w:hideMark/>
          </w:tcPr>
          <w:p w14:paraId="0FB857A2" w14:textId="77777777" w:rsidR="00B61876" w:rsidRPr="00B61876" w:rsidRDefault="00244C7C" w:rsidP="00B61876">
            <w:pPr>
              <w:jc w:val="center"/>
              <w:rPr>
                <w:rFonts w:cs="Arial"/>
                <w:sz w:val="20"/>
                <w:szCs w:val="20"/>
              </w:rPr>
            </w:pPr>
            <w:r w:rsidRPr="00B61876">
              <w:rPr>
                <w:rFonts w:cs="Arial"/>
                <w:sz w:val="20"/>
                <w:szCs w:val="20"/>
              </w:rPr>
              <w:t xml:space="preserve">Senior Citizens </w:t>
            </w:r>
            <w:proofErr w:type="spellStart"/>
            <w:r w:rsidRPr="00B61876">
              <w:rPr>
                <w:rFonts w:cs="Arial"/>
                <w:sz w:val="20"/>
                <w:szCs w:val="20"/>
              </w:rPr>
              <w:t>Svcs</w:t>
            </w:r>
            <w:proofErr w:type="spellEnd"/>
          </w:p>
        </w:tc>
        <w:tc>
          <w:tcPr>
            <w:tcW w:w="1283" w:type="dxa"/>
            <w:shd w:val="clear" w:color="auto" w:fill="auto"/>
            <w:noWrap/>
            <w:vAlign w:val="bottom"/>
            <w:hideMark/>
          </w:tcPr>
          <w:p w14:paraId="2E069434" w14:textId="77777777" w:rsidR="00B61876" w:rsidRPr="00B61876" w:rsidRDefault="00244C7C" w:rsidP="00B61876">
            <w:pPr>
              <w:jc w:val="center"/>
              <w:rPr>
                <w:rFonts w:cs="Arial"/>
                <w:sz w:val="20"/>
                <w:szCs w:val="20"/>
              </w:rPr>
            </w:pPr>
            <w:r w:rsidRPr="00B61876">
              <w:rPr>
                <w:rFonts w:cs="Arial"/>
                <w:sz w:val="20"/>
                <w:szCs w:val="20"/>
              </w:rPr>
              <w:t>12,010</w:t>
            </w:r>
          </w:p>
        </w:tc>
      </w:tr>
      <w:tr w:rsidR="008F70FF" w14:paraId="407F0506" w14:textId="77777777" w:rsidTr="00B61876">
        <w:trPr>
          <w:trHeight w:val="432"/>
        </w:trPr>
        <w:tc>
          <w:tcPr>
            <w:tcW w:w="3362" w:type="dxa"/>
            <w:shd w:val="clear" w:color="auto" w:fill="auto"/>
            <w:noWrap/>
            <w:vAlign w:val="bottom"/>
            <w:hideMark/>
          </w:tcPr>
          <w:p w14:paraId="6CCA9B77" w14:textId="77777777" w:rsidR="00B61876" w:rsidRPr="00B61876" w:rsidRDefault="00244C7C" w:rsidP="00B61876">
            <w:pPr>
              <w:jc w:val="center"/>
              <w:rPr>
                <w:rFonts w:cs="Arial"/>
                <w:sz w:val="20"/>
                <w:szCs w:val="20"/>
              </w:rPr>
            </w:pPr>
            <w:r w:rsidRPr="00B61876">
              <w:rPr>
                <w:rFonts w:cs="Arial"/>
                <w:sz w:val="20"/>
                <w:szCs w:val="20"/>
              </w:rPr>
              <w:t>101.56300.531615.00000.00.00.00</w:t>
            </w:r>
          </w:p>
        </w:tc>
        <w:tc>
          <w:tcPr>
            <w:tcW w:w="2744" w:type="dxa"/>
            <w:shd w:val="clear" w:color="auto" w:fill="auto"/>
            <w:noWrap/>
            <w:vAlign w:val="bottom"/>
            <w:hideMark/>
          </w:tcPr>
          <w:p w14:paraId="33BB1333" w14:textId="77777777" w:rsidR="00B61876" w:rsidRPr="00B61876" w:rsidRDefault="00244C7C" w:rsidP="00B61876">
            <w:pPr>
              <w:jc w:val="center"/>
              <w:rPr>
                <w:rFonts w:cs="Arial"/>
                <w:sz w:val="20"/>
                <w:szCs w:val="20"/>
              </w:rPr>
            </w:pPr>
            <w:r w:rsidRPr="00B61876">
              <w:rPr>
                <w:rFonts w:cs="Arial"/>
                <w:sz w:val="20"/>
                <w:szCs w:val="20"/>
              </w:rPr>
              <w:t>Brentwood Senior Citizens</w:t>
            </w:r>
          </w:p>
        </w:tc>
        <w:tc>
          <w:tcPr>
            <w:tcW w:w="1961" w:type="dxa"/>
            <w:shd w:val="clear" w:color="auto" w:fill="auto"/>
            <w:noWrap/>
            <w:vAlign w:val="bottom"/>
            <w:hideMark/>
          </w:tcPr>
          <w:p w14:paraId="2ADC65D1" w14:textId="77777777" w:rsidR="00B61876" w:rsidRPr="00B61876" w:rsidRDefault="00244C7C" w:rsidP="00B61876">
            <w:pPr>
              <w:jc w:val="center"/>
              <w:rPr>
                <w:rFonts w:cs="Arial"/>
                <w:sz w:val="20"/>
                <w:szCs w:val="20"/>
              </w:rPr>
            </w:pPr>
            <w:r w:rsidRPr="00B61876">
              <w:rPr>
                <w:rFonts w:cs="Arial"/>
                <w:sz w:val="20"/>
                <w:szCs w:val="20"/>
              </w:rPr>
              <w:t xml:space="preserve">Senior Citizens </w:t>
            </w:r>
            <w:proofErr w:type="spellStart"/>
            <w:r w:rsidRPr="00B61876">
              <w:rPr>
                <w:rFonts w:cs="Arial"/>
                <w:sz w:val="20"/>
                <w:szCs w:val="20"/>
              </w:rPr>
              <w:t>Svcs</w:t>
            </w:r>
            <w:proofErr w:type="spellEnd"/>
          </w:p>
        </w:tc>
        <w:tc>
          <w:tcPr>
            <w:tcW w:w="1283" w:type="dxa"/>
            <w:shd w:val="clear" w:color="auto" w:fill="auto"/>
            <w:noWrap/>
            <w:vAlign w:val="bottom"/>
            <w:hideMark/>
          </w:tcPr>
          <w:p w14:paraId="643AD80B" w14:textId="77777777" w:rsidR="00B61876" w:rsidRPr="00B61876" w:rsidRDefault="00244C7C" w:rsidP="00B61876">
            <w:pPr>
              <w:jc w:val="center"/>
              <w:rPr>
                <w:rFonts w:cs="Arial"/>
                <w:sz w:val="20"/>
                <w:szCs w:val="20"/>
              </w:rPr>
            </w:pPr>
            <w:r w:rsidRPr="00B61876">
              <w:rPr>
                <w:rFonts w:cs="Arial"/>
                <w:sz w:val="20"/>
                <w:szCs w:val="20"/>
              </w:rPr>
              <w:t>15,975</w:t>
            </w:r>
          </w:p>
        </w:tc>
      </w:tr>
      <w:tr w:rsidR="008F70FF" w14:paraId="60AA8DA7" w14:textId="77777777" w:rsidTr="00B61876">
        <w:trPr>
          <w:trHeight w:val="432"/>
        </w:trPr>
        <w:tc>
          <w:tcPr>
            <w:tcW w:w="3362" w:type="dxa"/>
            <w:shd w:val="clear" w:color="auto" w:fill="auto"/>
            <w:noWrap/>
            <w:vAlign w:val="bottom"/>
            <w:hideMark/>
          </w:tcPr>
          <w:p w14:paraId="63F087A7" w14:textId="77777777" w:rsidR="00B61876" w:rsidRPr="00B61876" w:rsidRDefault="00244C7C" w:rsidP="00B61876">
            <w:pPr>
              <w:jc w:val="center"/>
              <w:rPr>
                <w:rFonts w:cs="Arial"/>
                <w:sz w:val="20"/>
                <w:szCs w:val="20"/>
              </w:rPr>
            </w:pPr>
            <w:r w:rsidRPr="00B61876">
              <w:rPr>
                <w:rFonts w:cs="Arial"/>
                <w:sz w:val="20"/>
                <w:szCs w:val="20"/>
              </w:rPr>
              <w:t>101.56500.531617.00000.00.00.00</w:t>
            </w:r>
          </w:p>
        </w:tc>
        <w:tc>
          <w:tcPr>
            <w:tcW w:w="2744" w:type="dxa"/>
            <w:shd w:val="clear" w:color="auto" w:fill="auto"/>
            <w:noWrap/>
            <w:vAlign w:val="bottom"/>
            <w:hideMark/>
          </w:tcPr>
          <w:p w14:paraId="1D90EEA8" w14:textId="77777777" w:rsidR="00B61876" w:rsidRPr="00B61876" w:rsidRDefault="00244C7C" w:rsidP="00B61876">
            <w:pPr>
              <w:jc w:val="center"/>
              <w:rPr>
                <w:rFonts w:cs="Arial"/>
                <w:sz w:val="20"/>
                <w:szCs w:val="20"/>
              </w:rPr>
            </w:pPr>
            <w:r w:rsidRPr="00B61876">
              <w:rPr>
                <w:rFonts w:cs="Arial"/>
                <w:sz w:val="20"/>
                <w:szCs w:val="20"/>
              </w:rPr>
              <w:t>Library-Brentwood</w:t>
            </w:r>
          </w:p>
        </w:tc>
        <w:tc>
          <w:tcPr>
            <w:tcW w:w="1961" w:type="dxa"/>
            <w:shd w:val="clear" w:color="auto" w:fill="auto"/>
            <w:noWrap/>
            <w:vAlign w:val="bottom"/>
            <w:hideMark/>
          </w:tcPr>
          <w:p w14:paraId="5C206677" w14:textId="77777777" w:rsidR="00B61876" w:rsidRPr="00B61876" w:rsidRDefault="00244C7C" w:rsidP="00B61876">
            <w:pPr>
              <w:jc w:val="center"/>
              <w:rPr>
                <w:rFonts w:cs="Arial"/>
                <w:sz w:val="20"/>
                <w:szCs w:val="20"/>
              </w:rPr>
            </w:pPr>
            <w:r w:rsidRPr="00B61876">
              <w:rPr>
                <w:rFonts w:cs="Arial"/>
                <w:sz w:val="20"/>
                <w:szCs w:val="20"/>
              </w:rPr>
              <w:t>Operations</w:t>
            </w:r>
          </w:p>
        </w:tc>
        <w:tc>
          <w:tcPr>
            <w:tcW w:w="1283" w:type="dxa"/>
            <w:shd w:val="clear" w:color="auto" w:fill="auto"/>
            <w:noWrap/>
            <w:vAlign w:val="bottom"/>
            <w:hideMark/>
          </w:tcPr>
          <w:p w14:paraId="6207CF5A" w14:textId="77777777" w:rsidR="00B61876" w:rsidRPr="00B61876" w:rsidRDefault="00244C7C" w:rsidP="00B61876">
            <w:pPr>
              <w:jc w:val="center"/>
              <w:rPr>
                <w:rFonts w:cs="Arial"/>
                <w:sz w:val="20"/>
                <w:szCs w:val="20"/>
              </w:rPr>
            </w:pPr>
            <w:r w:rsidRPr="00B61876">
              <w:rPr>
                <w:rFonts w:cs="Arial"/>
                <w:sz w:val="20"/>
                <w:szCs w:val="20"/>
              </w:rPr>
              <w:t>71,950</w:t>
            </w:r>
          </w:p>
        </w:tc>
      </w:tr>
      <w:tr w:rsidR="008F70FF" w14:paraId="6A5444D7" w14:textId="77777777" w:rsidTr="00B61876">
        <w:trPr>
          <w:trHeight w:val="432"/>
        </w:trPr>
        <w:tc>
          <w:tcPr>
            <w:tcW w:w="3362" w:type="dxa"/>
            <w:shd w:val="clear" w:color="auto" w:fill="auto"/>
            <w:noWrap/>
            <w:vAlign w:val="bottom"/>
            <w:hideMark/>
          </w:tcPr>
          <w:p w14:paraId="0A093755" w14:textId="77777777" w:rsidR="00B61876" w:rsidRPr="00B61876" w:rsidRDefault="00244C7C" w:rsidP="00B61876">
            <w:pPr>
              <w:jc w:val="center"/>
              <w:rPr>
                <w:rFonts w:cs="Arial"/>
                <w:sz w:val="20"/>
                <w:szCs w:val="20"/>
              </w:rPr>
            </w:pPr>
            <w:r w:rsidRPr="00B61876">
              <w:rPr>
                <w:rFonts w:cs="Arial"/>
                <w:sz w:val="20"/>
                <w:szCs w:val="20"/>
              </w:rPr>
              <w:t>101.56500.531618.00000.00.00.00</w:t>
            </w:r>
          </w:p>
        </w:tc>
        <w:tc>
          <w:tcPr>
            <w:tcW w:w="2744" w:type="dxa"/>
            <w:shd w:val="clear" w:color="auto" w:fill="auto"/>
            <w:noWrap/>
            <w:vAlign w:val="bottom"/>
            <w:hideMark/>
          </w:tcPr>
          <w:p w14:paraId="1E9C6E6E" w14:textId="77777777" w:rsidR="00B61876" w:rsidRPr="00B61876" w:rsidRDefault="00244C7C" w:rsidP="00B61876">
            <w:pPr>
              <w:jc w:val="center"/>
              <w:rPr>
                <w:rFonts w:cs="Arial"/>
                <w:sz w:val="20"/>
                <w:szCs w:val="20"/>
              </w:rPr>
            </w:pPr>
            <w:r w:rsidRPr="00B61876">
              <w:rPr>
                <w:rFonts w:cs="Arial"/>
                <w:sz w:val="20"/>
                <w:szCs w:val="20"/>
              </w:rPr>
              <w:t>Library-Spring Hill</w:t>
            </w:r>
          </w:p>
        </w:tc>
        <w:tc>
          <w:tcPr>
            <w:tcW w:w="1961" w:type="dxa"/>
            <w:shd w:val="clear" w:color="auto" w:fill="auto"/>
            <w:noWrap/>
            <w:vAlign w:val="bottom"/>
            <w:hideMark/>
          </w:tcPr>
          <w:p w14:paraId="72452E6D" w14:textId="77777777" w:rsidR="00B61876" w:rsidRPr="00B61876" w:rsidRDefault="00244C7C" w:rsidP="00B61876">
            <w:pPr>
              <w:jc w:val="center"/>
              <w:rPr>
                <w:rFonts w:cs="Arial"/>
                <w:sz w:val="20"/>
                <w:szCs w:val="20"/>
              </w:rPr>
            </w:pPr>
            <w:r w:rsidRPr="00B61876">
              <w:rPr>
                <w:rFonts w:cs="Arial"/>
                <w:sz w:val="20"/>
                <w:szCs w:val="20"/>
              </w:rPr>
              <w:t>Operations</w:t>
            </w:r>
          </w:p>
        </w:tc>
        <w:tc>
          <w:tcPr>
            <w:tcW w:w="1283" w:type="dxa"/>
            <w:shd w:val="clear" w:color="auto" w:fill="auto"/>
            <w:noWrap/>
            <w:vAlign w:val="bottom"/>
            <w:hideMark/>
          </w:tcPr>
          <w:p w14:paraId="6312FBD7" w14:textId="77777777" w:rsidR="00B61876" w:rsidRPr="00B61876" w:rsidRDefault="00244C7C" w:rsidP="00B61876">
            <w:pPr>
              <w:jc w:val="center"/>
              <w:rPr>
                <w:rFonts w:cs="Arial"/>
                <w:sz w:val="20"/>
                <w:szCs w:val="20"/>
              </w:rPr>
            </w:pPr>
            <w:r w:rsidRPr="00B61876">
              <w:rPr>
                <w:rFonts w:cs="Arial"/>
                <w:sz w:val="20"/>
                <w:szCs w:val="20"/>
              </w:rPr>
              <w:t>26,165</w:t>
            </w:r>
          </w:p>
        </w:tc>
      </w:tr>
      <w:tr w:rsidR="008F70FF" w14:paraId="784F642D" w14:textId="77777777" w:rsidTr="00B61876">
        <w:trPr>
          <w:trHeight w:val="432"/>
        </w:trPr>
        <w:tc>
          <w:tcPr>
            <w:tcW w:w="3362" w:type="dxa"/>
            <w:shd w:val="clear" w:color="auto" w:fill="auto"/>
            <w:noWrap/>
            <w:vAlign w:val="bottom"/>
            <w:hideMark/>
          </w:tcPr>
          <w:p w14:paraId="3DE1CEDD" w14:textId="77777777" w:rsidR="00B61876" w:rsidRPr="00B61876" w:rsidRDefault="00244C7C" w:rsidP="00B61876">
            <w:pPr>
              <w:jc w:val="center"/>
              <w:rPr>
                <w:rFonts w:cs="Arial"/>
                <w:sz w:val="20"/>
                <w:szCs w:val="20"/>
              </w:rPr>
            </w:pPr>
            <w:r w:rsidRPr="00B61876">
              <w:rPr>
                <w:rFonts w:cs="Arial"/>
                <w:sz w:val="20"/>
                <w:szCs w:val="20"/>
              </w:rPr>
              <w:t>101.58900.531619.00000.00.00.00</w:t>
            </w:r>
          </w:p>
        </w:tc>
        <w:tc>
          <w:tcPr>
            <w:tcW w:w="2744" w:type="dxa"/>
            <w:shd w:val="clear" w:color="auto" w:fill="auto"/>
            <w:noWrap/>
            <w:vAlign w:val="bottom"/>
            <w:hideMark/>
          </w:tcPr>
          <w:p w14:paraId="1AC9B733" w14:textId="77777777" w:rsidR="00B61876" w:rsidRPr="00B61876" w:rsidRDefault="00244C7C" w:rsidP="00B61876">
            <w:pPr>
              <w:jc w:val="center"/>
              <w:rPr>
                <w:rFonts w:cs="Arial"/>
                <w:sz w:val="20"/>
                <w:szCs w:val="20"/>
              </w:rPr>
            </w:pPr>
            <w:r w:rsidRPr="00B61876">
              <w:rPr>
                <w:rFonts w:cs="Arial"/>
                <w:sz w:val="20"/>
                <w:szCs w:val="20"/>
              </w:rPr>
              <w:t>Boys &amp; Girls Club</w:t>
            </w:r>
          </w:p>
        </w:tc>
        <w:tc>
          <w:tcPr>
            <w:tcW w:w="1961" w:type="dxa"/>
            <w:shd w:val="clear" w:color="auto" w:fill="auto"/>
            <w:noWrap/>
            <w:vAlign w:val="bottom"/>
            <w:hideMark/>
          </w:tcPr>
          <w:p w14:paraId="4785DADF"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752A7174" w14:textId="77777777" w:rsidR="00B61876" w:rsidRPr="00B61876" w:rsidRDefault="00244C7C" w:rsidP="00B61876">
            <w:pPr>
              <w:jc w:val="center"/>
              <w:rPr>
                <w:rFonts w:cs="Arial"/>
                <w:sz w:val="20"/>
                <w:szCs w:val="20"/>
              </w:rPr>
            </w:pPr>
            <w:r w:rsidRPr="00B61876">
              <w:rPr>
                <w:rFonts w:cs="Arial"/>
                <w:sz w:val="20"/>
                <w:szCs w:val="20"/>
              </w:rPr>
              <w:t>8,960</w:t>
            </w:r>
          </w:p>
        </w:tc>
      </w:tr>
      <w:tr w:rsidR="008F70FF" w14:paraId="0783B75C" w14:textId="77777777" w:rsidTr="00B61876">
        <w:trPr>
          <w:trHeight w:val="432"/>
        </w:trPr>
        <w:tc>
          <w:tcPr>
            <w:tcW w:w="3362" w:type="dxa"/>
            <w:shd w:val="clear" w:color="auto" w:fill="auto"/>
            <w:noWrap/>
            <w:vAlign w:val="bottom"/>
            <w:hideMark/>
          </w:tcPr>
          <w:p w14:paraId="18C30810" w14:textId="77777777" w:rsidR="00B61876" w:rsidRPr="00B61876" w:rsidRDefault="00244C7C" w:rsidP="00B61876">
            <w:pPr>
              <w:jc w:val="center"/>
              <w:rPr>
                <w:rFonts w:cs="Arial"/>
                <w:sz w:val="20"/>
                <w:szCs w:val="20"/>
              </w:rPr>
            </w:pPr>
            <w:r w:rsidRPr="00B61876">
              <w:rPr>
                <w:rFonts w:cs="Arial"/>
                <w:sz w:val="20"/>
                <w:szCs w:val="20"/>
              </w:rPr>
              <w:t>101.58900.531620.00000.00.00.00</w:t>
            </w:r>
          </w:p>
        </w:tc>
        <w:tc>
          <w:tcPr>
            <w:tcW w:w="2744" w:type="dxa"/>
            <w:shd w:val="clear" w:color="auto" w:fill="auto"/>
            <w:noWrap/>
            <w:vAlign w:val="bottom"/>
            <w:hideMark/>
          </w:tcPr>
          <w:p w14:paraId="0D190F14" w14:textId="77777777" w:rsidR="00B61876" w:rsidRPr="00B61876" w:rsidRDefault="00244C7C" w:rsidP="00B61876">
            <w:pPr>
              <w:jc w:val="center"/>
              <w:rPr>
                <w:rFonts w:cs="Arial"/>
                <w:sz w:val="20"/>
                <w:szCs w:val="20"/>
              </w:rPr>
            </w:pPr>
            <w:r w:rsidRPr="00B61876">
              <w:rPr>
                <w:rFonts w:cs="Arial"/>
                <w:sz w:val="20"/>
                <w:szCs w:val="20"/>
              </w:rPr>
              <w:t>Community Child Care</w:t>
            </w:r>
          </w:p>
        </w:tc>
        <w:tc>
          <w:tcPr>
            <w:tcW w:w="1961" w:type="dxa"/>
            <w:shd w:val="clear" w:color="auto" w:fill="auto"/>
            <w:noWrap/>
            <w:vAlign w:val="bottom"/>
            <w:hideMark/>
          </w:tcPr>
          <w:p w14:paraId="15642DC3"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3F3C4DDC" w14:textId="77777777" w:rsidR="00B61876" w:rsidRPr="00B61876" w:rsidRDefault="00244C7C" w:rsidP="00B61876">
            <w:pPr>
              <w:jc w:val="center"/>
              <w:rPr>
                <w:rFonts w:cs="Arial"/>
                <w:sz w:val="20"/>
                <w:szCs w:val="20"/>
              </w:rPr>
            </w:pPr>
            <w:r w:rsidRPr="00B61876">
              <w:rPr>
                <w:rFonts w:cs="Arial"/>
                <w:sz w:val="20"/>
                <w:szCs w:val="20"/>
              </w:rPr>
              <w:t>7,508</w:t>
            </w:r>
          </w:p>
        </w:tc>
      </w:tr>
      <w:tr w:rsidR="008F70FF" w14:paraId="2F5A2EC4" w14:textId="77777777" w:rsidTr="00B61876">
        <w:trPr>
          <w:trHeight w:val="432"/>
        </w:trPr>
        <w:tc>
          <w:tcPr>
            <w:tcW w:w="3362" w:type="dxa"/>
            <w:shd w:val="clear" w:color="auto" w:fill="auto"/>
            <w:noWrap/>
            <w:vAlign w:val="bottom"/>
            <w:hideMark/>
          </w:tcPr>
          <w:p w14:paraId="631DEE01" w14:textId="77777777" w:rsidR="00B61876" w:rsidRPr="00B61876" w:rsidRDefault="00244C7C" w:rsidP="00B61876">
            <w:pPr>
              <w:jc w:val="center"/>
              <w:rPr>
                <w:rFonts w:cs="Arial"/>
                <w:sz w:val="20"/>
                <w:szCs w:val="20"/>
              </w:rPr>
            </w:pPr>
            <w:r w:rsidRPr="00B61876">
              <w:rPr>
                <w:rFonts w:cs="Arial"/>
                <w:sz w:val="20"/>
                <w:szCs w:val="20"/>
              </w:rPr>
              <w:t>101.58900.531621.00000.00.00.00</w:t>
            </w:r>
          </w:p>
        </w:tc>
        <w:tc>
          <w:tcPr>
            <w:tcW w:w="2744" w:type="dxa"/>
            <w:shd w:val="clear" w:color="auto" w:fill="auto"/>
            <w:noWrap/>
            <w:vAlign w:val="bottom"/>
            <w:hideMark/>
          </w:tcPr>
          <w:p w14:paraId="0E40954D" w14:textId="77777777" w:rsidR="00B61876" w:rsidRPr="00B61876" w:rsidRDefault="00244C7C" w:rsidP="00B61876">
            <w:pPr>
              <w:jc w:val="center"/>
              <w:rPr>
                <w:rFonts w:cs="Arial"/>
                <w:sz w:val="20"/>
                <w:szCs w:val="20"/>
              </w:rPr>
            </w:pPr>
            <w:r w:rsidRPr="00B61876">
              <w:rPr>
                <w:rFonts w:cs="Arial"/>
                <w:sz w:val="20"/>
                <w:szCs w:val="20"/>
              </w:rPr>
              <w:t>My Friends House</w:t>
            </w:r>
          </w:p>
        </w:tc>
        <w:tc>
          <w:tcPr>
            <w:tcW w:w="1961" w:type="dxa"/>
            <w:shd w:val="clear" w:color="auto" w:fill="auto"/>
            <w:noWrap/>
            <w:vAlign w:val="bottom"/>
            <w:hideMark/>
          </w:tcPr>
          <w:p w14:paraId="5EAC64E4"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16A76854" w14:textId="77777777" w:rsidR="00B61876" w:rsidRPr="00B61876" w:rsidRDefault="00244C7C" w:rsidP="00B61876">
            <w:pPr>
              <w:jc w:val="center"/>
              <w:rPr>
                <w:rFonts w:cs="Arial"/>
                <w:sz w:val="20"/>
                <w:szCs w:val="20"/>
              </w:rPr>
            </w:pPr>
            <w:r w:rsidRPr="00B61876">
              <w:rPr>
                <w:rFonts w:cs="Arial"/>
                <w:sz w:val="20"/>
                <w:szCs w:val="20"/>
              </w:rPr>
              <w:t>4,958</w:t>
            </w:r>
          </w:p>
        </w:tc>
      </w:tr>
      <w:tr w:rsidR="008F70FF" w14:paraId="2AFD813A" w14:textId="77777777" w:rsidTr="00B61876">
        <w:trPr>
          <w:trHeight w:val="432"/>
        </w:trPr>
        <w:tc>
          <w:tcPr>
            <w:tcW w:w="3362" w:type="dxa"/>
            <w:shd w:val="clear" w:color="auto" w:fill="auto"/>
            <w:noWrap/>
            <w:vAlign w:val="bottom"/>
            <w:hideMark/>
          </w:tcPr>
          <w:p w14:paraId="31C0DD49" w14:textId="77777777" w:rsidR="00B61876" w:rsidRPr="00B61876" w:rsidRDefault="00244C7C" w:rsidP="00B61876">
            <w:pPr>
              <w:jc w:val="center"/>
              <w:rPr>
                <w:rFonts w:cs="Arial"/>
                <w:sz w:val="20"/>
                <w:szCs w:val="20"/>
              </w:rPr>
            </w:pPr>
            <w:r w:rsidRPr="00B61876">
              <w:rPr>
                <w:rFonts w:cs="Arial"/>
                <w:sz w:val="20"/>
                <w:szCs w:val="20"/>
              </w:rPr>
              <w:t>101.58900.531622.00000.00.00.00</w:t>
            </w:r>
          </w:p>
        </w:tc>
        <w:tc>
          <w:tcPr>
            <w:tcW w:w="2744" w:type="dxa"/>
            <w:shd w:val="clear" w:color="auto" w:fill="auto"/>
            <w:noWrap/>
            <w:vAlign w:val="bottom"/>
            <w:hideMark/>
          </w:tcPr>
          <w:p w14:paraId="4EF60951" w14:textId="77777777" w:rsidR="00B61876" w:rsidRPr="00B61876" w:rsidRDefault="00244C7C" w:rsidP="00B61876">
            <w:pPr>
              <w:jc w:val="center"/>
              <w:rPr>
                <w:rFonts w:cs="Arial"/>
                <w:sz w:val="20"/>
                <w:szCs w:val="20"/>
              </w:rPr>
            </w:pPr>
            <w:proofErr w:type="spellStart"/>
            <w:r w:rsidRPr="00B61876">
              <w:rPr>
                <w:rFonts w:cs="Arial"/>
                <w:sz w:val="20"/>
                <w:szCs w:val="20"/>
              </w:rPr>
              <w:t>CrimeStoppers</w:t>
            </w:r>
            <w:proofErr w:type="spellEnd"/>
          </w:p>
        </w:tc>
        <w:tc>
          <w:tcPr>
            <w:tcW w:w="1961" w:type="dxa"/>
            <w:shd w:val="clear" w:color="auto" w:fill="auto"/>
            <w:noWrap/>
            <w:vAlign w:val="bottom"/>
            <w:hideMark/>
          </w:tcPr>
          <w:p w14:paraId="4FD0536C"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061D3EC3" w14:textId="77777777" w:rsidR="00B61876" w:rsidRPr="00B61876" w:rsidRDefault="00244C7C" w:rsidP="00B61876">
            <w:pPr>
              <w:jc w:val="center"/>
              <w:rPr>
                <w:rFonts w:cs="Arial"/>
                <w:sz w:val="20"/>
                <w:szCs w:val="20"/>
              </w:rPr>
            </w:pPr>
            <w:r w:rsidRPr="00B61876">
              <w:rPr>
                <w:rFonts w:cs="Arial"/>
                <w:sz w:val="20"/>
                <w:szCs w:val="20"/>
              </w:rPr>
              <w:t>873</w:t>
            </w:r>
          </w:p>
        </w:tc>
      </w:tr>
      <w:tr w:rsidR="008F70FF" w14:paraId="557E4860" w14:textId="77777777" w:rsidTr="00B61876">
        <w:trPr>
          <w:trHeight w:val="432"/>
        </w:trPr>
        <w:tc>
          <w:tcPr>
            <w:tcW w:w="3362" w:type="dxa"/>
            <w:shd w:val="clear" w:color="auto" w:fill="auto"/>
            <w:noWrap/>
            <w:vAlign w:val="bottom"/>
            <w:hideMark/>
          </w:tcPr>
          <w:p w14:paraId="5A53655C" w14:textId="77777777" w:rsidR="00B61876" w:rsidRPr="00B61876" w:rsidRDefault="00244C7C" w:rsidP="00B61876">
            <w:pPr>
              <w:jc w:val="center"/>
              <w:rPr>
                <w:rFonts w:cs="Arial"/>
                <w:sz w:val="20"/>
                <w:szCs w:val="20"/>
              </w:rPr>
            </w:pPr>
            <w:r w:rsidRPr="00B61876">
              <w:rPr>
                <w:rFonts w:cs="Arial"/>
                <w:sz w:val="20"/>
                <w:szCs w:val="20"/>
              </w:rPr>
              <w:t>101.58900.531623.00000.00.00.00</w:t>
            </w:r>
          </w:p>
        </w:tc>
        <w:tc>
          <w:tcPr>
            <w:tcW w:w="2744" w:type="dxa"/>
            <w:shd w:val="clear" w:color="auto" w:fill="auto"/>
            <w:noWrap/>
            <w:vAlign w:val="bottom"/>
            <w:hideMark/>
          </w:tcPr>
          <w:p w14:paraId="4C646BB7" w14:textId="77777777" w:rsidR="00B61876" w:rsidRPr="00B61876" w:rsidRDefault="00244C7C" w:rsidP="00B61876">
            <w:pPr>
              <w:jc w:val="center"/>
              <w:rPr>
                <w:rFonts w:cs="Arial"/>
                <w:sz w:val="20"/>
                <w:szCs w:val="20"/>
              </w:rPr>
            </w:pPr>
            <w:r w:rsidRPr="00B61876">
              <w:rPr>
                <w:rFonts w:cs="Arial"/>
                <w:sz w:val="20"/>
                <w:szCs w:val="20"/>
              </w:rPr>
              <w:t>M/C HRA Nutrition Program</w:t>
            </w:r>
          </w:p>
        </w:tc>
        <w:tc>
          <w:tcPr>
            <w:tcW w:w="1961" w:type="dxa"/>
            <w:shd w:val="clear" w:color="auto" w:fill="auto"/>
            <w:noWrap/>
            <w:vAlign w:val="bottom"/>
            <w:hideMark/>
          </w:tcPr>
          <w:p w14:paraId="43851788"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63E4A441" w14:textId="77777777" w:rsidR="00B61876" w:rsidRPr="00B61876" w:rsidRDefault="00244C7C" w:rsidP="00B61876">
            <w:pPr>
              <w:jc w:val="center"/>
              <w:rPr>
                <w:rFonts w:cs="Arial"/>
                <w:sz w:val="20"/>
                <w:szCs w:val="20"/>
              </w:rPr>
            </w:pPr>
            <w:r w:rsidRPr="00B61876">
              <w:rPr>
                <w:rFonts w:cs="Arial"/>
                <w:sz w:val="20"/>
                <w:szCs w:val="20"/>
              </w:rPr>
              <w:t>14,622</w:t>
            </w:r>
          </w:p>
        </w:tc>
      </w:tr>
      <w:tr w:rsidR="008F70FF" w14:paraId="521C4148" w14:textId="77777777" w:rsidTr="00B61876">
        <w:trPr>
          <w:trHeight w:val="432"/>
        </w:trPr>
        <w:tc>
          <w:tcPr>
            <w:tcW w:w="3362" w:type="dxa"/>
            <w:shd w:val="clear" w:color="auto" w:fill="auto"/>
            <w:noWrap/>
            <w:vAlign w:val="bottom"/>
            <w:hideMark/>
          </w:tcPr>
          <w:p w14:paraId="68AB60E4" w14:textId="77777777" w:rsidR="00B61876" w:rsidRPr="00B61876" w:rsidRDefault="00244C7C" w:rsidP="00B61876">
            <w:pPr>
              <w:jc w:val="center"/>
              <w:rPr>
                <w:rFonts w:cs="Arial"/>
                <w:sz w:val="20"/>
                <w:szCs w:val="20"/>
              </w:rPr>
            </w:pPr>
            <w:r w:rsidRPr="00B61876">
              <w:rPr>
                <w:rFonts w:cs="Arial"/>
                <w:sz w:val="20"/>
                <w:szCs w:val="20"/>
              </w:rPr>
              <w:t>101.58900.531625.00000.00.00.00</w:t>
            </w:r>
          </w:p>
        </w:tc>
        <w:tc>
          <w:tcPr>
            <w:tcW w:w="2744" w:type="dxa"/>
            <w:shd w:val="clear" w:color="auto" w:fill="auto"/>
            <w:noWrap/>
            <w:vAlign w:val="bottom"/>
            <w:hideMark/>
          </w:tcPr>
          <w:p w14:paraId="11B0F8C0" w14:textId="77777777" w:rsidR="00B61876" w:rsidRPr="00B61876" w:rsidRDefault="00244C7C" w:rsidP="00B61876">
            <w:pPr>
              <w:jc w:val="center"/>
              <w:rPr>
                <w:rFonts w:cs="Arial"/>
                <w:sz w:val="20"/>
                <w:szCs w:val="20"/>
              </w:rPr>
            </w:pPr>
            <w:r w:rsidRPr="00B61876">
              <w:rPr>
                <w:rFonts w:cs="Arial"/>
                <w:sz w:val="20"/>
                <w:szCs w:val="20"/>
              </w:rPr>
              <w:t xml:space="preserve">Court Appointed Special </w:t>
            </w:r>
            <w:proofErr w:type="spellStart"/>
            <w:r w:rsidRPr="00B61876">
              <w:rPr>
                <w:rFonts w:cs="Arial"/>
                <w:sz w:val="20"/>
                <w:szCs w:val="20"/>
              </w:rPr>
              <w:t>Advoc</w:t>
            </w:r>
            <w:proofErr w:type="spellEnd"/>
            <w:r w:rsidRPr="00B61876">
              <w:rPr>
                <w:rFonts w:cs="Arial"/>
                <w:sz w:val="20"/>
                <w:szCs w:val="20"/>
              </w:rPr>
              <w:t>.</w:t>
            </w:r>
          </w:p>
        </w:tc>
        <w:tc>
          <w:tcPr>
            <w:tcW w:w="1961" w:type="dxa"/>
            <w:shd w:val="clear" w:color="auto" w:fill="auto"/>
            <w:noWrap/>
            <w:vAlign w:val="bottom"/>
            <w:hideMark/>
          </w:tcPr>
          <w:p w14:paraId="4D43A322"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36D630D6" w14:textId="77777777" w:rsidR="00B61876" w:rsidRPr="00B61876" w:rsidRDefault="00244C7C" w:rsidP="00B61876">
            <w:pPr>
              <w:jc w:val="center"/>
              <w:rPr>
                <w:rFonts w:cs="Arial"/>
                <w:sz w:val="20"/>
                <w:szCs w:val="20"/>
              </w:rPr>
            </w:pPr>
            <w:r w:rsidRPr="00B61876">
              <w:rPr>
                <w:rFonts w:cs="Arial"/>
                <w:sz w:val="20"/>
                <w:szCs w:val="20"/>
              </w:rPr>
              <w:t>3,292</w:t>
            </w:r>
          </w:p>
        </w:tc>
      </w:tr>
      <w:tr w:rsidR="008F70FF" w14:paraId="04EE6DCA" w14:textId="77777777" w:rsidTr="00B61876">
        <w:trPr>
          <w:trHeight w:val="432"/>
        </w:trPr>
        <w:tc>
          <w:tcPr>
            <w:tcW w:w="3362" w:type="dxa"/>
            <w:shd w:val="clear" w:color="auto" w:fill="auto"/>
            <w:noWrap/>
            <w:vAlign w:val="bottom"/>
            <w:hideMark/>
          </w:tcPr>
          <w:p w14:paraId="21014232" w14:textId="77777777" w:rsidR="00B61876" w:rsidRPr="00B61876" w:rsidRDefault="00244C7C" w:rsidP="00B61876">
            <w:pPr>
              <w:jc w:val="center"/>
              <w:rPr>
                <w:rFonts w:cs="Arial"/>
                <w:sz w:val="20"/>
                <w:szCs w:val="20"/>
              </w:rPr>
            </w:pPr>
            <w:r w:rsidRPr="00B61876">
              <w:rPr>
                <w:rFonts w:cs="Arial"/>
                <w:sz w:val="20"/>
                <w:szCs w:val="20"/>
              </w:rPr>
              <w:t>101.58900.531626.00000.00.00.00</w:t>
            </w:r>
          </w:p>
        </w:tc>
        <w:tc>
          <w:tcPr>
            <w:tcW w:w="2744" w:type="dxa"/>
            <w:shd w:val="clear" w:color="auto" w:fill="auto"/>
            <w:noWrap/>
            <w:vAlign w:val="bottom"/>
            <w:hideMark/>
          </w:tcPr>
          <w:p w14:paraId="4855463D" w14:textId="77777777" w:rsidR="00B61876" w:rsidRPr="00B61876" w:rsidRDefault="00244C7C" w:rsidP="00B61876">
            <w:pPr>
              <w:jc w:val="center"/>
              <w:rPr>
                <w:rFonts w:cs="Arial"/>
                <w:sz w:val="20"/>
                <w:szCs w:val="20"/>
              </w:rPr>
            </w:pPr>
            <w:r w:rsidRPr="00B61876">
              <w:rPr>
                <w:rFonts w:cs="Arial"/>
                <w:sz w:val="20"/>
                <w:szCs w:val="20"/>
              </w:rPr>
              <w:t>Community Housing Partnership</w:t>
            </w:r>
          </w:p>
        </w:tc>
        <w:tc>
          <w:tcPr>
            <w:tcW w:w="1961" w:type="dxa"/>
            <w:shd w:val="clear" w:color="auto" w:fill="auto"/>
            <w:noWrap/>
            <w:vAlign w:val="bottom"/>
            <w:hideMark/>
          </w:tcPr>
          <w:p w14:paraId="0A747658"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30ECBBD3" w14:textId="77777777" w:rsidR="00B61876" w:rsidRPr="00B61876" w:rsidRDefault="00244C7C" w:rsidP="00B61876">
            <w:pPr>
              <w:jc w:val="center"/>
              <w:rPr>
                <w:rFonts w:cs="Arial"/>
                <w:sz w:val="20"/>
                <w:szCs w:val="20"/>
              </w:rPr>
            </w:pPr>
            <w:r w:rsidRPr="00B61876">
              <w:rPr>
                <w:rFonts w:cs="Arial"/>
                <w:sz w:val="20"/>
                <w:szCs w:val="20"/>
              </w:rPr>
              <w:t>38,131</w:t>
            </w:r>
          </w:p>
        </w:tc>
      </w:tr>
      <w:tr w:rsidR="008F70FF" w14:paraId="194440DF" w14:textId="77777777" w:rsidTr="00B61876">
        <w:trPr>
          <w:trHeight w:val="432"/>
        </w:trPr>
        <w:tc>
          <w:tcPr>
            <w:tcW w:w="3362" w:type="dxa"/>
            <w:shd w:val="clear" w:color="auto" w:fill="auto"/>
            <w:noWrap/>
            <w:vAlign w:val="bottom"/>
            <w:hideMark/>
          </w:tcPr>
          <w:p w14:paraId="49F69395" w14:textId="77777777" w:rsidR="00B61876" w:rsidRPr="00B61876" w:rsidRDefault="00244C7C" w:rsidP="00B61876">
            <w:pPr>
              <w:jc w:val="center"/>
              <w:rPr>
                <w:rFonts w:cs="Arial"/>
                <w:sz w:val="20"/>
                <w:szCs w:val="20"/>
              </w:rPr>
            </w:pPr>
            <w:r w:rsidRPr="00B61876">
              <w:rPr>
                <w:rFonts w:cs="Arial"/>
                <w:sz w:val="20"/>
                <w:szCs w:val="20"/>
              </w:rPr>
              <w:t>101.58900.531627.00000.00.00.00</w:t>
            </w:r>
          </w:p>
        </w:tc>
        <w:tc>
          <w:tcPr>
            <w:tcW w:w="2744" w:type="dxa"/>
            <w:shd w:val="clear" w:color="auto" w:fill="auto"/>
            <w:noWrap/>
            <w:vAlign w:val="bottom"/>
            <w:hideMark/>
          </w:tcPr>
          <w:p w14:paraId="1388939F" w14:textId="77777777" w:rsidR="00B61876" w:rsidRPr="00B61876" w:rsidRDefault="00244C7C" w:rsidP="00B61876">
            <w:pPr>
              <w:jc w:val="center"/>
              <w:rPr>
                <w:rFonts w:cs="Arial"/>
                <w:sz w:val="20"/>
                <w:szCs w:val="20"/>
              </w:rPr>
            </w:pPr>
            <w:r w:rsidRPr="00B61876">
              <w:rPr>
                <w:rFonts w:cs="Arial"/>
                <w:sz w:val="20"/>
                <w:szCs w:val="20"/>
              </w:rPr>
              <w:t>ARC-Disability Resource Center</w:t>
            </w:r>
          </w:p>
        </w:tc>
        <w:tc>
          <w:tcPr>
            <w:tcW w:w="1961" w:type="dxa"/>
            <w:shd w:val="clear" w:color="auto" w:fill="auto"/>
            <w:noWrap/>
            <w:vAlign w:val="bottom"/>
            <w:hideMark/>
          </w:tcPr>
          <w:p w14:paraId="79940217"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3E212990" w14:textId="77777777" w:rsidR="00B61876" w:rsidRPr="00B61876" w:rsidRDefault="00244C7C" w:rsidP="00B61876">
            <w:pPr>
              <w:jc w:val="center"/>
              <w:rPr>
                <w:rFonts w:cs="Arial"/>
                <w:sz w:val="20"/>
                <w:szCs w:val="20"/>
              </w:rPr>
            </w:pPr>
            <w:r w:rsidRPr="00B61876">
              <w:rPr>
                <w:rFonts w:cs="Arial"/>
                <w:sz w:val="20"/>
                <w:szCs w:val="20"/>
              </w:rPr>
              <w:t>1,814</w:t>
            </w:r>
          </w:p>
        </w:tc>
      </w:tr>
      <w:tr w:rsidR="008F70FF" w14:paraId="58B7CF03" w14:textId="77777777" w:rsidTr="00B61876">
        <w:trPr>
          <w:trHeight w:val="432"/>
        </w:trPr>
        <w:tc>
          <w:tcPr>
            <w:tcW w:w="3362" w:type="dxa"/>
            <w:shd w:val="clear" w:color="auto" w:fill="auto"/>
            <w:noWrap/>
            <w:vAlign w:val="bottom"/>
            <w:hideMark/>
          </w:tcPr>
          <w:p w14:paraId="6A797065" w14:textId="77777777" w:rsidR="00B61876" w:rsidRPr="00B61876" w:rsidRDefault="00244C7C" w:rsidP="00B61876">
            <w:pPr>
              <w:jc w:val="center"/>
              <w:rPr>
                <w:rFonts w:cs="Arial"/>
                <w:sz w:val="20"/>
                <w:szCs w:val="20"/>
              </w:rPr>
            </w:pPr>
            <w:r w:rsidRPr="00B61876">
              <w:rPr>
                <w:rFonts w:cs="Arial"/>
                <w:sz w:val="20"/>
                <w:szCs w:val="20"/>
              </w:rPr>
              <w:t>101.58900.531628.00000.00.00.00</w:t>
            </w:r>
          </w:p>
        </w:tc>
        <w:tc>
          <w:tcPr>
            <w:tcW w:w="2744" w:type="dxa"/>
            <w:shd w:val="clear" w:color="auto" w:fill="auto"/>
            <w:noWrap/>
            <w:vAlign w:val="bottom"/>
            <w:hideMark/>
          </w:tcPr>
          <w:p w14:paraId="4FD9B42C" w14:textId="77777777" w:rsidR="00B61876" w:rsidRPr="00B61876" w:rsidRDefault="00244C7C" w:rsidP="00B61876">
            <w:pPr>
              <w:jc w:val="center"/>
              <w:rPr>
                <w:rFonts w:cs="Arial"/>
                <w:sz w:val="20"/>
                <w:szCs w:val="20"/>
              </w:rPr>
            </w:pPr>
            <w:r w:rsidRPr="00B61876">
              <w:rPr>
                <w:rFonts w:cs="Arial"/>
                <w:sz w:val="20"/>
                <w:szCs w:val="20"/>
              </w:rPr>
              <w:t>Greenbriar Community Center</w:t>
            </w:r>
          </w:p>
        </w:tc>
        <w:tc>
          <w:tcPr>
            <w:tcW w:w="1961" w:type="dxa"/>
            <w:shd w:val="clear" w:color="auto" w:fill="auto"/>
            <w:noWrap/>
            <w:vAlign w:val="bottom"/>
            <w:hideMark/>
          </w:tcPr>
          <w:p w14:paraId="6DE1E1E2"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0DA39C82" w14:textId="77777777" w:rsidR="00B61876" w:rsidRPr="00B61876" w:rsidRDefault="00244C7C" w:rsidP="00B61876">
            <w:pPr>
              <w:jc w:val="center"/>
              <w:rPr>
                <w:rFonts w:cs="Arial"/>
                <w:sz w:val="20"/>
                <w:szCs w:val="20"/>
              </w:rPr>
            </w:pPr>
            <w:r w:rsidRPr="00B61876">
              <w:rPr>
                <w:rFonts w:cs="Arial"/>
                <w:sz w:val="20"/>
                <w:szCs w:val="20"/>
              </w:rPr>
              <w:t>437</w:t>
            </w:r>
          </w:p>
        </w:tc>
      </w:tr>
      <w:tr w:rsidR="008F70FF" w14:paraId="4034D83E" w14:textId="77777777" w:rsidTr="00B61876">
        <w:trPr>
          <w:trHeight w:val="432"/>
        </w:trPr>
        <w:tc>
          <w:tcPr>
            <w:tcW w:w="3362" w:type="dxa"/>
            <w:shd w:val="clear" w:color="auto" w:fill="auto"/>
            <w:noWrap/>
            <w:vAlign w:val="bottom"/>
            <w:hideMark/>
          </w:tcPr>
          <w:p w14:paraId="1E8D913D" w14:textId="77777777" w:rsidR="00B61876" w:rsidRPr="00B61876" w:rsidRDefault="00244C7C" w:rsidP="00B61876">
            <w:pPr>
              <w:jc w:val="center"/>
              <w:rPr>
                <w:rFonts w:cs="Arial"/>
                <w:sz w:val="20"/>
                <w:szCs w:val="20"/>
              </w:rPr>
            </w:pPr>
            <w:r w:rsidRPr="00B61876">
              <w:rPr>
                <w:rFonts w:cs="Arial"/>
                <w:sz w:val="20"/>
                <w:szCs w:val="20"/>
              </w:rPr>
              <w:t>101.58900.531629.00000.00.00.00</w:t>
            </w:r>
          </w:p>
        </w:tc>
        <w:tc>
          <w:tcPr>
            <w:tcW w:w="2744" w:type="dxa"/>
            <w:shd w:val="clear" w:color="auto" w:fill="auto"/>
            <w:noWrap/>
            <w:vAlign w:val="bottom"/>
            <w:hideMark/>
          </w:tcPr>
          <w:p w14:paraId="3809A142" w14:textId="77777777" w:rsidR="00B61876" w:rsidRPr="00B61876" w:rsidRDefault="00244C7C" w:rsidP="00B61876">
            <w:pPr>
              <w:jc w:val="center"/>
              <w:rPr>
                <w:rFonts w:cs="Arial"/>
                <w:sz w:val="20"/>
                <w:szCs w:val="20"/>
              </w:rPr>
            </w:pPr>
            <w:proofErr w:type="spellStart"/>
            <w:r w:rsidRPr="00B61876">
              <w:rPr>
                <w:rFonts w:cs="Arial"/>
                <w:sz w:val="20"/>
                <w:szCs w:val="20"/>
              </w:rPr>
              <w:t>SaddleUp</w:t>
            </w:r>
            <w:proofErr w:type="spellEnd"/>
            <w:r w:rsidRPr="00B61876">
              <w:rPr>
                <w:rFonts w:cs="Arial"/>
                <w:sz w:val="20"/>
                <w:szCs w:val="20"/>
              </w:rPr>
              <w:t>!</w:t>
            </w:r>
          </w:p>
        </w:tc>
        <w:tc>
          <w:tcPr>
            <w:tcW w:w="1961" w:type="dxa"/>
            <w:shd w:val="clear" w:color="auto" w:fill="auto"/>
            <w:noWrap/>
            <w:vAlign w:val="bottom"/>
            <w:hideMark/>
          </w:tcPr>
          <w:p w14:paraId="647C417B" w14:textId="77777777" w:rsidR="00B61876" w:rsidRPr="00B61876" w:rsidRDefault="00244C7C" w:rsidP="00B61876">
            <w:pPr>
              <w:jc w:val="center"/>
              <w:rPr>
                <w:rFonts w:cs="Arial"/>
                <w:sz w:val="20"/>
                <w:szCs w:val="20"/>
              </w:rPr>
            </w:pPr>
            <w:r w:rsidRPr="00B61876">
              <w:rPr>
                <w:rFonts w:cs="Arial"/>
                <w:sz w:val="20"/>
                <w:szCs w:val="20"/>
              </w:rPr>
              <w:t xml:space="preserve">Handicapped </w:t>
            </w:r>
            <w:proofErr w:type="spellStart"/>
            <w:r w:rsidRPr="00B61876">
              <w:rPr>
                <w:rFonts w:cs="Arial"/>
                <w:sz w:val="20"/>
                <w:szCs w:val="20"/>
              </w:rPr>
              <w:t>Svcs</w:t>
            </w:r>
            <w:proofErr w:type="spellEnd"/>
          </w:p>
        </w:tc>
        <w:tc>
          <w:tcPr>
            <w:tcW w:w="1283" w:type="dxa"/>
            <w:shd w:val="clear" w:color="auto" w:fill="auto"/>
            <w:noWrap/>
            <w:vAlign w:val="bottom"/>
            <w:hideMark/>
          </w:tcPr>
          <w:p w14:paraId="0DE90A17" w14:textId="77777777" w:rsidR="00B61876" w:rsidRPr="00B61876" w:rsidRDefault="00244C7C" w:rsidP="00B61876">
            <w:pPr>
              <w:jc w:val="center"/>
              <w:rPr>
                <w:rFonts w:cs="Arial"/>
                <w:sz w:val="20"/>
                <w:szCs w:val="20"/>
              </w:rPr>
            </w:pPr>
            <w:r w:rsidRPr="00B61876">
              <w:rPr>
                <w:rFonts w:cs="Arial"/>
                <w:sz w:val="20"/>
                <w:szCs w:val="20"/>
              </w:rPr>
              <w:t>1,800</w:t>
            </w:r>
          </w:p>
        </w:tc>
      </w:tr>
      <w:tr w:rsidR="008F70FF" w14:paraId="683A9DB4" w14:textId="77777777" w:rsidTr="00B61876">
        <w:trPr>
          <w:trHeight w:val="432"/>
        </w:trPr>
        <w:tc>
          <w:tcPr>
            <w:tcW w:w="3362" w:type="dxa"/>
            <w:shd w:val="clear" w:color="auto" w:fill="auto"/>
            <w:noWrap/>
            <w:vAlign w:val="bottom"/>
            <w:hideMark/>
          </w:tcPr>
          <w:p w14:paraId="46588BBA" w14:textId="77777777" w:rsidR="00B61876" w:rsidRPr="00B61876" w:rsidRDefault="00244C7C" w:rsidP="00B61876">
            <w:pPr>
              <w:jc w:val="center"/>
              <w:rPr>
                <w:rFonts w:cs="Arial"/>
                <w:sz w:val="20"/>
                <w:szCs w:val="20"/>
              </w:rPr>
            </w:pPr>
            <w:r w:rsidRPr="00B61876">
              <w:rPr>
                <w:rFonts w:cs="Arial"/>
                <w:sz w:val="20"/>
                <w:szCs w:val="20"/>
              </w:rPr>
              <w:t>101.58900.531630.00000.00.00.00</w:t>
            </w:r>
          </w:p>
        </w:tc>
        <w:tc>
          <w:tcPr>
            <w:tcW w:w="2744" w:type="dxa"/>
            <w:shd w:val="clear" w:color="auto" w:fill="auto"/>
            <w:noWrap/>
            <w:vAlign w:val="bottom"/>
            <w:hideMark/>
          </w:tcPr>
          <w:p w14:paraId="4DF54A2B" w14:textId="77777777" w:rsidR="00B61876" w:rsidRPr="00B61876" w:rsidRDefault="00244C7C" w:rsidP="00B61876">
            <w:pPr>
              <w:jc w:val="center"/>
              <w:rPr>
                <w:rFonts w:cs="Arial"/>
                <w:sz w:val="20"/>
                <w:szCs w:val="20"/>
              </w:rPr>
            </w:pPr>
            <w:r w:rsidRPr="00B61876">
              <w:rPr>
                <w:rFonts w:cs="Arial"/>
                <w:sz w:val="20"/>
                <w:szCs w:val="20"/>
              </w:rPr>
              <w:t>Bridges of W C</w:t>
            </w:r>
          </w:p>
        </w:tc>
        <w:tc>
          <w:tcPr>
            <w:tcW w:w="1961" w:type="dxa"/>
            <w:shd w:val="clear" w:color="auto" w:fill="auto"/>
            <w:noWrap/>
            <w:vAlign w:val="bottom"/>
            <w:hideMark/>
          </w:tcPr>
          <w:p w14:paraId="562B272A"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508A6467" w14:textId="77777777" w:rsidR="00B61876" w:rsidRPr="00B61876" w:rsidRDefault="00244C7C" w:rsidP="00B61876">
            <w:pPr>
              <w:jc w:val="center"/>
              <w:rPr>
                <w:rFonts w:cs="Arial"/>
                <w:sz w:val="20"/>
                <w:szCs w:val="20"/>
              </w:rPr>
            </w:pPr>
            <w:r w:rsidRPr="00B61876">
              <w:rPr>
                <w:rFonts w:cs="Arial"/>
                <w:sz w:val="20"/>
                <w:szCs w:val="20"/>
              </w:rPr>
              <w:t>15,701</w:t>
            </w:r>
          </w:p>
        </w:tc>
      </w:tr>
      <w:tr w:rsidR="008F70FF" w14:paraId="3E5D949F" w14:textId="77777777" w:rsidTr="00B61876">
        <w:trPr>
          <w:trHeight w:val="432"/>
        </w:trPr>
        <w:tc>
          <w:tcPr>
            <w:tcW w:w="3362" w:type="dxa"/>
            <w:shd w:val="clear" w:color="auto" w:fill="auto"/>
            <w:noWrap/>
            <w:vAlign w:val="bottom"/>
            <w:hideMark/>
          </w:tcPr>
          <w:p w14:paraId="2BC0FDE0" w14:textId="77777777" w:rsidR="00B61876" w:rsidRPr="00B61876" w:rsidRDefault="00244C7C" w:rsidP="00B61876">
            <w:pPr>
              <w:jc w:val="center"/>
              <w:rPr>
                <w:rFonts w:cs="Arial"/>
                <w:sz w:val="20"/>
                <w:szCs w:val="20"/>
              </w:rPr>
            </w:pPr>
            <w:r w:rsidRPr="00B61876">
              <w:rPr>
                <w:rFonts w:cs="Arial"/>
                <w:sz w:val="20"/>
                <w:szCs w:val="20"/>
              </w:rPr>
              <w:t>101.58900.531631.00000.00.00.00</w:t>
            </w:r>
          </w:p>
        </w:tc>
        <w:tc>
          <w:tcPr>
            <w:tcW w:w="2744" w:type="dxa"/>
            <w:shd w:val="clear" w:color="auto" w:fill="auto"/>
            <w:noWrap/>
            <w:vAlign w:val="bottom"/>
            <w:hideMark/>
          </w:tcPr>
          <w:p w14:paraId="25D83B0A" w14:textId="77777777" w:rsidR="00B61876" w:rsidRPr="00B61876" w:rsidRDefault="00244C7C" w:rsidP="00B61876">
            <w:pPr>
              <w:jc w:val="center"/>
              <w:rPr>
                <w:rFonts w:cs="Arial"/>
                <w:sz w:val="20"/>
                <w:szCs w:val="20"/>
              </w:rPr>
            </w:pPr>
            <w:r w:rsidRPr="00B61876">
              <w:rPr>
                <w:rFonts w:cs="Arial"/>
                <w:sz w:val="20"/>
                <w:szCs w:val="20"/>
              </w:rPr>
              <w:t>Convention &amp; Visitors Bureau</w:t>
            </w:r>
          </w:p>
        </w:tc>
        <w:tc>
          <w:tcPr>
            <w:tcW w:w="1961" w:type="dxa"/>
            <w:shd w:val="clear" w:color="auto" w:fill="auto"/>
            <w:noWrap/>
            <w:vAlign w:val="bottom"/>
            <w:hideMark/>
          </w:tcPr>
          <w:p w14:paraId="735DBF1A" w14:textId="77777777" w:rsidR="00B61876" w:rsidRPr="00B61876" w:rsidRDefault="00244C7C" w:rsidP="00B61876">
            <w:pPr>
              <w:jc w:val="center"/>
              <w:rPr>
                <w:rFonts w:cs="Arial"/>
                <w:sz w:val="20"/>
                <w:szCs w:val="20"/>
              </w:rPr>
            </w:pPr>
            <w:r w:rsidRPr="00B61876">
              <w:rPr>
                <w:rFonts w:cs="Arial"/>
                <w:sz w:val="20"/>
                <w:szCs w:val="20"/>
              </w:rPr>
              <w:t>Tourism</w:t>
            </w:r>
          </w:p>
        </w:tc>
        <w:tc>
          <w:tcPr>
            <w:tcW w:w="1283" w:type="dxa"/>
            <w:shd w:val="clear" w:color="auto" w:fill="auto"/>
            <w:noWrap/>
            <w:vAlign w:val="bottom"/>
            <w:hideMark/>
          </w:tcPr>
          <w:p w14:paraId="6E794BCB" w14:textId="77777777" w:rsidR="00B61876" w:rsidRPr="00B61876" w:rsidRDefault="00244C7C" w:rsidP="00B61876">
            <w:pPr>
              <w:jc w:val="center"/>
              <w:rPr>
                <w:rFonts w:cs="Arial"/>
                <w:sz w:val="20"/>
                <w:szCs w:val="20"/>
              </w:rPr>
            </w:pPr>
            <w:r w:rsidRPr="00B61876">
              <w:rPr>
                <w:rFonts w:cs="Arial"/>
                <w:sz w:val="20"/>
                <w:szCs w:val="20"/>
              </w:rPr>
              <w:t>1,325,321</w:t>
            </w:r>
          </w:p>
        </w:tc>
      </w:tr>
      <w:tr w:rsidR="008F70FF" w14:paraId="075EA139" w14:textId="77777777" w:rsidTr="00B61876">
        <w:trPr>
          <w:trHeight w:val="432"/>
        </w:trPr>
        <w:tc>
          <w:tcPr>
            <w:tcW w:w="3362" w:type="dxa"/>
            <w:shd w:val="clear" w:color="auto" w:fill="auto"/>
            <w:noWrap/>
            <w:vAlign w:val="bottom"/>
            <w:hideMark/>
          </w:tcPr>
          <w:p w14:paraId="271B6491" w14:textId="77777777" w:rsidR="00B61876" w:rsidRPr="00B61876" w:rsidRDefault="00244C7C" w:rsidP="00B61876">
            <w:pPr>
              <w:jc w:val="center"/>
              <w:rPr>
                <w:rFonts w:cs="Arial"/>
                <w:sz w:val="20"/>
                <w:szCs w:val="20"/>
              </w:rPr>
            </w:pPr>
            <w:r w:rsidRPr="00B61876">
              <w:rPr>
                <w:rFonts w:cs="Arial"/>
                <w:sz w:val="20"/>
                <w:szCs w:val="20"/>
              </w:rPr>
              <w:t>101.58900.531640.00000.00.00.00</w:t>
            </w:r>
          </w:p>
        </w:tc>
        <w:tc>
          <w:tcPr>
            <w:tcW w:w="2744" w:type="dxa"/>
            <w:shd w:val="clear" w:color="auto" w:fill="auto"/>
            <w:noWrap/>
            <w:vAlign w:val="bottom"/>
            <w:hideMark/>
          </w:tcPr>
          <w:p w14:paraId="60EDC91E" w14:textId="77777777" w:rsidR="00B61876" w:rsidRPr="00B61876" w:rsidRDefault="00244C7C" w:rsidP="00B61876">
            <w:pPr>
              <w:jc w:val="center"/>
              <w:rPr>
                <w:rFonts w:cs="Arial"/>
                <w:sz w:val="20"/>
                <w:szCs w:val="20"/>
              </w:rPr>
            </w:pPr>
            <w:r w:rsidRPr="00B61876">
              <w:rPr>
                <w:rFonts w:cs="Arial"/>
                <w:sz w:val="20"/>
                <w:szCs w:val="20"/>
              </w:rPr>
              <w:t>Take The Reins</w:t>
            </w:r>
          </w:p>
        </w:tc>
        <w:tc>
          <w:tcPr>
            <w:tcW w:w="1961" w:type="dxa"/>
            <w:shd w:val="clear" w:color="auto" w:fill="auto"/>
            <w:noWrap/>
            <w:vAlign w:val="bottom"/>
            <w:hideMark/>
          </w:tcPr>
          <w:p w14:paraId="1D4977D1" w14:textId="77777777" w:rsidR="00B61876" w:rsidRPr="00B61876" w:rsidRDefault="00244C7C" w:rsidP="00B61876">
            <w:pPr>
              <w:jc w:val="center"/>
              <w:rPr>
                <w:rFonts w:cs="Arial"/>
                <w:sz w:val="20"/>
                <w:szCs w:val="20"/>
              </w:rPr>
            </w:pPr>
            <w:r w:rsidRPr="00B61876">
              <w:rPr>
                <w:rFonts w:cs="Arial"/>
                <w:sz w:val="20"/>
                <w:szCs w:val="20"/>
              </w:rPr>
              <w:t xml:space="preserve">Handicapped </w:t>
            </w:r>
            <w:proofErr w:type="spellStart"/>
            <w:r w:rsidRPr="00B61876">
              <w:rPr>
                <w:rFonts w:cs="Arial"/>
                <w:sz w:val="20"/>
                <w:szCs w:val="20"/>
              </w:rPr>
              <w:t>Svcs</w:t>
            </w:r>
            <w:proofErr w:type="spellEnd"/>
          </w:p>
        </w:tc>
        <w:tc>
          <w:tcPr>
            <w:tcW w:w="1283" w:type="dxa"/>
            <w:shd w:val="clear" w:color="auto" w:fill="auto"/>
            <w:noWrap/>
            <w:vAlign w:val="bottom"/>
            <w:hideMark/>
          </w:tcPr>
          <w:p w14:paraId="26864054" w14:textId="77777777" w:rsidR="00B61876" w:rsidRPr="00B61876" w:rsidRDefault="00244C7C" w:rsidP="00B61876">
            <w:pPr>
              <w:jc w:val="center"/>
              <w:rPr>
                <w:rFonts w:cs="Arial"/>
                <w:sz w:val="20"/>
                <w:szCs w:val="20"/>
              </w:rPr>
            </w:pPr>
            <w:r w:rsidRPr="00B61876">
              <w:rPr>
                <w:rFonts w:cs="Arial"/>
                <w:sz w:val="20"/>
                <w:szCs w:val="20"/>
              </w:rPr>
              <w:t>1,800</w:t>
            </w:r>
          </w:p>
        </w:tc>
      </w:tr>
      <w:tr w:rsidR="008F70FF" w14:paraId="11B1423A" w14:textId="77777777" w:rsidTr="00B61876">
        <w:trPr>
          <w:trHeight w:val="432"/>
        </w:trPr>
        <w:tc>
          <w:tcPr>
            <w:tcW w:w="3362" w:type="dxa"/>
            <w:shd w:val="clear" w:color="auto" w:fill="auto"/>
            <w:noWrap/>
            <w:vAlign w:val="bottom"/>
            <w:hideMark/>
          </w:tcPr>
          <w:p w14:paraId="545BBEDA" w14:textId="77777777" w:rsidR="00B61876" w:rsidRPr="00B61876" w:rsidRDefault="00244C7C" w:rsidP="00B61876">
            <w:pPr>
              <w:jc w:val="center"/>
              <w:rPr>
                <w:rFonts w:cs="Arial"/>
                <w:sz w:val="20"/>
                <w:szCs w:val="20"/>
              </w:rPr>
            </w:pPr>
            <w:r w:rsidRPr="00B61876">
              <w:rPr>
                <w:rFonts w:cs="Arial"/>
                <w:sz w:val="20"/>
                <w:szCs w:val="20"/>
              </w:rPr>
              <w:lastRenderedPageBreak/>
              <w:t>101.58900.531644.00000.00.00.00</w:t>
            </w:r>
          </w:p>
        </w:tc>
        <w:tc>
          <w:tcPr>
            <w:tcW w:w="2744" w:type="dxa"/>
            <w:shd w:val="clear" w:color="auto" w:fill="auto"/>
            <w:noWrap/>
            <w:vAlign w:val="bottom"/>
            <w:hideMark/>
          </w:tcPr>
          <w:p w14:paraId="5EB5A568" w14:textId="77777777" w:rsidR="00B61876" w:rsidRPr="00B61876" w:rsidRDefault="00244C7C" w:rsidP="00B61876">
            <w:pPr>
              <w:jc w:val="center"/>
              <w:rPr>
                <w:rFonts w:cs="Arial"/>
                <w:sz w:val="20"/>
                <w:szCs w:val="20"/>
              </w:rPr>
            </w:pPr>
            <w:r w:rsidRPr="00B61876">
              <w:rPr>
                <w:rFonts w:cs="Arial"/>
                <w:sz w:val="20"/>
                <w:szCs w:val="20"/>
              </w:rPr>
              <w:t xml:space="preserve">Davis House Child </w:t>
            </w:r>
            <w:proofErr w:type="spellStart"/>
            <w:r w:rsidRPr="00B61876">
              <w:rPr>
                <w:rFonts w:cs="Arial"/>
                <w:sz w:val="20"/>
                <w:szCs w:val="20"/>
              </w:rPr>
              <w:t>Advocy</w:t>
            </w:r>
            <w:proofErr w:type="spellEnd"/>
          </w:p>
        </w:tc>
        <w:tc>
          <w:tcPr>
            <w:tcW w:w="1961" w:type="dxa"/>
            <w:shd w:val="clear" w:color="auto" w:fill="auto"/>
            <w:noWrap/>
            <w:vAlign w:val="bottom"/>
            <w:hideMark/>
          </w:tcPr>
          <w:p w14:paraId="79977C6A" w14:textId="77777777" w:rsidR="00B61876" w:rsidRPr="00B61876" w:rsidRDefault="00244C7C" w:rsidP="00B61876">
            <w:pPr>
              <w:jc w:val="center"/>
              <w:rPr>
                <w:rFonts w:cs="Arial"/>
                <w:sz w:val="20"/>
                <w:szCs w:val="20"/>
              </w:rPr>
            </w:pPr>
            <w:r w:rsidRPr="00B61876">
              <w:rPr>
                <w:rFonts w:cs="Arial"/>
                <w:sz w:val="20"/>
                <w:szCs w:val="20"/>
              </w:rPr>
              <w:t>Community Services</w:t>
            </w:r>
          </w:p>
        </w:tc>
        <w:tc>
          <w:tcPr>
            <w:tcW w:w="1283" w:type="dxa"/>
            <w:shd w:val="clear" w:color="auto" w:fill="auto"/>
            <w:noWrap/>
            <w:vAlign w:val="bottom"/>
            <w:hideMark/>
          </w:tcPr>
          <w:p w14:paraId="438CF574" w14:textId="77777777" w:rsidR="00B61876" w:rsidRPr="00B61876" w:rsidRDefault="00244C7C" w:rsidP="00B61876">
            <w:pPr>
              <w:rPr>
                <w:rFonts w:cs="Arial"/>
                <w:sz w:val="20"/>
                <w:szCs w:val="20"/>
                <w:u w:val="single"/>
              </w:rPr>
            </w:pPr>
            <w:r w:rsidRPr="00B61876">
              <w:rPr>
                <w:rFonts w:cs="Arial"/>
                <w:sz w:val="20"/>
                <w:szCs w:val="20"/>
                <w:u w:val="single"/>
              </w:rPr>
              <w:t xml:space="preserve">      2,675      </w:t>
            </w:r>
          </w:p>
        </w:tc>
      </w:tr>
      <w:tr w:rsidR="008F70FF" w14:paraId="60CA08D3" w14:textId="77777777" w:rsidTr="00B61876">
        <w:trPr>
          <w:trHeight w:val="432"/>
        </w:trPr>
        <w:tc>
          <w:tcPr>
            <w:tcW w:w="3362" w:type="dxa"/>
            <w:shd w:val="clear" w:color="auto" w:fill="auto"/>
            <w:noWrap/>
            <w:vAlign w:val="bottom"/>
            <w:hideMark/>
          </w:tcPr>
          <w:p w14:paraId="584671CD" w14:textId="77777777" w:rsidR="00B61876" w:rsidRPr="00B61876" w:rsidRDefault="00B61876" w:rsidP="00B61876">
            <w:pPr>
              <w:jc w:val="center"/>
              <w:rPr>
                <w:rFonts w:cs="Arial"/>
                <w:sz w:val="20"/>
                <w:szCs w:val="20"/>
              </w:rPr>
            </w:pPr>
          </w:p>
        </w:tc>
        <w:tc>
          <w:tcPr>
            <w:tcW w:w="2744" w:type="dxa"/>
            <w:shd w:val="clear" w:color="auto" w:fill="auto"/>
            <w:noWrap/>
            <w:vAlign w:val="bottom"/>
            <w:hideMark/>
          </w:tcPr>
          <w:p w14:paraId="2188B14C" w14:textId="77777777" w:rsidR="00B61876" w:rsidRPr="00B61876" w:rsidRDefault="00B61876" w:rsidP="00B61876">
            <w:pPr>
              <w:jc w:val="center"/>
              <w:rPr>
                <w:rFonts w:cs="Arial"/>
                <w:sz w:val="20"/>
                <w:szCs w:val="20"/>
              </w:rPr>
            </w:pPr>
          </w:p>
        </w:tc>
        <w:tc>
          <w:tcPr>
            <w:tcW w:w="1961" w:type="dxa"/>
            <w:shd w:val="clear" w:color="auto" w:fill="auto"/>
            <w:noWrap/>
            <w:vAlign w:val="bottom"/>
            <w:hideMark/>
          </w:tcPr>
          <w:p w14:paraId="140672B3" w14:textId="77777777" w:rsidR="00B61876" w:rsidRPr="00B61876" w:rsidRDefault="00B61876" w:rsidP="00B61876">
            <w:pPr>
              <w:jc w:val="center"/>
              <w:rPr>
                <w:rFonts w:cs="Arial"/>
                <w:sz w:val="20"/>
                <w:szCs w:val="20"/>
              </w:rPr>
            </w:pPr>
          </w:p>
        </w:tc>
        <w:tc>
          <w:tcPr>
            <w:tcW w:w="1283" w:type="dxa"/>
            <w:shd w:val="clear" w:color="auto" w:fill="auto"/>
            <w:noWrap/>
            <w:vAlign w:val="bottom"/>
            <w:hideMark/>
          </w:tcPr>
          <w:p w14:paraId="566AF872" w14:textId="77777777" w:rsidR="00B61876" w:rsidRPr="00B61876" w:rsidRDefault="00244C7C" w:rsidP="00B61876">
            <w:pPr>
              <w:jc w:val="center"/>
              <w:rPr>
                <w:rFonts w:cs="Arial"/>
                <w:b/>
                <w:sz w:val="20"/>
                <w:szCs w:val="20"/>
              </w:rPr>
            </w:pPr>
            <w:r w:rsidRPr="00B61876">
              <w:rPr>
                <w:rFonts w:cs="Arial"/>
                <w:b/>
                <w:sz w:val="20"/>
                <w:szCs w:val="20"/>
              </w:rPr>
              <w:t>$ 2,026,412</w:t>
            </w:r>
          </w:p>
        </w:tc>
      </w:tr>
    </w:tbl>
    <w:p w14:paraId="41C17792" w14:textId="77777777" w:rsidR="00B61876" w:rsidRPr="00B61876" w:rsidRDefault="00B61876"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ind w:hanging="180"/>
        <w:jc w:val="both"/>
        <w:rPr>
          <w:rFonts w:cs="Arial"/>
          <w:sz w:val="20"/>
          <w:szCs w:val="20"/>
        </w:rPr>
      </w:pPr>
    </w:p>
    <w:p w14:paraId="3614EB9D" w14:textId="77777777" w:rsidR="00B61876" w:rsidRPr="00B61876" w:rsidRDefault="00244C7C"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r w:rsidRPr="00B61876">
        <w:rPr>
          <w:rFonts w:cs="Arial"/>
          <w:b/>
          <w:bCs/>
        </w:rPr>
        <w:t xml:space="preserve">AND BE IT FURTHER RESOLVED, </w:t>
      </w:r>
      <w:r w:rsidRPr="00B61876">
        <w:rPr>
          <w:rFonts w:cs="Arial"/>
        </w:rPr>
        <w:t>that all appropriations enumerated in Section 1 above are subject to the following conditions:</w:t>
      </w:r>
    </w:p>
    <w:p w14:paraId="5B9FBC20" w14:textId="77777777" w:rsidR="00B61876" w:rsidRPr="00B61876" w:rsidRDefault="00B61876"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0"/>
        <w:rPr>
          <w:rFonts w:cs="Arial"/>
        </w:rPr>
      </w:pPr>
    </w:p>
    <w:p w14:paraId="6EEB50D6" w14:textId="1431900F" w:rsidR="00B61876" w:rsidRPr="00821875" w:rsidRDefault="00244C7C" w:rsidP="00B61876">
      <w:pPr>
        <w:widowControl w:val="0"/>
        <w:numPr>
          <w:ilvl w:val="0"/>
          <w:numId w:val="2"/>
        </w:numPr>
        <w:pBdr>
          <w:top w:val="single" w:sz="6" w:space="0" w:color="FFFFFF"/>
          <w:left w:val="single" w:sz="6" w:space="0" w:color="FFFFFF"/>
          <w:bottom w:val="single" w:sz="6" w:space="0" w:color="FFFFFF"/>
          <w:right w:val="single" w:sz="6" w:space="0" w:color="FFFFFF"/>
        </w:pBdr>
        <w:autoSpaceDE w:val="0"/>
        <w:autoSpaceDN w:val="0"/>
        <w:adjustRightInd w:val="0"/>
        <w:ind w:left="0" w:firstLine="0"/>
        <w:jc w:val="both"/>
        <w:outlineLvl w:val="0"/>
        <w:rPr>
          <w:rFonts w:cs="Arial"/>
        </w:rPr>
      </w:pPr>
      <w:r w:rsidRPr="00821875">
        <w:rPr>
          <w:rFonts w:cs="Arial"/>
        </w:rPr>
        <w:t>That the non-profit organizations to which funds are appropriated shall file with the county clerk and the disbursing officials a copy of any annual report of its business affairs and transactions and the proposed use of the county’s funds in accordance with rules promulgated by the Comptroller of the Treasury, Chapter 0380-2-7.  Such annual report shall be prepared and certified by the chief financial officer of such non-profit Organization in accordance with Section 5-9-102(c), Tennessee Code Annotated.</w:t>
      </w:r>
    </w:p>
    <w:p w14:paraId="5489041F" w14:textId="77777777" w:rsidR="00B61876" w:rsidRPr="00B61876" w:rsidRDefault="00B61876"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ind w:hanging="360"/>
        <w:jc w:val="both"/>
        <w:rPr>
          <w:rFonts w:cs="Arial"/>
        </w:rPr>
      </w:pPr>
    </w:p>
    <w:p w14:paraId="27700622" w14:textId="6FC681D0" w:rsidR="00B61876" w:rsidRPr="00B61876" w:rsidRDefault="00244C7C" w:rsidP="00B61876">
      <w:pPr>
        <w:widowControl w:val="0"/>
        <w:numPr>
          <w:ilvl w:val="0"/>
          <w:numId w:val="2"/>
        </w:numPr>
        <w:pBdr>
          <w:top w:val="single" w:sz="6" w:space="0" w:color="FFFFFF"/>
          <w:left w:val="single" w:sz="6" w:space="0" w:color="FFFFFF"/>
          <w:bottom w:val="single" w:sz="6" w:space="0" w:color="FFFFFF"/>
          <w:right w:val="single" w:sz="6" w:space="0" w:color="FFFFFF"/>
        </w:pBdr>
        <w:autoSpaceDE w:val="0"/>
        <w:autoSpaceDN w:val="0"/>
        <w:adjustRightInd w:val="0"/>
        <w:ind w:left="0" w:firstLine="0"/>
        <w:jc w:val="both"/>
        <w:outlineLvl w:val="0"/>
        <w:rPr>
          <w:rFonts w:cs="Arial"/>
        </w:rPr>
      </w:pPr>
      <w:r w:rsidRPr="00B61876">
        <w:rPr>
          <w:rFonts w:cs="Arial"/>
        </w:rPr>
        <w:t>That said funds must only be used by the named non-profit charitable organizations in furtherance of their non-</w:t>
      </w:r>
      <w:r w:rsidR="00862A14">
        <w:rPr>
          <w:rFonts w:cs="Arial"/>
        </w:rPr>
        <w:t>p</w:t>
      </w:r>
      <w:r w:rsidRPr="00B61876">
        <w:rPr>
          <w:rFonts w:cs="Arial"/>
        </w:rPr>
        <w:t>rofit charitable purposes benefiting the general welfare of the residents of Williamson County.</w:t>
      </w:r>
    </w:p>
    <w:p w14:paraId="0FA81D46" w14:textId="77777777" w:rsidR="00B61876" w:rsidRPr="00B61876" w:rsidRDefault="00B61876"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ind w:hanging="360"/>
        <w:jc w:val="both"/>
        <w:outlineLvl w:val="0"/>
        <w:rPr>
          <w:rFonts w:cs="Arial"/>
        </w:rPr>
      </w:pPr>
    </w:p>
    <w:p w14:paraId="3F77AE84" w14:textId="1825F393" w:rsidR="00B61876" w:rsidRPr="00B61876" w:rsidRDefault="00244C7C" w:rsidP="00B61876">
      <w:pPr>
        <w:widowControl w:val="0"/>
        <w:numPr>
          <w:ilvl w:val="0"/>
          <w:numId w:val="2"/>
        </w:numPr>
        <w:pBdr>
          <w:top w:val="single" w:sz="6" w:space="0" w:color="FFFFFF"/>
          <w:left w:val="single" w:sz="6" w:space="0" w:color="FFFFFF"/>
          <w:bottom w:val="single" w:sz="6" w:space="0" w:color="FFFFFF"/>
          <w:right w:val="single" w:sz="6" w:space="0" w:color="FFFFFF"/>
        </w:pBdr>
        <w:autoSpaceDE w:val="0"/>
        <w:autoSpaceDN w:val="0"/>
        <w:adjustRightInd w:val="0"/>
        <w:ind w:left="0" w:firstLine="0"/>
        <w:jc w:val="both"/>
        <w:outlineLvl w:val="0"/>
        <w:rPr>
          <w:rFonts w:cs="Arial"/>
        </w:rPr>
      </w:pPr>
      <w:r w:rsidRPr="00B61876">
        <w:rPr>
          <w:rFonts w:cs="Arial"/>
        </w:rPr>
        <w:t>That it is the expressed interest of the County Commission of Williamson County in providing these funds to the above-named non-profit charitable organizations to be fully in compliance with Chapter 0380-2-7 of the Rules of the Comptroller of the Treasury and Section 5-9-109, Tennessee Code Annotated, and any and all other laws which may apply to County appropriations to non-profit organizations; and so this appropriations is made subject to compliance with any and all of these laws and regulations.</w:t>
      </w:r>
    </w:p>
    <w:p w14:paraId="6D6EDE9C" w14:textId="77777777" w:rsidR="00B61876" w:rsidRPr="00B61876" w:rsidRDefault="00B61876"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p>
    <w:p w14:paraId="515EECA6" w14:textId="77777777" w:rsidR="00B61876" w:rsidRPr="00B61876" w:rsidRDefault="00244C7C"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r w:rsidRPr="00B61876">
        <w:rPr>
          <w:rFonts w:cs="Arial"/>
          <w:b/>
          <w:bCs/>
        </w:rPr>
        <w:t>AND BE IT FURTHER RESOLVED</w:t>
      </w:r>
      <w:r w:rsidRPr="00B61876">
        <w:rPr>
          <w:rFonts w:cs="Arial"/>
        </w:rPr>
        <w:t xml:space="preserve"> that this resolution shall take effect from and after its </w:t>
      </w:r>
      <w:r>
        <w:rPr>
          <w:rFonts w:cs="Arial"/>
        </w:rPr>
        <w:tab/>
      </w:r>
      <w:r w:rsidRPr="00B61876">
        <w:rPr>
          <w:rFonts w:cs="Arial"/>
        </w:rPr>
        <w:t xml:space="preserve">passage; and its provisions shall be in force from and after July 1, 2022.  This </w:t>
      </w:r>
      <w:r>
        <w:rPr>
          <w:rFonts w:cs="Arial"/>
        </w:rPr>
        <w:tab/>
      </w:r>
      <w:r w:rsidRPr="00B61876">
        <w:rPr>
          <w:rFonts w:cs="Arial"/>
        </w:rPr>
        <w:t xml:space="preserve">resolution shall be spread upon the minutes of the Board of County Commissioners </w:t>
      </w:r>
      <w:r>
        <w:rPr>
          <w:rFonts w:cs="Arial"/>
        </w:rPr>
        <w:tab/>
      </w:r>
      <w:r w:rsidRPr="00B61876">
        <w:rPr>
          <w:rFonts w:cs="Arial"/>
        </w:rPr>
        <w:t>this 27</w:t>
      </w:r>
      <w:r w:rsidRPr="00B61876">
        <w:rPr>
          <w:rFonts w:cs="Arial"/>
          <w:vertAlign w:val="superscript"/>
        </w:rPr>
        <w:t>th</w:t>
      </w:r>
      <w:r w:rsidRPr="00B61876">
        <w:rPr>
          <w:rFonts w:cs="Arial"/>
        </w:rPr>
        <w:t xml:space="preserve"> day of June, 2022.</w:t>
      </w:r>
    </w:p>
    <w:p w14:paraId="41A97E63" w14:textId="77777777" w:rsidR="00B61876" w:rsidRPr="00B61876" w:rsidRDefault="00B61876" w:rsidP="00B61876">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p>
    <w:p w14:paraId="1E626CE4" w14:textId="77777777" w:rsidR="004B0619" w:rsidRPr="004656F6" w:rsidRDefault="00244C7C" w:rsidP="004B0619">
      <w:pPr>
        <w:autoSpaceDE w:val="0"/>
        <w:autoSpaceDN w:val="0"/>
        <w:adjustRightInd w:val="0"/>
        <w:jc w:val="both"/>
        <w:rPr>
          <w:rFonts w:cs="Arial"/>
          <w:color w:val="000000"/>
          <w:u w:val="single"/>
        </w:rPr>
      </w:pPr>
      <w:r w:rsidRPr="00B61876">
        <w:rPr>
          <w:rFonts w:cs="Arial"/>
        </w:rPr>
        <w:tab/>
      </w:r>
      <w:r w:rsidRPr="00B61876">
        <w:rPr>
          <w:rFonts w:cs="Arial"/>
        </w:rPr>
        <w:tab/>
      </w:r>
      <w:r w:rsidRPr="00B61876">
        <w:rPr>
          <w:rFonts w:cs="Arial"/>
        </w:rPr>
        <w:tab/>
      </w:r>
      <w:r w:rsidRPr="00B61876">
        <w:rPr>
          <w:rFonts w:cs="Arial"/>
        </w:rPr>
        <w:tab/>
      </w:r>
      <w:r w:rsidRPr="00B61876">
        <w:rPr>
          <w:rFonts w:cs="Arial"/>
        </w:rPr>
        <w:tab/>
      </w:r>
      <w:r w:rsidRPr="00B61876">
        <w:rPr>
          <w:rFonts w:cs="Arial"/>
        </w:rPr>
        <w:tab/>
      </w:r>
      <w:r w:rsidRPr="00B61876">
        <w:rPr>
          <w:rFonts w:cs="Arial"/>
        </w:rPr>
        <w:tab/>
      </w:r>
      <w:r w:rsidRPr="004656F6">
        <w:rPr>
          <w:rFonts w:cs="Arial"/>
          <w:color w:val="000000"/>
          <w:u w:val="single"/>
        </w:rPr>
        <w:t xml:space="preserve">/s/ </w:t>
      </w:r>
      <w:r>
        <w:rPr>
          <w:rFonts w:cs="Arial"/>
          <w:color w:val="000000"/>
          <w:u w:val="single"/>
        </w:rPr>
        <w:t>Steve Smith</w:t>
      </w:r>
      <w:r w:rsidRPr="004656F6">
        <w:rPr>
          <w:rFonts w:cs="Arial"/>
          <w:color w:val="000000"/>
          <w:u w:val="single"/>
        </w:rPr>
        <w:tab/>
      </w:r>
    </w:p>
    <w:p w14:paraId="40F820E6" w14:textId="77777777" w:rsidR="004B0619" w:rsidRPr="004656F6" w:rsidRDefault="00244C7C" w:rsidP="004B0619">
      <w:pPr>
        <w:autoSpaceDE w:val="0"/>
        <w:autoSpaceDN w:val="0"/>
        <w:adjustRightInd w:val="0"/>
        <w:jc w:val="both"/>
        <w:rPr>
          <w:rFonts w:cs="Arial"/>
          <w:color w:val="000000"/>
        </w:rPr>
      </w:pP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t>County Commissioner</w:t>
      </w:r>
    </w:p>
    <w:p w14:paraId="0A12E8A1" w14:textId="77777777" w:rsidR="004B0619" w:rsidRPr="004656F6" w:rsidRDefault="004B0619" w:rsidP="004B0619">
      <w:pPr>
        <w:autoSpaceDE w:val="0"/>
        <w:autoSpaceDN w:val="0"/>
        <w:adjustRightInd w:val="0"/>
        <w:rPr>
          <w:rFonts w:cs="Arial"/>
          <w:color w:val="000000"/>
          <w:u w:val="single"/>
        </w:rPr>
      </w:pPr>
    </w:p>
    <w:p w14:paraId="1273307F" w14:textId="77777777" w:rsidR="004B0619" w:rsidRPr="004656F6" w:rsidRDefault="00244C7C" w:rsidP="004B0619">
      <w:pPr>
        <w:autoSpaceDE w:val="0"/>
        <w:autoSpaceDN w:val="0"/>
        <w:adjustRightInd w:val="0"/>
        <w:rPr>
          <w:rFonts w:cs="Arial"/>
          <w:color w:val="000000"/>
        </w:rPr>
      </w:pPr>
      <w:r w:rsidRPr="004656F6">
        <w:rPr>
          <w:rFonts w:cs="Arial"/>
          <w:color w:val="000000"/>
          <w:u w:val="single"/>
        </w:rPr>
        <w:t>COMMITTEES REFERRED TO AND ACTION TAKEN</w:t>
      </w:r>
      <w:r w:rsidRPr="004656F6">
        <w:rPr>
          <w:rFonts w:cs="Arial"/>
          <w:color w:val="000000"/>
        </w:rPr>
        <w:t>:</w:t>
      </w:r>
    </w:p>
    <w:p w14:paraId="681840F7" w14:textId="77777777" w:rsidR="004B0619" w:rsidRDefault="00244C7C" w:rsidP="004B0619">
      <w:pPr>
        <w:spacing w:line="480" w:lineRule="auto"/>
        <w:rPr>
          <w:rFonts w:cs="Arial"/>
          <w:color w:val="000000"/>
          <w:u w:val="single"/>
        </w:rPr>
      </w:pPr>
      <w:r w:rsidRPr="004656F6">
        <w:rPr>
          <w:rFonts w:cs="Arial"/>
          <w:color w:val="000000"/>
        </w:rPr>
        <w:t>Budget Committee</w:t>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t xml:space="preserve">For:  </w:t>
      </w:r>
      <w:r w:rsidRPr="004656F6">
        <w:rPr>
          <w:rFonts w:cs="Arial"/>
          <w:color w:val="000000"/>
          <w:u w:val="single"/>
        </w:rPr>
        <w:t xml:space="preserve">   5   </w:t>
      </w:r>
      <w:r w:rsidRPr="004656F6">
        <w:rPr>
          <w:rFonts w:cs="Arial"/>
          <w:color w:val="000000"/>
        </w:rPr>
        <w:tab/>
        <w:t xml:space="preserve">    Against:  </w:t>
      </w:r>
      <w:r w:rsidRPr="004656F6">
        <w:rPr>
          <w:rFonts w:cs="Arial"/>
          <w:color w:val="000000"/>
          <w:u w:val="single"/>
        </w:rPr>
        <w:t xml:space="preserve">   0_</w:t>
      </w:r>
    </w:p>
    <w:p w14:paraId="058132DA" w14:textId="77777777" w:rsidR="004B0619" w:rsidRPr="004656F6" w:rsidRDefault="00244C7C" w:rsidP="004B0619">
      <w:pPr>
        <w:spacing w:line="480" w:lineRule="auto"/>
        <w:jc w:val="both"/>
      </w:pPr>
      <w:r>
        <w:rPr>
          <w:rFonts w:cs="Arial"/>
        </w:rPr>
        <w:tab/>
      </w:r>
      <w:r w:rsidRPr="004656F6">
        <w:rPr>
          <w:rFonts w:cs="Arial"/>
          <w:color w:val="000000"/>
        </w:rPr>
        <w:t>Resolution No. 6-27-22-</w:t>
      </w:r>
      <w:r>
        <w:rPr>
          <w:rFonts w:cs="Arial"/>
          <w:color w:val="000000"/>
        </w:rPr>
        <w:t>3</w:t>
      </w:r>
      <w:r w:rsidRPr="004656F6">
        <w:rPr>
          <w:rFonts w:cs="Arial"/>
          <w:color w:val="000000"/>
        </w:rPr>
        <w:t xml:space="preserve"> passed </w:t>
      </w:r>
      <w:r w:rsidRPr="004656F6">
        <w:t>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4449C699" w14:textId="77777777" w:rsidTr="001400A8">
        <w:tc>
          <w:tcPr>
            <w:tcW w:w="2349" w:type="dxa"/>
            <w:shd w:val="clear" w:color="auto" w:fill="auto"/>
          </w:tcPr>
          <w:p w14:paraId="488896FB" w14:textId="77777777" w:rsidR="004B0619" w:rsidRPr="004656F6" w:rsidRDefault="00244C7C" w:rsidP="001400A8">
            <w:pPr>
              <w:jc w:val="center"/>
              <w:rPr>
                <w:rFonts w:cs="Arial"/>
                <w:u w:val="single"/>
              </w:rPr>
            </w:pPr>
            <w:r w:rsidRPr="004656F6">
              <w:rPr>
                <w:rFonts w:cs="Arial"/>
                <w:u w:val="single"/>
              </w:rPr>
              <w:t>YES</w:t>
            </w:r>
          </w:p>
        </w:tc>
        <w:tc>
          <w:tcPr>
            <w:tcW w:w="2319" w:type="dxa"/>
            <w:shd w:val="clear" w:color="auto" w:fill="auto"/>
          </w:tcPr>
          <w:p w14:paraId="3B150775" w14:textId="77777777" w:rsidR="004B0619" w:rsidRPr="004656F6" w:rsidRDefault="00244C7C" w:rsidP="001400A8">
            <w:pPr>
              <w:jc w:val="center"/>
              <w:rPr>
                <w:rFonts w:cs="Arial"/>
                <w:u w:val="single"/>
              </w:rPr>
            </w:pPr>
            <w:r w:rsidRPr="004656F6">
              <w:rPr>
                <w:rFonts w:cs="Arial"/>
                <w:u w:val="single"/>
              </w:rPr>
              <w:t>YES</w:t>
            </w:r>
          </w:p>
        </w:tc>
        <w:tc>
          <w:tcPr>
            <w:tcW w:w="2336" w:type="dxa"/>
            <w:shd w:val="clear" w:color="auto" w:fill="auto"/>
          </w:tcPr>
          <w:p w14:paraId="30CBD90A" w14:textId="77777777" w:rsidR="004B0619" w:rsidRPr="004656F6" w:rsidRDefault="00244C7C" w:rsidP="001400A8">
            <w:pPr>
              <w:jc w:val="center"/>
              <w:rPr>
                <w:rFonts w:cs="Arial"/>
                <w:u w:val="single"/>
              </w:rPr>
            </w:pPr>
            <w:r w:rsidRPr="004656F6">
              <w:rPr>
                <w:rFonts w:cs="Arial"/>
                <w:u w:val="single"/>
              </w:rPr>
              <w:t>YES</w:t>
            </w:r>
          </w:p>
        </w:tc>
        <w:tc>
          <w:tcPr>
            <w:tcW w:w="2346" w:type="dxa"/>
            <w:shd w:val="clear" w:color="auto" w:fill="auto"/>
          </w:tcPr>
          <w:p w14:paraId="17521DB1" w14:textId="77777777" w:rsidR="004B0619" w:rsidRPr="004656F6" w:rsidRDefault="00244C7C" w:rsidP="001400A8">
            <w:pPr>
              <w:jc w:val="center"/>
              <w:rPr>
                <w:rFonts w:cs="Arial"/>
                <w:u w:val="single"/>
              </w:rPr>
            </w:pPr>
            <w:r w:rsidRPr="004656F6">
              <w:rPr>
                <w:rFonts w:cs="Arial"/>
                <w:u w:val="single"/>
              </w:rPr>
              <w:t>YES</w:t>
            </w:r>
          </w:p>
        </w:tc>
      </w:tr>
      <w:tr w:rsidR="008F70FF" w14:paraId="1750BF77" w14:textId="77777777" w:rsidTr="001400A8">
        <w:tc>
          <w:tcPr>
            <w:tcW w:w="2349" w:type="dxa"/>
            <w:shd w:val="clear" w:color="auto" w:fill="auto"/>
          </w:tcPr>
          <w:p w14:paraId="5D54B75E" w14:textId="77777777" w:rsidR="004B0619" w:rsidRPr="004656F6" w:rsidRDefault="00244C7C" w:rsidP="001400A8">
            <w:pPr>
              <w:jc w:val="center"/>
              <w:rPr>
                <w:rFonts w:cs="Arial"/>
              </w:rPr>
            </w:pPr>
            <w:r w:rsidRPr="004656F6">
              <w:rPr>
                <w:rFonts w:cs="Arial"/>
              </w:rPr>
              <w:t>Sean Aiello</w:t>
            </w:r>
          </w:p>
        </w:tc>
        <w:tc>
          <w:tcPr>
            <w:tcW w:w="2319" w:type="dxa"/>
            <w:shd w:val="clear" w:color="auto" w:fill="auto"/>
          </w:tcPr>
          <w:p w14:paraId="160B7E8C" w14:textId="77777777" w:rsidR="004B0619" w:rsidRPr="004656F6" w:rsidRDefault="00244C7C" w:rsidP="001400A8">
            <w:pPr>
              <w:jc w:val="center"/>
              <w:rPr>
                <w:rFonts w:cs="Arial"/>
              </w:rPr>
            </w:pPr>
            <w:r w:rsidRPr="004656F6">
              <w:rPr>
                <w:rFonts w:cs="Arial"/>
              </w:rPr>
              <w:t>Dwight Jones</w:t>
            </w:r>
          </w:p>
        </w:tc>
        <w:tc>
          <w:tcPr>
            <w:tcW w:w="2336" w:type="dxa"/>
            <w:shd w:val="clear" w:color="auto" w:fill="auto"/>
          </w:tcPr>
          <w:p w14:paraId="52027BD4" w14:textId="77777777" w:rsidR="004B0619" w:rsidRPr="004656F6" w:rsidRDefault="00244C7C" w:rsidP="001400A8">
            <w:pPr>
              <w:jc w:val="center"/>
              <w:rPr>
                <w:rFonts w:cs="Arial"/>
              </w:rPr>
            </w:pPr>
            <w:r w:rsidRPr="004656F6">
              <w:rPr>
                <w:rFonts w:cs="Arial"/>
              </w:rPr>
              <w:t>Chas Morton</w:t>
            </w:r>
          </w:p>
        </w:tc>
        <w:tc>
          <w:tcPr>
            <w:tcW w:w="2346" w:type="dxa"/>
            <w:shd w:val="clear" w:color="auto" w:fill="auto"/>
          </w:tcPr>
          <w:p w14:paraId="44554BFB" w14:textId="77777777" w:rsidR="004B0619" w:rsidRPr="004656F6" w:rsidRDefault="00244C7C" w:rsidP="001400A8">
            <w:pPr>
              <w:jc w:val="center"/>
              <w:rPr>
                <w:rFonts w:cs="Arial"/>
              </w:rPr>
            </w:pPr>
            <w:r w:rsidRPr="004656F6">
              <w:rPr>
                <w:rFonts w:cs="Arial"/>
              </w:rPr>
              <w:t>Paul Webb</w:t>
            </w:r>
          </w:p>
        </w:tc>
      </w:tr>
      <w:tr w:rsidR="008F70FF" w14:paraId="192F8E84" w14:textId="77777777" w:rsidTr="001400A8">
        <w:tc>
          <w:tcPr>
            <w:tcW w:w="2349" w:type="dxa"/>
            <w:shd w:val="clear" w:color="auto" w:fill="auto"/>
          </w:tcPr>
          <w:p w14:paraId="0FCE058F" w14:textId="77777777" w:rsidR="004B0619" w:rsidRPr="004656F6" w:rsidRDefault="00244C7C" w:rsidP="001400A8">
            <w:pPr>
              <w:jc w:val="center"/>
              <w:rPr>
                <w:rFonts w:cs="Arial"/>
              </w:rPr>
            </w:pPr>
            <w:r w:rsidRPr="004656F6">
              <w:rPr>
                <w:rFonts w:cs="Arial"/>
              </w:rPr>
              <w:t>Dana Ausbrooks</w:t>
            </w:r>
          </w:p>
        </w:tc>
        <w:tc>
          <w:tcPr>
            <w:tcW w:w="2319" w:type="dxa"/>
            <w:shd w:val="clear" w:color="auto" w:fill="auto"/>
          </w:tcPr>
          <w:p w14:paraId="6DB803CE" w14:textId="77777777" w:rsidR="004B0619" w:rsidRPr="004656F6" w:rsidRDefault="00244C7C" w:rsidP="001400A8">
            <w:pPr>
              <w:jc w:val="center"/>
              <w:rPr>
                <w:rFonts w:cs="Arial"/>
              </w:rPr>
            </w:pPr>
            <w:r w:rsidRPr="004656F6">
              <w:rPr>
                <w:rFonts w:cs="Arial"/>
              </w:rPr>
              <w:t>Ricky Jones</w:t>
            </w:r>
          </w:p>
        </w:tc>
        <w:tc>
          <w:tcPr>
            <w:tcW w:w="2336" w:type="dxa"/>
            <w:shd w:val="clear" w:color="auto" w:fill="auto"/>
          </w:tcPr>
          <w:p w14:paraId="4776F344" w14:textId="77777777" w:rsidR="004B0619" w:rsidRPr="004656F6" w:rsidRDefault="00244C7C" w:rsidP="001400A8">
            <w:pPr>
              <w:jc w:val="center"/>
              <w:rPr>
                <w:rFonts w:cs="Arial"/>
              </w:rPr>
            </w:pPr>
            <w:r w:rsidRPr="004656F6">
              <w:rPr>
                <w:rFonts w:cs="Arial"/>
              </w:rPr>
              <w:t>Jerry Rainey</w:t>
            </w:r>
          </w:p>
        </w:tc>
        <w:tc>
          <w:tcPr>
            <w:tcW w:w="2346" w:type="dxa"/>
            <w:shd w:val="clear" w:color="auto" w:fill="auto"/>
          </w:tcPr>
          <w:p w14:paraId="395F543E" w14:textId="77777777" w:rsidR="004B0619" w:rsidRPr="004656F6" w:rsidRDefault="00244C7C" w:rsidP="001400A8">
            <w:pPr>
              <w:jc w:val="center"/>
              <w:rPr>
                <w:rFonts w:cs="Arial"/>
              </w:rPr>
            </w:pPr>
            <w:r w:rsidRPr="004656F6">
              <w:rPr>
                <w:rFonts w:cs="Arial"/>
              </w:rPr>
              <w:t>Matt Williams</w:t>
            </w:r>
          </w:p>
        </w:tc>
      </w:tr>
      <w:tr w:rsidR="008F70FF" w14:paraId="2884F462" w14:textId="77777777" w:rsidTr="001400A8">
        <w:tc>
          <w:tcPr>
            <w:tcW w:w="2349" w:type="dxa"/>
            <w:shd w:val="clear" w:color="auto" w:fill="auto"/>
          </w:tcPr>
          <w:p w14:paraId="507B1613" w14:textId="77777777" w:rsidR="004B0619" w:rsidRPr="004656F6" w:rsidRDefault="00244C7C" w:rsidP="001400A8">
            <w:pPr>
              <w:jc w:val="center"/>
              <w:rPr>
                <w:rFonts w:cs="Arial"/>
              </w:rPr>
            </w:pPr>
            <w:r w:rsidRPr="004656F6">
              <w:rPr>
                <w:rFonts w:cs="Arial"/>
              </w:rPr>
              <w:t>Brian Beathard</w:t>
            </w:r>
          </w:p>
        </w:tc>
        <w:tc>
          <w:tcPr>
            <w:tcW w:w="2319" w:type="dxa"/>
            <w:shd w:val="clear" w:color="auto" w:fill="auto"/>
          </w:tcPr>
          <w:p w14:paraId="1D0AB29E" w14:textId="77777777" w:rsidR="004B0619" w:rsidRPr="004656F6" w:rsidRDefault="00244C7C" w:rsidP="001400A8">
            <w:pPr>
              <w:jc w:val="center"/>
              <w:rPr>
                <w:rFonts w:cs="Arial"/>
              </w:rPr>
            </w:pPr>
            <w:r w:rsidRPr="004656F6">
              <w:rPr>
                <w:rFonts w:cs="Arial"/>
              </w:rPr>
              <w:t>David Landrum</w:t>
            </w:r>
          </w:p>
        </w:tc>
        <w:tc>
          <w:tcPr>
            <w:tcW w:w="2336" w:type="dxa"/>
            <w:shd w:val="clear" w:color="auto" w:fill="auto"/>
          </w:tcPr>
          <w:p w14:paraId="3E731776" w14:textId="77777777" w:rsidR="004B0619" w:rsidRPr="004656F6" w:rsidRDefault="00244C7C" w:rsidP="001400A8">
            <w:pPr>
              <w:jc w:val="center"/>
              <w:rPr>
                <w:rFonts w:cs="Arial"/>
              </w:rPr>
            </w:pPr>
            <w:r w:rsidRPr="004656F6">
              <w:rPr>
                <w:rFonts w:cs="Arial"/>
              </w:rPr>
              <w:t>Steve Smith</w:t>
            </w:r>
          </w:p>
        </w:tc>
        <w:tc>
          <w:tcPr>
            <w:tcW w:w="2346" w:type="dxa"/>
            <w:shd w:val="clear" w:color="auto" w:fill="auto"/>
          </w:tcPr>
          <w:p w14:paraId="6057EF52" w14:textId="77777777" w:rsidR="004B0619" w:rsidRPr="004656F6" w:rsidRDefault="004B0619" w:rsidP="001400A8">
            <w:pPr>
              <w:jc w:val="center"/>
              <w:rPr>
                <w:rFonts w:cs="Arial"/>
              </w:rPr>
            </w:pPr>
          </w:p>
        </w:tc>
      </w:tr>
      <w:tr w:rsidR="008F70FF" w14:paraId="0C04ACF1" w14:textId="77777777" w:rsidTr="001400A8">
        <w:tc>
          <w:tcPr>
            <w:tcW w:w="2349" w:type="dxa"/>
            <w:shd w:val="clear" w:color="auto" w:fill="auto"/>
          </w:tcPr>
          <w:p w14:paraId="0FA0140B" w14:textId="77777777" w:rsidR="004B0619" w:rsidRPr="004656F6" w:rsidRDefault="00244C7C" w:rsidP="001400A8">
            <w:pPr>
              <w:jc w:val="center"/>
              <w:rPr>
                <w:rFonts w:cs="Arial"/>
              </w:rPr>
            </w:pPr>
            <w:r w:rsidRPr="004656F6">
              <w:rPr>
                <w:rFonts w:cs="Arial"/>
              </w:rPr>
              <w:t>Bert Chalfant</w:t>
            </w:r>
          </w:p>
        </w:tc>
        <w:tc>
          <w:tcPr>
            <w:tcW w:w="2319" w:type="dxa"/>
            <w:shd w:val="clear" w:color="auto" w:fill="auto"/>
          </w:tcPr>
          <w:p w14:paraId="0B2DA591" w14:textId="77777777" w:rsidR="004B0619" w:rsidRPr="004656F6" w:rsidRDefault="00244C7C" w:rsidP="001400A8">
            <w:pPr>
              <w:jc w:val="center"/>
              <w:rPr>
                <w:rFonts w:cs="Arial"/>
              </w:rPr>
            </w:pPr>
            <w:r w:rsidRPr="004656F6">
              <w:rPr>
                <w:rFonts w:cs="Arial"/>
              </w:rPr>
              <w:t>Gregg Lawrence</w:t>
            </w:r>
          </w:p>
        </w:tc>
        <w:tc>
          <w:tcPr>
            <w:tcW w:w="2336" w:type="dxa"/>
            <w:shd w:val="clear" w:color="auto" w:fill="auto"/>
          </w:tcPr>
          <w:p w14:paraId="71356EA9" w14:textId="77777777" w:rsidR="004B0619" w:rsidRPr="004656F6" w:rsidRDefault="00244C7C" w:rsidP="001400A8">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29E33212" w14:textId="77777777" w:rsidR="004B0619" w:rsidRPr="004656F6" w:rsidRDefault="004B0619" w:rsidP="001400A8">
            <w:pPr>
              <w:jc w:val="center"/>
              <w:rPr>
                <w:rFonts w:cs="Arial"/>
              </w:rPr>
            </w:pPr>
          </w:p>
        </w:tc>
      </w:tr>
      <w:tr w:rsidR="008F70FF" w14:paraId="6846DA68" w14:textId="77777777" w:rsidTr="001400A8">
        <w:tc>
          <w:tcPr>
            <w:tcW w:w="2349" w:type="dxa"/>
            <w:shd w:val="clear" w:color="auto" w:fill="auto"/>
          </w:tcPr>
          <w:p w14:paraId="2A6B4935" w14:textId="77777777" w:rsidR="004B0619" w:rsidRPr="004656F6" w:rsidRDefault="00244C7C" w:rsidP="001400A8">
            <w:pPr>
              <w:jc w:val="center"/>
              <w:rPr>
                <w:rFonts w:cs="Arial"/>
              </w:rPr>
            </w:pPr>
            <w:r w:rsidRPr="004656F6">
              <w:rPr>
                <w:rFonts w:cs="Arial"/>
              </w:rPr>
              <w:t>Judy Herbert</w:t>
            </w:r>
          </w:p>
        </w:tc>
        <w:tc>
          <w:tcPr>
            <w:tcW w:w="2319" w:type="dxa"/>
            <w:shd w:val="clear" w:color="auto" w:fill="auto"/>
          </w:tcPr>
          <w:p w14:paraId="70E43DCF" w14:textId="77777777" w:rsidR="004B0619" w:rsidRPr="004656F6" w:rsidRDefault="00244C7C" w:rsidP="001400A8">
            <w:pPr>
              <w:jc w:val="center"/>
              <w:rPr>
                <w:rFonts w:cs="Arial"/>
              </w:rPr>
            </w:pPr>
            <w:r w:rsidRPr="004656F6">
              <w:rPr>
                <w:rFonts w:cs="Arial"/>
              </w:rPr>
              <w:t>Thomas Little</w:t>
            </w:r>
          </w:p>
        </w:tc>
        <w:tc>
          <w:tcPr>
            <w:tcW w:w="2336" w:type="dxa"/>
            <w:shd w:val="clear" w:color="auto" w:fill="auto"/>
          </w:tcPr>
          <w:p w14:paraId="7F2419F1" w14:textId="77777777" w:rsidR="004B0619" w:rsidRPr="004656F6" w:rsidRDefault="00244C7C" w:rsidP="001400A8">
            <w:pPr>
              <w:jc w:val="center"/>
              <w:rPr>
                <w:rFonts w:cs="Arial"/>
              </w:rPr>
            </w:pPr>
            <w:r w:rsidRPr="004656F6">
              <w:rPr>
                <w:rFonts w:cs="Arial"/>
              </w:rPr>
              <w:t>Barb Sturgeon</w:t>
            </w:r>
          </w:p>
        </w:tc>
        <w:tc>
          <w:tcPr>
            <w:tcW w:w="2346" w:type="dxa"/>
            <w:shd w:val="clear" w:color="auto" w:fill="auto"/>
          </w:tcPr>
          <w:p w14:paraId="27043A8C" w14:textId="77777777" w:rsidR="004B0619" w:rsidRPr="004656F6" w:rsidRDefault="004B0619" w:rsidP="001400A8">
            <w:pPr>
              <w:jc w:val="center"/>
              <w:rPr>
                <w:rFonts w:cs="Arial"/>
              </w:rPr>
            </w:pPr>
          </w:p>
        </w:tc>
      </w:tr>
      <w:tr w:rsidR="008F70FF" w14:paraId="594B5C36" w14:textId="77777777" w:rsidTr="001400A8">
        <w:tc>
          <w:tcPr>
            <w:tcW w:w="2349" w:type="dxa"/>
            <w:shd w:val="clear" w:color="auto" w:fill="auto"/>
          </w:tcPr>
          <w:p w14:paraId="0135C7EA" w14:textId="77777777" w:rsidR="004B0619" w:rsidRPr="004656F6" w:rsidRDefault="00244C7C" w:rsidP="001400A8">
            <w:pPr>
              <w:jc w:val="center"/>
              <w:rPr>
                <w:rFonts w:cs="Arial"/>
              </w:rPr>
            </w:pPr>
            <w:r w:rsidRPr="004656F6">
              <w:rPr>
                <w:rFonts w:cs="Arial"/>
              </w:rPr>
              <w:t>Betsy Hester</w:t>
            </w:r>
          </w:p>
        </w:tc>
        <w:tc>
          <w:tcPr>
            <w:tcW w:w="2319" w:type="dxa"/>
            <w:shd w:val="clear" w:color="auto" w:fill="auto"/>
          </w:tcPr>
          <w:p w14:paraId="0743005A" w14:textId="77777777" w:rsidR="004B0619" w:rsidRPr="004656F6" w:rsidRDefault="00244C7C" w:rsidP="001400A8">
            <w:pPr>
              <w:jc w:val="center"/>
              <w:rPr>
                <w:rFonts w:cs="Arial"/>
              </w:rPr>
            </w:pPr>
            <w:r w:rsidRPr="004656F6">
              <w:rPr>
                <w:rFonts w:cs="Arial"/>
              </w:rPr>
              <w:t>Beth Lothers</w:t>
            </w:r>
          </w:p>
        </w:tc>
        <w:tc>
          <w:tcPr>
            <w:tcW w:w="2336" w:type="dxa"/>
            <w:shd w:val="clear" w:color="auto" w:fill="auto"/>
          </w:tcPr>
          <w:p w14:paraId="307133D8" w14:textId="77777777" w:rsidR="004B0619" w:rsidRPr="004656F6" w:rsidRDefault="00244C7C" w:rsidP="001400A8">
            <w:pPr>
              <w:jc w:val="center"/>
              <w:rPr>
                <w:rFonts w:cs="Arial"/>
              </w:rPr>
            </w:pPr>
            <w:r w:rsidRPr="004656F6">
              <w:rPr>
                <w:rFonts w:cs="Arial"/>
              </w:rPr>
              <w:t>Tom Tunnicliffe</w:t>
            </w:r>
          </w:p>
        </w:tc>
        <w:tc>
          <w:tcPr>
            <w:tcW w:w="2346" w:type="dxa"/>
            <w:shd w:val="clear" w:color="auto" w:fill="auto"/>
          </w:tcPr>
          <w:p w14:paraId="01DEBED3" w14:textId="77777777" w:rsidR="004B0619" w:rsidRPr="004656F6" w:rsidRDefault="004B0619" w:rsidP="001400A8">
            <w:pPr>
              <w:jc w:val="center"/>
              <w:rPr>
                <w:rFonts w:cs="Arial"/>
              </w:rPr>
            </w:pPr>
          </w:p>
        </w:tc>
      </w:tr>
    </w:tbl>
    <w:p w14:paraId="3B1D649D" w14:textId="77777777" w:rsidR="004B0619" w:rsidRPr="004656F6" w:rsidRDefault="00244C7C" w:rsidP="004B0619">
      <w:pPr>
        <w:spacing w:line="480" w:lineRule="auto"/>
        <w:jc w:val="both"/>
        <w:rPr>
          <w:b/>
          <w:bCs/>
        </w:rPr>
      </w:pPr>
      <w:r w:rsidRPr="004656F6">
        <w:rPr>
          <w:rFonts w:cs="Arial"/>
        </w:rPr>
        <w:t>_______________</w:t>
      </w:r>
    </w:p>
    <w:p w14:paraId="71A9BDCA" w14:textId="77777777" w:rsidR="004B0619" w:rsidRPr="004656F6" w:rsidRDefault="00244C7C" w:rsidP="004B0619">
      <w:pPr>
        <w:autoSpaceDE w:val="0"/>
        <w:autoSpaceDN w:val="0"/>
        <w:adjustRightInd w:val="0"/>
        <w:spacing w:line="480" w:lineRule="auto"/>
        <w:jc w:val="both"/>
        <w:rPr>
          <w:rFonts w:cs="Arial"/>
          <w:color w:val="000000"/>
          <w:u w:val="single"/>
        </w:rPr>
      </w:pPr>
      <w:r w:rsidRPr="004656F6">
        <w:rPr>
          <w:rFonts w:cs="Arial"/>
          <w:color w:val="000000"/>
          <w:u w:val="single"/>
        </w:rPr>
        <w:t>RESOLUTION NO. 6-27-22-</w:t>
      </w:r>
      <w:r>
        <w:rPr>
          <w:rFonts w:cs="Arial"/>
          <w:color w:val="000000"/>
          <w:u w:val="single"/>
        </w:rPr>
        <w:t>4</w:t>
      </w:r>
    </w:p>
    <w:p w14:paraId="17E2D7A9" w14:textId="77777777" w:rsidR="00A92F9C" w:rsidRDefault="00244C7C" w:rsidP="004B0619">
      <w:pPr>
        <w:spacing w:line="480" w:lineRule="auto"/>
        <w:rPr>
          <w:rFonts w:cs="Arial"/>
          <w:color w:val="000000"/>
        </w:rPr>
      </w:pPr>
      <w:r w:rsidRPr="004656F6">
        <w:rPr>
          <w:rFonts w:cs="Arial"/>
          <w:color w:val="000000"/>
        </w:rPr>
        <w:tab/>
        <w:t>Commissioner Smith moved to accept Resolution No. 6-27-22-</w:t>
      </w:r>
      <w:r>
        <w:rPr>
          <w:rFonts w:cs="Arial"/>
          <w:color w:val="000000"/>
        </w:rPr>
        <w:t>4</w:t>
      </w:r>
      <w:r w:rsidRPr="004656F6">
        <w:rPr>
          <w:rFonts w:cs="Arial"/>
          <w:color w:val="000000"/>
        </w:rPr>
        <w:t xml:space="preserve">, seconded by Commissioner </w:t>
      </w:r>
      <w:r>
        <w:rPr>
          <w:rFonts w:cs="Arial"/>
          <w:color w:val="000000"/>
        </w:rPr>
        <w:t>Sturgeon</w:t>
      </w:r>
      <w:r w:rsidRPr="004656F6">
        <w:rPr>
          <w:rFonts w:cs="Arial"/>
          <w:color w:val="000000"/>
        </w:rPr>
        <w:t>.</w:t>
      </w:r>
    </w:p>
    <w:p w14:paraId="747829CF" w14:textId="77777777" w:rsidR="007E6FB0" w:rsidRPr="007E6FB0" w:rsidRDefault="00244C7C" w:rsidP="007E6FB0">
      <w:pPr>
        <w:tabs>
          <w:tab w:val="center" w:pos="4680"/>
        </w:tabs>
        <w:autoSpaceDE w:val="0"/>
        <w:autoSpaceDN w:val="0"/>
        <w:adjustRightInd w:val="0"/>
        <w:jc w:val="center"/>
        <w:rPr>
          <w:rFonts w:cs="Arial"/>
          <w:b/>
          <w:bCs/>
          <w:u w:val="single"/>
        </w:rPr>
      </w:pPr>
      <w:r w:rsidRPr="007E6FB0">
        <w:rPr>
          <w:rFonts w:cs="Arial"/>
          <w:b/>
          <w:bCs/>
        </w:rPr>
        <w:lastRenderedPageBreak/>
        <w:t xml:space="preserve">RESOLUTION MAKING APPROPRIATIONS TO NON-PROFIT EMERGENCY SERVICES ORGANIZATIONS OF WILLIAMSON COUNTY, TN FOR THE FISCAL </w:t>
      </w:r>
      <w:r w:rsidRPr="007E6FB0">
        <w:rPr>
          <w:rFonts w:cs="Arial"/>
          <w:b/>
          <w:bCs/>
          <w:u w:val="single"/>
        </w:rPr>
        <w:t>YEAR BEGINNING JULY 1, 2022 AND ENDING JUNE 30, 2023</w:t>
      </w:r>
    </w:p>
    <w:p w14:paraId="40E8EBFA" w14:textId="77777777" w:rsidR="007E6FB0" w:rsidRPr="007E6FB0" w:rsidRDefault="007E6FB0" w:rsidP="007E6FB0">
      <w:pPr>
        <w:tabs>
          <w:tab w:val="center" w:pos="4680"/>
        </w:tabs>
        <w:autoSpaceDE w:val="0"/>
        <w:autoSpaceDN w:val="0"/>
        <w:adjustRightInd w:val="0"/>
        <w:jc w:val="center"/>
        <w:rPr>
          <w:rFonts w:cs="Arial"/>
          <w:b/>
          <w:bCs/>
          <w:u w:val="single"/>
        </w:rPr>
      </w:pPr>
    </w:p>
    <w:p w14:paraId="42B1A060" w14:textId="77777777" w:rsidR="007E6FB0" w:rsidRPr="007E6FB0" w:rsidRDefault="00244C7C" w:rsidP="007E6FB0">
      <w:pPr>
        <w:autoSpaceDE w:val="0"/>
        <w:autoSpaceDN w:val="0"/>
        <w:adjustRightInd w:val="0"/>
        <w:ind w:left="1440" w:hanging="1440"/>
        <w:jc w:val="both"/>
        <w:rPr>
          <w:rFonts w:cs="Arial"/>
        </w:rPr>
      </w:pPr>
      <w:r w:rsidRPr="007E6FB0">
        <w:rPr>
          <w:rFonts w:cs="Arial"/>
          <w:b/>
          <w:bCs/>
        </w:rPr>
        <w:t>WHEREAS,</w:t>
      </w:r>
      <w:r w:rsidRPr="007E6FB0">
        <w:rPr>
          <w:rFonts w:cs="Arial"/>
        </w:rPr>
        <w:tab/>
        <w:t>Section 5-9-101, Tennessee Code Annotated, authorizes the Williamson County Legislative Body to make appropriations to various non-profit emergency services organizations; and,</w:t>
      </w:r>
    </w:p>
    <w:p w14:paraId="33625273" w14:textId="77777777" w:rsidR="007E6FB0" w:rsidRPr="007E6FB0" w:rsidRDefault="007E6FB0" w:rsidP="007E6FB0">
      <w:pPr>
        <w:autoSpaceDE w:val="0"/>
        <w:autoSpaceDN w:val="0"/>
        <w:adjustRightInd w:val="0"/>
        <w:ind w:left="1440" w:hanging="1440"/>
        <w:jc w:val="both"/>
        <w:rPr>
          <w:rFonts w:cs="Arial"/>
        </w:rPr>
      </w:pPr>
    </w:p>
    <w:p w14:paraId="5E01DBDE" w14:textId="77777777" w:rsidR="007E6FB0" w:rsidRPr="007E6FB0" w:rsidRDefault="00244C7C" w:rsidP="007E6FB0">
      <w:pPr>
        <w:autoSpaceDE w:val="0"/>
        <w:autoSpaceDN w:val="0"/>
        <w:adjustRightInd w:val="0"/>
        <w:ind w:left="1440" w:hanging="1440"/>
        <w:jc w:val="both"/>
        <w:rPr>
          <w:rFonts w:cs="Arial"/>
        </w:rPr>
      </w:pPr>
      <w:r w:rsidRPr="007E6FB0">
        <w:rPr>
          <w:rFonts w:cs="Arial"/>
          <w:b/>
          <w:bCs/>
        </w:rPr>
        <w:t>WHEREAS,</w:t>
      </w:r>
      <w:r w:rsidRPr="007E6FB0">
        <w:rPr>
          <w:rFonts w:cs="Arial"/>
        </w:rPr>
        <w:tab/>
        <w:t>the Williamson County Legislative Body recognizes the various non-profit charitable organizations providing services in Williamson County have great need of funds to carry on their non-profit, charitable work;</w:t>
      </w:r>
    </w:p>
    <w:p w14:paraId="085CC88A" w14:textId="77777777" w:rsidR="007E6FB0" w:rsidRPr="007E6FB0" w:rsidRDefault="007E6FB0" w:rsidP="007E6FB0">
      <w:pPr>
        <w:autoSpaceDE w:val="0"/>
        <w:autoSpaceDN w:val="0"/>
        <w:adjustRightInd w:val="0"/>
        <w:ind w:left="1440" w:hanging="1440"/>
        <w:jc w:val="both"/>
        <w:rPr>
          <w:rFonts w:cs="Arial"/>
        </w:rPr>
      </w:pPr>
    </w:p>
    <w:p w14:paraId="6A861765" w14:textId="77777777" w:rsidR="007E6FB0" w:rsidRPr="007E6FB0" w:rsidRDefault="00244C7C" w:rsidP="007E6FB0">
      <w:pPr>
        <w:autoSpaceDE w:val="0"/>
        <w:autoSpaceDN w:val="0"/>
        <w:adjustRightInd w:val="0"/>
        <w:jc w:val="both"/>
        <w:rPr>
          <w:rFonts w:cs="Arial"/>
        </w:rPr>
      </w:pPr>
      <w:r w:rsidRPr="007E6FB0">
        <w:rPr>
          <w:rFonts w:cs="Arial"/>
          <w:b/>
          <w:bCs/>
        </w:rPr>
        <w:t>NOW, THEREFORE, BE IT RESOLVED,</w:t>
      </w:r>
      <w:r w:rsidRPr="007E6FB0">
        <w:rPr>
          <w:rFonts w:cs="Arial"/>
        </w:rPr>
        <w:t xml:space="preserve"> by the Board of County Commissioners of </w:t>
      </w:r>
      <w:r>
        <w:rPr>
          <w:rFonts w:cs="Arial"/>
        </w:rPr>
        <w:tab/>
      </w:r>
      <w:r w:rsidRPr="007E6FB0">
        <w:rPr>
          <w:rFonts w:cs="Arial"/>
        </w:rPr>
        <w:t xml:space="preserve">Williamson County, meeting in regular session on this </w:t>
      </w:r>
      <w:r w:rsidRPr="007E6FB0">
        <w:rPr>
          <w:rFonts w:cs="Arial"/>
          <w:b/>
        </w:rPr>
        <w:t>27th day of June, 2022,</w:t>
      </w:r>
    </w:p>
    <w:p w14:paraId="353C5F8C" w14:textId="77777777" w:rsidR="007E6FB0" w:rsidRPr="007E6FB0" w:rsidRDefault="007E6FB0" w:rsidP="007E6FB0">
      <w:pPr>
        <w:autoSpaceDE w:val="0"/>
        <w:autoSpaceDN w:val="0"/>
        <w:adjustRightInd w:val="0"/>
        <w:ind w:left="1440" w:hanging="1440"/>
        <w:jc w:val="both"/>
        <w:rPr>
          <w:rFonts w:cs="Arial"/>
        </w:rPr>
      </w:pPr>
    </w:p>
    <w:p w14:paraId="682A603D" w14:textId="77777777" w:rsidR="007E6FB0" w:rsidRPr="007E6FB0" w:rsidRDefault="00244C7C"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ind w:left="720"/>
        <w:jc w:val="both"/>
        <w:rPr>
          <w:rFonts w:cs="Arial"/>
        </w:rPr>
      </w:pPr>
      <w:r w:rsidRPr="007E6FB0">
        <w:rPr>
          <w:rFonts w:cs="Arial"/>
          <w:b/>
          <w:bCs/>
        </w:rPr>
        <w:t>SECTION 1.</w:t>
      </w:r>
      <w:r w:rsidRPr="007E6FB0">
        <w:rPr>
          <w:rFonts w:cs="Arial"/>
        </w:rPr>
        <w:t xml:space="preserve">   That </w:t>
      </w:r>
      <w:r w:rsidRPr="007E6FB0">
        <w:rPr>
          <w:rFonts w:cs="Arial"/>
          <w:b/>
          <w:bCs/>
        </w:rPr>
        <w:t xml:space="preserve">$169,705 </w:t>
      </w:r>
      <w:r w:rsidRPr="007E6FB0">
        <w:rPr>
          <w:rFonts w:cs="Arial"/>
        </w:rPr>
        <w:t xml:space="preserve">be appropriated to nonprofit, emergency services organizations in Williamson County as reflected below: </w:t>
      </w:r>
    </w:p>
    <w:tbl>
      <w:tblPr>
        <w:tblW w:w="9216" w:type="dxa"/>
        <w:tblInd w:w="93" w:type="dxa"/>
        <w:tblLook w:val="04A0" w:firstRow="1" w:lastRow="0" w:firstColumn="1" w:lastColumn="0" w:noHBand="0" w:noVBand="1"/>
      </w:tblPr>
      <w:tblGrid>
        <w:gridCol w:w="3127"/>
        <w:gridCol w:w="3030"/>
        <w:gridCol w:w="1800"/>
        <w:gridCol w:w="1310"/>
      </w:tblGrid>
      <w:tr w:rsidR="008F70FF" w14:paraId="312A650E" w14:textId="77777777" w:rsidTr="007E6FB0">
        <w:trPr>
          <w:trHeight w:val="255"/>
        </w:trPr>
        <w:tc>
          <w:tcPr>
            <w:tcW w:w="3386" w:type="dxa"/>
            <w:tcBorders>
              <w:top w:val="nil"/>
              <w:left w:val="nil"/>
              <w:bottom w:val="nil"/>
              <w:right w:val="nil"/>
            </w:tcBorders>
            <w:shd w:val="clear" w:color="auto" w:fill="auto"/>
            <w:noWrap/>
            <w:vAlign w:val="bottom"/>
            <w:hideMark/>
          </w:tcPr>
          <w:p w14:paraId="3CBAF0F5" w14:textId="77777777" w:rsidR="007E6FB0" w:rsidRPr="007E6FB0" w:rsidRDefault="007E6FB0" w:rsidP="007E6FB0">
            <w:pPr>
              <w:rPr>
                <w:rFonts w:cs="Arial"/>
              </w:rPr>
            </w:pPr>
          </w:p>
        </w:tc>
        <w:tc>
          <w:tcPr>
            <w:tcW w:w="3829" w:type="dxa"/>
            <w:tcBorders>
              <w:top w:val="nil"/>
              <w:left w:val="nil"/>
              <w:bottom w:val="nil"/>
              <w:right w:val="nil"/>
            </w:tcBorders>
            <w:shd w:val="clear" w:color="auto" w:fill="auto"/>
            <w:noWrap/>
            <w:vAlign w:val="bottom"/>
            <w:hideMark/>
          </w:tcPr>
          <w:p w14:paraId="6ABAB6F3" w14:textId="77777777" w:rsidR="007E6FB0" w:rsidRPr="007E6FB0" w:rsidRDefault="007E6FB0" w:rsidP="007E6FB0">
            <w:pPr>
              <w:rPr>
                <w:rFonts w:cs="Arial"/>
              </w:rPr>
            </w:pPr>
          </w:p>
        </w:tc>
        <w:tc>
          <w:tcPr>
            <w:tcW w:w="2250" w:type="dxa"/>
            <w:tcBorders>
              <w:top w:val="nil"/>
              <w:left w:val="nil"/>
              <w:bottom w:val="nil"/>
              <w:right w:val="nil"/>
            </w:tcBorders>
            <w:shd w:val="clear" w:color="auto" w:fill="auto"/>
            <w:noWrap/>
            <w:vAlign w:val="bottom"/>
            <w:hideMark/>
          </w:tcPr>
          <w:p w14:paraId="18098137" w14:textId="77777777" w:rsidR="007E6FB0" w:rsidRPr="007E6FB0" w:rsidRDefault="007E6FB0" w:rsidP="007E6FB0">
            <w:pPr>
              <w:rPr>
                <w:rFonts w:cs="Arial"/>
              </w:rPr>
            </w:pPr>
          </w:p>
        </w:tc>
        <w:tc>
          <w:tcPr>
            <w:tcW w:w="1620" w:type="dxa"/>
            <w:tcBorders>
              <w:top w:val="nil"/>
              <w:left w:val="nil"/>
              <w:bottom w:val="nil"/>
              <w:right w:val="nil"/>
            </w:tcBorders>
            <w:shd w:val="clear" w:color="auto" w:fill="auto"/>
            <w:noWrap/>
            <w:vAlign w:val="bottom"/>
            <w:hideMark/>
          </w:tcPr>
          <w:p w14:paraId="3FAED4E6" w14:textId="77777777" w:rsidR="007E6FB0" w:rsidRPr="007E6FB0" w:rsidRDefault="007E6FB0" w:rsidP="007E6FB0">
            <w:pPr>
              <w:rPr>
                <w:rFonts w:cs="Arial"/>
              </w:rPr>
            </w:pPr>
          </w:p>
        </w:tc>
      </w:tr>
      <w:tr w:rsidR="008F70FF" w14:paraId="4365CEF4" w14:textId="77777777" w:rsidTr="007E6FB0">
        <w:trPr>
          <w:trHeight w:val="255"/>
        </w:trPr>
        <w:tc>
          <w:tcPr>
            <w:tcW w:w="3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39A56" w14:textId="77777777" w:rsidR="007E6FB0" w:rsidRPr="007E6FB0" w:rsidRDefault="00244C7C" w:rsidP="007E6FB0">
            <w:pPr>
              <w:jc w:val="center"/>
              <w:rPr>
                <w:rFonts w:cs="Arial"/>
              </w:rPr>
            </w:pPr>
            <w:bookmarkStart w:id="3" w:name="RANGE!A5:D45"/>
            <w:r w:rsidRPr="007E6FB0">
              <w:rPr>
                <w:rFonts w:cs="Arial"/>
              </w:rPr>
              <w:t>LINE ITEM</w:t>
            </w:r>
            <w:bookmarkEnd w:id="3"/>
          </w:p>
        </w:tc>
        <w:tc>
          <w:tcPr>
            <w:tcW w:w="3829" w:type="dxa"/>
            <w:tcBorders>
              <w:top w:val="single" w:sz="4" w:space="0" w:color="auto"/>
              <w:left w:val="nil"/>
              <w:bottom w:val="single" w:sz="4" w:space="0" w:color="auto"/>
              <w:right w:val="single" w:sz="4" w:space="0" w:color="auto"/>
            </w:tcBorders>
            <w:shd w:val="clear" w:color="auto" w:fill="auto"/>
            <w:noWrap/>
            <w:vAlign w:val="bottom"/>
            <w:hideMark/>
          </w:tcPr>
          <w:p w14:paraId="67F49D52" w14:textId="77777777" w:rsidR="007E6FB0" w:rsidRPr="007E6FB0" w:rsidRDefault="00244C7C" w:rsidP="007E6FB0">
            <w:pPr>
              <w:jc w:val="center"/>
              <w:rPr>
                <w:rFonts w:cs="Arial"/>
              </w:rPr>
            </w:pPr>
            <w:r w:rsidRPr="007E6FB0">
              <w:rPr>
                <w:rFonts w:cs="Arial"/>
              </w:rPr>
              <w:t>AGENCY</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E4448F4" w14:textId="77777777" w:rsidR="007E6FB0" w:rsidRPr="007E6FB0" w:rsidRDefault="00244C7C" w:rsidP="007E6FB0">
            <w:pPr>
              <w:jc w:val="center"/>
              <w:rPr>
                <w:rFonts w:cs="Arial"/>
              </w:rPr>
            </w:pPr>
            <w:r w:rsidRPr="007E6FB0">
              <w:rPr>
                <w:rFonts w:cs="Arial"/>
              </w:rPr>
              <w:t>PURPOSE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CAF7D47" w14:textId="77777777" w:rsidR="007E6FB0" w:rsidRPr="007E6FB0" w:rsidRDefault="00244C7C" w:rsidP="007E6FB0">
            <w:pPr>
              <w:jc w:val="center"/>
              <w:rPr>
                <w:rFonts w:cs="Arial"/>
              </w:rPr>
            </w:pPr>
            <w:r w:rsidRPr="007E6FB0">
              <w:rPr>
                <w:rFonts w:cs="Arial"/>
              </w:rPr>
              <w:t>AMOUNT</w:t>
            </w:r>
          </w:p>
        </w:tc>
      </w:tr>
      <w:tr w:rsidR="008F70FF" w14:paraId="1DF2DA8C" w14:textId="77777777" w:rsidTr="007E6FB0">
        <w:trPr>
          <w:trHeight w:val="349"/>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14:paraId="33C14F64" w14:textId="77777777" w:rsidR="007E6FB0" w:rsidRPr="007E6FB0" w:rsidRDefault="00244C7C" w:rsidP="007E6FB0">
            <w:pPr>
              <w:rPr>
                <w:rFonts w:cs="Arial"/>
              </w:rPr>
            </w:pPr>
            <w:r w:rsidRPr="007E6FB0">
              <w:rPr>
                <w:rFonts w:cs="Arial"/>
              </w:rPr>
              <w:t>101.54310.531601.00000.00.00.00</w:t>
            </w:r>
          </w:p>
        </w:tc>
        <w:tc>
          <w:tcPr>
            <w:tcW w:w="3829" w:type="dxa"/>
            <w:tcBorders>
              <w:top w:val="nil"/>
              <w:left w:val="nil"/>
              <w:bottom w:val="single" w:sz="4" w:space="0" w:color="auto"/>
              <w:right w:val="single" w:sz="4" w:space="0" w:color="auto"/>
            </w:tcBorders>
            <w:shd w:val="clear" w:color="auto" w:fill="auto"/>
            <w:noWrap/>
            <w:vAlign w:val="bottom"/>
            <w:hideMark/>
          </w:tcPr>
          <w:p w14:paraId="1A0F869F" w14:textId="77777777" w:rsidR="007E6FB0" w:rsidRPr="007E6FB0" w:rsidRDefault="00244C7C" w:rsidP="007E6FB0">
            <w:pPr>
              <w:rPr>
                <w:rFonts w:cs="Arial"/>
              </w:rPr>
            </w:pPr>
            <w:r w:rsidRPr="007E6FB0">
              <w:rPr>
                <w:rFonts w:cs="Arial"/>
              </w:rPr>
              <w:t>Arrington VFD</w:t>
            </w:r>
          </w:p>
        </w:tc>
        <w:tc>
          <w:tcPr>
            <w:tcW w:w="2250" w:type="dxa"/>
            <w:tcBorders>
              <w:top w:val="nil"/>
              <w:left w:val="nil"/>
              <w:bottom w:val="single" w:sz="4" w:space="0" w:color="auto"/>
              <w:right w:val="single" w:sz="4" w:space="0" w:color="auto"/>
            </w:tcBorders>
            <w:shd w:val="clear" w:color="auto" w:fill="auto"/>
            <w:noWrap/>
            <w:vAlign w:val="bottom"/>
            <w:hideMark/>
          </w:tcPr>
          <w:p w14:paraId="60AC4CB0" w14:textId="77777777" w:rsidR="007E6FB0" w:rsidRPr="007E6FB0" w:rsidRDefault="00244C7C" w:rsidP="007E6FB0">
            <w:pPr>
              <w:rPr>
                <w:rFonts w:cs="Arial"/>
              </w:rPr>
            </w:pPr>
            <w:r w:rsidRPr="007E6FB0">
              <w:rPr>
                <w:rFonts w:cs="Arial"/>
              </w:rPr>
              <w:t>Emergency Services</w:t>
            </w:r>
          </w:p>
        </w:tc>
        <w:tc>
          <w:tcPr>
            <w:tcW w:w="1620" w:type="dxa"/>
            <w:tcBorders>
              <w:top w:val="nil"/>
              <w:left w:val="nil"/>
              <w:bottom w:val="single" w:sz="4" w:space="0" w:color="auto"/>
              <w:right w:val="single" w:sz="4" w:space="0" w:color="auto"/>
            </w:tcBorders>
            <w:shd w:val="clear" w:color="auto" w:fill="auto"/>
            <w:noWrap/>
            <w:vAlign w:val="bottom"/>
            <w:hideMark/>
          </w:tcPr>
          <w:p w14:paraId="4D06EE5A" w14:textId="77777777" w:rsidR="007E6FB0" w:rsidRPr="007E6FB0" w:rsidRDefault="00244C7C" w:rsidP="007E6FB0">
            <w:pPr>
              <w:jc w:val="right"/>
              <w:rPr>
                <w:rFonts w:cs="Arial"/>
              </w:rPr>
            </w:pPr>
            <w:r w:rsidRPr="007E6FB0">
              <w:rPr>
                <w:rFonts w:cs="Arial"/>
              </w:rPr>
              <w:t>$48,363</w:t>
            </w:r>
          </w:p>
        </w:tc>
      </w:tr>
      <w:tr w:rsidR="008F70FF" w14:paraId="162BAB37" w14:textId="77777777" w:rsidTr="007E6FB0">
        <w:trPr>
          <w:trHeight w:val="255"/>
        </w:trPr>
        <w:tc>
          <w:tcPr>
            <w:tcW w:w="3386" w:type="dxa"/>
            <w:tcBorders>
              <w:top w:val="nil"/>
              <w:left w:val="single" w:sz="4" w:space="0" w:color="auto"/>
              <w:bottom w:val="single" w:sz="4" w:space="0" w:color="auto"/>
              <w:right w:val="single" w:sz="4" w:space="0" w:color="auto"/>
            </w:tcBorders>
            <w:shd w:val="clear" w:color="auto" w:fill="auto"/>
            <w:noWrap/>
            <w:vAlign w:val="bottom"/>
          </w:tcPr>
          <w:p w14:paraId="08B6FD43" w14:textId="77777777" w:rsidR="007E6FB0" w:rsidRPr="007E6FB0" w:rsidRDefault="00244C7C" w:rsidP="007E6FB0">
            <w:pPr>
              <w:rPr>
                <w:rFonts w:cs="Arial"/>
              </w:rPr>
            </w:pPr>
            <w:r w:rsidRPr="007E6FB0">
              <w:rPr>
                <w:rFonts w:cs="Arial"/>
              </w:rPr>
              <w:t>101.54310.531641.00000.00.00.00</w:t>
            </w:r>
          </w:p>
        </w:tc>
        <w:tc>
          <w:tcPr>
            <w:tcW w:w="3829" w:type="dxa"/>
            <w:tcBorders>
              <w:top w:val="nil"/>
              <w:left w:val="nil"/>
              <w:bottom w:val="single" w:sz="4" w:space="0" w:color="auto"/>
              <w:right w:val="single" w:sz="4" w:space="0" w:color="auto"/>
            </w:tcBorders>
            <w:shd w:val="clear" w:color="auto" w:fill="auto"/>
            <w:noWrap/>
            <w:vAlign w:val="bottom"/>
          </w:tcPr>
          <w:p w14:paraId="6F1EA2FE" w14:textId="77777777" w:rsidR="007E6FB0" w:rsidRPr="007E6FB0" w:rsidRDefault="00244C7C" w:rsidP="007E6FB0">
            <w:pPr>
              <w:rPr>
                <w:rFonts w:cs="Arial"/>
              </w:rPr>
            </w:pPr>
            <w:r w:rsidRPr="007E6FB0">
              <w:rPr>
                <w:rFonts w:cs="Arial"/>
              </w:rPr>
              <w:t>WC Fire &amp; Emergency Services Foundation</w:t>
            </w:r>
          </w:p>
        </w:tc>
        <w:tc>
          <w:tcPr>
            <w:tcW w:w="2250" w:type="dxa"/>
            <w:tcBorders>
              <w:top w:val="nil"/>
              <w:left w:val="nil"/>
              <w:bottom w:val="single" w:sz="4" w:space="0" w:color="auto"/>
              <w:right w:val="single" w:sz="4" w:space="0" w:color="auto"/>
            </w:tcBorders>
            <w:shd w:val="clear" w:color="auto" w:fill="auto"/>
            <w:noWrap/>
            <w:vAlign w:val="bottom"/>
          </w:tcPr>
          <w:p w14:paraId="055FD832" w14:textId="77777777" w:rsidR="007E6FB0" w:rsidRPr="007E6FB0" w:rsidRDefault="00244C7C" w:rsidP="007E6FB0">
            <w:pPr>
              <w:rPr>
                <w:rFonts w:cs="Arial"/>
              </w:rPr>
            </w:pPr>
            <w:r w:rsidRPr="007E6FB0">
              <w:rPr>
                <w:rFonts w:cs="Arial"/>
              </w:rPr>
              <w:t>Emergency Services</w:t>
            </w:r>
          </w:p>
        </w:tc>
        <w:tc>
          <w:tcPr>
            <w:tcW w:w="1620" w:type="dxa"/>
            <w:tcBorders>
              <w:top w:val="nil"/>
              <w:left w:val="nil"/>
              <w:bottom w:val="single" w:sz="4" w:space="0" w:color="auto"/>
              <w:right w:val="single" w:sz="4" w:space="0" w:color="auto"/>
            </w:tcBorders>
            <w:shd w:val="clear" w:color="auto" w:fill="auto"/>
            <w:noWrap/>
            <w:vAlign w:val="bottom"/>
          </w:tcPr>
          <w:p w14:paraId="48F5BB9F" w14:textId="6FC110C3" w:rsidR="007E6FB0" w:rsidRPr="007E6FB0" w:rsidRDefault="00244C7C" w:rsidP="007E6FB0">
            <w:pPr>
              <w:jc w:val="right"/>
              <w:rPr>
                <w:rFonts w:cs="Arial"/>
              </w:rPr>
            </w:pPr>
            <w:r>
              <w:rPr>
                <w:rFonts w:cs="Arial"/>
              </w:rPr>
              <w:t>$</w:t>
            </w:r>
            <w:r w:rsidRPr="007E6FB0">
              <w:rPr>
                <w:rFonts w:cs="Arial"/>
              </w:rPr>
              <w:t xml:space="preserve">121,342 </w:t>
            </w:r>
          </w:p>
        </w:tc>
      </w:tr>
      <w:tr w:rsidR="008F70FF" w14:paraId="1B4DFE55" w14:textId="77777777" w:rsidTr="007E6FB0">
        <w:trPr>
          <w:trHeight w:val="255"/>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14:paraId="24541867" w14:textId="77777777" w:rsidR="007E6FB0" w:rsidRPr="007E6FB0" w:rsidRDefault="007E6FB0" w:rsidP="007E6FB0">
            <w:pPr>
              <w:rPr>
                <w:rFonts w:cs="Arial"/>
              </w:rPr>
            </w:pPr>
          </w:p>
        </w:tc>
        <w:tc>
          <w:tcPr>
            <w:tcW w:w="3829" w:type="dxa"/>
            <w:tcBorders>
              <w:top w:val="nil"/>
              <w:left w:val="nil"/>
              <w:bottom w:val="single" w:sz="4" w:space="0" w:color="auto"/>
              <w:right w:val="single" w:sz="4" w:space="0" w:color="auto"/>
            </w:tcBorders>
            <w:shd w:val="clear" w:color="auto" w:fill="auto"/>
            <w:noWrap/>
            <w:vAlign w:val="bottom"/>
            <w:hideMark/>
          </w:tcPr>
          <w:p w14:paraId="4938DC78" w14:textId="77777777" w:rsidR="007E6FB0" w:rsidRPr="007E6FB0" w:rsidRDefault="00244C7C" w:rsidP="007E6FB0">
            <w:pPr>
              <w:rPr>
                <w:rFonts w:cs="Arial"/>
              </w:rPr>
            </w:pPr>
            <w:r w:rsidRPr="007E6FB0">
              <w:rPr>
                <w:rFonts w:cs="Arial"/>
              </w:rPr>
              <w:t>TOTAL</w:t>
            </w:r>
          </w:p>
        </w:tc>
        <w:tc>
          <w:tcPr>
            <w:tcW w:w="2250" w:type="dxa"/>
            <w:tcBorders>
              <w:top w:val="nil"/>
              <w:left w:val="nil"/>
              <w:bottom w:val="single" w:sz="4" w:space="0" w:color="auto"/>
              <w:right w:val="single" w:sz="4" w:space="0" w:color="auto"/>
            </w:tcBorders>
            <w:shd w:val="clear" w:color="auto" w:fill="auto"/>
            <w:noWrap/>
            <w:vAlign w:val="bottom"/>
          </w:tcPr>
          <w:p w14:paraId="256EB226" w14:textId="77777777" w:rsidR="007E6FB0" w:rsidRPr="007E6FB0" w:rsidRDefault="007E6FB0" w:rsidP="007E6FB0">
            <w:pPr>
              <w:rPr>
                <w:rFonts w:cs="Arial"/>
              </w:rPr>
            </w:pPr>
          </w:p>
        </w:tc>
        <w:tc>
          <w:tcPr>
            <w:tcW w:w="1620" w:type="dxa"/>
            <w:tcBorders>
              <w:top w:val="nil"/>
              <w:left w:val="nil"/>
              <w:bottom w:val="single" w:sz="4" w:space="0" w:color="auto"/>
              <w:right w:val="single" w:sz="4" w:space="0" w:color="auto"/>
            </w:tcBorders>
            <w:shd w:val="clear" w:color="auto" w:fill="auto"/>
            <w:noWrap/>
            <w:vAlign w:val="bottom"/>
            <w:hideMark/>
          </w:tcPr>
          <w:p w14:paraId="22B52B61" w14:textId="77777777" w:rsidR="007E6FB0" w:rsidRPr="007E6FB0" w:rsidRDefault="00244C7C" w:rsidP="007E6FB0">
            <w:pPr>
              <w:jc w:val="right"/>
              <w:rPr>
                <w:rFonts w:cs="Arial"/>
              </w:rPr>
            </w:pPr>
            <w:r w:rsidRPr="007E6FB0">
              <w:rPr>
                <w:rFonts w:cs="Arial"/>
              </w:rPr>
              <w:t>$169,705</w:t>
            </w:r>
          </w:p>
        </w:tc>
      </w:tr>
    </w:tbl>
    <w:p w14:paraId="1A22D168" w14:textId="77777777" w:rsidR="007E6FB0" w:rsidRPr="007E6FB0" w:rsidRDefault="007E6FB0" w:rsidP="007E6FB0">
      <w:pPr>
        <w:widowControl w:val="0"/>
        <w:autoSpaceDE w:val="0"/>
        <w:autoSpaceDN w:val="0"/>
        <w:adjustRightInd w:val="0"/>
        <w:rPr>
          <w:rFonts w:cs="Arial"/>
        </w:rPr>
      </w:pPr>
    </w:p>
    <w:p w14:paraId="44C8440B" w14:textId="77777777" w:rsidR="007E6FB0" w:rsidRPr="007E6FB0" w:rsidRDefault="007E6FB0"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rPr>
          <w:rFonts w:cs="Arial"/>
        </w:rPr>
      </w:pPr>
    </w:p>
    <w:p w14:paraId="51E73BDA" w14:textId="77777777" w:rsidR="007E6FB0" w:rsidRPr="007E6FB0" w:rsidRDefault="00244C7C"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r w:rsidRPr="007E6FB0">
        <w:rPr>
          <w:rFonts w:cs="Arial"/>
          <w:b/>
          <w:bCs/>
        </w:rPr>
        <w:t xml:space="preserve">AND BE IT FURTHER RESOLVED, </w:t>
      </w:r>
      <w:r w:rsidRPr="007E6FB0">
        <w:rPr>
          <w:rFonts w:cs="Arial"/>
        </w:rPr>
        <w:t xml:space="preserve">that all appropriations enumerated in Section 1 </w:t>
      </w:r>
      <w:r>
        <w:rPr>
          <w:rFonts w:cs="Arial"/>
        </w:rPr>
        <w:tab/>
      </w:r>
      <w:r w:rsidRPr="007E6FB0">
        <w:rPr>
          <w:rFonts w:cs="Arial"/>
        </w:rPr>
        <w:t>above are subject to the following conditions:</w:t>
      </w:r>
    </w:p>
    <w:p w14:paraId="2EEFFC94" w14:textId="77777777" w:rsidR="007E6FB0" w:rsidRPr="007E6FB0" w:rsidRDefault="007E6FB0"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p>
    <w:p w14:paraId="47B98033" w14:textId="02FE1849" w:rsidR="007E6FB0" w:rsidRPr="007E6FB0" w:rsidRDefault="00244C7C" w:rsidP="007E6FB0">
      <w:pPr>
        <w:widowControl w:val="0"/>
        <w:numPr>
          <w:ilvl w:val="0"/>
          <w:numId w:val="3"/>
        </w:numPr>
        <w:pBdr>
          <w:top w:val="single" w:sz="6" w:space="0" w:color="FFFFFF"/>
          <w:left w:val="single" w:sz="6" w:space="0" w:color="FFFFFF"/>
          <w:bottom w:val="single" w:sz="6" w:space="0" w:color="FFFFFF"/>
          <w:right w:val="single" w:sz="6" w:space="0" w:color="FFFFFF"/>
        </w:pBdr>
        <w:autoSpaceDE w:val="0"/>
        <w:autoSpaceDN w:val="0"/>
        <w:adjustRightInd w:val="0"/>
        <w:ind w:left="360"/>
        <w:jc w:val="both"/>
        <w:outlineLvl w:val="0"/>
        <w:rPr>
          <w:rFonts w:cs="Arial"/>
        </w:rPr>
      </w:pPr>
      <w:r w:rsidRPr="007E6FB0">
        <w:rPr>
          <w:rFonts w:cs="Arial"/>
        </w:rPr>
        <w:t xml:space="preserve">That the non-profit, emergency services organizations to which funds are appropriated shall file with the county clerk and the disbursing officials a copy of any annual report of its business affairs and transactions and the proposed use of the county’s funds in accordance with rules promulgated by the Comptroller of the Treasury, Chapter 0380-2-7.  Such annual report shall be prepared and certified by the chief financial officer of such non-profit </w:t>
      </w:r>
      <w:r>
        <w:rPr>
          <w:rFonts w:cs="Arial"/>
        </w:rPr>
        <w:t>o</w:t>
      </w:r>
      <w:r w:rsidRPr="007E6FB0">
        <w:rPr>
          <w:rFonts w:cs="Arial"/>
        </w:rPr>
        <w:t>rganization in accordance with Section 5-9-102(c), Tennessee Code Annotated.</w:t>
      </w:r>
    </w:p>
    <w:p w14:paraId="3277F47A" w14:textId="77777777" w:rsidR="007E6FB0" w:rsidRPr="007E6FB0" w:rsidRDefault="007E6FB0"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ind w:left="360" w:hanging="360"/>
        <w:jc w:val="both"/>
        <w:rPr>
          <w:rFonts w:cs="Arial"/>
        </w:rPr>
      </w:pPr>
    </w:p>
    <w:p w14:paraId="3EEABEE4" w14:textId="68F65FBD" w:rsidR="007E6FB0" w:rsidRPr="007E6FB0" w:rsidRDefault="00244C7C" w:rsidP="007E6FB0">
      <w:pPr>
        <w:widowControl w:val="0"/>
        <w:numPr>
          <w:ilvl w:val="0"/>
          <w:numId w:val="3"/>
        </w:numPr>
        <w:pBdr>
          <w:top w:val="single" w:sz="6" w:space="0" w:color="FFFFFF"/>
          <w:left w:val="single" w:sz="6" w:space="0" w:color="FFFFFF"/>
          <w:bottom w:val="single" w:sz="6" w:space="0" w:color="FFFFFF"/>
          <w:right w:val="single" w:sz="6" w:space="0" w:color="FFFFFF"/>
        </w:pBdr>
        <w:autoSpaceDE w:val="0"/>
        <w:autoSpaceDN w:val="0"/>
        <w:adjustRightInd w:val="0"/>
        <w:ind w:left="360"/>
        <w:jc w:val="both"/>
        <w:outlineLvl w:val="0"/>
        <w:rPr>
          <w:rFonts w:cs="Arial"/>
        </w:rPr>
      </w:pPr>
      <w:r w:rsidRPr="007E6FB0">
        <w:rPr>
          <w:rFonts w:cs="Arial"/>
        </w:rPr>
        <w:t>That said funds must only be used by the named non-profit emergency services organizations in furtherance of their non-</w:t>
      </w:r>
      <w:r>
        <w:rPr>
          <w:rFonts w:cs="Arial"/>
        </w:rPr>
        <w:t>p</w:t>
      </w:r>
      <w:r w:rsidRPr="007E6FB0">
        <w:rPr>
          <w:rFonts w:cs="Arial"/>
        </w:rPr>
        <w:t>rofit charitable purposes benefiting the general welfare of the residents of Williamson County.</w:t>
      </w:r>
    </w:p>
    <w:p w14:paraId="4EAA111C" w14:textId="77777777" w:rsidR="007E6FB0" w:rsidRPr="007E6FB0" w:rsidRDefault="007E6FB0"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ind w:left="360" w:hanging="360"/>
        <w:jc w:val="both"/>
        <w:outlineLvl w:val="0"/>
        <w:rPr>
          <w:rFonts w:cs="Arial"/>
        </w:rPr>
      </w:pPr>
    </w:p>
    <w:p w14:paraId="6D5F48AB" w14:textId="4A636204" w:rsidR="007E6FB0" w:rsidRPr="007E6FB0" w:rsidRDefault="00244C7C"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ind w:left="360" w:hanging="360"/>
        <w:jc w:val="both"/>
        <w:outlineLvl w:val="0"/>
        <w:rPr>
          <w:rFonts w:cs="Arial"/>
        </w:rPr>
      </w:pPr>
      <w:r w:rsidRPr="007E6FB0">
        <w:rPr>
          <w:rFonts w:cs="Arial"/>
        </w:rPr>
        <w:t xml:space="preserve">3. </w:t>
      </w:r>
      <w:r w:rsidRPr="007E6FB0">
        <w:rPr>
          <w:rFonts w:cs="Arial"/>
        </w:rPr>
        <w:tab/>
        <w:t>That it is the expressed interest of the County Commission of Williamson County in providing these funds to the above-named non-profit emergency services organizations to be fully in compliance with Chapter 0380-2-7 of the Rules of the Comptroller of the Treasury and Section 5-9-101, Tennessee Code Annotated, and any and all other laws which may apply to County appropriations to non-profit emergency services organizations; and so this appropriations is made subject to compliance with any and all of these laws and regulations.</w:t>
      </w:r>
    </w:p>
    <w:p w14:paraId="7B73BEBB" w14:textId="77777777" w:rsidR="007E6FB0" w:rsidRPr="007E6FB0" w:rsidRDefault="007E6FB0"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p>
    <w:p w14:paraId="2268FA74" w14:textId="77777777" w:rsidR="007E6FB0" w:rsidRPr="007E6FB0" w:rsidRDefault="00244C7C"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r w:rsidRPr="007E6FB0">
        <w:rPr>
          <w:rFonts w:cs="Arial"/>
          <w:b/>
          <w:bCs/>
        </w:rPr>
        <w:t>AND BE IT FURTHER RESOLVED</w:t>
      </w:r>
      <w:r w:rsidRPr="007E6FB0">
        <w:rPr>
          <w:rFonts w:cs="Arial"/>
        </w:rPr>
        <w:t xml:space="preserve"> that this resolution shall take effect from and after its </w:t>
      </w:r>
      <w:r>
        <w:rPr>
          <w:rFonts w:cs="Arial"/>
        </w:rPr>
        <w:tab/>
      </w:r>
      <w:r w:rsidRPr="007E6FB0">
        <w:rPr>
          <w:rFonts w:cs="Arial"/>
        </w:rPr>
        <w:t xml:space="preserve">passage; and its provisions shall be in force from and after July 1, 2022. This </w:t>
      </w:r>
      <w:r>
        <w:rPr>
          <w:rFonts w:cs="Arial"/>
        </w:rPr>
        <w:tab/>
      </w:r>
      <w:r w:rsidRPr="007E6FB0">
        <w:rPr>
          <w:rFonts w:cs="Arial"/>
        </w:rPr>
        <w:t xml:space="preserve">resolution shall be spread upon the minutes of the Board of County Commissioners </w:t>
      </w:r>
      <w:r>
        <w:rPr>
          <w:rFonts w:cs="Arial"/>
        </w:rPr>
        <w:tab/>
      </w:r>
      <w:r w:rsidRPr="007E6FB0">
        <w:rPr>
          <w:rFonts w:cs="Arial"/>
        </w:rPr>
        <w:t>this 27</w:t>
      </w:r>
      <w:r w:rsidRPr="007E6FB0">
        <w:rPr>
          <w:rFonts w:cs="Arial"/>
          <w:vertAlign w:val="superscript"/>
        </w:rPr>
        <w:t>th</w:t>
      </w:r>
      <w:r w:rsidRPr="007E6FB0">
        <w:rPr>
          <w:rFonts w:cs="Arial"/>
        </w:rPr>
        <w:t xml:space="preserve"> day of June, 2022.</w:t>
      </w:r>
    </w:p>
    <w:p w14:paraId="305D0AFC" w14:textId="77777777" w:rsidR="007E6FB0" w:rsidRPr="007E6FB0" w:rsidRDefault="007E6FB0" w:rsidP="007E6FB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cs="Arial"/>
        </w:rPr>
      </w:pPr>
    </w:p>
    <w:p w14:paraId="7C7B2D06" w14:textId="77777777" w:rsidR="00974D21" w:rsidRPr="004656F6" w:rsidRDefault="00244C7C" w:rsidP="00974D21">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656F6">
        <w:rPr>
          <w:rFonts w:cs="Arial"/>
          <w:color w:val="000000"/>
          <w:u w:val="single"/>
        </w:rPr>
        <w:t xml:space="preserve">/s/ </w:t>
      </w:r>
      <w:r>
        <w:rPr>
          <w:rFonts w:cs="Arial"/>
          <w:color w:val="000000"/>
          <w:u w:val="single"/>
        </w:rPr>
        <w:t>Steve Smith</w:t>
      </w:r>
      <w:r w:rsidRPr="004656F6">
        <w:rPr>
          <w:rFonts w:cs="Arial"/>
          <w:color w:val="000000"/>
          <w:u w:val="single"/>
        </w:rPr>
        <w:tab/>
      </w:r>
    </w:p>
    <w:p w14:paraId="1C7B4A53" w14:textId="77777777" w:rsidR="00974D21" w:rsidRPr="004656F6" w:rsidRDefault="00244C7C" w:rsidP="00974D21">
      <w:pPr>
        <w:autoSpaceDE w:val="0"/>
        <w:autoSpaceDN w:val="0"/>
        <w:adjustRightInd w:val="0"/>
        <w:jc w:val="both"/>
        <w:rPr>
          <w:rFonts w:cs="Arial"/>
          <w:color w:val="000000"/>
        </w:rPr>
      </w:pP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t>County Commissioner</w:t>
      </w:r>
    </w:p>
    <w:p w14:paraId="40DF1178" w14:textId="77777777" w:rsidR="00974D21" w:rsidRPr="004656F6" w:rsidRDefault="00974D21" w:rsidP="00974D21">
      <w:pPr>
        <w:autoSpaceDE w:val="0"/>
        <w:autoSpaceDN w:val="0"/>
        <w:adjustRightInd w:val="0"/>
        <w:rPr>
          <w:rFonts w:cs="Arial"/>
          <w:color w:val="000000"/>
          <w:u w:val="single"/>
        </w:rPr>
      </w:pPr>
    </w:p>
    <w:p w14:paraId="48ADEEBA" w14:textId="77777777" w:rsidR="00974D21" w:rsidRPr="004656F6" w:rsidRDefault="00244C7C" w:rsidP="00974D21">
      <w:pPr>
        <w:autoSpaceDE w:val="0"/>
        <w:autoSpaceDN w:val="0"/>
        <w:adjustRightInd w:val="0"/>
        <w:rPr>
          <w:rFonts w:cs="Arial"/>
          <w:color w:val="000000"/>
        </w:rPr>
      </w:pPr>
      <w:r w:rsidRPr="004656F6">
        <w:rPr>
          <w:rFonts w:cs="Arial"/>
          <w:color w:val="000000"/>
          <w:u w:val="single"/>
        </w:rPr>
        <w:lastRenderedPageBreak/>
        <w:t>COMMITTEES REFERRED TO AND ACTION TAKEN</w:t>
      </w:r>
      <w:r w:rsidRPr="004656F6">
        <w:rPr>
          <w:rFonts w:cs="Arial"/>
          <w:color w:val="000000"/>
        </w:rPr>
        <w:t>:</w:t>
      </w:r>
    </w:p>
    <w:p w14:paraId="53AC3002" w14:textId="77777777" w:rsidR="00974D21" w:rsidRDefault="00244C7C" w:rsidP="00974D21">
      <w:pPr>
        <w:spacing w:line="480" w:lineRule="auto"/>
        <w:rPr>
          <w:rFonts w:cs="Arial"/>
          <w:color w:val="000000"/>
          <w:u w:val="single"/>
        </w:rPr>
      </w:pPr>
      <w:r w:rsidRPr="004656F6">
        <w:rPr>
          <w:rFonts w:cs="Arial"/>
          <w:color w:val="000000"/>
        </w:rPr>
        <w:t>Budget Committee</w:t>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r>
      <w:r w:rsidRPr="004656F6">
        <w:rPr>
          <w:rFonts w:cs="Arial"/>
          <w:color w:val="000000"/>
        </w:rPr>
        <w:tab/>
        <w:t xml:space="preserve">For:  </w:t>
      </w:r>
      <w:r w:rsidRPr="004656F6">
        <w:rPr>
          <w:rFonts w:cs="Arial"/>
          <w:color w:val="000000"/>
          <w:u w:val="single"/>
        </w:rPr>
        <w:t xml:space="preserve">   5   </w:t>
      </w:r>
      <w:r w:rsidRPr="004656F6">
        <w:rPr>
          <w:rFonts w:cs="Arial"/>
          <w:color w:val="000000"/>
        </w:rPr>
        <w:tab/>
        <w:t xml:space="preserve">    Against:  </w:t>
      </w:r>
      <w:r w:rsidRPr="004656F6">
        <w:rPr>
          <w:rFonts w:cs="Arial"/>
          <w:color w:val="000000"/>
          <w:u w:val="single"/>
        </w:rPr>
        <w:t xml:space="preserve">   0_</w:t>
      </w:r>
    </w:p>
    <w:p w14:paraId="0FBA9FC9" w14:textId="77777777" w:rsidR="00974D21" w:rsidRPr="004656F6" w:rsidRDefault="00244C7C" w:rsidP="00974D21">
      <w:pPr>
        <w:spacing w:line="480" w:lineRule="auto"/>
        <w:jc w:val="both"/>
      </w:pPr>
      <w:r>
        <w:rPr>
          <w:rFonts w:cs="Arial"/>
        </w:rPr>
        <w:tab/>
      </w:r>
      <w:r w:rsidRPr="004656F6">
        <w:rPr>
          <w:rFonts w:cs="Arial"/>
          <w:color w:val="000000"/>
        </w:rPr>
        <w:t>Resolution No. 6-27-22-</w:t>
      </w:r>
      <w:r>
        <w:rPr>
          <w:rFonts w:cs="Arial"/>
          <w:color w:val="000000"/>
        </w:rPr>
        <w:t>4</w:t>
      </w:r>
      <w:r w:rsidRPr="004656F6">
        <w:rPr>
          <w:rFonts w:cs="Arial"/>
          <w:color w:val="000000"/>
        </w:rPr>
        <w:t xml:space="preserve"> passed </w:t>
      </w:r>
      <w:r w:rsidRPr="004656F6">
        <w:t>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19"/>
        <w:gridCol w:w="2336"/>
        <w:gridCol w:w="2346"/>
      </w:tblGrid>
      <w:tr w:rsidR="008F70FF" w14:paraId="645BFABC" w14:textId="77777777" w:rsidTr="001400A8">
        <w:tc>
          <w:tcPr>
            <w:tcW w:w="2349" w:type="dxa"/>
            <w:shd w:val="clear" w:color="auto" w:fill="auto"/>
          </w:tcPr>
          <w:p w14:paraId="05909A72" w14:textId="77777777" w:rsidR="00974D21" w:rsidRPr="004656F6" w:rsidRDefault="00244C7C" w:rsidP="001400A8">
            <w:pPr>
              <w:jc w:val="center"/>
              <w:rPr>
                <w:rFonts w:cs="Arial"/>
                <w:u w:val="single"/>
              </w:rPr>
            </w:pPr>
            <w:r w:rsidRPr="004656F6">
              <w:rPr>
                <w:rFonts w:cs="Arial"/>
                <w:u w:val="single"/>
              </w:rPr>
              <w:t>YES</w:t>
            </w:r>
          </w:p>
        </w:tc>
        <w:tc>
          <w:tcPr>
            <w:tcW w:w="2319" w:type="dxa"/>
            <w:shd w:val="clear" w:color="auto" w:fill="auto"/>
          </w:tcPr>
          <w:p w14:paraId="1781B247" w14:textId="77777777" w:rsidR="00974D21" w:rsidRPr="004656F6" w:rsidRDefault="00244C7C" w:rsidP="001400A8">
            <w:pPr>
              <w:jc w:val="center"/>
              <w:rPr>
                <w:rFonts w:cs="Arial"/>
                <w:u w:val="single"/>
              </w:rPr>
            </w:pPr>
            <w:r w:rsidRPr="004656F6">
              <w:rPr>
                <w:rFonts w:cs="Arial"/>
                <w:u w:val="single"/>
              </w:rPr>
              <w:t>YES</w:t>
            </w:r>
          </w:p>
        </w:tc>
        <w:tc>
          <w:tcPr>
            <w:tcW w:w="2336" w:type="dxa"/>
            <w:shd w:val="clear" w:color="auto" w:fill="auto"/>
          </w:tcPr>
          <w:p w14:paraId="65A0FD5F" w14:textId="77777777" w:rsidR="00974D21" w:rsidRPr="004656F6" w:rsidRDefault="00244C7C" w:rsidP="001400A8">
            <w:pPr>
              <w:jc w:val="center"/>
              <w:rPr>
                <w:rFonts w:cs="Arial"/>
                <w:u w:val="single"/>
              </w:rPr>
            </w:pPr>
            <w:r w:rsidRPr="004656F6">
              <w:rPr>
                <w:rFonts w:cs="Arial"/>
                <w:u w:val="single"/>
              </w:rPr>
              <w:t>YES</w:t>
            </w:r>
          </w:p>
        </w:tc>
        <w:tc>
          <w:tcPr>
            <w:tcW w:w="2346" w:type="dxa"/>
            <w:shd w:val="clear" w:color="auto" w:fill="auto"/>
          </w:tcPr>
          <w:p w14:paraId="6C250C76" w14:textId="77777777" w:rsidR="00974D21" w:rsidRPr="004656F6" w:rsidRDefault="00244C7C" w:rsidP="001400A8">
            <w:pPr>
              <w:jc w:val="center"/>
              <w:rPr>
                <w:rFonts w:cs="Arial"/>
                <w:u w:val="single"/>
              </w:rPr>
            </w:pPr>
            <w:r w:rsidRPr="004656F6">
              <w:rPr>
                <w:rFonts w:cs="Arial"/>
                <w:u w:val="single"/>
              </w:rPr>
              <w:t>YES</w:t>
            </w:r>
          </w:p>
        </w:tc>
      </w:tr>
      <w:tr w:rsidR="008F70FF" w14:paraId="567B4A6F" w14:textId="77777777" w:rsidTr="001400A8">
        <w:tc>
          <w:tcPr>
            <w:tcW w:w="2349" w:type="dxa"/>
            <w:shd w:val="clear" w:color="auto" w:fill="auto"/>
          </w:tcPr>
          <w:p w14:paraId="37AEDF7B" w14:textId="77777777" w:rsidR="00974D21" w:rsidRPr="004656F6" w:rsidRDefault="00244C7C" w:rsidP="001400A8">
            <w:pPr>
              <w:jc w:val="center"/>
              <w:rPr>
                <w:rFonts w:cs="Arial"/>
              </w:rPr>
            </w:pPr>
            <w:r w:rsidRPr="004656F6">
              <w:rPr>
                <w:rFonts w:cs="Arial"/>
              </w:rPr>
              <w:t>Sean Aiello</w:t>
            </w:r>
          </w:p>
        </w:tc>
        <w:tc>
          <w:tcPr>
            <w:tcW w:w="2319" w:type="dxa"/>
            <w:shd w:val="clear" w:color="auto" w:fill="auto"/>
          </w:tcPr>
          <w:p w14:paraId="4AC03BB6" w14:textId="77777777" w:rsidR="00974D21" w:rsidRPr="004656F6" w:rsidRDefault="00244C7C" w:rsidP="001400A8">
            <w:pPr>
              <w:jc w:val="center"/>
              <w:rPr>
                <w:rFonts w:cs="Arial"/>
              </w:rPr>
            </w:pPr>
            <w:r w:rsidRPr="004656F6">
              <w:rPr>
                <w:rFonts w:cs="Arial"/>
              </w:rPr>
              <w:t>Dwight Jones</w:t>
            </w:r>
          </w:p>
        </w:tc>
        <w:tc>
          <w:tcPr>
            <w:tcW w:w="2336" w:type="dxa"/>
            <w:shd w:val="clear" w:color="auto" w:fill="auto"/>
          </w:tcPr>
          <w:p w14:paraId="4BBFA0A4" w14:textId="77777777" w:rsidR="00974D21" w:rsidRPr="004656F6" w:rsidRDefault="00244C7C" w:rsidP="001400A8">
            <w:pPr>
              <w:jc w:val="center"/>
              <w:rPr>
                <w:rFonts w:cs="Arial"/>
              </w:rPr>
            </w:pPr>
            <w:r w:rsidRPr="004656F6">
              <w:rPr>
                <w:rFonts w:cs="Arial"/>
              </w:rPr>
              <w:t>Chas Morton</w:t>
            </w:r>
          </w:p>
        </w:tc>
        <w:tc>
          <w:tcPr>
            <w:tcW w:w="2346" w:type="dxa"/>
            <w:shd w:val="clear" w:color="auto" w:fill="auto"/>
          </w:tcPr>
          <w:p w14:paraId="11828028" w14:textId="77777777" w:rsidR="00974D21" w:rsidRPr="004656F6" w:rsidRDefault="00244C7C" w:rsidP="001400A8">
            <w:pPr>
              <w:jc w:val="center"/>
              <w:rPr>
                <w:rFonts w:cs="Arial"/>
              </w:rPr>
            </w:pPr>
            <w:r w:rsidRPr="004656F6">
              <w:rPr>
                <w:rFonts w:cs="Arial"/>
              </w:rPr>
              <w:t>Paul Webb</w:t>
            </w:r>
          </w:p>
        </w:tc>
      </w:tr>
      <w:tr w:rsidR="008F70FF" w14:paraId="17BDAC1A" w14:textId="77777777" w:rsidTr="001400A8">
        <w:tc>
          <w:tcPr>
            <w:tcW w:w="2349" w:type="dxa"/>
            <w:shd w:val="clear" w:color="auto" w:fill="auto"/>
          </w:tcPr>
          <w:p w14:paraId="52E35E3D" w14:textId="77777777" w:rsidR="00974D21" w:rsidRPr="004656F6" w:rsidRDefault="00244C7C" w:rsidP="001400A8">
            <w:pPr>
              <w:jc w:val="center"/>
              <w:rPr>
                <w:rFonts w:cs="Arial"/>
              </w:rPr>
            </w:pPr>
            <w:r w:rsidRPr="004656F6">
              <w:rPr>
                <w:rFonts w:cs="Arial"/>
              </w:rPr>
              <w:t>Dana Ausbrooks</w:t>
            </w:r>
          </w:p>
        </w:tc>
        <w:tc>
          <w:tcPr>
            <w:tcW w:w="2319" w:type="dxa"/>
            <w:shd w:val="clear" w:color="auto" w:fill="auto"/>
          </w:tcPr>
          <w:p w14:paraId="77A322CC" w14:textId="77777777" w:rsidR="00974D21" w:rsidRPr="004656F6" w:rsidRDefault="00244C7C" w:rsidP="001400A8">
            <w:pPr>
              <w:jc w:val="center"/>
              <w:rPr>
                <w:rFonts w:cs="Arial"/>
              </w:rPr>
            </w:pPr>
            <w:r w:rsidRPr="004656F6">
              <w:rPr>
                <w:rFonts w:cs="Arial"/>
              </w:rPr>
              <w:t>Ricky Jones</w:t>
            </w:r>
          </w:p>
        </w:tc>
        <w:tc>
          <w:tcPr>
            <w:tcW w:w="2336" w:type="dxa"/>
            <w:shd w:val="clear" w:color="auto" w:fill="auto"/>
          </w:tcPr>
          <w:p w14:paraId="487AE7BE" w14:textId="77777777" w:rsidR="00974D21" w:rsidRPr="004656F6" w:rsidRDefault="00244C7C" w:rsidP="001400A8">
            <w:pPr>
              <w:jc w:val="center"/>
              <w:rPr>
                <w:rFonts w:cs="Arial"/>
              </w:rPr>
            </w:pPr>
            <w:r w:rsidRPr="004656F6">
              <w:rPr>
                <w:rFonts w:cs="Arial"/>
              </w:rPr>
              <w:t>Jerry Rainey</w:t>
            </w:r>
          </w:p>
        </w:tc>
        <w:tc>
          <w:tcPr>
            <w:tcW w:w="2346" w:type="dxa"/>
            <w:shd w:val="clear" w:color="auto" w:fill="auto"/>
          </w:tcPr>
          <w:p w14:paraId="2E1932C6" w14:textId="77777777" w:rsidR="00974D21" w:rsidRPr="004656F6" w:rsidRDefault="00244C7C" w:rsidP="001400A8">
            <w:pPr>
              <w:jc w:val="center"/>
              <w:rPr>
                <w:rFonts w:cs="Arial"/>
              </w:rPr>
            </w:pPr>
            <w:r w:rsidRPr="004656F6">
              <w:rPr>
                <w:rFonts w:cs="Arial"/>
              </w:rPr>
              <w:t>Matt Williams</w:t>
            </w:r>
          </w:p>
        </w:tc>
      </w:tr>
      <w:tr w:rsidR="008F70FF" w14:paraId="465F8C1E" w14:textId="77777777" w:rsidTr="001400A8">
        <w:tc>
          <w:tcPr>
            <w:tcW w:w="2349" w:type="dxa"/>
            <w:shd w:val="clear" w:color="auto" w:fill="auto"/>
          </w:tcPr>
          <w:p w14:paraId="62801093" w14:textId="77777777" w:rsidR="00974D21" w:rsidRPr="004656F6" w:rsidRDefault="00244C7C" w:rsidP="001400A8">
            <w:pPr>
              <w:jc w:val="center"/>
              <w:rPr>
                <w:rFonts w:cs="Arial"/>
              </w:rPr>
            </w:pPr>
            <w:r w:rsidRPr="004656F6">
              <w:rPr>
                <w:rFonts w:cs="Arial"/>
              </w:rPr>
              <w:t>Brian Beathard</w:t>
            </w:r>
          </w:p>
        </w:tc>
        <w:tc>
          <w:tcPr>
            <w:tcW w:w="2319" w:type="dxa"/>
            <w:shd w:val="clear" w:color="auto" w:fill="auto"/>
          </w:tcPr>
          <w:p w14:paraId="6608BAE8" w14:textId="77777777" w:rsidR="00974D21" w:rsidRPr="004656F6" w:rsidRDefault="00244C7C" w:rsidP="001400A8">
            <w:pPr>
              <w:jc w:val="center"/>
              <w:rPr>
                <w:rFonts w:cs="Arial"/>
              </w:rPr>
            </w:pPr>
            <w:r w:rsidRPr="004656F6">
              <w:rPr>
                <w:rFonts w:cs="Arial"/>
              </w:rPr>
              <w:t>David Landrum</w:t>
            </w:r>
          </w:p>
        </w:tc>
        <w:tc>
          <w:tcPr>
            <w:tcW w:w="2336" w:type="dxa"/>
            <w:shd w:val="clear" w:color="auto" w:fill="auto"/>
          </w:tcPr>
          <w:p w14:paraId="77F73882" w14:textId="77777777" w:rsidR="00974D21" w:rsidRPr="004656F6" w:rsidRDefault="00244C7C" w:rsidP="001400A8">
            <w:pPr>
              <w:jc w:val="center"/>
              <w:rPr>
                <w:rFonts w:cs="Arial"/>
              </w:rPr>
            </w:pPr>
            <w:r w:rsidRPr="004656F6">
              <w:rPr>
                <w:rFonts w:cs="Arial"/>
              </w:rPr>
              <w:t>Steve Smith</w:t>
            </w:r>
          </w:p>
        </w:tc>
        <w:tc>
          <w:tcPr>
            <w:tcW w:w="2346" w:type="dxa"/>
            <w:shd w:val="clear" w:color="auto" w:fill="auto"/>
          </w:tcPr>
          <w:p w14:paraId="623FD873" w14:textId="77777777" w:rsidR="00974D21" w:rsidRPr="004656F6" w:rsidRDefault="00974D21" w:rsidP="001400A8">
            <w:pPr>
              <w:jc w:val="center"/>
              <w:rPr>
                <w:rFonts w:cs="Arial"/>
              </w:rPr>
            </w:pPr>
          </w:p>
        </w:tc>
      </w:tr>
      <w:tr w:rsidR="008F70FF" w14:paraId="6738DE26" w14:textId="77777777" w:rsidTr="001400A8">
        <w:tc>
          <w:tcPr>
            <w:tcW w:w="2349" w:type="dxa"/>
            <w:shd w:val="clear" w:color="auto" w:fill="auto"/>
          </w:tcPr>
          <w:p w14:paraId="5A8F3AA8" w14:textId="77777777" w:rsidR="00974D21" w:rsidRPr="004656F6" w:rsidRDefault="00244C7C" w:rsidP="001400A8">
            <w:pPr>
              <w:jc w:val="center"/>
              <w:rPr>
                <w:rFonts w:cs="Arial"/>
              </w:rPr>
            </w:pPr>
            <w:r w:rsidRPr="004656F6">
              <w:rPr>
                <w:rFonts w:cs="Arial"/>
              </w:rPr>
              <w:t>Bert Chalfant</w:t>
            </w:r>
          </w:p>
        </w:tc>
        <w:tc>
          <w:tcPr>
            <w:tcW w:w="2319" w:type="dxa"/>
            <w:shd w:val="clear" w:color="auto" w:fill="auto"/>
          </w:tcPr>
          <w:p w14:paraId="43CA1E1E" w14:textId="77777777" w:rsidR="00974D21" w:rsidRPr="004656F6" w:rsidRDefault="00244C7C" w:rsidP="001400A8">
            <w:pPr>
              <w:jc w:val="center"/>
              <w:rPr>
                <w:rFonts w:cs="Arial"/>
              </w:rPr>
            </w:pPr>
            <w:r w:rsidRPr="004656F6">
              <w:rPr>
                <w:rFonts w:cs="Arial"/>
              </w:rPr>
              <w:t>Gregg Lawrence</w:t>
            </w:r>
          </w:p>
        </w:tc>
        <w:tc>
          <w:tcPr>
            <w:tcW w:w="2336" w:type="dxa"/>
            <w:shd w:val="clear" w:color="auto" w:fill="auto"/>
          </w:tcPr>
          <w:p w14:paraId="3BF22BA2" w14:textId="77777777" w:rsidR="00974D21" w:rsidRPr="004656F6" w:rsidRDefault="00244C7C" w:rsidP="001400A8">
            <w:pPr>
              <w:jc w:val="center"/>
              <w:rPr>
                <w:rFonts w:cs="Arial"/>
              </w:rPr>
            </w:pPr>
            <w:smartTag w:uri="urn:schemas-microsoft-com:office:smarttags" w:element="place">
              <w:smartTag w:uri="urn:schemas-microsoft-com:office:smarttags" w:element="country-region">
                <w:r w:rsidRPr="004656F6">
                  <w:rPr>
                    <w:rFonts w:cs="Arial"/>
                  </w:rPr>
                  <w:t>Chad</w:t>
                </w:r>
              </w:smartTag>
            </w:smartTag>
            <w:r w:rsidRPr="004656F6">
              <w:rPr>
                <w:rFonts w:cs="Arial"/>
              </w:rPr>
              <w:t xml:space="preserve"> Story</w:t>
            </w:r>
          </w:p>
        </w:tc>
        <w:tc>
          <w:tcPr>
            <w:tcW w:w="2346" w:type="dxa"/>
            <w:shd w:val="clear" w:color="auto" w:fill="auto"/>
          </w:tcPr>
          <w:p w14:paraId="5480AB4F" w14:textId="77777777" w:rsidR="00974D21" w:rsidRPr="004656F6" w:rsidRDefault="00974D21" w:rsidP="001400A8">
            <w:pPr>
              <w:jc w:val="center"/>
              <w:rPr>
                <w:rFonts w:cs="Arial"/>
              </w:rPr>
            </w:pPr>
          </w:p>
        </w:tc>
      </w:tr>
      <w:tr w:rsidR="008F70FF" w14:paraId="650E6684" w14:textId="77777777" w:rsidTr="001400A8">
        <w:tc>
          <w:tcPr>
            <w:tcW w:w="2349" w:type="dxa"/>
            <w:shd w:val="clear" w:color="auto" w:fill="auto"/>
          </w:tcPr>
          <w:p w14:paraId="0BAF3997" w14:textId="77777777" w:rsidR="00974D21" w:rsidRPr="004656F6" w:rsidRDefault="00244C7C" w:rsidP="001400A8">
            <w:pPr>
              <w:jc w:val="center"/>
              <w:rPr>
                <w:rFonts w:cs="Arial"/>
              </w:rPr>
            </w:pPr>
            <w:r w:rsidRPr="004656F6">
              <w:rPr>
                <w:rFonts w:cs="Arial"/>
              </w:rPr>
              <w:t>Judy Herbert</w:t>
            </w:r>
          </w:p>
        </w:tc>
        <w:tc>
          <w:tcPr>
            <w:tcW w:w="2319" w:type="dxa"/>
            <w:shd w:val="clear" w:color="auto" w:fill="auto"/>
          </w:tcPr>
          <w:p w14:paraId="5C410AE7" w14:textId="77777777" w:rsidR="00974D21" w:rsidRPr="004656F6" w:rsidRDefault="00244C7C" w:rsidP="001400A8">
            <w:pPr>
              <w:jc w:val="center"/>
              <w:rPr>
                <w:rFonts w:cs="Arial"/>
              </w:rPr>
            </w:pPr>
            <w:r w:rsidRPr="004656F6">
              <w:rPr>
                <w:rFonts w:cs="Arial"/>
              </w:rPr>
              <w:t>Thomas Little</w:t>
            </w:r>
          </w:p>
        </w:tc>
        <w:tc>
          <w:tcPr>
            <w:tcW w:w="2336" w:type="dxa"/>
            <w:shd w:val="clear" w:color="auto" w:fill="auto"/>
          </w:tcPr>
          <w:p w14:paraId="464C30D6" w14:textId="77777777" w:rsidR="00974D21" w:rsidRPr="004656F6" w:rsidRDefault="00244C7C" w:rsidP="001400A8">
            <w:pPr>
              <w:jc w:val="center"/>
              <w:rPr>
                <w:rFonts w:cs="Arial"/>
              </w:rPr>
            </w:pPr>
            <w:r w:rsidRPr="004656F6">
              <w:rPr>
                <w:rFonts w:cs="Arial"/>
              </w:rPr>
              <w:t>Barb Sturgeon</w:t>
            </w:r>
          </w:p>
        </w:tc>
        <w:tc>
          <w:tcPr>
            <w:tcW w:w="2346" w:type="dxa"/>
            <w:shd w:val="clear" w:color="auto" w:fill="auto"/>
          </w:tcPr>
          <w:p w14:paraId="73FA5150" w14:textId="77777777" w:rsidR="00974D21" w:rsidRPr="004656F6" w:rsidRDefault="00974D21" w:rsidP="001400A8">
            <w:pPr>
              <w:jc w:val="center"/>
              <w:rPr>
                <w:rFonts w:cs="Arial"/>
              </w:rPr>
            </w:pPr>
          </w:p>
        </w:tc>
      </w:tr>
      <w:tr w:rsidR="008F70FF" w14:paraId="629E0C01" w14:textId="77777777" w:rsidTr="001400A8">
        <w:tc>
          <w:tcPr>
            <w:tcW w:w="2349" w:type="dxa"/>
            <w:shd w:val="clear" w:color="auto" w:fill="auto"/>
          </w:tcPr>
          <w:p w14:paraId="747FCAEA" w14:textId="77777777" w:rsidR="00974D21" w:rsidRPr="004656F6" w:rsidRDefault="00244C7C" w:rsidP="001400A8">
            <w:pPr>
              <w:jc w:val="center"/>
              <w:rPr>
                <w:rFonts w:cs="Arial"/>
              </w:rPr>
            </w:pPr>
            <w:r w:rsidRPr="004656F6">
              <w:rPr>
                <w:rFonts w:cs="Arial"/>
              </w:rPr>
              <w:t>Betsy Hester</w:t>
            </w:r>
          </w:p>
        </w:tc>
        <w:tc>
          <w:tcPr>
            <w:tcW w:w="2319" w:type="dxa"/>
            <w:shd w:val="clear" w:color="auto" w:fill="auto"/>
          </w:tcPr>
          <w:p w14:paraId="6598619A" w14:textId="77777777" w:rsidR="00974D21" w:rsidRPr="004656F6" w:rsidRDefault="00244C7C" w:rsidP="001400A8">
            <w:pPr>
              <w:jc w:val="center"/>
              <w:rPr>
                <w:rFonts w:cs="Arial"/>
              </w:rPr>
            </w:pPr>
            <w:r w:rsidRPr="004656F6">
              <w:rPr>
                <w:rFonts w:cs="Arial"/>
              </w:rPr>
              <w:t>Beth Lothers</w:t>
            </w:r>
          </w:p>
        </w:tc>
        <w:tc>
          <w:tcPr>
            <w:tcW w:w="2336" w:type="dxa"/>
            <w:shd w:val="clear" w:color="auto" w:fill="auto"/>
          </w:tcPr>
          <w:p w14:paraId="21E52EAF" w14:textId="77777777" w:rsidR="00974D21" w:rsidRPr="004656F6" w:rsidRDefault="00244C7C" w:rsidP="001400A8">
            <w:pPr>
              <w:jc w:val="center"/>
              <w:rPr>
                <w:rFonts w:cs="Arial"/>
              </w:rPr>
            </w:pPr>
            <w:r w:rsidRPr="004656F6">
              <w:rPr>
                <w:rFonts w:cs="Arial"/>
              </w:rPr>
              <w:t>Tom Tunnicliffe</w:t>
            </w:r>
          </w:p>
        </w:tc>
        <w:tc>
          <w:tcPr>
            <w:tcW w:w="2346" w:type="dxa"/>
            <w:shd w:val="clear" w:color="auto" w:fill="auto"/>
          </w:tcPr>
          <w:p w14:paraId="703CABF7" w14:textId="77777777" w:rsidR="00974D21" w:rsidRPr="004656F6" w:rsidRDefault="00974D21" w:rsidP="001400A8">
            <w:pPr>
              <w:jc w:val="center"/>
              <w:rPr>
                <w:rFonts w:cs="Arial"/>
              </w:rPr>
            </w:pPr>
          </w:p>
        </w:tc>
      </w:tr>
    </w:tbl>
    <w:p w14:paraId="643F6425" w14:textId="77777777" w:rsidR="004B0619" w:rsidRDefault="00244C7C" w:rsidP="007E6FB0">
      <w:pPr>
        <w:spacing w:line="480" w:lineRule="auto"/>
        <w:rPr>
          <w:rFonts w:cs="Arial"/>
        </w:rPr>
      </w:pPr>
      <w:r w:rsidRPr="004656F6">
        <w:rPr>
          <w:rFonts w:cs="Arial"/>
        </w:rPr>
        <w:t>_______________</w:t>
      </w:r>
    </w:p>
    <w:p w14:paraId="6EF1BADA" w14:textId="77777777" w:rsidR="00743DBC" w:rsidRPr="009977A7" w:rsidRDefault="00244C7C" w:rsidP="00743DBC">
      <w:pPr>
        <w:pStyle w:val="paragraph"/>
        <w:spacing w:before="0" w:beforeAutospacing="0" w:after="0" w:afterAutospacing="0" w:line="480" w:lineRule="auto"/>
        <w:contextualSpacing/>
        <w:jc w:val="both"/>
        <w:textAlignment w:val="baseline"/>
        <w:rPr>
          <w:rFonts w:ascii="Arial" w:hAnsi="Arial" w:cs="Arial"/>
        </w:rPr>
      </w:pPr>
      <w:r>
        <w:rPr>
          <w:rFonts w:cs="Arial"/>
        </w:rPr>
        <w:tab/>
      </w:r>
      <w:r w:rsidRPr="009977A7">
        <w:rPr>
          <w:rFonts w:ascii="Arial" w:hAnsi="Arial" w:cs="Arial"/>
        </w:rPr>
        <w:t xml:space="preserve">Commissioner </w:t>
      </w:r>
      <w:r>
        <w:rPr>
          <w:rFonts w:ascii="Arial" w:hAnsi="Arial" w:cs="Arial"/>
        </w:rPr>
        <w:t>Webb</w:t>
      </w:r>
      <w:r w:rsidRPr="009977A7">
        <w:rPr>
          <w:rFonts w:ascii="Arial" w:hAnsi="Arial" w:cs="Arial"/>
        </w:rPr>
        <w:t xml:space="preserve"> moved to adjourn, seconded by Commissioner </w:t>
      </w:r>
      <w:r>
        <w:rPr>
          <w:rFonts w:ascii="Arial" w:hAnsi="Arial" w:cs="Arial"/>
        </w:rPr>
        <w:t>Smith</w:t>
      </w:r>
      <w:r w:rsidRPr="009977A7">
        <w:rPr>
          <w:rFonts w:ascii="Arial" w:hAnsi="Arial" w:cs="Arial"/>
        </w:rPr>
        <w:t>.  Motion passed by unanimous voice vote.</w:t>
      </w:r>
    </w:p>
    <w:p w14:paraId="4A9A2E1D" w14:textId="77777777" w:rsidR="00974D21" w:rsidRPr="007E6FB0" w:rsidRDefault="00244C7C" w:rsidP="00743DBC">
      <w:pPr>
        <w:spacing w:line="480" w:lineRule="auto"/>
        <w:rPr>
          <w:rFonts w:cs="Arial"/>
        </w:rPr>
      </w:pPr>
      <w:r>
        <w:rPr>
          <w:rFonts w:eastAsia="Calibri" w:cs="Arial"/>
        </w:rPr>
        <w:tab/>
        <w:t>Meeting Adjourned – 7:40</w:t>
      </w:r>
      <w:r w:rsidRPr="009977A7">
        <w:rPr>
          <w:rFonts w:eastAsia="Calibri" w:cs="Arial"/>
        </w:rPr>
        <w:t xml:space="preserve"> p.m.</w:t>
      </w:r>
    </w:p>
    <w:sectPr w:rsidR="00974D21" w:rsidRPr="007E6FB0" w:rsidSect="00C457D4">
      <w:headerReference w:type="default" r:id="rId7"/>
      <w:pgSz w:w="12240" w:h="20160" w:code="5"/>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8272" w14:textId="77777777" w:rsidR="00C457D4" w:rsidRDefault="00C457D4" w:rsidP="00C457D4">
      <w:r>
        <w:separator/>
      </w:r>
    </w:p>
  </w:endnote>
  <w:endnote w:type="continuationSeparator" w:id="0">
    <w:p w14:paraId="05BA027F" w14:textId="77777777" w:rsidR="00C457D4" w:rsidRDefault="00C457D4" w:rsidP="00C4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 721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886F" w14:textId="77777777" w:rsidR="00C457D4" w:rsidRDefault="00C457D4" w:rsidP="00C457D4">
      <w:r>
        <w:separator/>
      </w:r>
    </w:p>
  </w:footnote>
  <w:footnote w:type="continuationSeparator" w:id="0">
    <w:p w14:paraId="062073C8" w14:textId="77777777" w:rsidR="00C457D4" w:rsidRDefault="00C457D4" w:rsidP="00C4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DE1C" w14:textId="7F5137E8" w:rsidR="00C457D4" w:rsidRDefault="00C457D4">
    <w:pPr>
      <w:pStyle w:val="Header"/>
    </w:pPr>
    <w:r>
      <w:rPr>
        <w:noProof/>
      </w:rPr>
      <w:t xml:space="preserve">Page </w:t>
    </w:r>
    <w:r>
      <w:rPr>
        <w:noProof/>
      </w:rPr>
      <w:fldChar w:fldCharType="begin"/>
    </w:r>
    <w:r>
      <w:rPr>
        <w:noProof/>
      </w:rPr>
      <w:instrText xml:space="preserve"> PAGE   \* MERGEFORMAT </w:instrText>
    </w:r>
    <w:r>
      <w:rPr>
        <w:noProof/>
      </w:rPr>
      <w:fldChar w:fldCharType="separate"/>
    </w:r>
    <w:r>
      <w:rPr>
        <w:noProof/>
      </w:rPr>
      <w:t>18</w:t>
    </w:r>
    <w:r>
      <w:rPr>
        <w:noProof/>
      </w:rPr>
      <w:fldChar w:fldCharType="end"/>
    </w:r>
    <w:r>
      <w:rPr>
        <w:noProof/>
      </w:rPr>
      <w:tab/>
    </w:r>
    <w:r>
      <w:rPr>
        <w:noProof/>
      </w:rPr>
      <w:tab/>
      <w:t>June 27, 2022</w:t>
    </w:r>
  </w:p>
  <w:p w14:paraId="7C2D307E" w14:textId="77777777" w:rsidR="00C457D4" w:rsidRDefault="00C4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n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5D5132B5"/>
    <w:multiLevelType w:val="hybridMultilevel"/>
    <w:tmpl w:val="0B38A69E"/>
    <w:lvl w:ilvl="0" w:tplc="3C0CFF18">
      <w:start w:val="1"/>
      <w:numFmt w:val="decimal"/>
      <w:lvlText w:val="%1."/>
      <w:lvlJc w:val="left"/>
      <w:pPr>
        <w:ind w:left="1440" w:hanging="360"/>
      </w:pPr>
    </w:lvl>
    <w:lvl w:ilvl="1" w:tplc="06844E58" w:tentative="1">
      <w:start w:val="1"/>
      <w:numFmt w:val="lowerLetter"/>
      <w:lvlText w:val="%2."/>
      <w:lvlJc w:val="left"/>
      <w:pPr>
        <w:ind w:left="2160" w:hanging="360"/>
      </w:pPr>
    </w:lvl>
    <w:lvl w:ilvl="2" w:tplc="105268C2" w:tentative="1">
      <w:start w:val="1"/>
      <w:numFmt w:val="lowerRoman"/>
      <w:lvlText w:val="%3."/>
      <w:lvlJc w:val="right"/>
      <w:pPr>
        <w:ind w:left="2880" w:hanging="180"/>
      </w:pPr>
    </w:lvl>
    <w:lvl w:ilvl="3" w:tplc="4146A106" w:tentative="1">
      <w:start w:val="1"/>
      <w:numFmt w:val="decimal"/>
      <w:lvlText w:val="%4."/>
      <w:lvlJc w:val="left"/>
      <w:pPr>
        <w:ind w:left="3600" w:hanging="360"/>
      </w:pPr>
    </w:lvl>
    <w:lvl w:ilvl="4" w:tplc="F348D012" w:tentative="1">
      <w:start w:val="1"/>
      <w:numFmt w:val="lowerLetter"/>
      <w:lvlText w:val="%5."/>
      <w:lvlJc w:val="left"/>
      <w:pPr>
        <w:ind w:left="4320" w:hanging="360"/>
      </w:pPr>
    </w:lvl>
    <w:lvl w:ilvl="5" w:tplc="DDD4BD72" w:tentative="1">
      <w:start w:val="1"/>
      <w:numFmt w:val="lowerRoman"/>
      <w:lvlText w:val="%6."/>
      <w:lvlJc w:val="right"/>
      <w:pPr>
        <w:ind w:left="5040" w:hanging="180"/>
      </w:pPr>
    </w:lvl>
    <w:lvl w:ilvl="6" w:tplc="31482692" w:tentative="1">
      <w:start w:val="1"/>
      <w:numFmt w:val="decimal"/>
      <w:lvlText w:val="%7."/>
      <w:lvlJc w:val="left"/>
      <w:pPr>
        <w:ind w:left="5760" w:hanging="360"/>
      </w:pPr>
    </w:lvl>
    <w:lvl w:ilvl="7" w:tplc="FD149AB6" w:tentative="1">
      <w:start w:val="1"/>
      <w:numFmt w:val="lowerLetter"/>
      <w:lvlText w:val="%8."/>
      <w:lvlJc w:val="left"/>
      <w:pPr>
        <w:ind w:left="6480" w:hanging="360"/>
      </w:pPr>
    </w:lvl>
    <w:lvl w:ilvl="8" w:tplc="9D78AC7E" w:tentative="1">
      <w:start w:val="1"/>
      <w:numFmt w:val="lowerRoman"/>
      <w:lvlText w:val="%9."/>
      <w:lvlJc w:val="right"/>
      <w:pPr>
        <w:ind w:left="7200" w:hanging="180"/>
      </w:pPr>
    </w:lvl>
  </w:abstractNum>
  <w:abstractNum w:abstractNumId="2" w15:restartNumberingAfterBreak="0">
    <w:nsid w:val="64CA53FB"/>
    <w:multiLevelType w:val="hybridMultilevel"/>
    <w:tmpl w:val="F7EE180C"/>
    <w:lvl w:ilvl="0" w:tplc="9B1AA034">
      <w:start w:val="1"/>
      <w:numFmt w:val="bullet"/>
      <w:lvlText w:val="-"/>
      <w:lvlJc w:val="left"/>
      <w:pPr>
        <w:ind w:left="720" w:hanging="360"/>
      </w:pPr>
      <w:rPr>
        <w:rFonts w:ascii="Arial" w:eastAsia="Times New Roman" w:hAnsi="Arial" w:cs="Arial" w:hint="default"/>
      </w:rPr>
    </w:lvl>
    <w:lvl w:ilvl="1" w:tplc="8EC46F02" w:tentative="1">
      <w:start w:val="1"/>
      <w:numFmt w:val="bullet"/>
      <w:lvlText w:val="o"/>
      <w:lvlJc w:val="left"/>
      <w:pPr>
        <w:ind w:left="1440" w:hanging="360"/>
      </w:pPr>
      <w:rPr>
        <w:rFonts w:ascii="Courier New" w:hAnsi="Courier New" w:hint="default"/>
      </w:rPr>
    </w:lvl>
    <w:lvl w:ilvl="2" w:tplc="2C7C0586" w:tentative="1">
      <w:start w:val="1"/>
      <w:numFmt w:val="bullet"/>
      <w:lvlText w:val=""/>
      <w:lvlJc w:val="left"/>
      <w:pPr>
        <w:ind w:left="2160" w:hanging="360"/>
      </w:pPr>
      <w:rPr>
        <w:rFonts w:ascii="Wingdings" w:hAnsi="Wingdings" w:hint="default"/>
      </w:rPr>
    </w:lvl>
    <w:lvl w:ilvl="3" w:tplc="2CA28D10" w:tentative="1">
      <w:start w:val="1"/>
      <w:numFmt w:val="bullet"/>
      <w:lvlText w:val=""/>
      <w:lvlJc w:val="left"/>
      <w:pPr>
        <w:ind w:left="2880" w:hanging="360"/>
      </w:pPr>
      <w:rPr>
        <w:rFonts w:ascii="Symbol" w:hAnsi="Symbol" w:hint="default"/>
      </w:rPr>
    </w:lvl>
    <w:lvl w:ilvl="4" w:tplc="09BCEE8C" w:tentative="1">
      <w:start w:val="1"/>
      <w:numFmt w:val="bullet"/>
      <w:lvlText w:val="o"/>
      <w:lvlJc w:val="left"/>
      <w:pPr>
        <w:ind w:left="3600" w:hanging="360"/>
      </w:pPr>
      <w:rPr>
        <w:rFonts w:ascii="Courier New" w:hAnsi="Courier New" w:hint="default"/>
      </w:rPr>
    </w:lvl>
    <w:lvl w:ilvl="5" w:tplc="14E4CB54" w:tentative="1">
      <w:start w:val="1"/>
      <w:numFmt w:val="bullet"/>
      <w:lvlText w:val=""/>
      <w:lvlJc w:val="left"/>
      <w:pPr>
        <w:ind w:left="4320" w:hanging="360"/>
      </w:pPr>
      <w:rPr>
        <w:rFonts w:ascii="Wingdings" w:hAnsi="Wingdings" w:hint="default"/>
      </w:rPr>
    </w:lvl>
    <w:lvl w:ilvl="6" w:tplc="D03C27CC" w:tentative="1">
      <w:start w:val="1"/>
      <w:numFmt w:val="bullet"/>
      <w:lvlText w:val=""/>
      <w:lvlJc w:val="left"/>
      <w:pPr>
        <w:ind w:left="5040" w:hanging="360"/>
      </w:pPr>
      <w:rPr>
        <w:rFonts w:ascii="Symbol" w:hAnsi="Symbol" w:hint="default"/>
      </w:rPr>
    </w:lvl>
    <w:lvl w:ilvl="7" w:tplc="4594AB2A" w:tentative="1">
      <w:start w:val="1"/>
      <w:numFmt w:val="bullet"/>
      <w:lvlText w:val="o"/>
      <w:lvlJc w:val="left"/>
      <w:pPr>
        <w:ind w:left="5760" w:hanging="360"/>
      </w:pPr>
      <w:rPr>
        <w:rFonts w:ascii="Courier New" w:hAnsi="Courier New" w:hint="default"/>
      </w:rPr>
    </w:lvl>
    <w:lvl w:ilvl="8" w:tplc="F4920BC4" w:tentative="1">
      <w:start w:val="1"/>
      <w:numFmt w:val="bullet"/>
      <w:lvlText w:val=""/>
      <w:lvlJc w:val="left"/>
      <w:pPr>
        <w:ind w:left="6480" w:hanging="360"/>
      </w:pPr>
      <w:rPr>
        <w:rFonts w:ascii="Wingdings" w:hAnsi="Wingdings" w:hint="default"/>
      </w:rPr>
    </w:lvl>
  </w:abstractNum>
  <w:abstractNum w:abstractNumId="3" w15:restartNumberingAfterBreak="0">
    <w:nsid w:val="66B466EA"/>
    <w:multiLevelType w:val="hybridMultilevel"/>
    <w:tmpl w:val="03DE9452"/>
    <w:lvl w:ilvl="0" w:tplc="C22EFE8E">
      <w:start w:val="1"/>
      <w:numFmt w:val="bullet"/>
      <w:lvlText w:val="-"/>
      <w:lvlJc w:val="left"/>
      <w:pPr>
        <w:ind w:left="720" w:hanging="360"/>
      </w:pPr>
      <w:rPr>
        <w:rFonts w:ascii="Arial" w:eastAsia="Times New Roman" w:hAnsi="Arial" w:cs="Arial" w:hint="default"/>
      </w:rPr>
    </w:lvl>
    <w:lvl w:ilvl="1" w:tplc="41B06758" w:tentative="1">
      <w:start w:val="1"/>
      <w:numFmt w:val="bullet"/>
      <w:lvlText w:val="o"/>
      <w:lvlJc w:val="left"/>
      <w:pPr>
        <w:ind w:left="1440" w:hanging="360"/>
      </w:pPr>
      <w:rPr>
        <w:rFonts w:ascii="Courier New" w:hAnsi="Courier New" w:hint="default"/>
      </w:rPr>
    </w:lvl>
    <w:lvl w:ilvl="2" w:tplc="F442207A" w:tentative="1">
      <w:start w:val="1"/>
      <w:numFmt w:val="bullet"/>
      <w:lvlText w:val=""/>
      <w:lvlJc w:val="left"/>
      <w:pPr>
        <w:ind w:left="2160" w:hanging="360"/>
      </w:pPr>
      <w:rPr>
        <w:rFonts w:ascii="Wingdings" w:hAnsi="Wingdings" w:hint="default"/>
      </w:rPr>
    </w:lvl>
    <w:lvl w:ilvl="3" w:tplc="2946A87C" w:tentative="1">
      <w:start w:val="1"/>
      <w:numFmt w:val="bullet"/>
      <w:lvlText w:val=""/>
      <w:lvlJc w:val="left"/>
      <w:pPr>
        <w:ind w:left="2880" w:hanging="360"/>
      </w:pPr>
      <w:rPr>
        <w:rFonts w:ascii="Symbol" w:hAnsi="Symbol" w:hint="default"/>
      </w:rPr>
    </w:lvl>
    <w:lvl w:ilvl="4" w:tplc="27429A7C" w:tentative="1">
      <w:start w:val="1"/>
      <w:numFmt w:val="bullet"/>
      <w:lvlText w:val="o"/>
      <w:lvlJc w:val="left"/>
      <w:pPr>
        <w:ind w:left="3600" w:hanging="360"/>
      </w:pPr>
      <w:rPr>
        <w:rFonts w:ascii="Courier New" w:hAnsi="Courier New" w:hint="default"/>
      </w:rPr>
    </w:lvl>
    <w:lvl w:ilvl="5" w:tplc="ED2A1354" w:tentative="1">
      <w:start w:val="1"/>
      <w:numFmt w:val="bullet"/>
      <w:lvlText w:val=""/>
      <w:lvlJc w:val="left"/>
      <w:pPr>
        <w:ind w:left="4320" w:hanging="360"/>
      </w:pPr>
      <w:rPr>
        <w:rFonts w:ascii="Wingdings" w:hAnsi="Wingdings" w:hint="default"/>
      </w:rPr>
    </w:lvl>
    <w:lvl w:ilvl="6" w:tplc="E758C51C" w:tentative="1">
      <w:start w:val="1"/>
      <w:numFmt w:val="bullet"/>
      <w:lvlText w:val=""/>
      <w:lvlJc w:val="left"/>
      <w:pPr>
        <w:ind w:left="5040" w:hanging="360"/>
      </w:pPr>
      <w:rPr>
        <w:rFonts w:ascii="Symbol" w:hAnsi="Symbol" w:hint="default"/>
      </w:rPr>
    </w:lvl>
    <w:lvl w:ilvl="7" w:tplc="7ABA9712" w:tentative="1">
      <w:start w:val="1"/>
      <w:numFmt w:val="bullet"/>
      <w:lvlText w:val="o"/>
      <w:lvlJc w:val="left"/>
      <w:pPr>
        <w:ind w:left="5760" w:hanging="360"/>
      </w:pPr>
      <w:rPr>
        <w:rFonts w:ascii="Courier New" w:hAnsi="Courier New" w:hint="default"/>
      </w:rPr>
    </w:lvl>
    <w:lvl w:ilvl="8" w:tplc="0156887A" w:tentative="1">
      <w:start w:val="1"/>
      <w:numFmt w:val="bullet"/>
      <w:lvlText w:val=""/>
      <w:lvlJc w:val="left"/>
      <w:pPr>
        <w:ind w:left="6480" w:hanging="360"/>
      </w:pPr>
      <w:rPr>
        <w:rFonts w:ascii="Wingdings" w:hAnsi="Wingdings" w:hint="default"/>
      </w:rPr>
    </w:lvl>
  </w:abstractNum>
  <w:abstractNum w:abstractNumId="4" w15:restartNumberingAfterBreak="0">
    <w:nsid w:val="6C011E7E"/>
    <w:multiLevelType w:val="hybridMultilevel"/>
    <w:tmpl w:val="171A8D10"/>
    <w:lvl w:ilvl="0" w:tplc="87AAFB32">
      <w:start w:val="1"/>
      <w:numFmt w:val="bullet"/>
      <w:lvlText w:val="-"/>
      <w:lvlJc w:val="left"/>
      <w:pPr>
        <w:ind w:left="720" w:hanging="360"/>
      </w:pPr>
      <w:rPr>
        <w:rFonts w:ascii="Arial" w:eastAsia="Times New Roman" w:hAnsi="Arial" w:cs="Arial" w:hint="default"/>
      </w:rPr>
    </w:lvl>
    <w:lvl w:ilvl="1" w:tplc="64CED298" w:tentative="1">
      <w:start w:val="1"/>
      <w:numFmt w:val="bullet"/>
      <w:lvlText w:val="o"/>
      <w:lvlJc w:val="left"/>
      <w:pPr>
        <w:ind w:left="1440" w:hanging="360"/>
      </w:pPr>
      <w:rPr>
        <w:rFonts w:ascii="Courier New" w:hAnsi="Courier New" w:hint="default"/>
      </w:rPr>
    </w:lvl>
    <w:lvl w:ilvl="2" w:tplc="B164C1DE" w:tentative="1">
      <w:start w:val="1"/>
      <w:numFmt w:val="bullet"/>
      <w:lvlText w:val=""/>
      <w:lvlJc w:val="left"/>
      <w:pPr>
        <w:ind w:left="2160" w:hanging="360"/>
      </w:pPr>
      <w:rPr>
        <w:rFonts w:ascii="Wingdings" w:hAnsi="Wingdings" w:hint="default"/>
      </w:rPr>
    </w:lvl>
    <w:lvl w:ilvl="3" w:tplc="DD2A1240" w:tentative="1">
      <w:start w:val="1"/>
      <w:numFmt w:val="bullet"/>
      <w:lvlText w:val=""/>
      <w:lvlJc w:val="left"/>
      <w:pPr>
        <w:ind w:left="2880" w:hanging="360"/>
      </w:pPr>
      <w:rPr>
        <w:rFonts w:ascii="Symbol" w:hAnsi="Symbol" w:hint="default"/>
      </w:rPr>
    </w:lvl>
    <w:lvl w:ilvl="4" w:tplc="9C90BF14" w:tentative="1">
      <w:start w:val="1"/>
      <w:numFmt w:val="bullet"/>
      <w:lvlText w:val="o"/>
      <w:lvlJc w:val="left"/>
      <w:pPr>
        <w:ind w:left="3600" w:hanging="360"/>
      </w:pPr>
      <w:rPr>
        <w:rFonts w:ascii="Courier New" w:hAnsi="Courier New" w:hint="default"/>
      </w:rPr>
    </w:lvl>
    <w:lvl w:ilvl="5" w:tplc="02ACD282" w:tentative="1">
      <w:start w:val="1"/>
      <w:numFmt w:val="bullet"/>
      <w:lvlText w:val=""/>
      <w:lvlJc w:val="left"/>
      <w:pPr>
        <w:ind w:left="4320" w:hanging="360"/>
      </w:pPr>
      <w:rPr>
        <w:rFonts w:ascii="Wingdings" w:hAnsi="Wingdings" w:hint="default"/>
      </w:rPr>
    </w:lvl>
    <w:lvl w:ilvl="6" w:tplc="50FAD810" w:tentative="1">
      <w:start w:val="1"/>
      <w:numFmt w:val="bullet"/>
      <w:lvlText w:val=""/>
      <w:lvlJc w:val="left"/>
      <w:pPr>
        <w:ind w:left="5040" w:hanging="360"/>
      </w:pPr>
      <w:rPr>
        <w:rFonts w:ascii="Symbol" w:hAnsi="Symbol" w:hint="default"/>
      </w:rPr>
    </w:lvl>
    <w:lvl w:ilvl="7" w:tplc="83F25C92" w:tentative="1">
      <w:start w:val="1"/>
      <w:numFmt w:val="bullet"/>
      <w:lvlText w:val="o"/>
      <w:lvlJc w:val="left"/>
      <w:pPr>
        <w:ind w:left="5760" w:hanging="360"/>
      </w:pPr>
      <w:rPr>
        <w:rFonts w:ascii="Courier New" w:hAnsi="Courier New" w:hint="default"/>
      </w:rPr>
    </w:lvl>
    <w:lvl w:ilvl="8" w:tplc="BDE48B9C" w:tentative="1">
      <w:start w:val="1"/>
      <w:numFmt w:val="bullet"/>
      <w:lvlText w:val=""/>
      <w:lvlJc w:val="left"/>
      <w:pPr>
        <w:ind w:left="6480" w:hanging="360"/>
      </w:pPr>
      <w:rPr>
        <w:rFonts w:ascii="Wingdings" w:hAnsi="Wingdings" w:hint="default"/>
      </w:rPr>
    </w:lvl>
  </w:abstractNum>
  <w:abstractNum w:abstractNumId="5" w15:restartNumberingAfterBreak="0">
    <w:nsid w:val="79B27B34"/>
    <w:multiLevelType w:val="hybridMultilevel"/>
    <w:tmpl w:val="B2E2FCDE"/>
    <w:lvl w:ilvl="0" w:tplc="80C69C00">
      <w:start w:val="1"/>
      <w:numFmt w:val="decimal"/>
      <w:lvlText w:val="%1."/>
      <w:lvlJc w:val="left"/>
      <w:pPr>
        <w:ind w:left="720" w:hanging="360"/>
      </w:pPr>
    </w:lvl>
    <w:lvl w:ilvl="1" w:tplc="191249AA" w:tentative="1">
      <w:start w:val="1"/>
      <w:numFmt w:val="lowerLetter"/>
      <w:lvlText w:val="%2."/>
      <w:lvlJc w:val="left"/>
      <w:pPr>
        <w:ind w:left="1440" w:hanging="360"/>
      </w:pPr>
    </w:lvl>
    <w:lvl w:ilvl="2" w:tplc="7BCA5908" w:tentative="1">
      <w:start w:val="1"/>
      <w:numFmt w:val="lowerRoman"/>
      <w:lvlText w:val="%3."/>
      <w:lvlJc w:val="right"/>
      <w:pPr>
        <w:ind w:left="2160" w:hanging="180"/>
      </w:pPr>
    </w:lvl>
    <w:lvl w:ilvl="3" w:tplc="14A41BCA" w:tentative="1">
      <w:start w:val="1"/>
      <w:numFmt w:val="decimal"/>
      <w:lvlText w:val="%4."/>
      <w:lvlJc w:val="left"/>
      <w:pPr>
        <w:ind w:left="2880" w:hanging="360"/>
      </w:pPr>
    </w:lvl>
    <w:lvl w:ilvl="4" w:tplc="65FA8BB4" w:tentative="1">
      <w:start w:val="1"/>
      <w:numFmt w:val="lowerLetter"/>
      <w:lvlText w:val="%5."/>
      <w:lvlJc w:val="left"/>
      <w:pPr>
        <w:ind w:left="3600" w:hanging="360"/>
      </w:pPr>
    </w:lvl>
    <w:lvl w:ilvl="5" w:tplc="090C8078" w:tentative="1">
      <w:start w:val="1"/>
      <w:numFmt w:val="lowerRoman"/>
      <w:lvlText w:val="%6."/>
      <w:lvlJc w:val="right"/>
      <w:pPr>
        <w:ind w:left="4320" w:hanging="180"/>
      </w:pPr>
    </w:lvl>
    <w:lvl w:ilvl="6" w:tplc="207227A2" w:tentative="1">
      <w:start w:val="1"/>
      <w:numFmt w:val="decimal"/>
      <w:lvlText w:val="%7."/>
      <w:lvlJc w:val="left"/>
      <w:pPr>
        <w:ind w:left="5040" w:hanging="360"/>
      </w:pPr>
    </w:lvl>
    <w:lvl w:ilvl="7" w:tplc="C89EF29A" w:tentative="1">
      <w:start w:val="1"/>
      <w:numFmt w:val="lowerLetter"/>
      <w:lvlText w:val="%8."/>
      <w:lvlJc w:val="left"/>
      <w:pPr>
        <w:ind w:left="5760" w:hanging="360"/>
      </w:pPr>
    </w:lvl>
    <w:lvl w:ilvl="8" w:tplc="A9940312" w:tentative="1">
      <w:start w:val="1"/>
      <w:numFmt w:val="lowerRoman"/>
      <w:lvlText w:val="%9."/>
      <w:lvlJc w:val="right"/>
      <w:pPr>
        <w:ind w:left="6480" w:hanging="180"/>
      </w:pPr>
    </w:lvl>
  </w:abstractNum>
  <w:num w:numId="1">
    <w:abstractNumId w:val="0"/>
    <w:lvlOverride w:ilvl="0">
      <w:startOverride w:val="1"/>
      <w:lvl w:ilvl="0">
        <w:start w:val="1"/>
        <w:numFmt w:val="decimal"/>
        <w:pStyle w:val="levn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3A"/>
    <w:rsid w:val="00017076"/>
    <w:rsid w:val="00040CD6"/>
    <w:rsid w:val="00072955"/>
    <w:rsid w:val="00102A18"/>
    <w:rsid w:val="0013098A"/>
    <w:rsid w:val="001400A8"/>
    <w:rsid w:val="00244C7C"/>
    <w:rsid w:val="0026623A"/>
    <w:rsid w:val="002C58BB"/>
    <w:rsid w:val="003025EE"/>
    <w:rsid w:val="003A27DD"/>
    <w:rsid w:val="00423BE7"/>
    <w:rsid w:val="004656F6"/>
    <w:rsid w:val="0048501B"/>
    <w:rsid w:val="004958D6"/>
    <w:rsid w:val="004B0619"/>
    <w:rsid w:val="004E5252"/>
    <w:rsid w:val="004F629C"/>
    <w:rsid w:val="00523646"/>
    <w:rsid w:val="00546477"/>
    <w:rsid w:val="005F433D"/>
    <w:rsid w:val="00630131"/>
    <w:rsid w:val="006875AC"/>
    <w:rsid w:val="006F1712"/>
    <w:rsid w:val="00724B12"/>
    <w:rsid w:val="00743DBC"/>
    <w:rsid w:val="00795435"/>
    <w:rsid w:val="007E6FB0"/>
    <w:rsid w:val="00821875"/>
    <w:rsid w:val="00862A14"/>
    <w:rsid w:val="00874F80"/>
    <w:rsid w:val="008878D4"/>
    <w:rsid w:val="008F70FF"/>
    <w:rsid w:val="009003CC"/>
    <w:rsid w:val="00942953"/>
    <w:rsid w:val="00974D21"/>
    <w:rsid w:val="009977A7"/>
    <w:rsid w:val="00A17CB4"/>
    <w:rsid w:val="00A81F8A"/>
    <w:rsid w:val="00A92F9C"/>
    <w:rsid w:val="00AC57ED"/>
    <w:rsid w:val="00B61876"/>
    <w:rsid w:val="00C457D4"/>
    <w:rsid w:val="00CD3773"/>
    <w:rsid w:val="00D4428B"/>
    <w:rsid w:val="00D70BC2"/>
    <w:rsid w:val="00E40218"/>
    <w:rsid w:val="00E8592F"/>
    <w:rsid w:val="00F371FC"/>
    <w:rsid w:val="00FB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7A633D"/>
  <w15:chartTrackingRefBased/>
  <w15:docId w15:val="{591A925F-A1C0-489B-AFD7-8CDF95E8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3A"/>
    <w:rPr>
      <w:rFonts w:ascii="Arial" w:hAnsi="Arial"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656F6"/>
  </w:style>
  <w:style w:type="paragraph" w:customStyle="1" w:styleId="Default">
    <w:name w:val="Default"/>
    <w:rsid w:val="004656F6"/>
    <w:pPr>
      <w:autoSpaceDE w:val="0"/>
      <w:autoSpaceDN w:val="0"/>
      <w:adjustRightInd w:val="0"/>
    </w:pPr>
    <w:rPr>
      <w:rFonts w:ascii="Calibri" w:hAnsi="Calibri" w:cs="Calibri"/>
      <w:color w:val="000000"/>
      <w:sz w:val="24"/>
      <w:szCs w:val="24"/>
    </w:rPr>
  </w:style>
  <w:style w:type="numbering" w:customStyle="1" w:styleId="NoList11">
    <w:name w:val="No List11"/>
    <w:next w:val="NoList"/>
    <w:uiPriority w:val="99"/>
    <w:semiHidden/>
    <w:unhideWhenUsed/>
    <w:rsid w:val="004656F6"/>
  </w:style>
  <w:style w:type="table" w:styleId="TableGrid">
    <w:name w:val="Table Grid"/>
    <w:basedOn w:val="TableNormal"/>
    <w:rsid w:val="0046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4656F6"/>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4656F6"/>
    <w:rPr>
      <w:sz w:val="18"/>
      <w:szCs w:val="18"/>
    </w:rPr>
  </w:style>
  <w:style w:type="paragraph" w:customStyle="1" w:styleId="levnl1">
    <w:name w:val="_levnl1"/>
    <w:basedOn w:val="Normal"/>
    <w:rsid w:val="004656F6"/>
    <w:pPr>
      <w:widowControl w:val="0"/>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000"/>
      </w:tabs>
      <w:autoSpaceDE w:val="0"/>
      <w:autoSpaceDN w:val="0"/>
      <w:adjustRightInd w:val="0"/>
      <w:outlineLvl w:val="0"/>
    </w:pPr>
    <w:rPr>
      <w:rFonts w:ascii="Times New Roman" w:hAnsi="Times New Roman" w:cs="Times New Roman"/>
    </w:rPr>
  </w:style>
  <w:style w:type="paragraph" w:styleId="BodyText">
    <w:name w:val="Body Text"/>
    <w:basedOn w:val="Normal"/>
    <w:link w:val="BodyTextChar"/>
    <w:uiPriority w:val="99"/>
    <w:rsid w:val="004656F6"/>
    <w:pPr>
      <w:autoSpaceDE w:val="0"/>
      <w:autoSpaceDN w:val="0"/>
      <w:adjustRightInd w:val="0"/>
      <w:jc w:val="both"/>
    </w:pPr>
    <w:rPr>
      <w:rFonts w:ascii="Times New Roman" w:eastAsiaTheme="minorHAnsi" w:hAnsi="Times New Roman" w:cs="Times New Roman"/>
    </w:rPr>
  </w:style>
  <w:style w:type="character" w:customStyle="1" w:styleId="BodyTextChar">
    <w:name w:val="Body Text Char"/>
    <w:basedOn w:val="DefaultParagraphFont"/>
    <w:link w:val="BodyText"/>
    <w:uiPriority w:val="99"/>
    <w:rsid w:val="004656F6"/>
    <w:rPr>
      <w:rFonts w:eastAsiaTheme="minorHAnsi"/>
      <w:sz w:val="24"/>
      <w:szCs w:val="24"/>
    </w:rPr>
  </w:style>
  <w:style w:type="paragraph" w:styleId="NoSpacing">
    <w:name w:val="No Spacing"/>
    <w:uiPriority w:val="1"/>
    <w:qFormat/>
    <w:rsid w:val="004656F6"/>
    <w:pPr>
      <w:autoSpaceDE w:val="0"/>
      <w:autoSpaceDN w:val="0"/>
      <w:adjustRightInd w:val="0"/>
    </w:pPr>
    <w:rPr>
      <w:rFonts w:ascii="Swiss 721 Roman" w:eastAsiaTheme="minorHAnsi" w:hAnsi="Swiss 721 Roman" w:cstheme="minorBidi"/>
    </w:rPr>
  </w:style>
  <w:style w:type="character" w:customStyle="1" w:styleId="normaltextrun">
    <w:name w:val="normaltextrun"/>
    <w:basedOn w:val="DefaultParagraphFont"/>
    <w:rsid w:val="004656F6"/>
  </w:style>
  <w:style w:type="paragraph" w:styleId="ListParagraph">
    <w:name w:val="List Paragraph"/>
    <w:basedOn w:val="Normal"/>
    <w:uiPriority w:val="34"/>
    <w:qFormat/>
    <w:rsid w:val="004656F6"/>
    <w:pPr>
      <w:ind w:left="720"/>
      <w:contextualSpacing/>
    </w:pPr>
  </w:style>
  <w:style w:type="character" w:styleId="CommentReference">
    <w:name w:val="annotation reference"/>
    <w:basedOn w:val="DefaultParagraphFont"/>
    <w:uiPriority w:val="99"/>
    <w:unhideWhenUsed/>
    <w:rsid w:val="004656F6"/>
    <w:rPr>
      <w:sz w:val="16"/>
      <w:szCs w:val="16"/>
    </w:rPr>
  </w:style>
  <w:style w:type="paragraph" w:styleId="CommentText">
    <w:name w:val="annotation text"/>
    <w:basedOn w:val="Normal"/>
    <w:link w:val="CommentTextChar"/>
    <w:uiPriority w:val="99"/>
    <w:unhideWhenUsed/>
    <w:rsid w:val="004656F6"/>
    <w:rPr>
      <w:sz w:val="20"/>
      <w:szCs w:val="20"/>
    </w:rPr>
  </w:style>
  <w:style w:type="character" w:customStyle="1" w:styleId="CommentTextChar">
    <w:name w:val="Comment Text Char"/>
    <w:basedOn w:val="DefaultParagraphFont"/>
    <w:link w:val="CommentText"/>
    <w:uiPriority w:val="99"/>
    <w:rsid w:val="004656F6"/>
    <w:rPr>
      <w:rFonts w:ascii="Arial" w:hAnsi="Arial" w:cs="Microsoft Sans Serif"/>
    </w:rPr>
  </w:style>
  <w:style w:type="paragraph" w:styleId="CommentSubject">
    <w:name w:val="annotation subject"/>
    <w:basedOn w:val="CommentText"/>
    <w:next w:val="CommentText"/>
    <w:link w:val="CommentSubjectChar"/>
    <w:uiPriority w:val="99"/>
    <w:unhideWhenUsed/>
    <w:rsid w:val="004656F6"/>
    <w:rPr>
      <w:b/>
      <w:bCs/>
    </w:rPr>
  </w:style>
  <w:style w:type="character" w:customStyle="1" w:styleId="CommentSubjectChar">
    <w:name w:val="Comment Subject Char"/>
    <w:basedOn w:val="CommentTextChar"/>
    <w:link w:val="CommentSubject"/>
    <w:uiPriority w:val="99"/>
    <w:rsid w:val="004656F6"/>
    <w:rPr>
      <w:rFonts w:ascii="Arial" w:hAnsi="Arial" w:cs="Microsoft Sans Serif"/>
      <w:b/>
      <w:bCs/>
    </w:rPr>
  </w:style>
  <w:style w:type="paragraph" w:styleId="Header">
    <w:name w:val="header"/>
    <w:basedOn w:val="Normal"/>
    <w:link w:val="HeaderChar"/>
    <w:uiPriority w:val="99"/>
    <w:unhideWhenUsed/>
    <w:rsid w:val="004656F6"/>
    <w:pPr>
      <w:tabs>
        <w:tab w:val="center" w:pos="4680"/>
        <w:tab w:val="right" w:pos="9360"/>
      </w:tabs>
    </w:pPr>
  </w:style>
  <w:style w:type="character" w:customStyle="1" w:styleId="HeaderChar">
    <w:name w:val="Header Char"/>
    <w:basedOn w:val="DefaultParagraphFont"/>
    <w:link w:val="Header"/>
    <w:uiPriority w:val="99"/>
    <w:rsid w:val="004656F6"/>
    <w:rPr>
      <w:rFonts w:ascii="Arial" w:hAnsi="Arial" w:cs="Microsoft Sans Serif"/>
      <w:sz w:val="24"/>
      <w:szCs w:val="24"/>
    </w:rPr>
  </w:style>
  <w:style w:type="paragraph" w:styleId="Footer">
    <w:name w:val="footer"/>
    <w:basedOn w:val="Normal"/>
    <w:link w:val="FooterChar"/>
    <w:uiPriority w:val="99"/>
    <w:unhideWhenUsed/>
    <w:rsid w:val="004656F6"/>
    <w:pPr>
      <w:tabs>
        <w:tab w:val="center" w:pos="4680"/>
        <w:tab w:val="right" w:pos="9360"/>
      </w:tabs>
    </w:pPr>
  </w:style>
  <w:style w:type="character" w:customStyle="1" w:styleId="FooterChar">
    <w:name w:val="Footer Char"/>
    <w:basedOn w:val="DefaultParagraphFont"/>
    <w:link w:val="Footer"/>
    <w:uiPriority w:val="99"/>
    <w:rsid w:val="004656F6"/>
    <w:rPr>
      <w:rFonts w:ascii="Arial" w:hAnsi="Arial" w:cs="Microsoft Sans Serif"/>
      <w:sz w:val="24"/>
      <w:szCs w:val="24"/>
    </w:rPr>
  </w:style>
  <w:style w:type="paragraph" w:styleId="NormalWeb">
    <w:name w:val="Normal (Web)"/>
    <w:basedOn w:val="Normal"/>
    <w:unhideWhenUsed/>
    <w:rsid w:val="004656F6"/>
    <w:pPr>
      <w:spacing w:after="150"/>
    </w:pPr>
    <w:rPr>
      <w:rFonts w:ascii="Times New Roman" w:hAnsi="Times New Roman" w:cs="Times New Roman"/>
    </w:rPr>
  </w:style>
  <w:style w:type="paragraph" w:customStyle="1" w:styleId="paragraph">
    <w:name w:val="paragraph"/>
    <w:basedOn w:val="Normal"/>
    <w:rsid w:val="00743DBC"/>
    <w:pPr>
      <w:spacing w:before="100" w:beforeAutospacing="1" w:after="100" w:afterAutospacing="1"/>
    </w:pPr>
    <w:rPr>
      <w:rFonts w:ascii="Times New Roman" w:hAnsi="Times New Roman" w:cs="Times New Roman"/>
    </w:rPr>
  </w:style>
  <w:style w:type="paragraph" w:styleId="Revision">
    <w:name w:val="Revision"/>
    <w:hidden/>
    <w:uiPriority w:val="99"/>
    <w:semiHidden/>
    <w:rsid w:val="004F629C"/>
    <w:rPr>
      <w:rFonts w:ascii="Arial" w:hAnsi="Arial"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5639</Words>
  <Characters>33253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Saddler</dc:creator>
  <cp:lastModifiedBy>Jeff Whidby</cp:lastModifiedBy>
  <cp:revision>3</cp:revision>
  <cp:lastPrinted>2022-07-05T16:38:00Z</cp:lastPrinted>
  <dcterms:created xsi:type="dcterms:W3CDTF">2022-07-05T19:02:00Z</dcterms:created>
  <dcterms:modified xsi:type="dcterms:W3CDTF">2022-07-05T19:04:00Z</dcterms:modified>
</cp:coreProperties>
</file>