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7B2A" w14:textId="64F842AB" w:rsidR="001B5AB9" w:rsidRPr="000C7A98" w:rsidRDefault="002A0033" w:rsidP="000C7A98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C7A98">
        <w:rPr>
          <w:rFonts w:ascii="Arial" w:hAnsi="Arial" w:cs="Arial"/>
          <w:b/>
          <w:bCs/>
          <w:sz w:val="22"/>
          <w:szCs w:val="22"/>
        </w:rPr>
        <w:t>DYSLEXIA UNLOCKED DAT</w:t>
      </w:r>
      <w:r w:rsidR="006F7F08" w:rsidRPr="000C7A98">
        <w:rPr>
          <w:rFonts w:ascii="Arial" w:hAnsi="Arial" w:cs="Arial"/>
          <w:b/>
          <w:bCs/>
          <w:sz w:val="22"/>
          <w:szCs w:val="22"/>
        </w:rPr>
        <w:t>A</w:t>
      </w:r>
      <w:r w:rsidRPr="000C7A98">
        <w:rPr>
          <w:rFonts w:ascii="Arial" w:hAnsi="Arial" w:cs="Arial"/>
          <w:b/>
          <w:bCs/>
          <w:sz w:val="22"/>
          <w:szCs w:val="22"/>
        </w:rPr>
        <w:t xml:space="preserve"> POLICY</w:t>
      </w:r>
    </w:p>
    <w:p w14:paraId="203A7539" w14:textId="77777777" w:rsidR="002A0033" w:rsidRPr="000C7A98" w:rsidRDefault="002A0033" w:rsidP="000C7A98">
      <w:pPr>
        <w:pStyle w:val="Default"/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66C7AFF" w14:textId="77777777" w:rsidR="002A0033" w:rsidRPr="000C7A98" w:rsidRDefault="002A0033" w:rsidP="000C7A98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Introduction</w:t>
      </w:r>
    </w:p>
    <w:p w14:paraId="069352EF" w14:textId="77777777" w:rsidR="000C7A98" w:rsidRDefault="000C7A9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b/>
          <w:bCs/>
          <w:color w:val="000000"/>
          <w:sz w:val="22"/>
          <w:szCs w:val="22"/>
        </w:rPr>
        <w:t>Dyslexia Unlocked</w:t>
      </w:r>
      <w:r w:rsidRPr="000C7A98">
        <w:rPr>
          <w:rFonts w:ascii="Arial" w:hAnsi="Arial" w:cs="Arial"/>
          <w:color w:val="000000"/>
          <w:sz w:val="22"/>
          <w:szCs w:val="22"/>
        </w:rPr>
        <w:t xml:space="preserve"> is the trading name for a small business run by </w:t>
      </w:r>
      <w:r w:rsidRPr="000C7A98">
        <w:rPr>
          <w:rFonts w:ascii="Arial" w:hAnsi="Arial" w:cs="Arial"/>
          <w:b/>
          <w:bCs/>
          <w:color w:val="000000"/>
          <w:sz w:val="22"/>
          <w:szCs w:val="22"/>
        </w:rPr>
        <w:t>Mrs Shobha Coutinho</w:t>
      </w:r>
      <w:r w:rsidRPr="000C7A98">
        <w:rPr>
          <w:rFonts w:ascii="Arial" w:hAnsi="Arial" w:cs="Arial"/>
          <w:color w:val="000000"/>
          <w:sz w:val="22"/>
          <w:szCs w:val="22"/>
        </w:rPr>
        <w:t>, that assesses and supports individuals who are seeking a possible diagnosis of Dyslexia or other Specific Learning Difficulties (</w:t>
      </w:r>
      <w:proofErr w:type="spellStart"/>
      <w:r w:rsidRPr="000C7A98">
        <w:rPr>
          <w:rFonts w:ascii="Arial" w:hAnsi="Arial" w:cs="Arial"/>
          <w:color w:val="000000"/>
          <w:sz w:val="22"/>
          <w:szCs w:val="22"/>
        </w:rPr>
        <w:t>SpLD</w:t>
      </w:r>
      <w:proofErr w:type="spellEnd"/>
      <w:r w:rsidRPr="000C7A98">
        <w:rPr>
          <w:rFonts w:ascii="Arial" w:hAnsi="Arial" w:cs="Arial"/>
          <w:color w:val="000000"/>
          <w:sz w:val="22"/>
          <w:szCs w:val="22"/>
        </w:rPr>
        <w:t>). </w:t>
      </w:r>
    </w:p>
    <w:p w14:paraId="294D98E0" w14:textId="77777777" w:rsidR="000C7A98" w:rsidRDefault="000C7A9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BBF2041" w14:textId="6E4567B4" w:rsidR="000C7A98" w:rsidRPr="000C7A98" w:rsidRDefault="002A0033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color w:val="000000"/>
          <w:sz w:val="22"/>
          <w:szCs w:val="22"/>
        </w:rPr>
        <w:t xml:space="preserve">Dyslexia Unlocked is committed to protecting the privacy, confidentiality, and security of all personal information shared with </w:t>
      </w:r>
      <w:r w:rsidR="000C7A98">
        <w:rPr>
          <w:rFonts w:ascii="Arial" w:hAnsi="Arial" w:cs="Arial"/>
          <w:color w:val="000000"/>
          <w:sz w:val="22"/>
          <w:szCs w:val="22"/>
        </w:rPr>
        <w:t>me</w:t>
      </w:r>
      <w:r w:rsidRPr="000C7A98">
        <w:rPr>
          <w:rFonts w:ascii="Arial" w:hAnsi="Arial" w:cs="Arial"/>
          <w:color w:val="000000"/>
          <w:sz w:val="22"/>
          <w:szCs w:val="22"/>
        </w:rPr>
        <w:t xml:space="preserve">. This policy explains how </w:t>
      </w:r>
      <w:r w:rsidR="006F7F08" w:rsidRPr="000C7A98">
        <w:rPr>
          <w:rFonts w:ascii="Arial" w:hAnsi="Arial" w:cs="Arial"/>
          <w:color w:val="000000"/>
          <w:sz w:val="22"/>
          <w:szCs w:val="22"/>
        </w:rPr>
        <w:t>I</w:t>
      </w:r>
      <w:r w:rsidRPr="000C7A98">
        <w:rPr>
          <w:rFonts w:ascii="Arial" w:hAnsi="Arial" w:cs="Arial"/>
          <w:color w:val="000000"/>
          <w:sz w:val="22"/>
          <w:szCs w:val="22"/>
        </w:rPr>
        <w:t xml:space="preserve"> use your personal information that I collect and store when you contact me or use my services.</w:t>
      </w:r>
    </w:p>
    <w:p w14:paraId="6472A038" w14:textId="77777777" w:rsidR="002A0033" w:rsidRDefault="002A0033" w:rsidP="000C7A98">
      <w:pPr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All data is handled in accordance with current and applicable data protection laws, currently detailed in </w:t>
      </w:r>
      <w:r w:rsidRPr="000C7A98">
        <w:rPr>
          <w:rFonts w:ascii="Arial" w:hAnsi="Arial" w:cs="Arial"/>
          <w:color w:val="000000"/>
          <w:sz w:val="22"/>
          <w:szCs w:val="22"/>
        </w:rPr>
        <w:t>General Data Protection Regulation (GDPR) legislation.</w:t>
      </w:r>
    </w:p>
    <w:p w14:paraId="19DFE2D1" w14:textId="77777777" w:rsidR="000C7A98" w:rsidRPr="000C7A98" w:rsidRDefault="000C7A98" w:rsidP="000C7A98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7B4C52A2" w14:textId="0AE418B5" w:rsidR="002A0033" w:rsidRPr="000C7A98" w:rsidRDefault="002A0033" w:rsidP="000C7A98">
      <w:pPr>
        <w:spacing w:after="0" w:line="276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Information We Collect</w:t>
      </w:r>
    </w:p>
    <w:p w14:paraId="5A80FD40" w14:textId="77777777" w:rsidR="006F7F08" w:rsidRPr="000C7A98" w:rsidRDefault="002A0033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color w:val="000000"/>
          <w:sz w:val="22"/>
          <w:szCs w:val="22"/>
        </w:rPr>
        <w:t>When you request an assessment background information is requested to plan and inform the assessment process for you or your child.  I may also need to obtain background information from educational or employment providers.  I use the information to provide you with a comprehensive report based on my findings following your assessment.  Your personal data is processed by me personally.</w:t>
      </w:r>
      <w:r w:rsidR="006F7F08" w:rsidRPr="000C7A98">
        <w:rPr>
          <w:rFonts w:ascii="Arial" w:hAnsi="Arial" w:cs="Arial"/>
          <w:color w:val="000000"/>
          <w:sz w:val="22"/>
          <w:szCs w:val="22"/>
        </w:rPr>
        <w:t xml:space="preserve">  By providing me with your personal information you accept and consent to the practices described in this policy.</w:t>
      </w:r>
    </w:p>
    <w:p w14:paraId="642DBC05" w14:textId="77777777" w:rsidR="006F7F08" w:rsidRPr="000C7A98" w:rsidRDefault="006F7F0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55C25605" w14:textId="77777777" w:rsidR="002A0033" w:rsidRPr="000C7A98" w:rsidRDefault="002A0033" w:rsidP="000C7A98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en-GB"/>
          <w14:ligatures w14:val="none"/>
        </w:rPr>
      </w:pPr>
      <w:r w:rsidRPr="000C7A98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:lang w:eastAsia="en-GB"/>
          <w14:ligatures w14:val="none"/>
        </w:rPr>
        <w:t>Personal Information</w:t>
      </w:r>
    </w:p>
    <w:p w14:paraId="1B6AF135" w14:textId="77777777" w:rsidR="002A0033" w:rsidRPr="000C7A98" w:rsidRDefault="002A0033" w:rsidP="000C7A98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Name, age, date of birth</w:t>
      </w:r>
    </w:p>
    <w:p w14:paraId="70B44D9A" w14:textId="77777777" w:rsidR="002A0033" w:rsidRPr="000C7A98" w:rsidRDefault="002A0033" w:rsidP="000C7A98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Parent/guardian contact details (email, phone number, address)</w:t>
      </w:r>
    </w:p>
    <w:p w14:paraId="5011F47F" w14:textId="431CBCF2" w:rsidR="002A0033" w:rsidRPr="000C7A98" w:rsidRDefault="002A0033" w:rsidP="000C7A98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Educational</w:t>
      </w:r>
      <w:r w:rsidR="003764F7" w:rsidRPr="000C7A9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/Employment </w:t>
      </w:r>
      <w:r w:rsidRPr="000C7A98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background and details</w:t>
      </w:r>
    </w:p>
    <w:p w14:paraId="347AA908" w14:textId="77777777" w:rsidR="003764F7" w:rsidRPr="000C7A98" w:rsidRDefault="003764F7" w:rsidP="000C7A98">
      <w:pPr>
        <w:pStyle w:val="NormalWeb"/>
        <w:spacing w:before="0" w:beforeAutospacing="0" w:after="0" w:afterAutospacing="0" w:line="276" w:lineRule="auto"/>
        <w:rPr>
          <w:rStyle w:val="Strong"/>
          <w:rFonts w:ascii="Arial" w:eastAsiaTheme="majorEastAsia" w:hAnsi="Arial" w:cs="Arial"/>
          <w:color w:val="000000"/>
          <w:sz w:val="22"/>
          <w:szCs w:val="22"/>
        </w:rPr>
      </w:pPr>
    </w:p>
    <w:p w14:paraId="5C91D7AE" w14:textId="3AF3C288" w:rsidR="002A0033" w:rsidRPr="000C7A98" w:rsidRDefault="002A0033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How Your Data is Handled</w:t>
      </w:r>
    </w:p>
    <w:p w14:paraId="620C1AA1" w14:textId="0CCDE0FE" w:rsidR="002A0033" w:rsidRPr="000C7A98" w:rsidRDefault="002A0033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color w:val="000000"/>
          <w:sz w:val="22"/>
          <w:szCs w:val="22"/>
        </w:rPr>
        <w:t xml:space="preserve">I only use the information that may identify you in accordance with GDPR.  This requires me to process personal data only if there is a legitimate basis for doing so.   </w:t>
      </w:r>
      <w:r w:rsidR="006F7F08" w:rsidRPr="000C7A98">
        <w:rPr>
          <w:rFonts w:ascii="Arial" w:hAnsi="Arial" w:cs="Arial"/>
          <w:color w:val="000000"/>
          <w:sz w:val="22"/>
          <w:szCs w:val="22"/>
        </w:rPr>
        <w:t>I</w:t>
      </w:r>
      <w:r w:rsidRPr="000C7A98">
        <w:rPr>
          <w:rFonts w:ascii="Arial" w:hAnsi="Arial" w:cs="Arial"/>
          <w:color w:val="000000"/>
          <w:sz w:val="22"/>
          <w:szCs w:val="22"/>
        </w:rPr>
        <w:t>nformation is treated confidentially and is only used for the purpose of providing a report or similar service.</w:t>
      </w:r>
    </w:p>
    <w:p w14:paraId="05668C53" w14:textId="77777777" w:rsidR="002A0033" w:rsidRDefault="002A0033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color w:val="000000"/>
          <w:sz w:val="22"/>
          <w:szCs w:val="22"/>
        </w:rPr>
        <w:t>I follow strict procedures in the storage and disclosure of your information.   All computer systems where data is stored or used are password protected.  I undertake strict procedures to prevent unauthorised access in accordance with UK data protection legislation.</w:t>
      </w:r>
    </w:p>
    <w:p w14:paraId="3E37E489" w14:textId="77777777" w:rsidR="000C7A98" w:rsidRPr="000C7A98" w:rsidRDefault="000C7A9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4A220CF7" w14:textId="513D1BA8" w:rsidR="002A0033" w:rsidRPr="000C7A98" w:rsidRDefault="002A0033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color w:val="000000"/>
          <w:sz w:val="22"/>
          <w:szCs w:val="22"/>
        </w:rPr>
        <w:t>I do not sell, rent or exchange your personal data with any third party.  I will not share your information for marketing purposes with any third-party companies.  I only use your contact details to supply you with information or to send an invoice or assessment report.</w:t>
      </w:r>
    </w:p>
    <w:p w14:paraId="28C5B26F" w14:textId="77777777" w:rsidR="006F7F08" w:rsidRPr="000C7A98" w:rsidRDefault="006F7F0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17583E25" w14:textId="77777777" w:rsidR="002A0033" w:rsidRPr="000C7A98" w:rsidRDefault="002A0033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How Long I Store Your Data</w:t>
      </w:r>
    </w:p>
    <w:p w14:paraId="28D35E7F" w14:textId="7AB295AC" w:rsidR="003764F7" w:rsidRPr="000C7A98" w:rsidRDefault="002A0033" w:rsidP="000C7A98">
      <w:pPr>
        <w:pStyle w:val="NormalWeb"/>
        <w:spacing w:before="0" w:beforeAutospacing="0" w:after="360" w:afterAutospacing="0" w:line="276" w:lineRule="auto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  <w:r w:rsidRPr="000C7A98">
        <w:rPr>
          <w:rFonts w:ascii="Arial" w:hAnsi="Arial" w:cs="Arial"/>
          <w:color w:val="000000"/>
          <w:sz w:val="22"/>
          <w:szCs w:val="22"/>
        </w:rPr>
        <w:t>I store your personal data (name, address, contact details, questionnaire responses and assessment reports) for the period recommended by the professional association PATOSS, after which time it will be destroyed.</w:t>
      </w:r>
      <w:r w:rsidR="000C7A98" w:rsidRPr="000C7A98">
        <w:rPr>
          <w:rFonts w:ascii="Arial" w:hAnsi="Arial" w:cs="Arial"/>
          <w:color w:val="000000"/>
          <w:sz w:val="22"/>
          <w:szCs w:val="22"/>
        </w:rPr>
        <w:t xml:space="preserve">  </w:t>
      </w:r>
      <w:r w:rsidR="006F7F08" w:rsidRPr="000C7A98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If you have received a service from me, I will hold your information for a period of </w:t>
      </w:r>
      <w:r w:rsidR="000C7A98">
        <w:rPr>
          <w:rFonts w:ascii="Arial" w:hAnsi="Arial" w:cs="Arial"/>
          <w:color w:val="303030"/>
          <w:sz w:val="22"/>
          <w:szCs w:val="22"/>
          <w:shd w:val="clear" w:color="auto" w:fill="FFFFFF"/>
        </w:rPr>
        <w:t>6</w:t>
      </w:r>
      <w:r w:rsidR="006F7F08" w:rsidRPr="000C7A98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years</w:t>
      </w:r>
      <w:r w:rsidR="003764F7" w:rsidRPr="000C7A98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for adults, </w:t>
      </w:r>
      <w:r w:rsidR="006F7F08" w:rsidRPr="000C7A98">
        <w:rPr>
          <w:rFonts w:ascii="Arial" w:hAnsi="Arial" w:cs="Arial"/>
          <w:color w:val="303030"/>
          <w:sz w:val="22"/>
          <w:szCs w:val="22"/>
          <w:shd w:val="clear" w:color="auto" w:fill="FFFFFF"/>
        </w:rPr>
        <w:t>from the end of your relationship in accordance with my data policy.  For individuals under the age of 16 reports are held until their 24</w:t>
      </w:r>
      <w:r w:rsidR="006F7F08" w:rsidRPr="000C7A98">
        <w:rPr>
          <w:rFonts w:ascii="Arial" w:hAnsi="Arial" w:cs="Arial"/>
          <w:color w:val="303030"/>
          <w:sz w:val="22"/>
          <w:szCs w:val="22"/>
          <w:vertAlign w:val="superscript"/>
        </w:rPr>
        <w:t>th</w:t>
      </w:r>
      <w:r w:rsidR="006F7F08" w:rsidRPr="000C7A98">
        <w:rPr>
          <w:rStyle w:val="apple-converted-space"/>
          <w:rFonts w:ascii="Arial" w:hAnsi="Arial" w:cs="Arial"/>
          <w:color w:val="303030"/>
          <w:sz w:val="22"/>
          <w:szCs w:val="22"/>
          <w:shd w:val="clear" w:color="auto" w:fill="FFFFFF"/>
        </w:rPr>
        <w:t> </w:t>
      </w:r>
      <w:r w:rsidR="006F7F08" w:rsidRPr="000C7A98">
        <w:rPr>
          <w:rFonts w:ascii="Arial" w:hAnsi="Arial" w:cs="Arial"/>
          <w:color w:val="303030"/>
          <w:sz w:val="22"/>
          <w:szCs w:val="22"/>
          <w:shd w:val="clear" w:color="auto" w:fill="FFFFFF"/>
        </w:rPr>
        <w:t>birthday.</w:t>
      </w:r>
      <w:r w:rsidR="000C7A98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 </w:t>
      </w:r>
      <w:r w:rsidR="003764F7" w:rsidRPr="000C7A98">
        <w:rPr>
          <w:rFonts w:ascii="Arial" w:hAnsi="Arial" w:cs="Arial"/>
          <w:color w:val="0A0A0A"/>
          <w:sz w:val="22"/>
          <w:szCs w:val="22"/>
        </w:rPr>
        <w:t>For Disabled Students' Allowance (DSA) in the UK, reports are now accepted regardless of age at assessment, with Extended validity due to updated DfE guidelines</w:t>
      </w:r>
      <w:r w:rsidR="000C7A98" w:rsidRPr="000C7A98">
        <w:rPr>
          <w:rFonts w:ascii="Arial" w:hAnsi="Arial" w:cs="Arial"/>
          <w:color w:val="0A0A0A"/>
          <w:sz w:val="22"/>
          <w:szCs w:val="22"/>
        </w:rPr>
        <w:t>.</w:t>
      </w:r>
    </w:p>
    <w:p w14:paraId="6C6CAC4F" w14:textId="77777777" w:rsidR="003764F7" w:rsidRPr="000C7A98" w:rsidRDefault="003764F7" w:rsidP="000C7A98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C7A98">
        <w:rPr>
          <w:rFonts w:ascii="Arial" w:hAnsi="Arial" w:cs="Arial"/>
          <w:b/>
          <w:bCs/>
          <w:sz w:val="22"/>
          <w:szCs w:val="22"/>
        </w:rPr>
        <w:lastRenderedPageBreak/>
        <w:t>AI and Digital Scoring</w:t>
      </w:r>
    </w:p>
    <w:p w14:paraId="201B33A9" w14:textId="77777777" w:rsidR="003764F7" w:rsidRPr="000C7A98" w:rsidRDefault="003764F7" w:rsidP="000C7A98">
      <w:pPr>
        <w:spacing w:line="276" w:lineRule="auto"/>
        <w:rPr>
          <w:rFonts w:ascii="Arial" w:hAnsi="Arial" w:cs="Arial"/>
          <w:sz w:val="22"/>
          <w:szCs w:val="22"/>
        </w:rPr>
      </w:pPr>
      <w:r w:rsidRPr="000C7A98">
        <w:rPr>
          <w:rFonts w:ascii="Arial" w:hAnsi="Arial" w:cs="Arial"/>
          <w:sz w:val="22"/>
          <w:szCs w:val="22"/>
        </w:rPr>
        <w:t>The use of digital scoring platforms is fully compliant with data protection legislation.</w:t>
      </w:r>
    </w:p>
    <w:p w14:paraId="4E99A672" w14:textId="7D9364DA" w:rsidR="003764F7" w:rsidRDefault="003764F7" w:rsidP="000C7A98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C7A98">
        <w:rPr>
          <w:rFonts w:ascii="Arial" w:hAnsi="Arial" w:cs="Arial"/>
          <w:sz w:val="22"/>
          <w:szCs w:val="22"/>
        </w:rPr>
        <w:t xml:space="preserve">On rare occasions where AI tools have been used to help create content for reports </w:t>
      </w:r>
      <w:r w:rsidR="000C7A98">
        <w:rPr>
          <w:rFonts w:ascii="Arial" w:hAnsi="Arial" w:cs="Arial"/>
          <w:sz w:val="22"/>
          <w:szCs w:val="22"/>
        </w:rPr>
        <w:t>I</w:t>
      </w:r>
      <w:r w:rsidRPr="000C7A98">
        <w:rPr>
          <w:rFonts w:ascii="Arial" w:hAnsi="Arial" w:cs="Arial"/>
          <w:sz w:val="22"/>
          <w:szCs w:val="22"/>
        </w:rPr>
        <w:t xml:space="preserve"> always safeguard privacy and respect client confidentiality by avoiding sharing confidential data.</w:t>
      </w:r>
    </w:p>
    <w:p w14:paraId="6093E48D" w14:textId="77777777" w:rsidR="000C7A98" w:rsidRPr="000C7A98" w:rsidRDefault="000C7A98" w:rsidP="000C7A98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C6389AB" w14:textId="5044AB33" w:rsidR="003764F7" w:rsidRPr="000C7A98" w:rsidRDefault="001B5AB9" w:rsidP="000C7A98">
      <w:pPr>
        <w:spacing w:after="0" w:line="276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Your </w:t>
      </w:r>
      <w:r w:rsidR="00C53E1D" w:rsidRPr="000C7A98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Ri</w:t>
      </w:r>
      <w:r w:rsidRPr="000C7A98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ghts</w:t>
      </w:r>
    </w:p>
    <w:p w14:paraId="0D750B84" w14:textId="40962050" w:rsidR="001B5AB9" w:rsidRDefault="001B5AB9" w:rsidP="000C7A98">
      <w:pPr>
        <w:spacing w:after="0" w:line="276" w:lineRule="auto"/>
        <w:rPr>
          <w:rFonts w:ascii="Arial" w:eastAsia="Times New Roman" w:hAnsi="Arial" w:cs="Arial"/>
          <w:color w:val="303030"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color w:val="303030"/>
          <w:kern w:val="0"/>
          <w:sz w:val="22"/>
          <w:szCs w:val="22"/>
          <w:lang w:eastAsia="en-GB"/>
          <w14:ligatures w14:val="none"/>
        </w:rPr>
        <w:t xml:space="preserve">Under the General Data Protection Regulations (GDPR) you have the right to know how </w:t>
      </w:r>
      <w:r w:rsidR="000C7A98">
        <w:rPr>
          <w:rFonts w:ascii="Arial" w:eastAsia="Times New Roman" w:hAnsi="Arial" w:cs="Arial"/>
          <w:color w:val="303030"/>
          <w:kern w:val="0"/>
          <w:sz w:val="22"/>
          <w:szCs w:val="22"/>
          <w:lang w:eastAsia="en-GB"/>
          <w14:ligatures w14:val="none"/>
        </w:rPr>
        <w:t>I am</w:t>
      </w:r>
      <w:r w:rsidRPr="000C7A98">
        <w:rPr>
          <w:rFonts w:ascii="Arial" w:eastAsia="Times New Roman" w:hAnsi="Arial" w:cs="Arial"/>
          <w:color w:val="303030"/>
          <w:kern w:val="0"/>
          <w:sz w:val="22"/>
          <w:szCs w:val="22"/>
          <w:lang w:eastAsia="en-GB"/>
          <w14:ligatures w14:val="none"/>
        </w:rPr>
        <w:t xml:space="preserve"> processing your personal data and, in most circumstances, to have a copy of the personal data of that is held.   </w:t>
      </w:r>
    </w:p>
    <w:p w14:paraId="48FFB13C" w14:textId="77777777" w:rsidR="00B47DC0" w:rsidRPr="000C7A98" w:rsidRDefault="00B47DC0" w:rsidP="000C7A98">
      <w:pPr>
        <w:spacing w:after="0" w:line="276" w:lineRule="auto"/>
        <w:rPr>
          <w:rFonts w:ascii="Arial" w:eastAsia="Times New Roman" w:hAnsi="Arial" w:cs="Arial"/>
          <w:color w:val="303030"/>
          <w:kern w:val="0"/>
          <w:sz w:val="22"/>
          <w:szCs w:val="22"/>
          <w:lang w:eastAsia="en-GB"/>
          <w14:ligatures w14:val="none"/>
        </w:rPr>
      </w:pPr>
    </w:p>
    <w:p w14:paraId="2ACF0F17" w14:textId="157FC19C" w:rsidR="003764F7" w:rsidRDefault="003764F7" w:rsidP="00B47DC0">
      <w:pPr>
        <w:pStyle w:val="normal1"/>
        <w:spacing w:after="0" w:line="276" w:lineRule="auto"/>
        <w:rPr>
          <w:rFonts w:ascii="Arial" w:hAnsi="Arial" w:cs="Arial"/>
          <w:sz w:val="22"/>
          <w:szCs w:val="22"/>
        </w:rPr>
      </w:pPr>
      <w:r w:rsidRPr="000C7A98">
        <w:rPr>
          <w:rFonts w:ascii="Arial" w:hAnsi="Arial" w:cs="Arial"/>
          <w:sz w:val="22"/>
          <w:szCs w:val="22"/>
        </w:rPr>
        <w:t xml:space="preserve">The client has the right to withhold consent for this type of information to be included in the report. The only exception to this would be if information given suggested a risk to a child or vulnerable adult. If this was judged to be the case, </w:t>
      </w:r>
      <w:r w:rsidR="000C7A98">
        <w:rPr>
          <w:rFonts w:ascii="Arial" w:hAnsi="Arial" w:cs="Arial"/>
          <w:sz w:val="22"/>
          <w:szCs w:val="22"/>
        </w:rPr>
        <w:t xml:space="preserve">I have </w:t>
      </w:r>
      <w:r w:rsidRPr="000C7A98">
        <w:rPr>
          <w:rFonts w:ascii="Arial" w:hAnsi="Arial" w:cs="Arial"/>
          <w:sz w:val="22"/>
          <w:szCs w:val="22"/>
        </w:rPr>
        <w:t xml:space="preserve">a legal responsibility to share this information with a statutory body, e.g. social services. </w:t>
      </w:r>
    </w:p>
    <w:p w14:paraId="26726C1F" w14:textId="77777777" w:rsidR="00B47DC0" w:rsidRPr="000C7A98" w:rsidRDefault="00B47DC0" w:rsidP="00B47DC0">
      <w:pPr>
        <w:pStyle w:val="normal1"/>
        <w:spacing w:after="0" w:line="276" w:lineRule="auto"/>
        <w:rPr>
          <w:rFonts w:ascii="Arial" w:hAnsi="Arial" w:cs="Arial"/>
          <w:sz w:val="22"/>
          <w:szCs w:val="22"/>
        </w:rPr>
      </w:pPr>
    </w:p>
    <w:p w14:paraId="4DE1C43B" w14:textId="2F79A0CD" w:rsidR="001B5AB9" w:rsidRPr="000C7A98" w:rsidRDefault="001B5AB9" w:rsidP="000C7A98">
      <w:pPr>
        <w:pStyle w:val="Heading3"/>
        <w:spacing w:before="0" w:after="0" w:line="276" w:lineRule="auto"/>
        <w:rPr>
          <w:rFonts w:ascii="Arial" w:eastAsia="Times New Roman" w:hAnsi="Arial" w:cs="Arial"/>
          <w:b/>
          <w:bCs/>
          <w:color w:val="303030"/>
          <w:kern w:val="0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b/>
          <w:bCs/>
          <w:color w:val="303030"/>
          <w:kern w:val="0"/>
          <w:sz w:val="22"/>
          <w:szCs w:val="22"/>
          <w:lang w:eastAsia="en-GB"/>
          <w14:ligatures w14:val="none"/>
        </w:rPr>
        <w:t>Complaints</w:t>
      </w:r>
    </w:p>
    <w:p w14:paraId="6931E2F3" w14:textId="093D912E" w:rsidR="001B5AB9" w:rsidRDefault="001B5AB9" w:rsidP="00B47DC0">
      <w:pPr>
        <w:pStyle w:val="p2"/>
        <w:spacing w:before="0" w:beforeAutospacing="0" w:after="0" w:afterAutospacing="0" w:line="276" w:lineRule="auto"/>
        <w:rPr>
          <w:rFonts w:ascii="Arial" w:hAnsi="Arial" w:cs="Arial"/>
          <w:color w:val="303030"/>
          <w:sz w:val="22"/>
          <w:szCs w:val="22"/>
        </w:rPr>
      </w:pPr>
      <w:r w:rsidRPr="000C7A98">
        <w:rPr>
          <w:rFonts w:ascii="Arial" w:hAnsi="Arial" w:cs="Arial"/>
          <w:color w:val="303030"/>
          <w:sz w:val="22"/>
          <w:szCs w:val="22"/>
        </w:rPr>
        <w:t>If you have any complaints about how your personal data is handled, please contact me so I can resolve the issue, where possible.</w:t>
      </w:r>
      <w:r w:rsidRPr="000C7A98">
        <w:rPr>
          <w:rFonts w:ascii="Arial" w:hAnsi="Arial" w:cs="Arial"/>
          <w:sz w:val="22"/>
          <w:szCs w:val="22"/>
        </w:rPr>
        <w:t> </w:t>
      </w:r>
      <w:r w:rsidRPr="000C7A98">
        <w:rPr>
          <w:rFonts w:ascii="Arial" w:hAnsi="Arial" w:cs="Arial"/>
          <w:color w:val="303030"/>
          <w:sz w:val="22"/>
          <w:szCs w:val="22"/>
        </w:rPr>
        <w:t xml:space="preserve"> You also have the right to lodge a complaint about any use of your information with the</w:t>
      </w:r>
      <w:r w:rsidRPr="000C7A98">
        <w:rPr>
          <w:rFonts w:ascii="Arial" w:hAnsi="Arial" w:cs="Arial"/>
          <w:sz w:val="22"/>
          <w:szCs w:val="22"/>
        </w:rPr>
        <w:t> </w:t>
      </w:r>
      <w:hyperlink r:id="rId5" w:history="1">
        <w:r w:rsidRPr="000C7A98">
          <w:rPr>
            <w:rFonts w:ascii="Arial" w:hAnsi="Arial" w:cs="Arial"/>
            <w:color w:val="303030"/>
            <w:sz w:val="22"/>
            <w:szCs w:val="22"/>
          </w:rPr>
          <w:t>Information Commissioners Office</w:t>
        </w:r>
      </w:hyperlink>
      <w:r w:rsidRPr="000C7A98">
        <w:rPr>
          <w:rFonts w:ascii="Arial" w:hAnsi="Arial" w:cs="Arial"/>
          <w:color w:val="303030"/>
          <w:sz w:val="22"/>
          <w:szCs w:val="22"/>
        </w:rPr>
        <w:t xml:space="preserve">, the UK data protection regulator. </w:t>
      </w:r>
    </w:p>
    <w:p w14:paraId="27577D06" w14:textId="77777777" w:rsidR="00B47DC0" w:rsidRPr="000C7A98" w:rsidRDefault="00B47DC0" w:rsidP="00B47DC0">
      <w:pPr>
        <w:pStyle w:val="p2"/>
        <w:spacing w:before="0" w:beforeAutospacing="0" w:after="0" w:afterAutospacing="0" w:line="276" w:lineRule="auto"/>
        <w:rPr>
          <w:rFonts w:ascii="Arial" w:hAnsi="Arial" w:cs="Arial"/>
          <w:color w:val="303030"/>
          <w:sz w:val="22"/>
          <w:szCs w:val="22"/>
        </w:rPr>
      </w:pPr>
    </w:p>
    <w:p w14:paraId="259AD8F2" w14:textId="77777777" w:rsidR="006F7F08" w:rsidRDefault="006F7F08" w:rsidP="00B47DC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color w:val="000000"/>
          <w:sz w:val="22"/>
          <w:szCs w:val="22"/>
        </w:rPr>
        <w:t xml:space="preserve">This policy is reviewed regularly and was last updated in January 2026. </w:t>
      </w:r>
    </w:p>
    <w:p w14:paraId="77540176" w14:textId="77777777" w:rsidR="00B47DC0" w:rsidRPr="000C7A98" w:rsidRDefault="00B47DC0" w:rsidP="00B47DC0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4081893E" w14:textId="77777777" w:rsidR="006F7F08" w:rsidRPr="000C7A98" w:rsidRDefault="006F7F0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Cookie Policy</w:t>
      </w:r>
    </w:p>
    <w:p w14:paraId="447AD462" w14:textId="77777777" w:rsidR="006F7F08" w:rsidRPr="000C7A98" w:rsidRDefault="006F7F0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 w:rsidRPr="000C7A98">
        <w:rPr>
          <w:rFonts w:ascii="Arial" w:hAnsi="Arial" w:cs="Arial"/>
          <w:color w:val="000000"/>
          <w:sz w:val="22"/>
          <w:szCs w:val="22"/>
        </w:rPr>
        <w:t>This site uses cookies.  You can disable cookies on this site if you prefer.</w:t>
      </w:r>
    </w:p>
    <w:p w14:paraId="37328AAB" w14:textId="77777777" w:rsidR="006F7F08" w:rsidRPr="000C7A98" w:rsidRDefault="006F7F08" w:rsidP="000C7A9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5646DA8" w14:textId="7C306A8C" w:rsidR="003764F7" w:rsidRPr="000C7A98" w:rsidRDefault="003764F7" w:rsidP="000C7A98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0C7A98">
        <w:rPr>
          <w:rFonts w:ascii="Arial" w:hAnsi="Arial" w:cs="Arial"/>
          <w:b/>
          <w:bCs/>
          <w:sz w:val="22"/>
          <w:szCs w:val="22"/>
        </w:rPr>
        <w:t>Key Certificates</w:t>
      </w:r>
    </w:p>
    <w:p w14:paraId="184B68C7" w14:textId="2ABE0FE2" w:rsidR="003764F7" w:rsidRPr="000C7A98" w:rsidRDefault="003764F7" w:rsidP="000C7A98">
      <w:pPr>
        <w:pStyle w:val="Default"/>
        <w:spacing w:line="276" w:lineRule="auto"/>
        <w:rPr>
          <w:rFonts w:ascii="Arial" w:eastAsia="Times New Roman" w:hAnsi="Arial" w:cs="Arial"/>
          <w:sz w:val="22"/>
          <w:szCs w:val="22"/>
          <w:lang w:eastAsia="en-GB"/>
          <w14:ligatures w14:val="none"/>
        </w:rPr>
      </w:pPr>
      <w:r w:rsidRPr="000C7A98">
        <w:rPr>
          <w:rFonts w:ascii="Arial" w:eastAsia="Times New Roman" w:hAnsi="Arial" w:cs="Arial"/>
          <w:sz w:val="22"/>
          <w:szCs w:val="22"/>
          <w:lang w:eastAsia="en-GB"/>
          <w14:ligatures w14:val="none"/>
        </w:rPr>
        <w:t>Info. Commissioner’s Office (ICO) Shobha Coutinho, Dyslexia Unlocked Reg No.</w:t>
      </w:r>
      <w:r w:rsidRPr="000C7A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7A98">
        <w:rPr>
          <w:rFonts w:ascii="Arial" w:eastAsia="Times New Roman" w:hAnsi="Arial" w:cs="Arial"/>
          <w:sz w:val="22"/>
          <w:szCs w:val="22"/>
          <w:lang w:eastAsia="en-GB"/>
          <w14:ligatures w14:val="none"/>
        </w:rPr>
        <w:t xml:space="preserve">za457141 </w:t>
      </w:r>
    </w:p>
    <w:p w14:paraId="28FE9E82" w14:textId="54FCE830" w:rsidR="006F7F08" w:rsidRPr="000C7A98" w:rsidRDefault="006F7F08" w:rsidP="000C7A98">
      <w:pPr>
        <w:spacing w:after="0" w:line="276" w:lineRule="auto"/>
        <w:rPr>
          <w:rFonts w:ascii="Arial" w:hAnsi="Arial" w:cs="Arial"/>
          <w:i/>
          <w:iCs/>
          <w:kern w:val="0"/>
          <w:sz w:val="22"/>
          <w:szCs w:val="22"/>
        </w:rPr>
      </w:pPr>
      <w:r w:rsidRPr="000C7A98">
        <w:rPr>
          <w:rFonts w:ascii="Arial" w:hAnsi="Arial" w:cs="Arial"/>
          <w:sz w:val="22"/>
          <w:szCs w:val="22"/>
        </w:rPr>
        <w:t xml:space="preserve">Dyslexia Unlocked Business – Certificate of Insurance Number </w:t>
      </w:r>
      <w:r w:rsidRPr="000C7A98">
        <w:rPr>
          <w:rFonts w:ascii="Arial" w:hAnsi="Arial" w:cs="Arial"/>
          <w:i/>
          <w:iCs/>
          <w:kern w:val="0"/>
          <w:sz w:val="22"/>
          <w:szCs w:val="22"/>
        </w:rPr>
        <w:t>CHBS4322753XB</w:t>
      </w:r>
    </w:p>
    <w:p w14:paraId="4B13B9A4" w14:textId="77777777" w:rsidR="006F7F08" w:rsidRPr="000C7A98" w:rsidRDefault="006F7F08" w:rsidP="000C7A98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0C7A98">
        <w:rPr>
          <w:rFonts w:ascii="Arial" w:hAnsi="Arial" w:cs="Arial"/>
          <w:i/>
          <w:iCs/>
          <w:kern w:val="0"/>
          <w:sz w:val="22"/>
          <w:szCs w:val="22"/>
        </w:rPr>
        <w:t xml:space="preserve">Dyslexia Unlocked (Shobha Coutinho) DBS </w:t>
      </w:r>
      <w:r w:rsidRPr="000C7A98">
        <w:rPr>
          <w:rFonts w:ascii="Arial" w:hAnsi="Arial" w:cs="Arial"/>
          <w:sz w:val="22"/>
          <w:szCs w:val="22"/>
        </w:rPr>
        <w:t>Certificate Number 001504809920</w:t>
      </w:r>
    </w:p>
    <w:p w14:paraId="10E31E4D" w14:textId="51FFABDE" w:rsidR="006F7F08" w:rsidRPr="000C7A98" w:rsidRDefault="006F7F08" w:rsidP="000C7A98">
      <w:pPr>
        <w:spacing w:after="0" w:line="276" w:lineRule="auto"/>
        <w:ind w:right="-477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>Prac</w:t>
      </w:r>
      <w:proofErr w:type="spellEnd"/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>. Cert. (Number 0507/20) Dyslexia Guild – 2007 (Renewed every 3 years – last issued 2025)</w:t>
      </w:r>
    </w:p>
    <w:p w14:paraId="740E3714" w14:textId="77777777" w:rsidR="006F7F08" w:rsidRPr="000C7A98" w:rsidRDefault="006F7F08" w:rsidP="000C7A98">
      <w:pPr>
        <w:spacing w:after="0" w:line="276" w:lineRule="auto"/>
        <w:ind w:right="-47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>Certificate of Competence in Educational Testing (Number 263662)</w:t>
      </w:r>
    </w:p>
    <w:p w14:paraId="6063E290" w14:textId="77777777" w:rsidR="006F7F08" w:rsidRPr="000C7A98" w:rsidRDefault="006F7F08" w:rsidP="000C7A98">
      <w:pPr>
        <w:spacing w:after="0" w:line="276" w:lineRule="auto"/>
        <w:ind w:right="-47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 xml:space="preserve">MSc – Dyslexia (University </w:t>
      </w:r>
      <w:proofErr w:type="gramStart"/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proofErr w:type="gramEnd"/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 xml:space="preserve"> Southampton – December 2005)</w:t>
      </w:r>
    </w:p>
    <w:p w14:paraId="72F7A885" w14:textId="77777777" w:rsidR="006F7F08" w:rsidRPr="000C7A98" w:rsidRDefault="006F7F08" w:rsidP="000C7A98">
      <w:pPr>
        <w:spacing w:after="0" w:line="276" w:lineRule="auto"/>
        <w:ind w:right="-47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>AMBDA (British Dyslexia Association – September 2005)</w:t>
      </w:r>
    </w:p>
    <w:p w14:paraId="2208D9F9" w14:textId="5871541D" w:rsidR="006F7F08" w:rsidRPr="000C7A98" w:rsidRDefault="006F7F08" w:rsidP="000C7A98">
      <w:pPr>
        <w:spacing w:after="0" w:line="276" w:lineRule="auto"/>
        <w:ind w:right="-47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C7A98">
        <w:rPr>
          <w:rFonts w:ascii="Arial" w:eastAsia="Arial" w:hAnsi="Arial" w:cs="Arial"/>
          <w:color w:val="000000" w:themeColor="text1"/>
          <w:sz w:val="22"/>
          <w:szCs w:val="22"/>
        </w:rPr>
        <w:t xml:space="preserve">CCET (Certificate of Competence in Educational Testing Level A – February 2010) </w:t>
      </w:r>
    </w:p>
    <w:p w14:paraId="489EEF43" w14:textId="77777777" w:rsidR="006F7F08" w:rsidRPr="000C7A98" w:rsidRDefault="006F7F08" w:rsidP="000C7A98">
      <w:pPr>
        <w:pStyle w:val="Default"/>
        <w:spacing w:line="276" w:lineRule="auto"/>
        <w:rPr>
          <w:rFonts w:ascii="Arial" w:hAnsi="Arial" w:cs="Arial"/>
          <w:color w:val="303030"/>
          <w:sz w:val="22"/>
          <w:szCs w:val="22"/>
          <w:highlight w:val="yellow"/>
          <w:shd w:val="clear" w:color="auto" w:fill="FFFFFF"/>
        </w:rPr>
      </w:pPr>
    </w:p>
    <w:p w14:paraId="099815A9" w14:textId="77777777" w:rsidR="001B5AB9" w:rsidRPr="000C7A98" w:rsidRDefault="001B5AB9" w:rsidP="000C7A98">
      <w:pPr>
        <w:pStyle w:val="Default"/>
        <w:spacing w:line="276" w:lineRule="auto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14:paraId="5C575521" w14:textId="77777777" w:rsidR="006F7F08" w:rsidRPr="000C7A98" w:rsidRDefault="006F7F08" w:rsidP="000C7A98">
      <w:pPr>
        <w:pStyle w:val="Default"/>
        <w:spacing w:line="276" w:lineRule="auto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14:paraId="7D7C2BA1" w14:textId="77777777" w:rsidR="006F7F08" w:rsidRPr="000C7A98" w:rsidRDefault="006F7F08" w:rsidP="000C7A98">
      <w:pPr>
        <w:pStyle w:val="Default"/>
        <w:spacing w:line="276" w:lineRule="auto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14:paraId="56BB8494" w14:textId="77777777" w:rsidR="006F7F08" w:rsidRPr="000C7A98" w:rsidRDefault="006F7F08" w:rsidP="000C7A98">
      <w:pPr>
        <w:pStyle w:val="Default"/>
        <w:spacing w:line="276" w:lineRule="auto"/>
        <w:rPr>
          <w:rFonts w:ascii="Arial" w:hAnsi="Arial" w:cs="Arial"/>
          <w:color w:val="303030"/>
          <w:sz w:val="22"/>
          <w:szCs w:val="22"/>
          <w:shd w:val="clear" w:color="auto" w:fill="FFFFFF"/>
        </w:rPr>
      </w:pPr>
    </w:p>
    <w:p w14:paraId="775E6885" w14:textId="77777777" w:rsidR="00136ED3" w:rsidRPr="000C7A98" w:rsidRDefault="00136ED3" w:rsidP="000C7A98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36ED3" w:rsidRPr="000C7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3654"/>
    <w:multiLevelType w:val="hybridMultilevel"/>
    <w:tmpl w:val="303CFC14"/>
    <w:lvl w:ilvl="0" w:tplc="1A0E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42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25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CF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D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1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67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A7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65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42B8"/>
    <w:multiLevelType w:val="multilevel"/>
    <w:tmpl w:val="7ECC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75106"/>
    <w:multiLevelType w:val="multilevel"/>
    <w:tmpl w:val="63F4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088481">
    <w:abstractNumId w:val="2"/>
  </w:num>
  <w:num w:numId="2" w16cid:durableId="2059166137">
    <w:abstractNumId w:val="0"/>
  </w:num>
  <w:num w:numId="3" w16cid:durableId="7039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22"/>
    <w:rsid w:val="000C7A98"/>
    <w:rsid w:val="00136ED3"/>
    <w:rsid w:val="001B5AB9"/>
    <w:rsid w:val="00200151"/>
    <w:rsid w:val="002A0033"/>
    <w:rsid w:val="003764F7"/>
    <w:rsid w:val="003B7414"/>
    <w:rsid w:val="006F7F08"/>
    <w:rsid w:val="007D140C"/>
    <w:rsid w:val="00875646"/>
    <w:rsid w:val="008A4FDA"/>
    <w:rsid w:val="008D70E8"/>
    <w:rsid w:val="009B7237"/>
    <w:rsid w:val="00B47DC0"/>
    <w:rsid w:val="00B82A4E"/>
    <w:rsid w:val="00C53E1D"/>
    <w:rsid w:val="00DA123F"/>
    <w:rsid w:val="00DA6719"/>
    <w:rsid w:val="00E05CB5"/>
    <w:rsid w:val="00E84930"/>
    <w:rsid w:val="00F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5CD5"/>
  <w15:chartTrackingRefBased/>
  <w15:docId w15:val="{D3D18D87-0DF0-E04E-8A66-C76F54ED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0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9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92022"/>
  </w:style>
  <w:style w:type="character" w:styleId="Strong">
    <w:name w:val="Strong"/>
    <w:basedOn w:val="DefaultParagraphFont"/>
    <w:uiPriority w:val="22"/>
    <w:qFormat/>
    <w:rsid w:val="00F920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2022"/>
    <w:rPr>
      <w:color w:val="0000FF"/>
      <w:u w:val="single"/>
    </w:rPr>
  </w:style>
  <w:style w:type="paragraph" w:customStyle="1" w:styleId="normal1">
    <w:name w:val="normal 1"/>
    <w:basedOn w:val="Normal"/>
    <w:link w:val="normal1Char"/>
    <w:autoRedefine/>
    <w:qFormat/>
    <w:rsid w:val="00136ED3"/>
  </w:style>
  <w:style w:type="character" w:customStyle="1" w:styleId="normal1Char">
    <w:name w:val="normal 1 Char"/>
    <w:basedOn w:val="DefaultParagraphFont"/>
    <w:link w:val="normal1"/>
    <w:rsid w:val="00136ED3"/>
  </w:style>
  <w:style w:type="paragraph" w:customStyle="1" w:styleId="Default">
    <w:name w:val="Default"/>
    <w:rsid w:val="008D70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character" w:customStyle="1" w:styleId="vkekvd">
    <w:name w:val="vkekvd"/>
    <w:basedOn w:val="DefaultParagraphFont"/>
    <w:rsid w:val="00200151"/>
  </w:style>
  <w:style w:type="character" w:customStyle="1" w:styleId="t286pc">
    <w:name w:val="t286pc"/>
    <w:basedOn w:val="DefaultParagraphFont"/>
    <w:rsid w:val="00200151"/>
  </w:style>
  <w:style w:type="paragraph" w:customStyle="1" w:styleId="p2">
    <w:name w:val="p2"/>
    <w:basedOn w:val="Normal"/>
    <w:rsid w:val="001B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1B5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o.org.uk/make-a-compla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767</Words>
  <Characters>4099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shobha coutinho</dc:creator>
  <cp:keywords/>
  <dc:description/>
  <cp:lastModifiedBy>shobha coutinho</cp:lastModifiedBy>
  <cp:revision>7</cp:revision>
  <dcterms:created xsi:type="dcterms:W3CDTF">2026-01-09T10:53:00Z</dcterms:created>
  <dcterms:modified xsi:type="dcterms:W3CDTF">2026-01-14T13:34:00Z</dcterms:modified>
</cp:coreProperties>
</file>