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390"/>
        <w:gridCol w:w="1425"/>
        <w:gridCol w:w="420"/>
        <w:gridCol w:w="1395"/>
        <w:gridCol w:w="480"/>
        <w:gridCol w:w="1680"/>
        <w:gridCol w:w="375"/>
        <w:gridCol w:w="960"/>
        <w:tblGridChange w:id="0">
          <w:tblGrid>
            <w:gridCol w:w="4410"/>
            <w:gridCol w:w="390"/>
            <w:gridCol w:w="1425"/>
            <w:gridCol w:w="420"/>
            <w:gridCol w:w="1395"/>
            <w:gridCol w:w="480"/>
            <w:gridCol w:w="1680"/>
            <w:gridCol w:w="375"/>
            <w:gridCol w:w="9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c27ba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sz w:val="36"/>
                <w:szCs w:val="36"/>
                <w:rtl w:val="0"/>
              </w:rPr>
              <w:t xml:space="preserve">Rocky Hill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27ba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6"/>
                <w:szCs w:val="36"/>
                <w:rtl w:val="0"/>
              </w:rPr>
              <w:t xml:space="preserve">CCS Referral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Place an X in the box to the </w:t>
            </w: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left</w:t>
            </w: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 of the appropriate option.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CCS Consumer Name:</w:t>
            </w:r>
          </w:p>
        </w:tc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Age of Consumer</w:t>
            </w:r>
          </w:p>
        </w:tc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Area of Need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Mental Health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Substance Abuse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Both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Parent/Guardian Name(s): (if child)</w:t>
            </w:r>
          </w:p>
        </w:tc>
        <w:tc>
          <w:tcPr>
            <w:gridSpan w:val="8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City/Village of Residence and what part (in town, north, south, east, west, etc.):</w:t>
            </w:r>
          </w:p>
        </w:tc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School District of Residence</w:t>
            </w:r>
          </w:p>
        </w:tc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Grade in school (if applicable)</w:t>
            </w:r>
          </w:p>
        </w:tc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School Option (if applicable)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School of residence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Day Treatment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Home Schooled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Online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Best Form of Contact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Phone call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Phone text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Phone call and/or text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Contact Information</w:t>
            </w:r>
          </w:p>
        </w:tc>
        <w:tc>
          <w:tcPr>
            <w:gridSpan w:val="8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First Contact Should be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Provider contact Consumer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Consumer contact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Provider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Provider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Contact Service Provider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Summary of Reason for Referral</w:t>
            </w:r>
          </w:p>
        </w:tc>
        <w:tc>
          <w:tcPr>
            <w:gridSpan w:val="8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What else is important to know: (preferred place to meet, condition of home, pets, cultural, racial, gender identification considerations, language, family dynamics, etc.)</w:t>
            </w:r>
          </w:p>
        </w:tc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Lora" w:cs="Lora" w:eastAsia="Lora" w:hAnsi="Lo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9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Lora" w:cs="Lora" w:eastAsia="Lora" w:hAnsi="Lo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Send this form to Michelle Uetz at: </w:t>
            </w:r>
            <w:hyperlink r:id="rId6">
              <w:r w:rsidDel="00000000" w:rsidR="00000000" w:rsidRPr="00000000">
                <w:rPr>
                  <w:rFonts w:ascii="Lora" w:cs="Lora" w:eastAsia="Lora" w:hAnsi="Lora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michelleuetz@rockyhillco.com</w:t>
              </w:r>
            </w:hyperlink>
            <w:r w:rsidDel="00000000" w:rsidR="00000000" w:rsidRPr="00000000">
              <w:rPr>
                <w:rFonts w:ascii="Lora" w:cs="Lora" w:eastAsia="Lora" w:hAnsi="Lora"/>
                <w:b w:val="1"/>
                <w:sz w:val="24"/>
                <w:szCs w:val="24"/>
                <w:rtl w:val="0"/>
              </w:rPr>
              <w:t xml:space="preserve"> Phone: 715-505-5342</w:t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ushan Script">
    <w:embedRegular w:fontKey="{00000000-0000-0000-0000-000000000000}" r:id="rId5" w:subsetted="0"/>
  </w:font>
  <w:font w:name="Merriweather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chelleuetz@rockyhillc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9" Type="http://schemas.openxmlformats.org/officeDocument/2006/relationships/font" Target="fonts/Merriweather-boldItalic.ttf"/><Relationship Id="rId5" Type="http://schemas.openxmlformats.org/officeDocument/2006/relationships/font" Target="fonts/KaushanScript-regular.ttf"/><Relationship Id="rId6" Type="http://schemas.openxmlformats.org/officeDocument/2006/relationships/font" Target="fonts/Merriweather-regular.ttf"/><Relationship Id="rId7" Type="http://schemas.openxmlformats.org/officeDocument/2006/relationships/font" Target="fonts/Merriweather-bold.ttf"/><Relationship Id="rId8" Type="http://schemas.openxmlformats.org/officeDocument/2006/relationships/font" Target="fonts/Merriweather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