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839D" w14:textId="0BE574B5" w:rsidR="00130D0A" w:rsidRPr="00130D0A" w:rsidRDefault="00130D0A" w:rsidP="00130D0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6A93414" wp14:editId="4A64F9F2">
            <wp:simplePos x="0" y="0"/>
            <wp:positionH relativeFrom="margin">
              <wp:posOffset>4104404</wp:posOffset>
            </wp:positionH>
            <wp:positionV relativeFrom="paragraph">
              <wp:posOffset>0</wp:posOffset>
            </wp:positionV>
            <wp:extent cx="2290105" cy="2828260"/>
            <wp:effectExtent l="0" t="0" r="0" b="0"/>
            <wp:wrapNone/>
            <wp:docPr id="709691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691165" name="Picture 709691165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836" cy="2829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0D0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40 Miriam Becomes a Leper</w:t>
      </w:r>
    </w:p>
    <w:p w14:paraId="7B98F613" w14:textId="135D1E5C" w:rsidR="00130D0A" w:rsidRPr="00130D0A" w:rsidRDefault="00130D0A" w:rsidP="00130D0A">
      <w:pPr>
        <w:spacing w:before="6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D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Scripture</w:t>
      </w:r>
      <w:r w:rsidRPr="00130D0A">
        <w:rPr>
          <w:rFonts w:ascii="Times New Roman" w:eastAsia="Times New Roman" w:hAnsi="Times New Roman" w:cs="Times New Roman"/>
          <w:kern w:val="0"/>
          <w14:ligatures w14:val="none"/>
        </w:rPr>
        <w:t>: Numbers 12:1–16</w:t>
      </w:r>
      <w:r w:rsidRPr="00130D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0D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Memory Verse</w:t>
      </w:r>
      <w:r w:rsidRPr="00130D0A">
        <w:rPr>
          <w:rFonts w:ascii="Times New Roman" w:eastAsia="Times New Roman" w:hAnsi="Times New Roman" w:cs="Times New Roman"/>
          <w:kern w:val="0"/>
          <w14:ligatures w14:val="none"/>
        </w:rPr>
        <w:t>:“Do everything without complaining or arguing.”</w:t>
      </w:r>
      <w:r w:rsidRPr="00130D0A">
        <w:rPr>
          <w:rFonts w:ascii="Times New Roman" w:eastAsia="Times New Roman" w:hAnsi="Times New Roman" w:cs="Times New Roman"/>
          <w:kern w:val="0"/>
          <w14:ligatures w14:val="none"/>
        </w:rPr>
        <w:br/>
        <w:t>Philippians 2:14</w:t>
      </w:r>
    </w:p>
    <w:p w14:paraId="36252127" w14:textId="4A8B82D3" w:rsidR="00130D0A" w:rsidRPr="00130D0A" w:rsidRDefault="00130D0A" w:rsidP="00130D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D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Big Idea</w:t>
      </w:r>
      <w:r w:rsidRPr="00130D0A">
        <w:rPr>
          <w:rFonts w:ascii="Times New Roman" w:eastAsia="Times New Roman" w:hAnsi="Times New Roman" w:cs="Times New Roman"/>
          <w:kern w:val="0"/>
          <w14:ligatures w14:val="none"/>
        </w:rPr>
        <w:t>: God wants us to have thankful hearts and not complain.</w:t>
      </w:r>
    </w:p>
    <w:p w14:paraId="49759E86" w14:textId="720DBE7B" w:rsidR="00130D0A" w:rsidRPr="00130D0A" w:rsidRDefault="00130D0A" w:rsidP="00130D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D0A">
        <w:rPr>
          <w:rFonts w:ascii="Times New Roman" w:eastAsia="Times New Roman" w:hAnsi="Times New Roman" w:cs="Times New Roman"/>
          <w:kern w:val="0"/>
          <w14:ligatures w14:val="none"/>
        </w:rPr>
        <w:pict w14:anchorId="640F111A">
          <v:rect id="_x0000_i1025" style="width:315pt;height:1.7pt" o:hrpct="625" o:hrstd="t" o:hr="t" fillcolor="#a0a0a0" stroked="f"/>
        </w:pict>
      </w:r>
    </w:p>
    <w:p w14:paraId="404F4DDA" w14:textId="5236659F" w:rsidR="00130D0A" w:rsidRPr="00130D0A" w:rsidRDefault="00130D0A" w:rsidP="00130D0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30D0A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Opening Prayer</w:t>
      </w:r>
    </w:p>
    <w:p w14:paraId="3D6A6F80" w14:textId="0E883403" w:rsidR="00130D0A" w:rsidRPr="00130D0A" w:rsidRDefault="00130D0A" w:rsidP="00130D0A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Dear God, thank You for loving us and teaching us how to live.</w:t>
      </w: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Help us to use kind words and thankful hearts instead of complaining.</w:t>
      </w: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Teach us to respect the leaders You have chosen and to trust Your plan.</w:t>
      </w: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Amen.</w:t>
      </w:r>
    </w:p>
    <w:p w14:paraId="37444A08" w14:textId="757E3A0D" w:rsidR="00130D0A" w:rsidRPr="00130D0A" w:rsidRDefault="00130D0A" w:rsidP="00130D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D0A">
        <w:rPr>
          <w:rFonts w:ascii="Times New Roman" w:eastAsia="Times New Roman" w:hAnsi="Times New Roman" w:cs="Times New Roman"/>
          <w:kern w:val="0"/>
          <w14:ligatures w14:val="none"/>
        </w:rPr>
        <w:pict w14:anchorId="310FECE3">
          <v:rect id="_x0000_i1026" style="width:313pt;height:1.7pt" o:hrpct="621" o:hrstd="t" o:hr="t" fillcolor="#a0a0a0" stroked="f"/>
        </w:pict>
      </w:r>
    </w:p>
    <w:p w14:paraId="51D8E827" w14:textId="2679B51D" w:rsidR="00130D0A" w:rsidRPr="00130D0A" w:rsidRDefault="00130D0A" w:rsidP="00130D0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30D0A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Bible Story</w:t>
      </w:r>
    </w:p>
    <w:p w14:paraId="094EF271" w14:textId="053B29C0" w:rsidR="00130D0A" w:rsidRPr="00130D0A" w:rsidRDefault="00130D0A" w:rsidP="00130D0A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Moses was the leader God had chosen to guide the Israelites through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th</w:t>
      </w: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 wilderness. Moses had a brother named Aaron and a sister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named Miriam.</w:t>
      </w:r>
    </w:p>
    <w:p w14:paraId="03208B7E" w14:textId="4EFC30FC" w:rsidR="00130D0A" w:rsidRPr="00130D0A" w:rsidRDefault="00130D0A" w:rsidP="00130D0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One day Miriam and Aaron began complaining about Moses. They talked badly about him and questioned why he was the leader. But God had chosen Moses for that special job.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heard everything they said.</w:t>
      </w:r>
    </w:p>
    <w:p w14:paraId="1294092A" w14:textId="1B4FA77E" w:rsidR="00130D0A" w:rsidRPr="00130D0A" w:rsidRDefault="00130D0A" w:rsidP="00130D0A">
      <w:pPr>
        <w:spacing w:before="10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called Moses, Aaron, and Miriam to come to the tabernacle. A cloud came down and God spoke to them. God reminded Miriam and Aaron that Moses was His chosen servant and that they should respect him.</w:t>
      </w:r>
    </w:p>
    <w:p w14:paraId="5A16924F" w14:textId="0BA1E334" w:rsidR="00130D0A" w:rsidRPr="00130D0A" w:rsidRDefault="00130D0A" w:rsidP="00130D0A">
      <w:pPr>
        <w:spacing w:before="10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Then something serious happened.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Miriam suddenly became sick with a disease called leprosy. Her skin turned white and she had to leave the camp.</w:t>
      </w:r>
    </w:p>
    <w:p w14:paraId="2EF7BB24" w14:textId="77777777" w:rsidR="00130D0A" w:rsidRPr="00130D0A" w:rsidRDefault="00130D0A" w:rsidP="00130D0A">
      <w:pPr>
        <w:spacing w:before="10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Aaron felt terrible and asked Moses to pray for Miriam. Moses loved his sister, so he prayed and asked God to heal her.</w:t>
      </w:r>
    </w:p>
    <w:p w14:paraId="70D310C4" w14:textId="77777777" w:rsidR="00130D0A" w:rsidRPr="00130D0A" w:rsidRDefault="00130D0A" w:rsidP="00130D0A">
      <w:pPr>
        <w:spacing w:before="10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answered the prayer. Miriam had to stay outside the camp for seven days. After that, God healed her and she was allowed to return.</w:t>
      </w:r>
    </w:p>
    <w:p w14:paraId="6C373459" w14:textId="77777777" w:rsidR="00130D0A" w:rsidRPr="00130D0A" w:rsidRDefault="00130D0A" w:rsidP="00130D0A">
      <w:pPr>
        <w:spacing w:before="10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Miriam learned an important lesson. God does not want us to complain or argue. He wants us to trust Him and use kind words.</w:t>
      </w:r>
    </w:p>
    <w:p w14:paraId="1CE031FF" w14:textId="77777777" w:rsidR="00130D0A" w:rsidRPr="00130D0A" w:rsidRDefault="00130D0A" w:rsidP="00130D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D0A">
        <w:rPr>
          <w:rFonts w:ascii="Times New Roman" w:eastAsia="Times New Roman" w:hAnsi="Times New Roman" w:cs="Times New Roman"/>
          <w:kern w:val="0"/>
          <w14:ligatures w14:val="none"/>
        </w:rPr>
        <w:pict w14:anchorId="4AFF7D28">
          <v:rect id="_x0000_i1027" style="width:0;height:1.5pt" o:hralign="center" o:hrstd="t" o:hr="t" fillcolor="#a0a0a0" stroked="f"/>
        </w:pict>
      </w:r>
    </w:p>
    <w:p w14:paraId="5FEABA42" w14:textId="77777777" w:rsidR="00130D0A" w:rsidRPr="00130D0A" w:rsidRDefault="00130D0A" w:rsidP="00130D0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130D0A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Ask the Children</w:t>
      </w:r>
    </w:p>
    <w:p w14:paraId="42E08221" w14:textId="77777777" w:rsidR="00130D0A" w:rsidRDefault="00130D0A" w:rsidP="00130D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130D0A" w:rsidSect="00130D0A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4AF85FC6" w14:textId="20BB543B" w:rsidR="00130D0A" w:rsidRPr="00130D0A" w:rsidRDefault="00130D0A" w:rsidP="00130D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D0A">
        <w:rPr>
          <w:rFonts w:ascii="Times New Roman" w:eastAsia="Times New Roman" w:hAnsi="Times New Roman" w:cs="Times New Roman"/>
          <w:kern w:val="0"/>
          <w14:ligatures w14:val="none"/>
        </w:rPr>
        <w:t>• Who were Moses’ brother and sister?</w:t>
      </w:r>
      <w:r w:rsidRPr="00130D0A">
        <w:rPr>
          <w:rFonts w:ascii="Times New Roman" w:eastAsia="Times New Roman" w:hAnsi="Times New Roman" w:cs="Times New Roman"/>
          <w:kern w:val="0"/>
          <w14:ligatures w14:val="none"/>
        </w:rPr>
        <w:br/>
        <w:t>• What did Miriam and Aaron do wrong?</w:t>
      </w:r>
      <w:r w:rsidRPr="00130D0A">
        <w:rPr>
          <w:rFonts w:ascii="Times New Roman" w:eastAsia="Times New Roman" w:hAnsi="Times New Roman" w:cs="Times New Roman"/>
          <w:kern w:val="0"/>
          <w14:ligatures w14:val="none"/>
        </w:rPr>
        <w:br/>
        <w:t>• Did God hear their complaining?</w:t>
      </w:r>
      <w:r w:rsidRPr="00130D0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</w:t>
      </w: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What happened to</w:t>
      </w:r>
      <w:r w:rsidRPr="00130D0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Miriam</w:t>
      </w:r>
      <w:r w:rsidRPr="00130D0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when</w:t>
      </w: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she complained?</w:t>
      </w:r>
      <w:r w:rsidRPr="00130D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0D0A">
        <w:rPr>
          <w:rFonts w:ascii="Times New Roman" w:eastAsia="Times New Roman" w:hAnsi="Times New Roman" w:cs="Times New Roman"/>
          <w:kern w:val="0"/>
          <w14:ligatures w14:val="none"/>
        </w:rPr>
        <w:t>• Who prayed for Miriam to be healed?</w:t>
      </w:r>
      <w:r w:rsidRPr="00130D0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What does God want us to do instead of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130D0A">
        <w:rPr>
          <w:rFonts w:ascii="Times New Roman" w:eastAsia="Times New Roman" w:hAnsi="Times New Roman" w:cs="Times New Roman"/>
          <w:kern w:val="0"/>
          <w14:ligatures w14:val="none"/>
        </w:rPr>
        <w:t>complaining?</w:t>
      </w:r>
    </w:p>
    <w:p w14:paraId="39ECF9D7" w14:textId="77777777" w:rsidR="00130D0A" w:rsidRDefault="00130D0A" w:rsidP="00130D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130D0A" w:rsidSect="00130D0A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357F1B0D" w14:textId="77777777" w:rsidR="00130D0A" w:rsidRPr="00130D0A" w:rsidRDefault="00130D0A" w:rsidP="00130D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D0A">
        <w:rPr>
          <w:rFonts w:ascii="Times New Roman" w:eastAsia="Times New Roman" w:hAnsi="Times New Roman" w:cs="Times New Roman"/>
          <w:kern w:val="0"/>
          <w14:ligatures w14:val="none"/>
        </w:rPr>
        <w:pict w14:anchorId="46714651">
          <v:rect id="_x0000_i1028" style="width:0;height:1.5pt" o:hralign="center" o:hrstd="t" o:hr="t" fillcolor="#a0a0a0" stroked="f"/>
        </w:pict>
      </w:r>
    </w:p>
    <w:p w14:paraId="683D9FAE" w14:textId="77777777" w:rsidR="00130D0A" w:rsidRPr="00130D0A" w:rsidRDefault="00130D0A" w:rsidP="00130D0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130D0A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Memory Verse Motions</w:t>
      </w:r>
    </w:p>
    <w:p w14:paraId="3B9DC0EC" w14:textId="7FCEA31D" w:rsidR="00130D0A" w:rsidRPr="00130D0A" w:rsidRDefault="00130D0A" w:rsidP="00130D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D0A">
        <w:rPr>
          <w:rFonts w:ascii="Times New Roman" w:eastAsia="Times New Roman" w:hAnsi="Times New Roman" w:cs="Times New Roman"/>
          <w:kern w:val="0"/>
          <w14:ligatures w14:val="none"/>
        </w:rPr>
        <w:t>“Do everything” — spread arms wide</w:t>
      </w:r>
      <w:r w:rsidRPr="00130D0A">
        <w:rPr>
          <w:rFonts w:ascii="Times New Roman" w:eastAsia="Times New Roman" w:hAnsi="Times New Roman" w:cs="Times New Roman"/>
          <w:kern w:val="0"/>
          <w14:ligatures w14:val="none"/>
        </w:rPr>
        <w:br/>
        <w:t>“without complaining” — shake head “no”</w:t>
      </w:r>
      <w:r w:rsidRPr="00130D0A">
        <w:rPr>
          <w:rFonts w:ascii="Times New Roman" w:eastAsia="Times New Roman" w:hAnsi="Times New Roman" w:cs="Times New Roman"/>
          <w:kern w:val="0"/>
          <w14:ligatures w14:val="none"/>
        </w:rPr>
        <w:br/>
        <w:t>“or arguing.” — cross arms in front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“</w:t>
      </w:r>
      <w:proofErr w:type="gramEnd"/>
      <w:r w:rsidRPr="00130D0A">
        <w:rPr>
          <w:rFonts w:ascii="Times New Roman" w:eastAsia="Times New Roman" w:hAnsi="Times New Roman" w:cs="Times New Roman"/>
          <w:kern w:val="0"/>
          <w14:ligatures w14:val="none"/>
        </w:rPr>
        <w:t xml:space="preserve">Philippians 2:14”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>R</w:t>
      </w:r>
      <w:r w:rsidRPr="00130D0A">
        <w:rPr>
          <w:rFonts w:ascii="Times New Roman" w:eastAsia="Times New Roman" w:hAnsi="Times New Roman" w:cs="Times New Roman"/>
          <w:kern w:val="0"/>
          <w14:ligatures w14:val="none"/>
        </w:rPr>
        <w:t>epeat three times: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30D0A">
        <w:rPr>
          <w:rFonts w:ascii="Times New Roman" w:eastAsia="Times New Roman" w:hAnsi="Times New Roman" w:cs="Times New Roman"/>
          <w:kern w:val="0"/>
          <w14:ligatures w14:val="none"/>
        </w:rPr>
        <w:t>normal voice, whisper voice, and silly voice.</w:t>
      </w:r>
    </w:p>
    <w:p w14:paraId="2DFF0091" w14:textId="77777777" w:rsidR="00130D0A" w:rsidRPr="00130D0A" w:rsidRDefault="00130D0A" w:rsidP="00130D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0D0A">
        <w:rPr>
          <w:rFonts w:ascii="Times New Roman" w:eastAsia="Times New Roman" w:hAnsi="Times New Roman" w:cs="Times New Roman"/>
          <w:kern w:val="0"/>
          <w14:ligatures w14:val="none"/>
        </w:rPr>
        <w:pict w14:anchorId="02A362A7">
          <v:rect id="_x0000_i1029" style="width:0;height:1.5pt" o:hralign="center" o:hrstd="t" o:hr="t" fillcolor="#a0a0a0" stroked="f"/>
        </w:pict>
      </w:r>
    </w:p>
    <w:p w14:paraId="2AC5848F" w14:textId="77777777" w:rsidR="00130D0A" w:rsidRPr="00130D0A" w:rsidRDefault="00130D0A" w:rsidP="00130D0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130D0A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Activity Ideas –</w:t>
      </w:r>
    </w:p>
    <w:p w14:paraId="6B8181CD" w14:textId="75EC4CB3" w:rsidR="00130D0A" w:rsidRPr="00130D0A" w:rsidRDefault="00130D0A" w:rsidP="00130D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130D0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1. Thankful or Complaining Game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Read sentences and let the children decide if they are thankful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</w:t>
      </w: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complaining.</w:t>
      </w:r>
    </w:p>
    <w:p w14:paraId="13992813" w14:textId="6192E4B6" w:rsidR="00130D0A" w:rsidRDefault="00130D0A" w:rsidP="00130D0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130D0A" w:rsidSect="00130D0A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625D86FD" w14:textId="77777777" w:rsidR="00130D0A" w:rsidRPr="00130D0A" w:rsidRDefault="00130D0A" w:rsidP="00130D0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“I hate this food.” — complaining</w:t>
      </w: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“Thank you for my food.” — thankful</w:t>
      </w: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“Why do I have to clean my room?” — complaining</w:t>
      </w: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“I’m glad I get to help.” — thankful</w:t>
      </w:r>
    </w:p>
    <w:p w14:paraId="1FEAA31D" w14:textId="77777777" w:rsidR="00130D0A" w:rsidRDefault="00130D0A" w:rsidP="00130D0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130D0A" w:rsidSect="00130D0A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391078F1" w14:textId="77777777" w:rsidR="00130D0A" w:rsidRPr="00130D0A" w:rsidRDefault="00130D0A" w:rsidP="00130D0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Let kids give a thumbs up for thankful and thumbs down for complaining.</w:t>
      </w:r>
    </w:p>
    <w:p w14:paraId="05476B43" w14:textId="77777777" w:rsidR="00130D0A" w:rsidRDefault="00130D0A" w:rsidP="00130D0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130D0A" w:rsidSect="00130D0A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4A3B87D1" w14:textId="508A35A1" w:rsidR="00130D0A" w:rsidRPr="00130D0A" w:rsidRDefault="00130D0A" w:rsidP="00130D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130D0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2. Thankful Hearts Craft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Give each child a paper heart.</w:t>
      </w:r>
    </w:p>
    <w:p w14:paraId="68D62FDF" w14:textId="77777777" w:rsidR="00130D0A" w:rsidRPr="00130D0A" w:rsidRDefault="00130D0A" w:rsidP="00130D0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Have them draw or write things they are thankful for inside the heart.</w:t>
      </w:r>
    </w:p>
    <w:p w14:paraId="7BF75AC5" w14:textId="77777777" w:rsidR="00130D0A" w:rsidRPr="00130D0A" w:rsidRDefault="00130D0A" w:rsidP="00130D0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30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Explain that when we feel like complaining, we can remember the things we are thankful for instead.</w:t>
      </w:r>
    </w:p>
    <w:p w14:paraId="36EA242A" w14:textId="135DCF48" w:rsidR="00130D0A" w:rsidRPr="00130D0A" w:rsidRDefault="00130D0A" w:rsidP="00130D0A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130D0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3. Coloring Page</w:t>
      </w:r>
    </w:p>
    <w:sectPr w:rsidR="00130D0A" w:rsidRPr="00130D0A" w:rsidSect="00130D0A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0A"/>
    <w:rsid w:val="00130D0A"/>
    <w:rsid w:val="002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6A92F"/>
  <w15:chartTrackingRefBased/>
  <w15:docId w15:val="{0BAB59EA-704D-4933-A2C4-BBFFBF5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D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D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D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D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D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D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D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D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D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D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D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449</Words>
  <Characters>2160</Characters>
  <Application>Microsoft Office Word</Application>
  <DocSecurity>0</DocSecurity>
  <Lines>63</Lines>
  <Paragraphs>35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Crow</dc:creator>
  <cp:keywords/>
  <dc:description/>
  <cp:lastModifiedBy>Michelle Crow</cp:lastModifiedBy>
  <cp:revision>1</cp:revision>
  <dcterms:created xsi:type="dcterms:W3CDTF">2026-03-15T23:23:00Z</dcterms:created>
  <dcterms:modified xsi:type="dcterms:W3CDTF">2026-03-15T23:51:00Z</dcterms:modified>
</cp:coreProperties>
</file>