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B9D4" w14:textId="432AD810" w:rsidR="003F1991" w:rsidRDefault="008C3E71" w:rsidP="008C3E71">
      <w:pPr>
        <w:pStyle w:val="Heading2"/>
        <w:jc w:val="center"/>
      </w:pPr>
      <w:r>
        <w:t>10 Considerations When Leaving a High Conflict Relationship</w:t>
      </w:r>
    </w:p>
    <w:p w14:paraId="03565D2F" w14:textId="77777777" w:rsidR="008C3E71" w:rsidRDefault="008C3E71" w:rsidP="008C3E71"/>
    <w:p w14:paraId="007CC05B" w14:textId="51D4B5CB" w:rsidR="008C3E71" w:rsidRPr="005F50DA" w:rsidRDefault="008C3E71" w:rsidP="005F50DA">
      <w:pPr>
        <w:jc w:val="center"/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Use this as a resource if you are considering leaving a high conflict </w:t>
      </w:r>
      <w:r w:rsidR="005F50DA">
        <w:rPr>
          <w:rFonts w:ascii="Arial" w:hAnsi="Arial" w:cs="Arial"/>
        </w:rPr>
        <w:t xml:space="preserve">or abusive </w:t>
      </w:r>
      <w:r w:rsidRPr="005F50DA">
        <w:rPr>
          <w:rFonts w:ascii="Arial" w:hAnsi="Arial" w:cs="Arial"/>
        </w:rPr>
        <w:t>relationship</w:t>
      </w:r>
      <w:r w:rsidR="005F50DA">
        <w:rPr>
          <w:rFonts w:ascii="Arial" w:hAnsi="Arial" w:cs="Arial"/>
        </w:rPr>
        <w:t xml:space="preserve"> to </w:t>
      </w:r>
      <w:r w:rsidRPr="005F50DA">
        <w:rPr>
          <w:rFonts w:ascii="Arial" w:hAnsi="Arial" w:cs="Arial"/>
        </w:rPr>
        <w:t xml:space="preserve">help you gather what you need to leave safely and keep yourself protected once out of the shared </w:t>
      </w:r>
      <w:proofErr w:type="gramStart"/>
      <w:r w:rsidRPr="005F50DA">
        <w:rPr>
          <w:rFonts w:ascii="Arial" w:hAnsi="Arial" w:cs="Arial"/>
        </w:rPr>
        <w:t>home</w:t>
      </w:r>
      <w:proofErr w:type="gramEnd"/>
    </w:p>
    <w:p w14:paraId="1879D3D3" w14:textId="77085510" w:rsidR="008C3E71" w:rsidRPr="005F50DA" w:rsidRDefault="008C3E71" w:rsidP="008C3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Make a plan for </w:t>
      </w:r>
      <w:proofErr w:type="gramStart"/>
      <w:r w:rsidRPr="005F50DA">
        <w:rPr>
          <w:rFonts w:ascii="Arial" w:hAnsi="Arial" w:cs="Arial"/>
        </w:rPr>
        <w:t>leaving</w:t>
      </w:r>
      <w:proofErr w:type="gramEnd"/>
    </w:p>
    <w:p w14:paraId="3CED7A9E" w14:textId="7D205575" w:rsidR="008C3E71" w:rsidRPr="005F50DA" w:rsidRDefault="008C3E71" w:rsidP="008C3E7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Consider two plans – one for if you have time to prepare to leave and one if you need to leave in a </w:t>
      </w:r>
      <w:proofErr w:type="gramStart"/>
      <w:r w:rsidRPr="005F50DA">
        <w:rPr>
          <w:rFonts w:ascii="Arial" w:hAnsi="Arial" w:cs="Arial"/>
        </w:rPr>
        <w:t>hurry</w:t>
      </w:r>
      <w:proofErr w:type="gramEnd"/>
    </w:p>
    <w:p w14:paraId="25301BF5" w14:textId="5E6479AA" w:rsidR="008C3E71" w:rsidRPr="005F50DA" w:rsidRDefault="008C3E71" w:rsidP="008C3E7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Identify where you will go, how you will get there, and what you will take with </w:t>
      </w:r>
      <w:proofErr w:type="gramStart"/>
      <w:r w:rsidRPr="005F50DA">
        <w:rPr>
          <w:rFonts w:ascii="Arial" w:hAnsi="Arial" w:cs="Arial"/>
        </w:rPr>
        <w:t>you</w:t>
      </w:r>
      <w:proofErr w:type="gramEnd"/>
    </w:p>
    <w:p w14:paraId="03C16B75" w14:textId="263360AF" w:rsidR="008C3E71" w:rsidRPr="005F50DA" w:rsidRDefault="008C3E71" w:rsidP="008C3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Document any evidence of abuse or domestic violence and take it with you when you </w:t>
      </w:r>
      <w:proofErr w:type="gramStart"/>
      <w:r w:rsidRPr="005F50DA">
        <w:rPr>
          <w:rFonts w:ascii="Arial" w:hAnsi="Arial" w:cs="Arial"/>
        </w:rPr>
        <w:t>leave</w:t>
      </w:r>
      <w:proofErr w:type="gramEnd"/>
    </w:p>
    <w:p w14:paraId="4BF8F8FF" w14:textId="2961F070" w:rsidR="008C3E71" w:rsidRPr="005F50DA" w:rsidRDefault="008C3E71" w:rsidP="008C3E7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For safety reasons, identify where you can keep this evidence that your abuser will not find it, such as a locked drawer, at work if you work outside the home, or with a </w:t>
      </w:r>
      <w:r w:rsidR="005F50DA" w:rsidRPr="005F50DA">
        <w:rPr>
          <w:rFonts w:ascii="Arial" w:hAnsi="Arial" w:cs="Arial"/>
        </w:rPr>
        <w:t xml:space="preserve">trusted </w:t>
      </w:r>
      <w:r w:rsidRPr="005F50DA">
        <w:rPr>
          <w:rFonts w:ascii="Arial" w:hAnsi="Arial" w:cs="Arial"/>
        </w:rPr>
        <w:t>family member</w:t>
      </w:r>
      <w:r w:rsidR="005F50DA" w:rsidRPr="005F50DA">
        <w:rPr>
          <w:rFonts w:ascii="Arial" w:hAnsi="Arial" w:cs="Arial"/>
        </w:rPr>
        <w:t xml:space="preserve"> or </w:t>
      </w:r>
      <w:proofErr w:type="gramStart"/>
      <w:r w:rsidR="005F50DA" w:rsidRPr="005F50DA">
        <w:rPr>
          <w:rFonts w:ascii="Arial" w:hAnsi="Arial" w:cs="Arial"/>
        </w:rPr>
        <w:t>friend</w:t>
      </w:r>
      <w:proofErr w:type="gramEnd"/>
    </w:p>
    <w:p w14:paraId="2E20E3F9" w14:textId="4D0C00D3" w:rsidR="008C3E71" w:rsidRPr="005F50DA" w:rsidRDefault="008C3E71" w:rsidP="008C3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Information about your abuser that may be needed for court filings or police </w:t>
      </w:r>
      <w:proofErr w:type="gramStart"/>
      <w:r w:rsidRPr="005F50DA">
        <w:rPr>
          <w:rFonts w:ascii="Arial" w:hAnsi="Arial" w:cs="Arial"/>
        </w:rPr>
        <w:t>reports</w:t>
      </w:r>
      <w:proofErr w:type="gramEnd"/>
    </w:p>
    <w:p w14:paraId="7099F363" w14:textId="23504AA4" w:rsidR="008C3E71" w:rsidRPr="005F50DA" w:rsidRDefault="008C3E71" w:rsidP="008C3E7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DOB, Social Security number, license plate </w:t>
      </w:r>
      <w:proofErr w:type="gramStart"/>
      <w:r w:rsidRPr="005F50DA">
        <w:rPr>
          <w:rFonts w:ascii="Arial" w:hAnsi="Arial" w:cs="Arial"/>
        </w:rPr>
        <w:t>number</w:t>
      </w:r>
      <w:proofErr w:type="gramEnd"/>
    </w:p>
    <w:p w14:paraId="0F9E5DCF" w14:textId="77777777" w:rsidR="005F50DA" w:rsidRPr="005F50DA" w:rsidRDefault="005F50DA" w:rsidP="005F50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Pack a “go bag” that includes as many important items and records as </w:t>
      </w:r>
      <w:proofErr w:type="gramStart"/>
      <w:r w:rsidRPr="005F50DA">
        <w:rPr>
          <w:rFonts w:ascii="Arial" w:hAnsi="Arial" w:cs="Arial"/>
        </w:rPr>
        <w:t>possible</w:t>
      </w:r>
      <w:proofErr w:type="gramEnd"/>
    </w:p>
    <w:p w14:paraId="4981850C" w14:textId="77777777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>Spare car keys</w:t>
      </w:r>
    </w:p>
    <w:p w14:paraId="08D9F5B4" w14:textId="77777777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>Driver’s license</w:t>
      </w:r>
    </w:p>
    <w:p w14:paraId="2CB3B3CA" w14:textId="77777777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>Money/credit cards/checkbook</w:t>
      </w:r>
    </w:p>
    <w:p w14:paraId="0505051C" w14:textId="77777777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You and your children’s legal documents, including Social Security cards, passports, green cards, medical records, insurance cards, birth certificates, marriage license, any existing court orders and/or protective </w:t>
      </w:r>
      <w:proofErr w:type="gramStart"/>
      <w:r w:rsidRPr="005F50DA">
        <w:rPr>
          <w:rFonts w:ascii="Arial" w:hAnsi="Arial" w:cs="Arial"/>
        </w:rPr>
        <w:t>orders</w:t>
      </w:r>
      <w:proofErr w:type="gramEnd"/>
    </w:p>
    <w:p w14:paraId="2CA1A38B" w14:textId="77777777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>Prescription medication for you or your children</w:t>
      </w:r>
    </w:p>
    <w:p w14:paraId="500BD0F4" w14:textId="77777777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Available financial </w:t>
      </w:r>
      <w:proofErr w:type="gramStart"/>
      <w:r w:rsidRPr="005F50DA">
        <w:rPr>
          <w:rFonts w:ascii="Arial" w:hAnsi="Arial" w:cs="Arial"/>
        </w:rPr>
        <w:t>documents,  including</w:t>
      </w:r>
      <w:proofErr w:type="gramEnd"/>
      <w:r w:rsidRPr="005F50DA">
        <w:rPr>
          <w:rFonts w:ascii="Arial" w:hAnsi="Arial" w:cs="Arial"/>
        </w:rPr>
        <w:t xml:space="preserve"> pay stubs, bank account information, individual and shared credit cards</w:t>
      </w:r>
    </w:p>
    <w:p w14:paraId="705C0917" w14:textId="77777777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>Important keepsakes like photographs, jewelry, or other sentimental items</w:t>
      </w:r>
    </w:p>
    <w:p w14:paraId="39B28E86" w14:textId="726694B6" w:rsidR="008C3E71" w:rsidRPr="005F50DA" w:rsidRDefault="005F50DA" w:rsidP="008C3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Hide this bag somewhere your abuser will not find </w:t>
      </w:r>
      <w:proofErr w:type="gramStart"/>
      <w:r w:rsidRPr="005F50DA">
        <w:rPr>
          <w:rFonts w:ascii="Arial" w:hAnsi="Arial" w:cs="Arial"/>
        </w:rPr>
        <w:t>it</w:t>
      </w:r>
      <w:proofErr w:type="gramEnd"/>
    </w:p>
    <w:p w14:paraId="6B51AFF4" w14:textId="32041706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Leaving an abusive or high conflict relationship can be the most dangerous time for an </w:t>
      </w:r>
      <w:proofErr w:type="gramStart"/>
      <w:r w:rsidRPr="005F50DA">
        <w:rPr>
          <w:rFonts w:ascii="Arial" w:hAnsi="Arial" w:cs="Arial"/>
        </w:rPr>
        <w:t>individual</w:t>
      </w:r>
      <w:proofErr w:type="gramEnd"/>
    </w:p>
    <w:p w14:paraId="69874579" w14:textId="218B30F7" w:rsidR="005F50DA" w:rsidRPr="005F50DA" w:rsidRDefault="005F50DA" w:rsidP="005F50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Save as much money as you can in a place where only you have access to </w:t>
      </w:r>
      <w:proofErr w:type="gramStart"/>
      <w:r w:rsidRPr="005F50DA">
        <w:rPr>
          <w:rFonts w:ascii="Arial" w:hAnsi="Arial" w:cs="Arial"/>
        </w:rPr>
        <w:t>it</w:t>
      </w:r>
      <w:proofErr w:type="gramEnd"/>
    </w:p>
    <w:p w14:paraId="48E80EBF" w14:textId="0C00C9B9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proofErr w:type="gramStart"/>
      <w:r w:rsidRPr="005F50DA">
        <w:rPr>
          <w:rFonts w:ascii="Arial" w:hAnsi="Arial" w:cs="Arial"/>
        </w:rPr>
        <w:t>Again</w:t>
      </w:r>
      <w:proofErr w:type="gramEnd"/>
      <w:r w:rsidRPr="005F50DA">
        <w:rPr>
          <w:rFonts w:ascii="Arial" w:hAnsi="Arial" w:cs="Arial"/>
        </w:rPr>
        <w:t xml:space="preserve"> consider leaving with a trusted friend or family member</w:t>
      </w:r>
    </w:p>
    <w:p w14:paraId="29DCA6DD" w14:textId="1CA0A778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This is especially important if your abuser controls the household </w:t>
      </w:r>
      <w:proofErr w:type="gramStart"/>
      <w:r w:rsidRPr="005F50DA">
        <w:rPr>
          <w:rFonts w:ascii="Arial" w:hAnsi="Arial" w:cs="Arial"/>
        </w:rPr>
        <w:t>money</w:t>
      </w:r>
      <w:proofErr w:type="gramEnd"/>
    </w:p>
    <w:p w14:paraId="356BAA5F" w14:textId="5BBC8605" w:rsidR="005F50DA" w:rsidRPr="005F50DA" w:rsidRDefault="005F50DA" w:rsidP="005F50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Consult with an attorney prior to </w:t>
      </w:r>
      <w:proofErr w:type="gramStart"/>
      <w:r w:rsidRPr="005F50DA">
        <w:rPr>
          <w:rFonts w:ascii="Arial" w:hAnsi="Arial" w:cs="Arial"/>
        </w:rPr>
        <w:t>leaving</w:t>
      </w:r>
      <w:proofErr w:type="gramEnd"/>
      <w:r w:rsidRPr="005F50DA">
        <w:rPr>
          <w:rFonts w:ascii="Arial" w:hAnsi="Arial" w:cs="Arial"/>
        </w:rPr>
        <w:t xml:space="preserve"> if possible, especially if leaving the family home</w:t>
      </w:r>
    </w:p>
    <w:p w14:paraId="25F6103A" w14:textId="342071B1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Many attorneys offer free initial consultation </w:t>
      </w:r>
      <w:proofErr w:type="gramStart"/>
      <w:r w:rsidRPr="005F50DA">
        <w:rPr>
          <w:rFonts w:ascii="Arial" w:hAnsi="Arial" w:cs="Arial"/>
        </w:rPr>
        <w:t>calls</w:t>
      </w:r>
      <w:proofErr w:type="gramEnd"/>
    </w:p>
    <w:p w14:paraId="346B74B8" w14:textId="1B4760AE" w:rsidR="005F50DA" w:rsidRPr="005F50DA" w:rsidRDefault="005F50DA" w:rsidP="005F50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Leave when your abuser least expects it to have the maximum amount of time away from the home before they realize you have </w:t>
      </w:r>
      <w:proofErr w:type="gramStart"/>
      <w:r w:rsidRPr="005F50DA">
        <w:rPr>
          <w:rFonts w:ascii="Arial" w:hAnsi="Arial" w:cs="Arial"/>
        </w:rPr>
        <w:t>left</w:t>
      </w:r>
      <w:proofErr w:type="gramEnd"/>
    </w:p>
    <w:p w14:paraId="79F8468C" w14:textId="0C7CF2E5" w:rsidR="005F50DA" w:rsidRPr="005F50DA" w:rsidRDefault="005F50DA" w:rsidP="005F50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>Consider obtaining a protective order (sometimes called restraining orders, TRO’s, PFA’s)</w:t>
      </w:r>
    </w:p>
    <w:p w14:paraId="10B0C6A2" w14:textId="331B81DC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This can be done at your local courthouse at any </w:t>
      </w:r>
      <w:proofErr w:type="gramStart"/>
      <w:r w:rsidRPr="005F50DA">
        <w:rPr>
          <w:rFonts w:ascii="Arial" w:hAnsi="Arial" w:cs="Arial"/>
        </w:rPr>
        <w:t>time</w:t>
      </w:r>
      <w:proofErr w:type="gramEnd"/>
    </w:p>
    <w:p w14:paraId="7A36EDA0" w14:textId="13EC616A" w:rsidR="005F50DA" w:rsidRPr="005F50DA" w:rsidRDefault="005F50DA" w:rsidP="005F50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>This does not remove the importance of having other safety considerations in place!</w:t>
      </w:r>
    </w:p>
    <w:p w14:paraId="7C7AFE4E" w14:textId="215C0F6F" w:rsidR="005F50DA" w:rsidRPr="005F50DA" w:rsidRDefault="005F50DA" w:rsidP="005F50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50DA">
        <w:rPr>
          <w:rFonts w:ascii="Arial" w:hAnsi="Arial" w:cs="Arial"/>
        </w:rPr>
        <w:t xml:space="preserve">Identify a code word to have with trusted family and friends so that they can call 911 if you are unsafe and unable to leave without </w:t>
      </w:r>
      <w:proofErr w:type="gramStart"/>
      <w:r w:rsidRPr="005F50DA">
        <w:rPr>
          <w:rFonts w:ascii="Arial" w:hAnsi="Arial" w:cs="Arial"/>
        </w:rPr>
        <w:t>help</w:t>
      </w:r>
      <w:proofErr w:type="gramEnd"/>
    </w:p>
    <w:sectPr w:rsidR="005F50DA" w:rsidRPr="005F50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B1A5" w14:textId="77777777" w:rsidR="005F50DA" w:rsidRDefault="005F50DA" w:rsidP="005F50DA">
      <w:pPr>
        <w:spacing w:after="0" w:line="240" w:lineRule="auto"/>
      </w:pPr>
      <w:r>
        <w:separator/>
      </w:r>
    </w:p>
  </w:endnote>
  <w:endnote w:type="continuationSeparator" w:id="0">
    <w:p w14:paraId="763F93F8" w14:textId="77777777" w:rsidR="005F50DA" w:rsidRDefault="005F50DA" w:rsidP="005F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F83A" w14:textId="77777777" w:rsidR="005F50DA" w:rsidRDefault="005F50DA" w:rsidP="005F50DA">
      <w:pPr>
        <w:spacing w:after="0" w:line="240" w:lineRule="auto"/>
      </w:pPr>
      <w:r>
        <w:separator/>
      </w:r>
    </w:p>
  </w:footnote>
  <w:footnote w:type="continuationSeparator" w:id="0">
    <w:p w14:paraId="435E4DAB" w14:textId="77777777" w:rsidR="005F50DA" w:rsidRDefault="005F50DA" w:rsidP="005F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31A9" w14:textId="2BA85EBD" w:rsidR="005F50DA" w:rsidRPr="005F50DA" w:rsidRDefault="00443528">
    <w:pPr>
      <w:pStyle w:val="Header"/>
      <w:rPr>
        <w:rFonts w:ascii="Quire Sans" w:hAnsi="Quire Sans" w:cs="Quire Sans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28BF60" wp14:editId="390799FE">
          <wp:simplePos x="0" y="0"/>
          <wp:positionH relativeFrom="column">
            <wp:posOffset>5478780</wp:posOffset>
          </wp:positionH>
          <wp:positionV relativeFrom="paragraph">
            <wp:posOffset>-213360</wp:posOffset>
          </wp:positionV>
          <wp:extent cx="1249955" cy="1257300"/>
          <wp:effectExtent l="0" t="0" r="0" b="0"/>
          <wp:wrapNone/>
          <wp:docPr id="1975977922" name="Picture 1" descr="A blue circl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977922" name="Picture 1" descr="A blue circle with white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95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67D7CC2" wp14:editId="2AE9980A">
          <wp:simplePos x="0" y="0"/>
          <wp:positionH relativeFrom="column">
            <wp:posOffset>-617220</wp:posOffset>
          </wp:positionH>
          <wp:positionV relativeFrom="paragraph">
            <wp:posOffset>-91440</wp:posOffset>
          </wp:positionV>
          <wp:extent cx="1036320" cy="1036320"/>
          <wp:effectExtent l="0" t="0" r="0" b="0"/>
          <wp:wrapNone/>
          <wp:docPr id="1779640228" name="Picture 1" descr="A pink flower with green lea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640228" name="Picture 1" descr="A pink flower with green leav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DA">
      <w:tab/>
    </w:r>
    <w:r w:rsidR="005F50DA" w:rsidRPr="005F50DA">
      <w:rPr>
        <w:rFonts w:ascii="Quire Sans" w:hAnsi="Quire Sans" w:cs="Quire Sans"/>
        <w:sz w:val="40"/>
        <w:szCs w:val="40"/>
      </w:rPr>
      <w:t>Redefining Pathways,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465"/>
    <w:multiLevelType w:val="hybridMultilevel"/>
    <w:tmpl w:val="902C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36D0"/>
    <w:multiLevelType w:val="multilevel"/>
    <w:tmpl w:val="2234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73C5C"/>
    <w:multiLevelType w:val="hybridMultilevel"/>
    <w:tmpl w:val="B8D8C7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26175">
    <w:abstractNumId w:val="0"/>
  </w:num>
  <w:num w:numId="2" w16cid:durableId="1231040574">
    <w:abstractNumId w:val="2"/>
  </w:num>
  <w:num w:numId="3" w16cid:durableId="23975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71"/>
    <w:rsid w:val="003F1991"/>
    <w:rsid w:val="00443528"/>
    <w:rsid w:val="005F50DA"/>
    <w:rsid w:val="00840D80"/>
    <w:rsid w:val="008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43113"/>
  <w15:chartTrackingRefBased/>
  <w15:docId w15:val="{EB41AF8D-5D84-4387-B072-7F2176B6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3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E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DA"/>
  </w:style>
  <w:style w:type="paragraph" w:styleId="Footer">
    <w:name w:val="footer"/>
    <w:basedOn w:val="Normal"/>
    <w:link w:val="FooterChar"/>
    <w:uiPriority w:val="99"/>
    <w:unhideWhenUsed/>
    <w:rsid w:val="005F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Hanes</dc:creator>
  <cp:keywords/>
  <dc:description/>
  <cp:lastModifiedBy>Heidi Hanes</cp:lastModifiedBy>
  <cp:revision>2</cp:revision>
  <dcterms:created xsi:type="dcterms:W3CDTF">2024-03-18T17:21:00Z</dcterms:created>
  <dcterms:modified xsi:type="dcterms:W3CDTF">2024-03-18T18:09:00Z</dcterms:modified>
</cp:coreProperties>
</file>